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D7A80" w14:textId="3800115E" w:rsidR="00AF55F4" w:rsidRDefault="00AF55F4">
      <w:pPr>
        <w:jc w:val="center"/>
        <w:rPr>
          <w:b/>
          <w:sz w:val="40"/>
          <w:szCs w:val="40"/>
        </w:rPr>
      </w:pPr>
    </w:p>
    <w:p w14:paraId="605ABCD0" w14:textId="6764C6BC" w:rsidR="00111413" w:rsidRDefault="00243FCC">
      <w:pPr>
        <w:jc w:val="center"/>
        <w:rPr>
          <w:rFonts w:ascii="Arial" w:hAnsi="Arial" w:cs="Arial"/>
          <w:color w:val="1F1F1F"/>
          <w:sz w:val="45"/>
          <w:szCs w:val="45"/>
          <w:shd w:val="clear" w:color="auto" w:fill="FFFFFF"/>
        </w:rPr>
      </w:pPr>
      <w:r>
        <w:rPr>
          <w:rFonts w:ascii="Arial" w:hAnsi="Arial" w:cs="Arial"/>
          <w:color w:val="1F1F1F"/>
          <w:sz w:val="45"/>
          <w:szCs w:val="45"/>
          <w:shd w:val="clear" w:color="auto" w:fill="FFFFFF"/>
        </w:rPr>
        <w:t>Capstone Project - The Battle of Neighborhoods</w:t>
      </w:r>
    </w:p>
    <w:p w14:paraId="20290359" w14:textId="77777777" w:rsidR="005940AD" w:rsidRDefault="005940AD">
      <w:pPr>
        <w:jc w:val="center"/>
        <w:rPr>
          <w:sz w:val="40"/>
          <w:szCs w:val="40"/>
        </w:rPr>
      </w:pPr>
    </w:p>
    <w:p w14:paraId="51F12B13" w14:textId="066E386B" w:rsidR="00243FCC" w:rsidRPr="005940AD" w:rsidRDefault="005940AD">
      <w:pPr>
        <w:jc w:val="center"/>
        <w:rPr>
          <w:sz w:val="32"/>
          <w:szCs w:val="32"/>
        </w:rPr>
      </w:pPr>
      <w:r>
        <w:rPr>
          <w:sz w:val="32"/>
          <w:szCs w:val="32"/>
        </w:rPr>
        <w:t>Identify an ideal Neighborhood to start a Restaurant in Toronto</w:t>
      </w:r>
    </w:p>
    <w:p w14:paraId="3D5FAC51" w14:textId="1A62676F" w:rsidR="00243FCC" w:rsidRDefault="00243FCC">
      <w:pPr>
        <w:jc w:val="center"/>
        <w:rPr>
          <w:sz w:val="40"/>
          <w:szCs w:val="40"/>
        </w:rPr>
      </w:pPr>
    </w:p>
    <w:p w14:paraId="4C26D627" w14:textId="77777777" w:rsidR="00243FCC" w:rsidRDefault="00243FCC">
      <w:pPr>
        <w:jc w:val="center"/>
        <w:rPr>
          <w:sz w:val="40"/>
          <w:szCs w:val="40"/>
        </w:rPr>
      </w:pPr>
    </w:p>
    <w:p w14:paraId="1B554E1F" w14:textId="77777777" w:rsidR="003E3E21" w:rsidRDefault="008E1DE4">
      <w:pPr>
        <w:jc w:val="center"/>
        <w:rPr>
          <w:sz w:val="26"/>
          <w:szCs w:val="26"/>
        </w:rPr>
      </w:pPr>
      <w:r>
        <w:rPr>
          <w:sz w:val="26"/>
          <w:szCs w:val="26"/>
        </w:rPr>
        <w:t>By</w:t>
      </w:r>
    </w:p>
    <w:p w14:paraId="0B3E2F5A" w14:textId="60723A22" w:rsidR="0070664C" w:rsidRDefault="0070664C" w:rsidP="0070664C">
      <w:pPr>
        <w:jc w:val="center"/>
        <w:rPr>
          <w:sz w:val="32"/>
          <w:szCs w:val="32"/>
        </w:rPr>
      </w:pPr>
      <w:r>
        <w:rPr>
          <w:sz w:val="32"/>
          <w:szCs w:val="32"/>
        </w:rPr>
        <w:t xml:space="preserve">Abhijith Antony </w:t>
      </w:r>
    </w:p>
    <w:p w14:paraId="05570C35" w14:textId="77777777" w:rsidR="00243FCC" w:rsidRDefault="00243FCC">
      <w:pPr>
        <w:pStyle w:val="Heading1"/>
        <w:rPr>
          <w:rFonts w:ascii="Calibri" w:eastAsia="Calibri" w:hAnsi="Calibri" w:cs="Calibri"/>
          <w:color w:val="000000"/>
          <w:sz w:val="36"/>
          <w:szCs w:val="36"/>
        </w:rPr>
      </w:pPr>
    </w:p>
    <w:p w14:paraId="6D1AA1BF" w14:textId="77777777" w:rsidR="00243FCC" w:rsidRDefault="00243FCC">
      <w:pPr>
        <w:pStyle w:val="Heading1"/>
        <w:rPr>
          <w:rFonts w:ascii="Calibri" w:eastAsia="Calibri" w:hAnsi="Calibri" w:cs="Calibri"/>
          <w:color w:val="000000"/>
          <w:sz w:val="36"/>
          <w:szCs w:val="36"/>
        </w:rPr>
      </w:pPr>
    </w:p>
    <w:p w14:paraId="42E0DB68" w14:textId="474E0C2F" w:rsidR="00243FCC" w:rsidRDefault="00243FCC">
      <w:pPr>
        <w:pStyle w:val="Heading1"/>
        <w:rPr>
          <w:rFonts w:ascii="Calibri" w:eastAsia="Calibri" w:hAnsi="Calibri" w:cs="Calibri"/>
          <w:color w:val="000000"/>
          <w:sz w:val="36"/>
          <w:szCs w:val="36"/>
        </w:rPr>
      </w:pPr>
    </w:p>
    <w:p w14:paraId="18363407" w14:textId="7276B8EC" w:rsidR="00243FCC" w:rsidRDefault="00243FCC" w:rsidP="00243FCC"/>
    <w:p w14:paraId="4FA12168" w14:textId="738B6D5E" w:rsidR="00243FCC" w:rsidRDefault="00243FCC" w:rsidP="00243FCC"/>
    <w:p w14:paraId="46EFA024" w14:textId="71DF5B9E" w:rsidR="00243FCC" w:rsidRDefault="00243FCC" w:rsidP="00243FCC"/>
    <w:p w14:paraId="20CAB4BC" w14:textId="1B845F59" w:rsidR="00243FCC" w:rsidRDefault="00243FCC" w:rsidP="00243FCC"/>
    <w:p w14:paraId="404AA503" w14:textId="0AA9291A" w:rsidR="00243FCC" w:rsidRDefault="00243FCC" w:rsidP="00243FCC"/>
    <w:p w14:paraId="169A8917" w14:textId="4189E523" w:rsidR="00243FCC" w:rsidRDefault="00243FCC" w:rsidP="00243FCC"/>
    <w:p w14:paraId="517EFBCF" w14:textId="77777777" w:rsidR="00DA7925" w:rsidRDefault="00DA7925">
      <w:bookmarkStart w:id="0" w:name="_heading=h.30j0zll" w:colFirst="0" w:colLast="0"/>
      <w:bookmarkEnd w:id="0"/>
    </w:p>
    <w:p w14:paraId="7F604779" w14:textId="77777777" w:rsidR="003E3E21" w:rsidRDefault="008E1DE4">
      <w:pPr>
        <w:keepNext/>
        <w:keepLines/>
        <w:pBdr>
          <w:top w:val="nil"/>
          <w:left w:val="nil"/>
          <w:bottom w:val="nil"/>
          <w:right w:val="nil"/>
          <w:between w:val="nil"/>
        </w:pBdr>
        <w:spacing w:before="480" w:after="0"/>
        <w:rPr>
          <w:b/>
          <w:color w:val="366091"/>
          <w:sz w:val="28"/>
          <w:szCs w:val="28"/>
        </w:rPr>
      </w:pPr>
      <w:r>
        <w:rPr>
          <w:b/>
          <w:color w:val="366091"/>
          <w:sz w:val="28"/>
          <w:szCs w:val="28"/>
        </w:rPr>
        <w:lastRenderedPageBreak/>
        <w:t>Contents</w:t>
      </w:r>
    </w:p>
    <w:sdt>
      <w:sdtPr>
        <w:id w:val="-1876695076"/>
        <w:docPartObj>
          <w:docPartGallery w:val="Table of Contents"/>
          <w:docPartUnique/>
        </w:docPartObj>
      </w:sdtPr>
      <w:sdtContent>
        <w:p w14:paraId="5EF02E46" w14:textId="37CB415D" w:rsidR="00C05EA8" w:rsidRDefault="008E1DE4">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40229313" w:history="1">
            <w:r w:rsidR="00C05EA8" w:rsidRPr="009D10EC">
              <w:rPr>
                <w:rStyle w:val="Hyperlink"/>
                <w:noProof/>
              </w:rPr>
              <w:t>Chapter 1 Introduction</w:t>
            </w:r>
            <w:r w:rsidR="00C05EA8">
              <w:rPr>
                <w:noProof/>
                <w:webHidden/>
              </w:rPr>
              <w:tab/>
            </w:r>
            <w:r w:rsidR="00C05EA8">
              <w:rPr>
                <w:noProof/>
                <w:webHidden/>
              </w:rPr>
              <w:fldChar w:fldCharType="begin"/>
            </w:r>
            <w:r w:rsidR="00C05EA8">
              <w:rPr>
                <w:noProof/>
                <w:webHidden/>
              </w:rPr>
              <w:instrText xml:space="preserve"> PAGEREF _Toc40229313 \h </w:instrText>
            </w:r>
            <w:r w:rsidR="00C05EA8">
              <w:rPr>
                <w:noProof/>
                <w:webHidden/>
              </w:rPr>
            </w:r>
            <w:r w:rsidR="00C05EA8">
              <w:rPr>
                <w:noProof/>
                <w:webHidden/>
              </w:rPr>
              <w:fldChar w:fldCharType="separate"/>
            </w:r>
            <w:r w:rsidR="00C05EA8">
              <w:rPr>
                <w:noProof/>
                <w:webHidden/>
              </w:rPr>
              <w:t>3</w:t>
            </w:r>
            <w:r w:rsidR="00C05EA8">
              <w:rPr>
                <w:noProof/>
                <w:webHidden/>
              </w:rPr>
              <w:fldChar w:fldCharType="end"/>
            </w:r>
          </w:hyperlink>
        </w:p>
        <w:p w14:paraId="3F2C0D1F" w14:textId="12F629CE" w:rsidR="00C05EA8" w:rsidRDefault="00C05EA8">
          <w:pPr>
            <w:pStyle w:val="TOC2"/>
            <w:tabs>
              <w:tab w:val="right" w:pos="9350"/>
            </w:tabs>
            <w:rPr>
              <w:rFonts w:asciiTheme="minorHAnsi" w:eastAsiaTheme="minorEastAsia" w:hAnsiTheme="minorHAnsi" w:cstheme="minorBidi"/>
              <w:noProof/>
            </w:rPr>
          </w:pPr>
          <w:hyperlink w:anchor="_Toc40229314" w:history="1">
            <w:r w:rsidRPr="009D10EC">
              <w:rPr>
                <w:rStyle w:val="Hyperlink"/>
                <w:noProof/>
              </w:rPr>
              <w:t>1.1 Background</w:t>
            </w:r>
            <w:r>
              <w:rPr>
                <w:noProof/>
                <w:webHidden/>
              </w:rPr>
              <w:tab/>
            </w:r>
            <w:r>
              <w:rPr>
                <w:noProof/>
                <w:webHidden/>
              </w:rPr>
              <w:fldChar w:fldCharType="begin"/>
            </w:r>
            <w:r>
              <w:rPr>
                <w:noProof/>
                <w:webHidden/>
              </w:rPr>
              <w:instrText xml:space="preserve"> PAGEREF _Toc40229314 \h </w:instrText>
            </w:r>
            <w:r>
              <w:rPr>
                <w:noProof/>
                <w:webHidden/>
              </w:rPr>
            </w:r>
            <w:r>
              <w:rPr>
                <w:noProof/>
                <w:webHidden/>
              </w:rPr>
              <w:fldChar w:fldCharType="separate"/>
            </w:r>
            <w:r>
              <w:rPr>
                <w:noProof/>
                <w:webHidden/>
              </w:rPr>
              <w:t>3</w:t>
            </w:r>
            <w:r>
              <w:rPr>
                <w:noProof/>
                <w:webHidden/>
              </w:rPr>
              <w:fldChar w:fldCharType="end"/>
            </w:r>
          </w:hyperlink>
        </w:p>
        <w:p w14:paraId="18002200" w14:textId="082A8AC6" w:rsidR="00C05EA8" w:rsidRDefault="00C05EA8">
          <w:pPr>
            <w:pStyle w:val="TOC2"/>
            <w:tabs>
              <w:tab w:val="right" w:pos="9350"/>
            </w:tabs>
            <w:rPr>
              <w:rFonts w:asciiTheme="minorHAnsi" w:eastAsiaTheme="minorEastAsia" w:hAnsiTheme="minorHAnsi" w:cstheme="minorBidi"/>
              <w:noProof/>
            </w:rPr>
          </w:pPr>
          <w:hyperlink w:anchor="_Toc40229315" w:history="1">
            <w:r w:rsidRPr="009D10EC">
              <w:rPr>
                <w:rStyle w:val="Hyperlink"/>
                <w:noProof/>
              </w:rPr>
              <w:t>1.2 Goal of the Thesis</w:t>
            </w:r>
            <w:r>
              <w:rPr>
                <w:noProof/>
                <w:webHidden/>
              </w:rPr>
              <w:tab/>
            </w:r>
            <w:r>
              <w:rPr>
                <w:noProof/>
                <w:webHidden/>
              </w:rPr>
              <w:fldChar w:fldCharType="begin"/>
            </w:r>
            <w:r>
              <w:rPr>
                <w:noProof/>
                <w:webHidden/>
              </w:rPr>
              <w:instrText xml:space="preserve"> PAGEREF _Toc40229315 \h </w:instrText>
            </w:r>
            <w:r>
              <w:rPr>
                <w:noProof/>
                <w:webHidden/>
              </w:rPr>
            </w:r>
            <w:r>
              <w:rPr>
                <w:noProof/>
                <w:webHidden/>
              </w:rPr>
              <w:fldChar w:fldCharType="separate"/>
            </w:r>
            <w:r>
              <w:rPr>
                <w:noProof/>
                <w:webHidden/>
              </w:rPr>
              <w:t>3</w:t>
            </w:r>
            <w:r>
              <w:rPr>
                <w:noProof/>
                <w:webHidden/>
              </w:rPr>
              <w:fldChar w:fldCharType="end"/>
            </w:r>
          </w:hyperlink>
        </w:p>
        <w:p w14:paraId="58251544" w14:textId="74BC361F" w:rsidR="00C05EA8" w:rsidRDefault="00C05EA8">
          <w:pPr>
            <w:pStyle w:val="TOC1"/>
            <w:tabs>
              <w:tab w:val="right" w:pos="9350"/>
            </w:tabs>
            <w:rPr>
              <w:rFonts w:asciiTheme="minorHAnsi" w:eastAsiaTheme="minorEastAsia" w:hAnsiTheme="minorHAnsi" w:cstheme="minorBidi"/>
              <w:noProof/>
            </w:rPr>
          </w:pPr>
          <w:hyperlink w:anchor="_Toc40229316" w:history="1">
            <w:r w:rsidRPr="009D10EC">
              <w:rPr>
                <w:rStyle w:val="Hyperlink"/>
                <w:noProof/>
              </w:rPr>
              <w:t>Chapter 2 Data</w:t>
            </w:r>
            <w:r>
              <w:rPr>
                <w:noProof/>
                <w:webHidden/>
              </w:rPr>
              <w:tab/>
            </w:r>
            <w:r>
              <w:rPr>
                <w:noProof/>
                <w:webHidden/>
              </w:rPr>
              <w:fldChar w:fldCharType="begin"/>
            </w:r>
            <w:r>
              <w:rPr>
                <w:noProof/>
                <w:webHidden/>
              </w:rPr>
              <w:instrText xml:space="preserve"> PAGEREF _Toc40229316 \h </w:instrText>
            </w:r>
            <w:r>
              <w:rPr>
                <w:noProof/>
                <w:webHidden/>
              </w:rPr>
            </w:r>
            <w:r>
              <w:rPr>
                <w:noProof/>
                <w:webHidden/>
              </w:rPr>
              <w:fldChar w:fldCharType="separate"/>
            </w:r>
            <w:r>
              <w:rPr>
                <w:noProof/>
                <w:webHidden/>
              </w:rPr>
              <w:t>3</w:t>
            </w:r>
            <w:r>
              <w:rPr>
                <w:noProof/>
                <w:webHidden/>
              </w:rPr>
              <w:fldChar w:fldCharType="end"/>
            </w:r>
          </w:hyperlink>
        </w:p>
        <w:p w14:paraId="21ADC58B" w14:textId="65241C68" w:rsidR="00C05EA8" w:rsidRDefault="00C05EA8">
          <w:pPr>
            <w:pStyle w:val="TOC2"/>
            <w:tabs>
              <w:tab w:val="right" w:pos="9350"/>
            </w:tabs>
            <w:rPr>
              <w:rFonts w:asciiTheme="minorHAnsi" w:eastAsiaTheme="minorEastAsia" w:hAnsiTheme="minorHAnsi" w:cstheme="minorBidi"/>
              <w:noProof/>
            </w:rPr>
          </w:pPr>
          <w:hyperlink w:anchor="_Toc40229317" w:history="1">
            <w:r w:rsidRPr="009D10EC">
              <w:rPr>
                <w:rStyle w:val="Hyperlink"/>
                <w:noProof/>
              </w:rPr>
              <w:t>2.1 Data Gathering</w:t>
            </w:r>
            <w:r>
              <w:rPr>
                <w:noProof/>
                <w:webHidden/>
              </w:rPr>
              <w:tab/>
            </w:r>
            <w:r>
              <w:rPr>
                <w:noProof/>
                <w:webHidden/>
              </w:rPr>
              <w:fldChar w:fldCharType="begin"/>
            </w:r>
            <w:r>
              <w:rPr>
                <w:noProof/>
                <w:webHidden/>
              </w:rPr>
              <w:instrText xml:space="preserve"> PAGEREF _Toc40229317 \h </w:instrText>
            </w:r>
            <w:r>
              <w:rPr>
                <w:noProof/>
                <w:webHidden/>
              </w:rPr>
            </w:r>
            <w:r>
              <w:rPr>
                <w:noProof/>
                <w:webHidden/>
              </w:rPr>
              <w:fldChar w:fldCharType="separate"/>
            </w:r>
            <w:r>
              <w:rPr>
                <w:noProof/>
                <w:webHidden/>
              </w:rPr>
              <w:t>3</w:t>
            </w:r>
            <w:r>
              <w:rPr>
                <w:noProof/>
                <w:webHidden/>
              </w:rPr>
              <w:fldChar w:fldCharType="end"/>
            </w:r>
          </w:hyperlink>
        </w:p>
        <w:p w14:paraId="2280384B" w14:textId="4BADDFD6" w:rsidR="00C05EA8" w:rsidRDefault="00C05EA8">
          <w:pPr>
            <w:pStyle w:val="TOC2"/>
            <w:tabs>
              <w:tab w:val="right" w:pos="9350"/>
            </w:tabs>
            <w:rPr>
              <w:rFonts w:asciiTheme="minorHAnsi" w:eastAsiaTheme="minorEastAsia" w:hAnsiTheme="minorHAnsi" w:cstheme="minorBidi"/>
              <w:noProof/>
            </w:rPr>
          </w:pPr>
          <w:hyperlink w:anchor="_Toc40229318" w:history="1">
            <w:r w:rsidRPr="009D10EC">
              <w:rPr>
                <w:rStyle w:val="Hyperlink"/>
                <w:noProof/>
              </w:rPr>
              <w:t>2.2 Data Cleaning</w:t>
            </w:r>
            <w:r>
              <w:rPr>
                <w:noProof/>
                <w:webHidden/>
              </w:rPr>
              <w:tab/>
            </w:r>
            <w:r>
              <w:rPr>
                <w:noProof/>
                <w:webHidden/>
              </w:rPr>
              <w:fldChar w:fldCharType="begin"/>
            </w:r>
            <w:r>
              <w:rPr>
                <w:noProof/>
                <w:webHidden/>
              </w:rPr>
              <w:instrText xml:space="preserve"> PAGEREF _Toc40229318 \h </w:instrText>
            </w:r>
            <w:r>
              <w:rPr>
                <w:noProof/>
                <w:webHidden/>
              </w:rPr>
            </w:r>
            <w:r>
              <w:rPr>
                <w:noProof/>
                <w:webHidden/>
              </w:rPr>
              <w:fldChar w:fldCharType="separate"/>
            </w:r>
            <w:r>
              <w:rPr>
                <w:noProof/>
                <w:webHidden/>
              </w:rPr>
              <w:t>4</w:t>
            </w:r>
            <w:r>
              <w:rPr>
                <w:noProof/>
                <w:webHidden/>
              </w:rPr>
              <w:fldChar w:fldCharType="end"/>
            </w:r>
          </w:hyperlink>
        </w:p>
        <w:p w14:paraId="2BFC6412" w14:textId="08B93A34" w:rsidR="00C05EA8" w:rsidRDefault="00C05EA8">
          <w:pPr>
            <w:pStyle w:val="TOC1"/>
            <w:tabs>
              <w:tab w:val="right" w:pos="9350"/>
            </w:tabs>
            <w:rPr>
              <w:rFonts w:asciiTheme="minorHAnsi" w:eastAsiaTheme="minorEastAsia" w:hAnsiTheme="minorHAnsi" w:cstheme="minorBidi"/>
              <w:noProof/>
            </w:rPr>
          </w:pPr>
          <w:hyperlink w:anchor="_Toc40229319" w:history="1">
            <w:r w:rsidRPr="009D10EC">
              <w:rPr>
                <w:rStyle w:val="Hyperlink"/>
                <w:noProof/>
              </w:rPr>
              <w:t>Chapter 3 Exploratory Data Analysis</w:t>
            </w:r>
            <w:r>
              <w:rPr>
                <w:noProof/>
                <w:webHidden/>
              </w:rPr>
              <w:tab/>
            </w:r>
            <w:r>
              <w:rPr>
                <w:noProof/>
                <w:webHidden/>
              </w:rPr>
              <w:fldChar w:fldCharType="begin"/>
            </w:r>
            <w:r>
              <w:rPr>
                <w:noProof/>
                <w:webHidden/>
              </w:rPr>
              <w:instrText xml:space="preserve"> PAGEREF _Toc40229319 \h </w:instrText>
            </w:r>
            <w:r>
              <w:rPr>
                <w:noProof/>
                <w:webHidden/>
              </w:rPr>
            </w:r>
            <w:r>
              <w:rPr>
                <w:noProof/>
                <w:webHidden/>
              </w:rPr>
              <w:fldChar w:fldCharType="separate"/>
            </w:r>
            <w:r>
              <w:rPr>
                <w:noProof/>
                <w:webHidden/>
              </w:rPr>
              <w:t>4</w:t>
            </w:r>
            <w:r>
              <w:rPr>
                <w:noProof/>
                <w:webHidden/>
              </w:rPr>
              <w:fldChar w:fldCharType="end"/>
            </w:r>
          </w:hyperlink>
        </w:p>
        <w:p w14:paraId="0C97E3AE" w14:textId="74AD76E9" w:rsidR="00C05EA8" w:rsidRDefault="00C05EA8">
          <w:pPr>
            <w:pStyle w:val="TOC2"/>
            <w:tabs>
              <w:tab w:val="right" w:pos="9350"/>
            </w:tabs>
            <w:rPr>
              <w:rFonts w:asciiTheme="minorHAnsi" w:eastAsiaTheme="minorEastAsia" w:hAnsiTheme="minorHAnsi" w:cstheme="minorBidi"/>
              <w:noProof/>
            </w:rPr>
          </w:pPr>
          <w:hyperlink w:anchor="_Toc40229320" w:history="1">
            <w:r w:rsidRPr="009D10EC">
              <w:rPr>
                <w:rStyle w:val="Hyperlink"/>
                <w:noProof/>
              </w:rPr>
              <w:t>3.1 Visualization</w:t>
            </w:r>
            <w:r>
              <w:rPr>
                <w:noProof/>
                <w:webHidden/>
              </w:rPr>
              <w:tab/>
            </w:r>
            <w:r>
              <w:rPr>
                <w:noProof/>
                <w:webHidden/>
              </w:rPr>
              <w:fldChar w:fldCharType="begin"/>
            </w:r>
            <w:r>
              <w:rPr>
                <w:noProof/>
                <w:webHidden/>
              </w:rPr>
              <w:instrText xml:space="preserve"> PAGEREF _Toc40229320 \h </w:instrText>
            </w:r>
            <w:r>
              <w:rPr>
                <w:noProof/>
                <w:webHidden/>
              </w:rPr>
            </w:r>
            <w:r>
              <w:rPr>
                <w:noProof/>
                <w:webHidden/>
              </w:rPr>
              <w:fldChar w:fldCharType="separate"/>
            </w:r>
            <w:r>
              <w:rPr>
                <w:noProof/>
                <w:webHidden/>
              </w:rPr>
              <w:t>4</w:t>
            </w:r>
            <w:r>
              <w:rPr>
                <w:noProof/>
                <w:webHidden/>
              </w:rPr>
              <w:fldChar w:fldCharType="end"/>
            </w:r>
          </w:hyperlink>
        </w:p>
        <w:p w14:paraId="3A063538" w14:textId="47F57C8F" w:rsidR="00C05EA8" w:rsidRDefault="00C05EA8">
          <w:pPr>
            <w:pStyle w:val="TOC2"/>
            <w:tabs>
              <w:tab w:val="right" w:pos="9350"/>
            </w:tabs>
            <w:rPr>
              <w:rFonts w:asciiTheme="minorHAnsi" w:eastAsiaTheme="minorEastAsia" w:hAnsiTheme="minorHAnsi" w:cstheme="minorBidi"/>
              <w:noProof/>
            </w:rPr>
          </w:pPr>
          <w:hyperlink w:anchor="_Toc40229321" w:history="1">
            <w:r w:rsidRPr="009D10EC">
              <w:rPr>
                <w:rStyle w:val="Hyperlink"/>
                <w:noProof/>
              </w:rPr>
              <w:t>3.2 Neighborhood Map</w:t>
            </w:r>
            <w:r>
              <w:rPr>
                <w:noProof/>
                <w:webHidden/>
              </w:rPr>
              <w:tab/>
            </w:r>
            <w:r>
              <w:rPr>
                <w:noProof/>
                <w:webHidden/>
              </w:rPr>
              <w:fldChar w:fldCharType="begin"/>
            </w:r>
            <w:r>
              <w:rPr>
                <w:noProof/>
                <w:webHidden/>
              </w:rPr>
              <w:instrText xml:space="preserve"> PAGEREF _Toc40229321 \h </w:instrText>
            </w:r>
            <w:r>
              <w:rPr>
                <w:noProof/>
                <w:webHidden/>
              </w:rPr>
            </w:r>
            <w:r>
              <w:rPr>
                <w:noProof/>
                <w:webHidden/>
              </w:rPr>
              <w:fldChar w:fldCharType="separate"/>
            </w:r>
            <w:r>
              <w:rPr>
                <w:noProof/>
                <w:webHidden/>
              </w:rPr>
              <w:t>5</w:t>
            </w:r>
            <w:r>
              <w:rPr>
                <w:noProof/>
                <w:webHidden/>
              </w:rPr>
              <w:fldChar w:fldCharType="end"/>
            </w:r>
          </w:hyperlink>
        </w:p>
        <w:p w14:paraId="1B34893A" w14:textId="6A21F860" w:rsidR="00C05EA8" w:rsidRDefault="00C05EA8">
          <w:pPr>
            <w:pStyle w:val="TOC1"/>
            <w:tabs>
              <w:tab w:val="right" w:pos="9350"/>
            </w:tabs>
            <w:rPr>
              <w:rFonts w:asciiTheme="minorHAnsi" w:eastAsiaTheme="minorEastAsia" w:hAnsiTheme="minorHAnsi" w:cstheme="minorBidi"/>
              <w:noProof/>
            </w:rPr>
          </w:pPr>
          <w:hyperlink w:anchor="_Toc40229322" w:history="1">
            <w:r w:rsidRPr="009D10EC">
              <w:rPr>
                <w:rStyle w:val="Hyperlink"/>
                <w:noProof/>
              </w:rPr>
              <w:t>Chapter 4 K Means Clustering</w:t>
            </w:r>
            <w:r>
              <w:rPr>
                <w:noProof/>
                <w:webHidden/>
              </w:rPr>
              <w:tab/>
            </w:r>
            <w:r>
              <w:rPr>
                <w:noProof/>
                <w:webHidden/>
              </w:rPr>
              <w:fldChar w:fldCharType="begin"/>
            </w:r>
            <w:r>
              <w:rPr>
                <w:noProof/>
                <w:webHidden/>
              </w:rPr>
              <w:instrText xml:space="preserve"> PAGEREF _Toc40229322 \h </w:instrText>
            </w:r>
            <w:r>
              <w:rPr>
                <w:noProof/>
                <w:webHidden/>
              </w:rPr>
            </w:r>
            <w:r>
              <w:rPr>
                <w:noProof/>
                <w:webHidden/>
              </w:rPr>
              <w:fldChar w:fldCharType="separate"/>
            </w:r>
            <w:r>
              <w:rPr>
                <w:noProof/>
                <w:webHidden/>
              </w:rPr>
              <w:t>6</w:t>
            </w:r>
            <w:r>
              <w:rPr>
                <w:noProof/>
                <w:webHidden/>
              </w:rPr>
              <w:fldChar w:fldCharType="end"/>
            </w:r>
          </w:hyperlink>
        </w:p>
        <w:p w14:paraId="49812E6B" w14:textId="2E460978" w:rsidR="00C05EA8" w:rsidRDefault="00C05EA8">
          <w:pPr>
            <w:pStyle w:val="TOC1"/>
            <w:tabs>
              <w:tab w:val="right" w:pos="9350"/>
            </w:tabs>
            <w:rPr>
              <w:rFonts w:asciiTheme="minorHAnsi" w:eastAsiaTheme="minorEastAsia" w:hAnsiTheme="minorHAnsi" w:cstheme="minorBidi"/>
              <w:noProof/>
            </w:rPr>
          </w:pPr>
          <w:hyperlink w:anchor="_Toc40229323" w:history="1">
            <w:r w:rsidRPr="009D10EC">
              <w:rPr>
                <w:rStyle w:val="Hyperlink"/>
                <w:noProof/>
              </w:rPr>
              <w:t>Chapter 5 Recommendation and Conclusion</w:t>
            </w:r>
            <w:r>
              <w:rPr>
                <w:noProof/>
                <w:webHidden/>
              </w:rPr>
              <w:tab/>
            </w:r>
            <w:r>
              <w:rPr>
                <w:noProof/>
                <w:webHidden/>
              </w:rPr>
              <w:fldChar w:fldCharType="begin"/>
            </w:r>
            <w:r>
              <w:rPr>
                <w:noProof/>
                <w:webHidden/>
              </w:rPr>
              <w:instrText xml:space="preserve"> PAGEREF _Toc40229323 \h </w:instrText>
            </w:r>
            <w:r>
              <w:rPr>
                <w:noProof/>
                <w:webHidden/>
              </w:rPr>
            </w:r>
            <w:r>
              <w:rPr>
                <w:noProof/>
                <w:webHidden/>
              </w:rPr>
              <w:fldChar w:fldCharType="separate"/>
            </w:r>
            <w:r>
              <w:rPr>
                <w:noProof/>
                <w:webHidden/>
              </w:rPr>
              <w:t>7</w:t>
            </w:r>
            <w:r>
              <w:rPr>
                <w:noProof/>
                <w:webHidden/>
              </w:rPr>
              <w:fldChar w:fldCharType="end"/>
            </w:r>
          </w:hyperlink>
        </w:p>
        <w:p w14:paraId="7B2C5BD4" w14:textId="7BDE891F" w:rsidR="003E3E21" w:rsidRDefault="008E1DE4">
          <w:r>
            <w:fldChar w:fldCharType="end"/>
          </w:r>
        </w:p>
      </w:sdtContent>
    </w:sdt>
    <w:p w14:paraId="6FCBBD71" w14:textId="77777777" w:rsidR="003E3E21" w:rsidRDefault="008E1DE4" w:rsidP="00E242FE">
      <w:r>
        <w:tab/>
      </w:r>
    </w:p>
    <w:p w14:paraId="661B45E5" w14:textId="77777777" w:rsidR="00841ED3" w:rsidRDefault="00841ED3" w:rsidP="00E242FE"/>
    <w:p w14:paraId="44E6E554" w14:textId="77777777" w:rsidR="00841ED3" w:rsidRDefault="00841ED3" w:rsidP="00E242FE"/>
    <w:p w14:paraId="762F7855" w14:textId="3F55428D" w:rsidR="003E3E21" w:rsidRDefault="008E1DE4" w:rsidP="00E242FE">
      <w:r>
        <w:tab/>
      </w:r>
      <w:r>
        <w:tab/>
      </w:r>
      <w:r>
        <w:tab/>
      </w:r>
    </w:p>
    <w:p w14:paraId="40CBC0D2" w14:textId="77777777" w:rsidR="00E242FE" w:rsidRDefault="00E242FE" w:rsidP="00E242FE"/>
    <w:p w14:paraId="1859ACF6" w14:textId="77777777" w:rsidR="00E242FE" w:rsidRDefault="00E242FE" w:rsidP="00E242FE"/>
    <w:p w14:paraId="7DDB8D2C" w14:textId="77777777" w:rsidR="00E242FE" w:rsidRDefault="00E242FE" w:rsidP="00E242FE"/>
    <w:p w14:paraId="745CBA45" w14:textId="4FA7184E" w:rsidR="00E242FE" w:rsidRDefault="00E242FE" w:rsidP="00E242FE">
      <w:pPr>
        <w:rPr>
          <w:color w:val="000000"/>
          <w:sz w:val="36"/>
          <w:szCs w:val="36"/>
        </w:rPr>
      </w:pPr>
    </w:p>
    <w:p w14:paraId="585C5342" w14:textId="3ABC1CB6" w:rsidR="00E242FE" w:rsidRDefault="00E242FE" w:rsidP="00E242FE">
      <w:pPr>
        <w:rPr>
          <w:color w:val="000000"/>
          <w:sz w:val="36"/>
          <w:szCs w:val="36"/>
        </w:rPr>
      </w:pPr>
    </w:p>
    <w:p w14:paraId="5DA64091" w14:textId="4E07DB55" w:rsidR="00E242FE" w:rsidRDefault="00E242FE" w:rsidP="00E242FE">
      <w:pPr>
        <w:rPr>
          <w:color w:val="000000"/>
          <w:sz w:val="36"/>
          <w:szCs w:val="36"/>
        </w:rPr>
      </w:pPr>
    </w:p>
    <w:p w14:paraId="1E7631DC" w14:textId="77777777" w:rsidR="00E242FE" w:rsidRDefault="00E242FE" w:rsidP="00E242FE">
      <w:pPr>
        <w:rPr>
          <w:color w:val="000000"/>
          <w:sz w:val="36"/>
          <w:szCs w:val="36"/>
        </w:rPr>
      </w:pPr>
    </w:p>
    <w:p w14:paraId="4EECD040" w14:textId="2462D7F6" w:rsidR="003E3E21" w:rsidRDefault="008E1DE4">
      <w:pPr>
        <w:pStyle w:val="Heading1"/>
        <w:rPr>
          <w:rFonts w:ascii="Calibri" w:eastAsia="Calibri" w:hAnsi="Calibri" w:cs="Calibri"/>
          <w:color w:val="000000"/>
          <w:sz w:val="36"/>
          <w:szCs w:val="36"/>
        </w:rPr>
      </w:pPr>
      <w:bookmarkStart w:id="1" w:name="_Toc40229313"/>
      <w:r>
        <w:rPr>
          <w:rFonts w:ascii="Calibri" w:eastAsia="Calibri" w:hAnsi="Calibri" w:cs="Calibri"/>
          <w:color w:val="000000"/>
          <w:sz w:val="36"/>
          <w:szCs w:val="36"/>
        </w:rPr>
        <w:lastRenderedPageBreak/>
        <w:t>Chapter 1 Introduction</w:t>
      </w:r>
      <w:bookmarkEnd w:id="1"/>
    </w:p>
    <w:p w14:paraId="6DFE19AA" w14:textId="7FB5E6A7" w:rsidR="003E3E21" w:rsidRDefault="00471D13" w:rsidP="00471D13">
      <w:pPr>
        <w:pStyle w:val="Heading2"/>
        <w:rPr>
          <w:rFonts w:ascii="Calibri" w:eastAsia="Calibri" w:hAnsi="Calibri" w:cs="Calibri"/>
          <w:b w:val="0"/>
          <w:sz w:val="32"/>
          <w:szCs w:val="32"/>
        </w:rPr>
      </w:pPr>
      <w:bookmarkStart w:id="2" w:name="_Toc40229314"/>
      <w:r>
        <w:rPr>
          <w:rFonts w:ascii="Calibri" w:eastAsia="Calibri" w:hAnsi="Calibri" w:cs="Calibri"/>
          <w:b w:val="0"/>
          <w:sz w:val="32"/>
          <w:szCs w:val="32"/>
        </w:rPr>
        <w:t xml:space="preserve">1.1 </w:t>
      </w:r>
      <w:r w:rsidR="008E1DE4">
        <w:rPr>
          <w:rFonts w:ascii="Calibri" w:eastAsia="Calibri" w:hAnsi="Calibri" w:cs="Calibri"/>
          <w:b w:val="0"/>
          <w:sz w:val="32"/>
          <w:szCs w:val="32"/>
        </w:rPr>
        <w:t>Background</w:t>
      </w:r>
      <w:bookmarkEnd w:id="2"/>
    </w:p>
    <w:p w14:paraId="482B769C" w14:textId="5355BCF0" w:rsidR="003E3E21" w:rsidRDefault="00905238">
      <w:pPr>
        <w:rPr>
          <w:sz w:val="24"/>
          <w:szCs w:val="24"/>
        </w:rPr>
      </w:pPr>
      <w:r>
        <w:rPr>
          <w:sz w:val="24"/>
          <w:szCs w:val="24"/>
        </w:rPr>
        <w:t>Investing in</w:t>
      </w:r>
      <w:r w:rsidR="00966B83">
        <w:rPr>
          <w:sz w:val="24"/>
          <w:szCs w:val="24"/>
        </w:rPr>
        <w:t xml:space="preserve"> a restaurant can be a very risky </w:t>
      </w:r>
      <w:r>
        <w:rPr>
          <w:sz w:val="24"/>
          <w:szCs w:val="24"/>
        </w:rPr>
        <w:t>venture</w:t>
      </w:r>
      <w:r w:rsidR="00966B83">
        <w:rPr>
          <w:sz w:val="24"/>
          <w:szCs w:val="24"/>
        </w:rPr>
        <w:t xml:space="preserve"> </w:t>
      </w:r>
      <w:r>
        <w:rPr>
          <w:sz w:val="24"/>
          <w:szCs w:val="24"/>
        </w:rPr>
        <w:t xml:space="preserve">without a proper plan and </w:t>
      </w:r>
      <w:r w:rsidR="000201B4">
        <w:rPr>
          <w:sz w:val="24"/>
          <w:szCs w:val="24"/>
        </w:rPr>
        <w:t xml:space="preserve">strategy. Of all the decisions to be made the location of the restaurant is one of the most important one. Some of </w:t>
      </w:r>
      <w:r w:rsidR="009D7D3F">
        <w:rPr>
          <w:sz w:val="24"/>
          <w:szCs w:val="24"/>
        </w:rPr>
        <w:t xml:space="preserve">the </w:t>
      </w:r>
      <w:r w:rsidR="000201B4">
        <w:rPr>
          <w:sz w:val="24"/>
          <w:szCs w:val="24"/>
        </w:rPr>
        <w:t xml:space="preserve">factors to be considered while deciding the </w:t>
      </w:r>
      <w:r w:rsidR="009D7D3F">
        <w:rPr>
          <w:sz w:val="24"/>
          <w:szCs w:val="24"/>
        </w:rPr>
        <w:t xml:space="preserve">location is the competition in a neighborhood and the footfall of people in an area. The popularity or footfall of a place can be judged by the number of stores and avenues in an area and that is the basis of the study. We have a lot of information online related to different avenues in an area, in this study we will be using Foursquare API to fetch these details from all neighborhoods in Toronto and decide on neighborhoods to invest in. </w:t>
      </w:r>
    </w:p>
    <w:p w14:paraId="20BEBB4D" w14:textId="5153E041" w:rsidR="003E3E21" w:rsidRDefault="008E1DE4">
      <w:pPr>
        <w:pStyle w:val="Heading2"/>
        <w:rPr>
          <w:rFonts w:ascii="Calibri" w:eastAsia="Calibri" w:hAnsi="Calibri" w:cs="Calibri"/>
          <w:b w:val="0"/>
          <w:sz w:val="32"/>
          <w:szCs w:val="32"/>
        </w:rPr>
      </w:pPr>
      <w:bookmarkStart w:id="3" w:name="_Toc40229315"/>
      <w:r>
        <w:rPr>
          <w:rFonts w:ascii="Calibri" w:eastAsia="Calibri" w:hAnsi="Calibri" w:cs="Calibri"/>
          <w:b w:val="0"/>
          <w:sz w:val="32"/>
          <w:szCs w:val="32"/>
        </w:rPr>
        <w:t>1.</w:t>
      </w:r>
      <w:r w:rsidR="00102E8E">
        <w:rPr>
          <w:rFonts w:ascii="Calibri" w:eastAsia="Calibri" w:hAnsi="Calibri" w:cs="Calibri"/>
          <w:b w:val="0"/>
          <w:sz w:val="32"/>
          <w:szCs w:val="32"/>
        </w:rPr>
        <w:t>2</w:t>
      </w:r>
      <w:r>
        <w:rPr>
          <w:rFonts w:ascii="Calibri" w:eastAsia="Calibri" w:hAnsi="Calibri" w:cs="Calibri"/>
          <w:b w:val="0"/>
          <w:sz w:val="32"/>
          <w:szCs w:val="32"/>
        </w:rPr>
        <w:t xml:space="preserve"> Goal of the Thesis</w:t>
      </w:r>
      <w:bookmarkEnd w:id="3"/>
    </w:p>
    <w:p w14:paraId="504B7010" w14:textId="321F629C" w:rsidR="00457481" w:rsidRDefault="00ED226C" w:rsidP="000716C4">
      <w:r>
        <w:rPr>
          <w:sz w:val="24"/>
          <w:szCs w:val="24"/>
        </w:rPr>
        <w:t xml:space="preserve">Goal of the thesis is to </w:t>
      </w:r>
      <w:r w:rsidR="00E82A55">
        <w:rPr>
          <w:sz w:val="24"/>
          <w:szCs w:val="24"/>
        </w:rPr>
        <w:t xml:space="preserve">identify </w:t>
      </w:r>
      <w:r w:rsidR="00347FD1">
        <w:rPr>
          <w:sz w:val="24"/>
          <w:szCs w:val="24"/>
        </w:rPr>
        <w:t xml:space="preserve">an </w:t>
      </w:r>
      <w:r w:rsidR="00E82A55">
        <w:rPr>
          <w:sz w:val="24"/>
          <w:szCs w:val="24"/>
        </w:rPr>
        <w:t xml:space="preserve">ideal neighborhood </w:t>
      </w:r>
      <w:r w:rsidR="00347FD1">
        <w:rPr>
          <w:sz w:val="24"/>
          <w:szCs w:val="24"/>
        </w:rPr>
        <w:t xml:space="preserve">in Toronto </w:t>
      </w:r>
      <w:r w:rsidR="00E82A55">
        <w:rPr>
          <w:sz w:val="24"/>
          <w:szCs w:val="24"/>
        </w:rPr>
        <w:t>where we can invest in</w:t>
      </w:r>
      <w:r w:rsidR="00347FD1">
        <w:rPr>
          <w:sz w:val="24"/>
          <w:szCs w:val="24"/>
        </w:rPr>
        <w:t>,</w:t>
      </w:r>
      <w:r w:rsidR="00E82A55">
        <w:rPr>
          <w:sz w:val="24"/>
          <w:szCs w:val="24"/>
        </w:rPr>
        <w:t xml:space="preserve"> to open a restaurant. </w:t>
      </w:r>
      <w:r w:rsidR="00347FD1">
        <w:rPr>
          <w:sz w:val="24"/>
          <w:szCs w:val="24"/>
        </w:rPr>
        <w:t xml:space="preserve">We will leverage the information available online regarding restaurants and other stores in an area and use K means clustering to divide the region into different areas with different degrees of competition. This information will help us judge which are the best neighborhoods to invest in </w:t>
      </w:r>
      <w:r w:rsidR="00DE47C0">
        <w:rPr>
          <w:sz w:val="24"/>
          <w:szCs w:val="24"/>
        </w:rPr>
        <w:t>i.e. areas with least competition and comparably larger footfall.</w:t>
      </w:r>
      <w:r w:rsidR="006B4C6A">
        <w:rPr>
          <w:sz w:val="24"/>
          <w:szCs w:val="24"/>
        </w:rPr>
        <w:t xml:space="preserve"> We assume that there is a high footfall of people in an area based on presence of other avenues.</w:t>
      </w:r>
    </w:p>
    <w:p w14:paraId="61F8EEDB" w14:textId="4371435C" w:rsidR="00DF3185" w:rsidRDefault="00DF3185" w:rsidP="00DF3185">
      <w:pPr>
        <w:pStyle w:val="Heading1"/>
        <w:rPr>
          <w:rFonts w:ascii="Calibri" w:eastAsia="Calibri" w:hAnsi="Calibri" w:cs="Calibri"/>
          <w:color w:val="000000"/>
          <w:sz w:val="36"/>
          <w:szCs w:val="36"/>
        </w:rPr>
      </w:pPr>
      <w:bookmarkStart w:id="4" w:name="_Toc40229316"/>
      <w:r>
        <w:rPr>
          <w:rFonts w:ascii="Calibri" w:eastAsia="Calibri" w:hAnsi="Calibri" w:cs="Calibri"/>
          <w:color w:val="000000"/>
          <w:sz w:val="36"/>
          <w:szCs w:val="36"/>
        </w:rPr>
        <w:t xml:space="preserve">Chapter 2 </w:t>
      </w:r>
      <w:r w:rsidR="00A32C30">
        <w:rPr>
          <w:rFonts w:ascii="Calibri" w:eastAsia="Calibri" w:hAnsi="Calibri" w:cs="Calibri"/>
          <w:color w:val="000000"/>
          <w:sz w:val="36"/>
          <w:szCs w:val="36"/>
        </w:rPr>
        <w:t>Data</w:t>
      </w:r>
      <w:bookmarkEnd w:id="4"/>
    </w:p>
    <w:p w14:paraId="1F8F8F5E" w14:textId="77777777" w:rsidR="00A32C30" w:rsidRDefault="00A32C30" w:rsidP="00A32C30">
      <w:pPr>
        <w:pStyle w:val="Heading2"/>
        <w:rPr>
          <w:rFonts w:ascii="Calibri" w:eastAsia="Calibri" w:hAnsi="Calibri" w:cs="Calibri"/>
          <w:b w:val="0"/>
          <w:sz w:val="32"/>
          <w:szCs w:val="32"/>
        </w:rPr>
      </w:pPr>
      <w:bookmarkStart w:id="5" w:name="_Toc40229317"/>
      <w:r>
        <w:rPr>
          <w:rFonts w:ascii="Calibri" w:eastAsia="Calibri" w:hAnsi="Calibri" w:cs="Calibri"/>
          <w:b w:val="0"/>
          <w:sz w:val="32"/>
          <w:szCs w:val="32"/>
        </w:rPr>
        <w:t>2.1 Data Gathering</w:t>
      </w:r>
      <w:bookmarkEnd w:id="5"/>
    </w:p>
    <w:p w14:paraId="617BD593" w14:textId="30D4843C" w:rsidR="00A32C30" w:rsidRDefault="00A32C30" w:rsidP="00A32C30">
      <w:pPr>
        <w:jc w:val="both"/>
        <w:rPr>
          <w:sz w:val="24"/>
          <w:szCs w:val="24"/>
        </w:rPr>
      </w:pPr>
      <w:r>
        <w:rPr>
          <w:sz w:val="24"/>
          <w:szCs w:val="24"/>
        </w:rPr>
        <w:t>In this project</w:t>
      </w:r>
      <w:r w:rsidR="000610FE">
        <w:rPr>
          <w:sz w:val="24"/>
          <w:szCs w:val="24"/>
        </w:rPr>
        <w:t>, we</w:t>
      </w:r>
      <w:r>
        <w:rPr>
          <w:sz w:val="24"/>
          <w:szCs w:val="24"/>
        </w:rPr>
        <w:t xml:space="preserve"> </w:t>
      </w:r>
      <w:r w:rsidR="000610FE">
        <w:rPr>
          <w:sz w:val="24"/>
          <w:szCs w:val="24"/>
        </w:rPr>
        <w:t xml:space="preserve">will gather the required information of neighborhoods in Toronto by Web scraping the Wikipedia page: </w:t>
      </w:r>
    </w:p>
    <w:p w14:paraId="6E9F7874" w14:textId="77071FF3" w:rsidR="000610FE" w:rsidRDefault="000610FE" w:rsidP="00A32C30">
      <w:pPr>
        <w:jc w:val="both"/>
      </w:pPr>
      <w:hyperlink r:id="rId9" w:history="1">
        <w:r>
          <w:rPr>
            <w:rStyle w:val="Hyperlink"/>
          </w:rPr>
          <w:t>https://en.wikipedia.org/wiki/List_of_postal_codes_of_Canada:_M</w:t>
        </w:r>
      </w:hyperlink>
    </w:p>
    <w:p w14:paraId="6761B742" w14:textId="682B7F70" w:rsidR="000610FE" w:rsidRDefault="000610FE" w:rsidP="00A32C30">
      <w:pPr>
        <w:jc w:val="both"/>
        <w:rPr>
          <w:sz w:val="24"/>
          <w:szCs w:val="24"/>
        </w:rPr>
      </w:pPr>
      <w:r>
        <w:rPr>
          <w:sz w:val="24"/>
          <w:szCs w:val="24"/>
        </w:rPr>
        <w:t xml:space="preserve">This has the Postal code, borough, and neighborhood details from Toronto. We will use the </w:t>
      </w:r>
      <w:proofErr w:type="spellStart"/>
      <w:r>
        <w:rPr>
          <w:sz w:val="24"/>
          <w:szCs w:val="24"/>
        </w:rPr>
        <w:t>BeuautifulSoap</w:t>
      </w:r>
      <w:proofErr w:type="spellEnd"/>
      <w:r>
        <w:rPr>
          <w:sz w:val="24"/>
          <w:szCs w:val="24"/>
        </w:rPr>
        <w:t xml:space="preserve"> package to perform web scraping and fetch only the required details from the Wikipedia page (we will also use an HTM parser to the read the page). </w:t>
      </w:r>
    </w:p>
    <w:p w14:paraId="67C4D02A" w14:textId="752C2F07" w:rsidR="000610FE" w:rsidRDefault="000610FE" w:rsidP="00A32C30">
      <w:pPr>
        <w:jc w:val="both"/>
        <w:rPr>
          <w:sz w:val="24"/>
          <w:szCs w:val="24"/>
        </w:rPr>
      </w:pPr>
      <w:r>
        <w:rPr>
          <w:sz w:val="24"/>
          <w:szCs w:val="24"/>
        </w:rPr>
        <w:t xml:space="preserve">Along with the neighborhood details </w:t>
      </w:r>
      <w:r w:rsidR="00CA027F">
        <w:rPr>
          <w:sz w:val="24"/>
          <w:szCs w:val="24"/>
        </w:rPr>
        <w:t>to</w:t>
      </w:r>
      <w:r>
        <w:rPr>
          <w:sz w:val="24"/>
          <w:szCs w:val="24"/>
        </w:rPr>
        <w:t xml:space="preserve"> properly plot the clusters and to get a map view of neighborhoods we need the latitude and longitude information </w:t>
      </w:r>
      <w:r w:rsidR="00F576AF">
        <w:rPr>
          <w:sz w:val="24"/>
          <w:szCs w:val="24"/>
        </w:rPr>
        <w:t>of each corresponding neighborhood.</w:t>
      </w:r>
      <w:r w:rsidR="00CA027F">
        <w:rPr>
          <w:sz w:val="24"/>
          <w:szCs w:val="24"/>
        </w:rPr>
        <w:t xml:space="preserve"> We would be using geocoder</w:t>
      </w:r>
      <w:r w:rsidR="00C72FED">
        <w:rPr>
          <w:sz w:val="24"/>
          <w:szCs w:val="24"/>
        </w:rPr>
        <w:t xml:space="preserve"> API</w:t>
      </w:r>
      <w:r w:rsidR="00CA027F">
        <w:rPr>
          <w:sz w:val="24"/>
          <w:szCs w:val="24"/>
        </w:rPr>
        <w:t xml:space="preserve"> package to fetch this information</w:t>
      </w:r>
      <w:r w:rsidR="00C72FED">
        <w:rPr>
          <w:sz w:val="24"/>
          <w:szCs w:val="24"/>
        </w:rPr>
        <w:t>.</w:t>
      </w:r>
    </w:p>
    <w:p w14:paraId="35ED3728" w14:textId="1139903F" w:rsidR="000610FE" w:rsidRDefault="00C72FED" w:rsidP="00A32C30">
      <w:pPr>
        <w:jc w:val="both"/>
        <w:rPr>
          <w:sz w:val="24"/>
          <w:szCs w:val="24"/>
        </w:rPr>
      </w:pPr>
      <w:r>
        <w:rPr>
          <w:sz w:val="24"/>
          <w:szCs w:val="24"/>
        </w:rPr>
        <w:lastRenderedPageBreak/>
        <w:t xml:space="preserve">Once the basic Neighborhood information along with its corresponding latitude and longitude is available next step is to fetch information regarding all the avenues like restaurants, grocery stores, salons in the area. To achieve this </w:t>
      </w:r>
      <w:r w:rsidR="00F05970">
        <w:rPr>
          <w:sz w:val="24"/>
          <w:szCs w:val="24"/>
        </w:rPr>
        <w:t>information,</w:t>
      </w:r>
      <w:r>
        <w:rPr>
          <w:sz w:val="24"/>
          <w:szCs w:val="24"/>
        </w:rPr>
        <w:t xml:space="preserve"> we will use the Foursquare API and fetch details of all stores and confectionaries in a radius </w:t>
      </w:r>
      <w:r w:rsidR="00F05970">
        <w:rPr>
          <w:sz w:val="24"/>
          <w:szCs w:val="24"/>
        </w:rPr>
        <w:t>of 1000</w:t>
      </w:r>
      <w:r>
        <w:rPr>
          <w:sz w:val="24"/>
          <w:szCs w:val="24"/>
        </w:rPr>
        <w:t>m around the neighborhood.</w:t>
      </w:r>
      <w:r w:rsidR="00F05970">
        <w:rPr>
          <w:sz w:val="24"/>
          <w:szCs w:val="24"/>
        </w:rPr>
        <w:t xml:space="preserve"> Foursquare API will take the </w:t>
      </w:r>
      <w:r w:rsidR="007731A1">
        <w:rPr>
          <w:sz w:val="24"/>
          <w:szCs w:val="24"/>
        </w:rPr>
        <w:t>postal</w:t>
      </w:r>
      <w:r w:rsidR="006D7470">
        <w:rPr>
          <w:sz w:val="24"/>
          <w:szCs w:val="24"/>
        </w:rPr>
        <w:t xml:space="preserve"> code</w:t>
      </w:r>
      <w:r w:rsidR="00F05970">
        <w:rPr>
          <w:sz w:val="24"/>
          <w:szCs w:val="24"/>
        </w:rPr>
        <w:t xml:space="preserve"> information we fetched from the Wikipedia page </w:t>
      </w:r>
      <w:r w:rsidR="007351A5">
        <w:rPr>
          <w:sz w:val="24"/>
          <w:szCs w:val="24"/>
        </w:rPr>
        <w:t>as input and return different Avenues circling the area.</w:t>
      </w:r>
      <w:r w:rsidR="00BF17B2">
        <w:rPr>
          <w:sz w:val="24"/>
          <w:szCs w:val="24"/>
        </w:rPr>
        <w:t xml:space="preserve"> </w:t>
      </w:r>
    </w:p>
    <w:p w14:paraId="0275D334" w14:textId="77777777" w:rsidR="00A32C30" w:rsidRDefault="00A32C30" w:rsidP="00A32C30">
      <w:pPr>
        <w:pStyle w:val="Heading2"/>
        <w:rPr>
          <w:rFonts w:ascii="Calibri" w:eastAsia="Calibri" w:hAnsi="Calibri" w:cs="Calibri"/>
          <w:b w:val="0"/>
          <w:sz w:val="32"/>
          <w:szCs w:val="32"/>
        </w:rPr>
      </w:pPr>
      <w:bookmarkStart w:id="6" w:name="_Toc40229318"/>
      <w:r>
        <w:rPr>
          <w:rFonts w:ascii="Calibri" w:eastAsia="Calibri" w:hAnsi="Calibri" w:cs="Calibri"/>
          <w:b w:val="0"/>
          <w:sz w:val="32"/>
          <w:szCs w:val="32"/>
        </w:rPr>
        <w:t>2.2 Data Cleaning</w:t>
      </w:r>
      <w:bookmarkEnd w:id="6"/>
    </w:p>
    <w:p w14:paraId="7D341CF9" w14:textId="77777777" w:rsidR="00A32C30" w:rsidRDefault="00A32C30" w:rsidP="00A32C30">
      <w:pPr>
        <w:jc w:val="both"/>
        <w:rPr>
          <w:sz w:val="24"/>
          <w:szCs w:val="24"/>
        </w:rPr>
      </w:pPr>
      <w:r>
        <w:rPr>
          <w:sz w:val="24"/>
          <w:szCs w:val="24"/>
        </w:rPr>
        <w:t>It is important that we have the data in clean and standard format before proceeding to further analysis. Data cleaning steps followed in the project:</w:t>
      </w:r>
    </w:p>
    <w:p w14:paraId="5348674E" w14:textId="17F80DA2" w:rsidR="00A32C30" w:rsidRDefault="00450694" w:rsidP="00A32C30">
      <w:pPr>
        <w:numPr>
          <w:ilvl w:val="0"/>
          <w:numId w:val="1"/>
        </w:numPr>
        <w:pBdr>
          <w:top w:val="nil"/>
          <w:left w:val="nil"/>
          <w:bottom w:val="nil"/>
          <w:right w:val="nil"/>
          <w:between w:val="nil"/>
        </w:pBdr>
        <w:spacing w:after="0"/>
        <w:jc w:val="both"/>
        <w:rPr>
          <w:color w:val="000000"/>
          <w:sz w:val="24"/>
          <w:szCs w:val="24"/>
        </w:rPr>
      </w:pPr>
      <w:r>
        <w:rPr>
          <w:color w:val="000000"/>
          <w:sz w:val="24"/>
          <w:szCs w:val="24"/>
        </w:rPr>
        <w:t xml:space="preserve">Remove all the </w:t>
      </w:r>
      <w:r w:rsidRPr="00450694">
        <w:rPr>
          <w:i/>
          <w:iCs/>
          <w:color w:val="000000"/>
          <w:sz w:val="24"/>
          <w:szCs w:val="24"/>
        </w:rPr>
        <w:t xml:space="preserve">‘Not assigned’ </w:t>
      </w:r>
      <w:r>
        <w:rPr>
          <w:color w:val="000000"/>
          <w:sz w:val="24"/>
          <w:szCs w:val="24"/>
        </w:rPr>
        <w:t>neighborhoods from the list.</w:t>
      </w:r>
    </w:p>
    <w:p w14:paraId="01F6BF44" w14:textId="1DB521F7" w:rsidR="005132D6" w:rsidRDefault="00090EC5" w:rsidP="005132D6">
      <w:pPr>
        <w:numPr>
          <w:ilvl w:val="0"/>
          <w:numId w:val="1"/>
        </w:numPr>
        <w:pBdr>
          <w:top w:val="nil"/>
          <w:left w:val="nil"/>
          <w:bottom w:val="nil"/>
          <w:right w:val="nil"/>
          <w:between w:val="nil"/>
        </w:pBdr>
        <w:spacing w:after="0"/>
        <w:jc w:val="both"/>
        <w:rPr>
          <w:color w:val="000000"/>
          <w:sz w:val="24"/>
          <w:szCs w:val="24"/>
        </w:rPr>
      </w:pPr>
      <w:r>
        <w:rPr>
          <w:color w:val="000000"/>
          <w:sz w:val="24"/>
          <w:szCs w:val="24"/>
        </w:rPr>
        <w:t>More than one neighborhood can exist in one postal code area, these different neighborhoods must be combined in a single row, ensuring unique postal codes.</w:t>
      </w:r>
    </w:p>
    <w:p w14:paraId="348513B7" w14:textId="099BB629" w:rsidR="00090EC5" w:rsidRPr="00B61D0E" w:rsidRDefault="00B61D0E" w:rsidP="00B61D0E">
      <w:pPr>
        <w:numPr>
          <w:ilvl w:val="0"/>
          <w:numId w:val="1"/>
        </w:numPr>
        <w:pBdr>
          <w:top w:val="nil"/>
          <w:left w:val="nil"/>
          <w:bottom w:val="nil"/>
          <w:right w:val="nil"/>
          <w:between w:val="nil"/>
        </w:pBdr>
        <w:spacing w:after="0"/>
        <w:jc w:val="both"/>
        <w:rPr>
          <w:color w:val="000000"/>
          <w:sz w:val="24"/>
          <w:szCs w:val="24"/>
        </w:rPr>
      </w:pPr>
      <w:r>
        <w:rPr>
          <w:color w:val="000000"/>
          <w:sz w:val="24"/>
          <w:szCs w:val="24"/>
        </w:rPr>
        <w:t xml:space="preserve">Filter out avenues with </w:t>
      </w:r>
      <w:r w:rsidRPr="00B61D0E">
        <w:rPr>
          <w:i/>
          <w:iCs/>
          <w:color w:val="000000"/>
          <w:sz w:val="24"/>
          <w:szCs w:val="24"/>
        </w:rPr>
        <w:t>‘Restaurant’</w:t>
      </w:r>
      <w:r>
        <w:rPr>
          <w:color w:val="000000"/>
          <w:sz w:val="24"/>
          <w:szCs w:val="24"/>
        </w:rPr>
        <w:t xml:space="preserve"> in its name.</w:t>
      </w:r>
    </w:p>
    <w:p w14:paraId="5E569C82" w14:textId="54E5FBEB" w:rsidR="00450694" w:rsidRPr="00CF6B61" w:rsidRDefault="00450694" w:rsidP="005132D6">
      <w:pPr>
        <w:rPr>
          <w:sz w:val="24"/>
          <w:szCs w:val="24"/>
        </w:rPr>
      </w:pPr>
      <w:r w:rsidRPr="00CF6B61">
        <w:rPr>
          <w:sz w:val="24"/>
          <w:szCs w:val="24"/>
        </w:rPr>
        <w:t xml:space="preserve">Once these steps are </w:t>
      </w:r>
      <w:r w:rsidR="00090EC5" w:rsidRPr="00CF6B61">
        <w:rPr>
          <w:sz w:val="24"/>
          <w:szCs w:val="24"/>
        </w:rPr>
        <w:t>followed,</w:t>
      </w:r>
      <w:r w:rsidRPr="00CF6B61">
        <w:rPr>
          <w:sz w:val="24"/>
          <w:szCs w:val="24"/>
        </w:rPr>
        <w:t xml:space="preserve"> we can proceed to the Exploratory data analysis step to understand the data further.</w:t>
      </w:r>
    </w:p>
    <w:p w14:paraId="1FBB791B" w14:textId="5A895DC1" w:rsidR="003E3E21" w:rsidRPr="006C6F3E" w:rsidRDefault="008E1DE4" w:rsidP="006C6F3E">
      <w:pPr>
        <w:pStyle w:val="Heading1"/>
        <w:rPr>
          <w:rFonts w:ascii="Calibri" w:eastAsia="Calibri" w:hAnsi="Calibri" w:cs="Calibri"/>
          <w:color w:val="000000"/>
          <w:sz w:val="36"/>
          <w:szCs w:val="36"/>
        </w:rPr>
      </w:pPr>
      <w:bookmarkStart w:id="7" w:name="_Toc40229319"/>
      <w:r>
        <w:rPr>
          <w:rFonts w:ascii="Calibri" w:eastAsia="Calibri" w:hAnsi="Calibri" w:cs="Calibri"/>
          <w:color w:val="000000"/>
          <w:sz w:val="36"/>
          <w:szCs w:val="36"/>
        </w:rPr>
        <w:t xml:space="preserve">Chapter </w:t>
      </w:r>
      <w:r w:rsidR="009F3A6F">
        <w:rPr>
          <w:rFonts w:ascii="Calibri" w:eastAsia="Calibri" w:hAnsi="Calibri" w:cs="Calibri"/>
          <w:color w:val="000000"/>
          <w:sz w:val="36"/>
          <w:szCs w:val="36"/>
        </w:rPr>
        <w:t>3</w:t>
      </w:r>
      <w:r>
        <w:rPr>
          <w:rFonts w:ascii="Calibri" w:eastAsia="Calibri" w:hAnsi="Calibri" w:cs="Calibri"/>
          <w:color w:val="000000"/>
          <w:sz w:val="36"/>
          <w:szCs w:val="36"/>
        </w:rPr>
        <w:t xml:space="preserve"> Exploratory Data Analysis</w:t>
      </w:r>
      <w:bookmarkEnd w:id="7"/>
    </w:p>
    <w:p w14:paraId="7621B6D4" w14:textId="0AB19E63" w:rsidR="003E3E21" w:rsidRDefault="007478F1" w:rsidP="005D536A">
      <w:pPr>
        <w:pStyle w:val="Heading2"/>
        <w:jc w:val="both"/>
        <w:rPr>
          <w:rFonts w:ascii="Calibri" w:eastAsia="Calibri" w:hAnsi="Calibri" w:cs="Calibri"/>
          <w:b w:val="0"/>
          <w:sz w:val="32"/>
          <w:szCs w:val="32"/>
        </w:rPr>
      </w:pPr>
      <w:bookmarkStart w:id="8" w:name="_Toc40229320"/>
      <w:r>
        <w:rPr>
          <w:rFonts w:ascii="Calibri" w:eastAsia="Calibri" w:hAnsi="Calibri" w:cs="Calibri"/>
          <w:b w:val="0"/>
          <w:sz w:val="32"/>
          <w:szCs w:val="32"/>
        </w:rPr>
        <w:t>3.1</w:t>
      </w:r>
      <w:r w:rsidR="008E1DE4">
        <w:rPr>
          <w:rFonts w:ascii="Calibri" w:eastAsia="Calibri" w:hAnsi="Calibri" w:cs="Calibri"/>
          <w:b w:val="0"/>
          <w:sz w:val="32"/>
          <w:szCs w:val="32"/>
        </w:rPr>
        <w:t xml:space="preserve"> Visualizatio</w:t>
      </w:r>
      <w:r w:rsidR="00ED5529">
        <w:rPr>
          <w:rFonts w:ascii="Calibri" w:eastAsia="Calibri" w:hAnsi="Calibri" w:cs="Calibri"/>
          <w:b w:val="0"/>
          <w:sz w:val="32"/>
          <w:szCs w:val="32"/>
        </w:rPr>
        <w:t>n</w:t>
      </w:r>
      <w:bookmarkEnd w:id="8"/>
    </w:p>
    <w:p w14:paraId="3FC77183" w14:textId="380B9BDA" w:rsidR="00DA7925" w:rsidRDefault="00ED5529" w:rsidP="00DA7925">
      <w:pPr>
        <w:rPr>
          <w:sz w:val="24"/>
          <w:szCs w:val="24"/>
        </w:rPr>
      </w:pPr>
      <w:r>
        <w:rPr>
          <w:sz w:val="24"/>
          <w:szCs w:val="24"/>
        </w:rPr>
        <w:t>Top 10 avenues in Toronto:</w:t>
      </w:r>
    </w:p>
    <w:p w14:paraId="1059DFF7" w14:textId="77777777" w:rsidR="004B32FF" w:rsidRDefault="00ED5529" w:rsidP="004B32FF">
      <w:pPr>
        <w:keepNext/>
        <w:jc w:val="center"/>
      </w:pPr>
      <w:r>
        <w:rPr>
          <w:noProof/>
        </w:rPr>
        <w:drawing>
          <wp:inline distT="0" distB="0" distL="0" distR="0" wp14:anchorId="28254B24" wp14:editId="57E95335">
            <wp:extent cx="1833562" cy="2428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3670" cy="2508158"/>
                    </a:xfrm>
                    <a:prstGeom prst="rect">
                      <a:avLst/>
                    </a:prstGeom>
                  </pic:spPr>
                </pic:pic>
              </a:graphicData>
            </a:graphic>
          </wp:inline>
        </w:drawing>
      </w:r>
    </w:p>
    <w:p w14:paraId="3066D216" w14:textId="234B10BF" w:rsidR="00ED5529" w:rsidRPr="004B32FF" w:rsidRDefault="004B32FF" w:rsidP="004B32FF">
      <w:pPr>
        <w:pStyle w:val="Caption"/>
        <w:jc w:val="center"/>
        <w:rPr>
          <w:color w:val="auto"/>
        </w:rPr>
      </w:pPr>
      <w:r w:rsidRPr="004B32FF">
        <w:rPr>
          <w:color w:val="auto"/>
        </w:rPr>
        <w:t xml:space="preserve">Figure </w:t>
      </w:r>
      <w:r w:rsidRPr="004B32FF">
        <w:rPr>
          <w:color w:val="auto"/>
        </w:rPr>
        <w:fldChar w:fldCharType="begin"/>
      </w:r>
      <w:r w:rsidRPr="004B32FF">
        <w:rPr>
          <w:color w:val="auto"/>
        </w:rPr>
        <w:instrText xml:space="preserve"> SEQ Figure \* ARABIC </w:instrText>
      </w:r>
      <w:r w:rsidRPr="004B32FF">
        <w:rPr>
          <w:color w:val="auto"/>
        </w:rPr>
        <w:fldChar w:fldCharType="separate"/>
      </w:r>
      <w:r w:rsidR="001971B9">
        <w:rPr>
          <w:noProof/>
          <w:color w:val="auto"/>
        </w:rPr>
        <w:t>1</w:t>
      </w:r>
      <w:r w:rsidRPr="004B32FF">
        <w:rPr>
          <w:color w:val="auto"/>
        </w:rPr>
        <w:fldChar w:fldCharType="end"/>
      </w:r>
      <w:r w:rsidRPr="004B32FF">
        <w:rPr>
          <w:color w:val="auto"/>
        </w:rPr>
        <w:t>: Top 10 Avenues</w:t>
      </w:r>
    </w:p>
    <w:p w14:paraId="77C0803D" w14:textId="2F0495E7" w:rsidR="004B32FF" w:rsidRDefault="004B32FF" w:rsidP="004B32FF"/>
    <w:p w14:paraId="7D252DBC" w14:textId="4D2C6393" w:rsidR="004B32FF" w:rsidRDefault="004B32FF" w:rsidP="004B32FF">
      <w:pPr>
        <w:rPr>
          <w:sz w:val="24"/>
          <w:szCs w:val="24"/>
        </w:rPr>
      </w:pPr>
      <w:r>
        <w:rPr>
          <w:sz w:val="24"/>
          <w:szCs w:val="24"/>
        </w:rPr>
        <w:t xml:space="preserve">Top 10 </w:t>
      </w:r>
      <w:r>
        <w:rPr>
          <w:sz w:val="24"/>
          <w:szCs w:val="24"/>
        </w:rPr>
        <w:t>Neighborhoods</w:t>
      </w:r>
      <w:r>
        <w:rPr>
          <w:sz w:val="24"/>
          <w:szCs w:val="24"/>
        </w:rPr>
        <w:t xml:space="preserve"> in Toronto</w:t>
      </w:r>
      <w:r>
        <w:rPr>
          <w:sz w:val="24"/>
          <w:szCs w:val="24"/>
        </w:rPr>
        <w:t xml:space="preserve"> (With highest number of avenues)</w:t>
      </w:r>
      <w:r>
        <w:rPr>
          <w:sz w:val="24"/>
          <w:szCs w:val="24"/>
        </w:rPr>
        <w:t>:</w:t>
      </w:r>
    </w:p>
    <w:p w14:paraId="16157347" w14:textId="77777777" w:rsidR="004B32FF" w:rsidRDefault="004B32FF" w:rsidP="004B32FF">
      <w:pPr>
        <w:keepNext/>
        <w:jc w:val="center"/>
      </w:pPr>
      <w:r>
        <w:rPr>
          <w:noProof/>
        </w:rPr>
        <w:drawing>
          <wp:inline distT="0" distB="0" distL="0" distR="0" wp14:anchorId="6FFDF6B6" wp14:editId="682D738A">
            <wp:extent cx="1862138" cy="186790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7132" cy="1892980"/>
                    </a:xfrm>
                    <a:prstGeom prst="rect">
                      <a:avLst/>
                    </a:prstGeom>
                  </pic:spPr>
                </pic:pic>
              </a:graphicData>
            </a:graphic>
          </wp:inline>
        </w:drawing>
      </w:r>
    </w:p>
    <w:p w14:paraId="5DF78E91" w14:textId="5E31F195" w:rsidR="004B32FF" w:rsidRDefault="004B32FF" w:rsidP="004B32FF">
      <w:pPr>
        <w:pStyle w:val="Caption"/>
        <w:jc w:val="center"/>
        <w:rPr>
          <w:color w:val="auto"/>
        </w:rPr>
      </w:pPr>
      <w:r w:rsidRPr="004B32FF">
        <w:rPr>
          <w:color w:val="auto"/>
        </w:rPr>
        <w:t xml:space="preserve">Figure </w:t>
      </w:r>
      <w:r w:rsidRPr="004B32FF">
        <w:rPr>
          <w:color w:val="auto"/>
        </w:rPr>
        <w:fldChar w:fldCharType="begin"/>
      </w:r>
      <w:r w:rsidRPr="004B32FF">
        <w:rPr>
          <w:color w:val="auto"/>
        </w:rPr>
        <w:instrText xml:space="preserve"> SEQ Figure \* ARABIC </w:instrText>
      </w:r>
      <w:r w:rsidRPr="004B32FF">
        <w:rPr>
          <w:color w:val="auto"/>
        </w:rPr>
        <w:fldChar w:fldCharType="separate"/>
      </w:r>
      <w:r w:rsidR="001971B9">
        <w:rPr>
          <w:noProof/>
          <w:color w:val="auto"/>
        </w:rPr>
        <w:t>2</w:t>
      </w:r>
      <w:r w:rsidRPr="004B32FF">
        <w:rPr>
          <w:color w:val="auto"/>
        </w:rPr>
        <w:fldChar w:fldCharType="end"/>
      </w:r>
      <w:r w:rsidRPr="004B32FF">
        <w:rPr>
          <w:color w:val="auto"/>
        </w:rPr>
        <w:t>: Top 10 Neighborhoods</w:t>
      </w:r>
    </w:p>
    <w:p w14:paraId="60AC1DAE" w14:textId="6B799C5E" w:rsidR="00985014" w:rsidRPr="00536247" w:rsidRDefault="00985014" w:rsidP="004B32FF">
      <w:pPr>
        <w:rPr>
          <w:sz w:val="24"/>
          <w:szCs w:val="24"/>
        </w:rPr>
      </w:pPr>
      <w:r w:rsidRPr="00536247">
        <w:rPr>
          <w:sz w:val="24"/>
          <w:szCs w:val="24"/>
        </w:rPr>
        <w:t>Observations:</w:t>
      </w:r>
    </w:p>
    <w:p w14:paraId="3370ADAC" w14:textId="6133313D" w:rsidR="00985014" w:rsidRPr="00536247" w:rsidRDefault="00985014" w:rsidP="00985014">
      <w:pPr>
        <w:pStyle w:val="ListParagraph"/>
        <w:numPr>
          <w:ilvl w:val="0"/>
          <w:numId w:val="17"/>
        </w:numPr>
        <w:rPr>
          <w:sz w:val="24"/>
          <w:szCs w:val="24"/>
        </w:rPr>
      </w:pPr>
      <w:r w:rsidRPr="00536247">
        <w:rPr>
          <w:sz w:val="24"/>
          <w:szCs w:val="24"/>
        </w:rPr>
        <w:t>Top Avenue: Tim Horton</w:t>
      </w:r>
    </w:p>
    <w:p w14:paraId="5B1610BF" w14:textId="73CB08FD" w:rsidR="00985014" w:rsidRPr="00536247" w:rsidRDefault="00985014" w:rsidP="00985014">
      <w:pPr>
        <w:pStyle w:val="ListParagraph"/>
        <w:numPr>
          <w:ilvl w:val="0"/>
          <w:numId w:val="17"/>
        </w:numPr>
        <w:rPr>
          <w:sz w:val="24"/>
          <w:szCs w:val="24"/>
        </w:rPr>
      </w:pPr>
      <w:r w:rsidRPr="00536247">
        <w:rPr>
          <w:sz w:val="24"/>
          <w:szCs w:val="24"/>
        </w:rPr>
        <w:t xml:space="preserve">Top </w:t>
      </w:r>
      <w:r w:rsidRPr="00536247">
        <w:rPr>
          <w:sz w:val="24"/>
          <w:szCs w:val="24"/>
        </w:rPr>
        <w:t>Neighborhood: Downsview and Willowdale (68)</w:t>
      </w:r>
    </w:p>
    <w:p w14:paraId="4AADEA70" w14:textId="1F5F46E0" w:rsidR="00985014" w:rsidRPr="00536247" w:rsidRDefault="00985014" w:rsidP="00985014">
      <w:pPr>
        <w:pStyle w:val="ListParagraph"/>
        <w:numPr>
          <w:ilvl w:val="0"/>
          <w:numId w:val="17"/>
        </w:numPr>
        <w:rPr>
          <w:sz w:val="24"/>
          <w:szCs w:val="24"/>
        </w:rPr>
      </w:pPr>
      <w:r w:rsidRPr="00536247">
        <w:rPr>
          <w:sz w:val="24"/>
          <w:szCs w:val="24"/>
        </w:rPr>
        <w:t xml:space="preserve">Neighborhood with least number of Avenues: </w:t>
      </w:r>
      <w:r w:rsidRPr="00536247">
        <w:rPr>
          <w:sz w:val="24"/>
          <w:szCs w:val="24"/>
        </w:rPr>
        <w:t>Rouge Hill, Port Union, Highland Creek</w:t>
      </w:r>
      <w:r w:rsidRPr="00536247">
        <w:rPr>
          <w:sz w:val="24"/>
          <w:szCs w:val="24"/>
        </w:rPr>
        <w:t xml:space="preserve"> (1)</w:t>
      </w:r>
    </w:p>
    <w:p w14:paraId="35F91161" w14:textId="1AD15DC6" w:rsidR="004B32FF" w:rsidRPr="00536247" w:rsidRDefault="00985014" w:rsidP="004B32FF">
      <w:pPr>
        <w:rPr>
          <w:sz w:val="24"/>
          <w:szCs w:val="24"/>
        </w:rPr>
      </w:pPr>
      <w:r w:rsidRPr="00536247">
        <w:rPr>
          <w:sz w:val="24"/>
          <w:szCs w:val="24"/>
        </w:rPr>
        <w:t>Understanding these different neighborhoods will help us in our final decision-making process.</w:t>
      </w:r>
    </w:p>
    <w:p w14:paraId="228FC4C0" w14:textId="69177068" w:rsidR="00F34D94" w:rsidRDefault="00F34D94" w:rsidP="00F34D94">
      <w:pPr>
        <w:pStyle w:val="Heading2"/>
        <w:jc w:val="both"/>
        <w:rPr>
          <w:rFonts w:ascii="Calibri" w:eastAsia="Calibri" w:hAnsi="Calibri" w:cs="Calibri"/>
          <w:b w:val="0"/>
          <w:sz w:val="32"/>
          <w:szCs w:val="32"/>
        </w:rPr>
      </w:pPr>
      <w:bookmarkStart w:id="9" w:name="_Toc40229321"/>
      <w:r>
        <w:rPr>
          <w:rFonts w:ascii="Calibri" w:eastAsia="Calibri" w:hAnsi="Calibri" w:cs="Calibri"/>
          <w:b w:val="0"/>
          <w:sz w:val="32"/>
          <w:szCs w:val="32"/>
        </w:rPr>
        <w:t>3.</w:t>
      </w:r>
      <w:r>
        <w:rPr>
          <w:rFonts w:ascii="Calibri" w:eastAsia="Calibri" w:hAnsi="Calibri" w:cs="Calibri"/>
          <w:b w:val="0"/>
          <w:sz w:val="32"/>
          <w:szCs w:val="32"/>
        </w:rPr>
        <w:t>2</w:t>
      </w:r>
      <w:r>
        <w:rPr>
          <w:rFonts w:ascii="Calibri" w:eastAsia="Calibri" w:hAnsi="Calibri" w:cs="Calibri"/>
          <w:b w:val="0"/>
          <w:sz w:val="32"/>
          <w:szCs w:val="32"/>
        </w:rPr>
        <w:t xml:space="preserve"> </w:t>
      </w:r>
      <w:r>
        <w:rPr>
          <w:rFonts w:ascii="Calibri" w:eastAsia="Calibri" w:hAnsi="Calibri" w:cs="Calibri"/>
          <w:b w:val="0"/>
          <w:sz w:val="32"/>
          <w:szCs w:val="32"/>
        </w:rPr>
        <w:t>Neighborhood Map</w:t>
      </w:r>
      <w:bookmarkEnd w:id="9"/>
    </w:p>
    <w:p w14:paraId="0DC3CE81" w14:textId="77777777" w:rsidR="00F34D94" w:rsidRDefault="00F34D94" w:rsidP="00E37071">
      <w:pPr>
        <w:jc w:val="center"/>
      </w:pPr>
      <w:r>
        <w:rPr>
          <w:noProof/>
        </w:rPr>
        <w:drawing>
          <wp:inline distT="0" distB="0" distL="0" distR="0" wp14:anchorId="2AAA6190" wp14:editId="341815AA">
            <wp:extent cx="4562475" cy="27550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1775" cy="2760649"/>
                    </a:xfrm>
                    <a:prstGeom prst="rect">
                      <a:avLst/>
                    </a:prstGeom>
                  </pic:spPr>
                </pic:pic>
              </a:graphicData>
            </a:graphic>
          </wp:inline>
        </w:drawing>
      </w:r>
    </w:p>
    <w:p w14:paraId="43403D38" w14:textId="51555663" w:rsidR="00F34D94" w:rsidRPr="00F34D94" w:rsidRDefault="00F34D94" w:rsidP="00F34D94">
      <w:pPr>
        <w:pStyle w:val="Caption"/>
        <w:jc w:val="center"/>
        <w:rPr>
          <w:b/>
          <w:color w:val="auto"/>
          <w:sz w:val="32"/>
          <w:szCs w:val="32"/>
        </w:rPr>
      </w:pPr>
      <w:r w:rsidRPr="00F34D94">
        <w:rPr>
          <w:color w:val="auto"/>
        </w:rPr>
        <w:t xml:space="preserve">Figure </w:t>
      </w:r>
      <w:r w:rsidRPr="00F34D94">
        <w:rPr>
          <w:color w:val="auto"/>
        </w:rPr>
        <w:fldChar w:fldCharType="begin"/>
      </w:r>
      <w:r w:rsidRPr="00F34D94">
        <w:rPr>
          <w:color w:val="auto"/>
        </w:rPr>
        <w:instrText xml:space="preserve"> SEQ Figure \* ARABIC </w:instrText>
      </w:r>
      <w:r w:rsidRPr="00F34D94">
        <w:rPr>
          <w:color w:val="auto"/>
        </w:rPr>
        <w:fldChar w:fldCharType="separate"/>
      </w:r>
      <w:r w:rsidR="001971B9">
        <w:rPr>
          <w:noProof/>
          <w:color w:val="auto"/>
        </w:rPr>
        <w:t>3</w:t>
      </w:r>
      <w:r w:rsidRPr="00F34D94">
        <w:rPr>
          <w:color w:val="auto"/>
        </w:rPr>
        <w:fldChar w:fldCharType="end"/>
      </w:r>
      <w:r w:rsidRPr="00F34D94">
        <w:rPr>
          <w:color w:val="auto"/>
        </w:rPr>
        <w:t>: Neighborhood location</w:t>
      </w:r>
    </w:p>
    <w:p w14:paraId="42D1FFC9" w14:textId="55B4956C" w:rsidR="00B61D0E" w:rsidRPr="00997460" w:rsidRDefault="00B61D0E" w:rsidP="00997460">
      <w:pPr>
        <w:pStyle w:val="Heading1"/>
        <w:rPr>
          <w:rFonts w:ascii="Calibri" w:eastAsia="Calibri" w:hAnsi="Calibri" w:cs="Calibri"/>
          <w:color w:val="000000"/>
          <w:sz w:val="36"/>
          <w:szCs w:val="36"/>
        </w:rPr>
      </w:pPr>
      <w:bookmarkStart w:id="10" w:name="_Toc40229322"/>
      <w:r>
        <w:rPr>
          <w:rFonts w:ascii="Calibri" w:eastAsia="Calibri" w:hAnsi="Calibri" w:cs="Calibri"/>
          <w:color w:val="000000"/>
          <w:sz w:val="36"/>
          <w:szCs w:val="36"/>
        </w:rPr>
        <w:lastRenderedPageBreak/>
        <w:t xml:space="preserve">Chapter </w:t>
      </w:r>
      <w:r w:rsidR="00D22ED2">
        <w:rPr>
          <w:rFonts w:ascii="Calibri" w:eastAsia="Calibri" w:hAnsi="Calibri" w:cs="Calibri"/>
          <w:color w:val="000000"/>
          <w:sz w:val="36"/>
          <w:szCs w:val="36"/>
        </w:rPr>
        <w:t>4</w:t>
      </w:r>
      <w:r>
        <w:rPr>
          <w:rFonts w:ascii="Calibri" w:eastAsia="Calibri" w:hAnsi="Calibri" w:cs="Calibri"/>
          <w:color w:val="000000"/>
          <w:sz w:val="36"/>
          <w:szCs w:val="36"/>
        </w:rPr>
        <w:t xml:space="preserve"> </w:t>
      </w:r>
      <w:r w:rsidR="00D22ED2">
        <w:rPr>
          <w:rFonts w:ascii="Calibri" w:eastAsia="Calibri" w:hAnsi="Calibri" w:cs="Calibri"/>
          <w:color w:val="000000"/>
          <w:sz w:val="36"/>
          <w:szCs w:val="36"/>
        </w:rPr>
        <w:t>K Means Clustering</w:t>
      </w:r>
      <w:bookmarkEnd w:id="10"/>
    </w:p>
    <w:p w14:paraId="506F2CAD" w14:textId="12E854FF" w:rsidR="00997460" w:rsidRDefault="00997460" w:rsidP="00B07757">
      <w:pPr>
        <w:rPr>
          <w:rFonts w:asciiTheme="minorHAnsi" w:hAnsiTheme="minorHAnsi" w:cstheme="minorHAnsi"/>
          <w:color w:val="000000"/>
          <w:sz w:val="24"/>
          <w:szCs w:val="24"/>
          <w:shd w:val="clear" w:color="auto" w:fill="FFFFFF"/>
        </w:rPr>
      </w:pPr>
      <w:r w:rsidRPr="00997460">
        <w:rPr>
          <w:rFonts w:asciiTheme="minorHAnsi" w:hAnsiTheme="minorHAnsi" w:cstheme="minorHAnsi"/>
          <w:color w:val="000000"/>
          <w:sz w:val="24"/>
          <w:szCs w:val="24"/>
          <w:shd w:val="clear" w:color="auto" w:fill="FFFFFF"/>
        </w:rPr>
        <w:t>There are many models for </w:t>
      </w:r>
      <w:r w:rsidRPr="00997460">
        <w:rPr>
          <w:rStyle w:val="Strong"/>
          <w:rFonts w:asciiTheme="minorHAnsi" w:hAnsiTheme="minorHAnsi" w:cstheme="minorHAnsi"/>
          <w:b w:val="0"/>
          <w:bCs w:val="0"/>
          <w:color w:val="000000"/>
          <w:sz w:val="24"/>
          <w:szCs w:val="24"/>
          <w:shd w:val="clear" w:color="auto" w:fill="FFFFFF"/>
        </w:rPr>
        <w:t>clustering</w:t>
      </w:r>
      <w:r w:rsidRPr="00997460">
        <w:rPr>
          <w:rFonts w:asciiTheme="minorHAnsi" w:hAnsiTheme="minorHAnsi" w:cstheme="minorHAnsi"/>
          <w:color w:val="000000"/>
          <w:sz w:val="24"/>
          <w:szCs w:val="24"/>
          <w:shd w:val="clear" w:color="auto" w:fill="FFFFFF"/>
        </w:rPr>
        <w:t xml:space="preserve"> out there. In this </w:t>
      </w:r>
      <w:r w:rsidR="00397476">
        <w:rPr>
          <w:rFonts w:asciiTheme="minorHAnsi" w:hAnsiTheme="minorHAnsi" w:cstheme="minorHAnsi"/>
          <w:color w:val="000000"/>
          <w:sz w:val="24"/>
          <w:szCs w:val="24"/>
          <w:shd w:val="clear" w:color="auto" w:fill="FFFFFF"/>
        </w:rPr>
        <w:t>project</w:t>
      </w:r>
      <w:r w:rsidRPr="00997460">
        <w:rPr>
          <w:rFonts w:asciiTheme="minorHAnsi" w:hAnsiTheme="minorHAnsi" w:cstheme="minorHAnsi"/>
          <w:color w:val="000000"/>
          <w:sz w:val="24"/>
          <w:szCs w:val="24"/>
          <w:shd w:val="clear" w:color="auto" w:fill="FFFFFF"/>
        </w:rPr>
        <w:t>, we will be presenting the model that is considered one of the simplest models amongst them. Despite its simplicity, the </w:t>
      </w:r>
      <w:r w:rsidRPr="00997460">
        <w:rPr>
          <w:rStyle w:val="Strong"/>
          <w:rFonts w:asciiTheme="minorHAnsi" w:hAnsiTheme="minorHAnsi" w:cstheme="minorHAnsi"/>
          <w:b w:val="0"/>
          <w:bCs w:val="0"/>
          <w:color w:val="000000"/>
          <w:sz w:val="24"/>
          <w:szCs w:val="24"/>
          <w:shd w:val="clear" w:color="auto" w:fill="FFFFFF"/>
        </w:rPr>
        <w:t>K-means</w:t>
      </w:r>
      <w:r w:rsidRPr="00997460">
        <w:rPr>
          <w:rFonts w:asciiTheme="minorHAnsi" w:hAnsiTheme="minorHAnsi" w:cstheme="minorHAnsi"/>
          <w:color w:val="000000"/>
          <w:sz w:val="24"/>
          <w:szCs w:val="24"/>
          <w:shd w:val="clear" w:color="auto" w:fill="FFFFFF"/>
        </w:rPr>
        <w:t> is vastly used for clustering in many data science applications, especially useful if you need to quickly discover insights from </w:t>
      </w:r>
      <w:r w:rsidRPr="00997460">
        <w:rPr>
          <w:rStyle w:val="Strong"/>
          <w:rFonts w:asciiTheme="minorHAnsi" w:hAnsiTheme="minorHAnsi" w:cstheme="minorHAnsi"/>
          <w:b w:val="0"/>
          <w:bCs w:val="0"/>
          <w:color w:val="000000"/>
          <w:sz w:val="24"/>
          <w:szCs w:val="24"/>
          <w:shd w:val="clear" w:color="auto" w:fill="FFFFFF"/>
        </w:rPr>
        <w:t>unlabeled data</w:t>
      </w:r>
      <w:r w:rsidRPr="00997460">
        <w:rPr>
          <w:rFonts w:asciiTheme="minorHAnsi" w:hAnsiTheme="minorHAnsi" w:cstheme="minorHAnsi"/>
          <w:b/>
          <w:bCs/>
          <w:color w:val="000000"/>
          <w:sz w:val="24"/>
          <w:szCs w:val="24"/>
          <w:shd w:val="clear" w:color="auto" w:fill="FFFFFF"/>
        </w:rPr>
        <w:t>.</w:t>
      </w:r>
      <w:r w:rsidRPr="00997460">
        <w:rPr>
          <w:rFonts w:asciiTheme="minorHAnsi" w:hAnsiTheme="minorHAnsi" w:cstheme="minorHAnsi"/>
          <w:color w:val="000000"/>
          <w:sz w:val="24"/>
          <w:szCs w:val="24"/>
          <w:shd w:val="clear" w:color="auto" w:fill="FFFFFF"/>
        </w:rPr>
        <w:t> </w:t>
      </w:r>
      <w:r w:rsidR="00397476">
        <w:rPr>
          <w:rFonts w:asciiTheme="minorHAnsi" w:hAnsiTheme="minorHAnsi" w:cstheme="minorHAnsi"/>
          <w:color w:val="000000"/>
          <w:sz w:val="24"/>
          <w:szCs w:val="24"/>
          <w:shd w:val="clear" w:color="auto" w:fill="FFFFFF"/>
        </w:rPr>
        <w:t>We will be grouping the neighborhoods based on the number of restaurants in each of them and then cluster based on this count information. This will give us different segments based on the number of restaurants in an area helping us to assess competition in a region.</w:t>
      </w:r>
    </w:p>
    <w:p w14:paraId="17FC1B00" w14:textId="77777777" w:rsidR="001971B9" w:rsidRDefault="001971B9" w:rsidP="001971B9">
      <w:pPr>
        <w:keepNext/>
        <w:jc w:val="center"/>
      </w:pPr>
      <w:r>
        <w:rPr>
          <w:noProof/>
        </w:rPr>
        <w:drawing>
          <wp:inline distT="0" distB="0" distL="0" distR="0" wp14:anchorId="1F85173B" wp14:editId="4F2C0008">
            <wp:extent cx="5943600" cy="3602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2355"/>
                    </a:xfrm>
                    <a:prstGeom prst="rect">
                      <a:avLst/>
                    </a:prstGeom>
                  </pic:spPr>
                </pic:pic>
              </a:graphicData>
            </a:graphic>
          </wp:inline>
        </w:drawing>
      </w:r>
    </w:p>
    <w:p w14:paraId="761163C5" w14:textId="57E23AB1" w:rsidR="001971B9" w:rsidRDefault="001971B9" w:rsidP="001971B9">
      <w:pPr>
        <w:pStyle w:val="Caption"/>
        <w:jc w:val="center"/>
        <w:rPr>
          <w:color w:val="auto"/>
        </w:rPr>
      </w:pPr>
      <w:r w:rsidRPr="001971B9">
        <w:rPr>
          <w:color w:val="auto"/>
        </w:rPr>
        <w:t xml:space="preserve">Figure </w:t>
      </w:r>
      <w:r w:rsidRPr="001971B9">
        <w:rPr>
          <w:color w:val="auto"/>
        </w:rPr>
        <w:fldChar w:fldCharType="begin"/>
      </w:r>
      <w:r w:rsidRPr="001971B9">
        <w:rPr>
          <w:color w:val="auto"/>
        </w:rPr>
        <w:instrText xml:space="preserve"> SEQ Figure \* ARABIC </w:instrText>
      </w:r>
      <w:r w:rsidRPr="001971B9">
        <w:rPr>
          <w:color w:val="auto"/>
        </w:rPr>
        <w:fldChar w:fldCharType="separate"/>
      </w:r>
      <w:r w:rsidRPr="001971B9">
        <w:rPr>
          <w:noProof/>
          <w:color w:val="auto"/>
        </w:rPr>
        <w:t>4</w:t>
      </w:r>
      <w:r w:rsidRPr="001971B9">
        <w:rPr>
          <w:color w:val="auto"/>
        </w:rPr>
        <w:fldChar w:fldCharType="end"/>
      </w:r>
      <w:r w:rsidRPr="001971B9">
        <w:rPr>
          <w:color w:val="auto"/>
        </w:rPr>
        <w:t>: Clustering Results</w:t>
      </w:r>
    </w:p>
    <w:p w14:paraId="1CF28C98" w14:textId="40A56315" w:rsidR="001971B9" w:rsidRDefault="001971B9" w:rsidP="001971B9">
      <w:pPr>
        <w:rPr>
          <w:sz w:val="24"/>
          <w:szCs w:val="24"/>
        </w:rPr>
      </w:pPr>
      <w:r w:rsidRPr="001971B9">
        <w:rPr>
          <w:sz w:val="24"/>
          <w:szCs w:val="24"/>
        </w:rPr>
        <w:t>Observations</w:t>
      </w:r>
      <w:r w:rsidR="005D56FB">
        <w:rPr>
          <w:sz w:val="24"/>
          <w:szCs w:val="24"/>
        </w:rPr>
        <w:t xml:space="preserve"> from the clustering results:</w:t>
      </w:r>
    </w:p>
    <w:p w14:paraId="23D6FE90" w14:textId="445E8691" w:rsidR="005D56FB" w:rsidRDefault="005D56FB" w:rsidP="005D56FB">
      <w:pPr>
        <w:pStyle w:val="ListParagraph"/>
        <w:numPr>
          <w:ilvl w:val="0"/>
          <w:numId w:val="18"/>
        </w:numPr>
        <w:rPr>
          <w:sz w:val="24"/>
          <w:szCs w:val="24"/>
        </w:rPr>
      </w:pPr>
      <w:r>
        <w:rPr>
          <w:sz w:val="24"/>
          <w:szCs w:val="24"/>
        </w:rPr>
        <w:t xml:space="preserve">Red: Cluster 0: With least number of restaurants in the surroundings. </w:t>
      </w:r>
    </w:p>
    <w:p w14:paraId="1BEE2967" w14:textId="01FA8DE2" w:rsidR="005D56FB" w:rsidRPr="005D56FB" w:rsidRDefault="005D56FB" w:rsidP="005D56FB">
      <w:pPr>
        <w:pStyle w:val="ListParagraph"/>
        <w:numPr>
          <w:ilvl w:val="0"/>
          <w:numId w:val="18"/>
        </w:numPr>
        <w:rPr>
          <w:sz w:val="24"/>
          <w:szCs w:val="24"/>
        </w:rPr>
      </w:pPr>
      <w:r>
        <w:rPr>
          <w:sz w:val="24"/>
          <w:szCs w:val="24"/>
        </w:rPr>
        <w:t>Green</w:t>
      </w:r>
      <w:r>
        <w:rPr>
          <w:sz w:val="24"/>
          <w:szCs w:val="24"/>
        </w:rPr>
        <w:t xml:space="preserve">: Cluster </w:t>
      </w:r>
      <w:r>
        <w:rPr>
          <w:sz w:val="24"/>
          <w:szCs w:val="24"/>
        </w:rPr>
        <w:t>1</w:t>
      </w:r>
      <w:r>
        <w:rPr>
          <w:sz w:val="24"/>
          <w:szCs w:val="24"/>
        </w:rPr>
        <w:t xml:space="preserve">: With </w:t>
      </w:r>
      <w:r>
        <w:rPr>
          <w:sz w:val="24"/>
          <w:szCs w:val="24"/>
        </w:rPr>
        <w:t>Average</w:t>
      </w:r>
      <w:r>
        <w:rPr>
          <w:sz w:val="24"/>
          <w:szCs w:val="24"/>
        </w:rPr>
        <w:t xml:space="preserve"> number of restaurants in the surroundings. </w:t>
      </w:r>
    </w:p>
    <w:p w14:paraId="3E6B2ECE" w14:textId="75C32EB6" w:rsidR="005D56FB" w:rsidRDefault="005D56FB" w:rsidP="005D56FB">
      <w:pPr>
        <w:pStyle w:val="ListParagraph"/>
        <w:numPr>
          <w:ilvl w:val="0"/>
          <w:numId w:val="18"/>
        </w:numPr>
        <w:rPr>
          <w:sz w:val="24"/>
          <w:szCs w:val="24"/>
        </w:rPr>
      </w:pPr>
      <w:r>
        <w:rPr>
          <w:sz w:val="24"/>
          <w:szCs w:val="24"/>
        </w:rPr>
        <w:t>Blue</w:t>
      </w:r>
      <w:r>
        <w:rPr>
          <w:sz w:val="24"/>
          <w:szCs w:val="24"/>
        </w:rPr>
        <w:t xml:space="preserve">: Cluster </w:t>
      </w:r>
      <w:r>
        <w:rPr>
          <w:sz w:val="24"/>
          <w:szCs w:val="24"/>
        </w:rPr>
        <w:t>2</w:t>
      </w:r>
      <w:r>
        <w:rPr>
          <w:sz w:val="24"/>
          <w:szCs w:val="24"/>
        </w:rPr>
        <w:t xml:space="preserve">: With </w:t>
      </w:r>
      <w:r>
        <w:rPr>
          <w:sz w:val="24"/>
          <w:szCs w:val="24"/>
        </w:rPr>
        <w:t>Maximum</w:t>
      </w:r>
      <w:r>
        <w:rPr>
          <w:sz w:val="24"/>
          <w:szCs w:val="24"/>
        </w:rPr>
        <w:t xml:space="preserve"> number of restaurants in the surroundings</w:t>
      </w:r>
      <w:r>
        <w:rPr>
          <w:sz w:val="24"/>
          <w:szCs w:val="24"/>
        </w:rPr>
        <w:t xml:space="preserve"> (Will be the most competitive regions)</w:t>
      </w:r>
      <w:r>
        <w:rPr>
          <w:sz w:val="24"/>
          <w:szCs w:val="24"/>
        </w:rPr>
        <w:t xml:space="preserve">. </w:t>
      </w:r>
    </w:p>
    <w:p w14:paraId="5BE3F2E1" w14:textId="3F8C7F5B" w:rsidR="00B577B0" w:rsidRPr="005D56FB" w:rsidRDefault="00B577B0" w:rsidP="005D56FB">
      <w:pPr>
        <w:pStyle w:val="ListParagraph"/>
        <w:numPr>
          <w:ilvl w:val="0"/>
          <w:numId w:val="18"/>
        </w:numPr>
        <w:rPr>
          <w:sz w:val="24"/>
          <w:szCs w:val="24"/>
        </w:rPr>
      </w:pPr>
      <w:r>
        <w:rPr>
          <w:sz w:val="24"/>
          <w:szCs w:val="24"/>
        </w:rPr>
        <w:t>We see that the least amount of competition is faced by the red or cluster 0 is mostly on the outskirts of the city. But we do see few neighborhoods closer to city coming in this segment which can be potential investment opportunity.</w:t>
      </w:r>
    </w:p>
    <w:p w14:paraId="3A9B7C9D" w14:textId="62B01640" w:rsidR="00365711" w:rsidRDefault="00264811" w:rsidP="00365711">
      <w:pPr>
        <w:pStyle w:val="Heading1"/>
        <w:rPr>
          <w:rFonts w:ascii="Calibri" w:eastAsia="Calibri" w:hAnsi="Calibri" w:cs="Calibri"/>
          <w:color w:val="000000"/>
          <w:sz w:val="36"/>
          <w:szCs w:val="36"/>
        </w:rPr>
      </w:pPr>
      <w:bookmarkStart w:id="11" w:name="_Toc40229323"/>
      <w:r>
        <w:rPr>
          <w:rFonts w:ascii="Calibri" w:eastAsia="Calibri" w:hAnsi="Calibri" w:cs="Calibri"/>
          <w:color w:val="000000"/>
          <w:sz w:val="36"/>
          <w:szCs w:val="36"/>
        </w:rPr>
        <w:lastRenderedPageBreak/>
        <w:t>C</w:t>
      </w:r>
      <w:r w:rsidR="008E1DE4">
        <w:rPr>
          <w:rFonts w:ascii="Calibri" w:eastAsia="Calibri" w:hAnsi="Calibri" w:cs="Calibri"/>
          <w:color w:val="000000"/>
          <w:sz w:val="36"/>
          <w:szCs w:val="36"/>
        </w:rPr>
        <w:t xml:space="preserve">hapter </w:t>
      </w:r>
      <w:r w:rsidR="000700C3">
        <w:rPr>
          <w:rFonts w:ascii="Calibri" w:eastAsia="Calibri" w:hAnsi="Calibri" w:cs="Calibri"/>
          <w:color w:val="000000"/>
          <w:sz w:val="36"/>
          <w:szCs w:val="36"/>
        </w:rPr>
        <w:t>5</w:t>
      </w:r>
      <w:r w:rsidR="008E1DE4">
        <w:rPr>
          <w:rFonts w:ascii="Calibri" w:eastAsia="Calibri" w:hAnsi="Calibri" w:cs="Calibri"/>
          <w:color w:val="000000"/>
          <w:sz w:val="36"/>
          <w:szCs w:val="36"/>
        </w:rPr>
        <w:t xml:space="preserve"> </w:t>
      </w:r>
      <w:r w:rsidR="004264B2">
        <w:rPr>
          <w:rFonts w:ascii="Calibri" w:eastAsia="Calibri" w:hAnsi="Calibri" w:cs="Calibri"/>
          <w:color w:val="000000"/>
          <w:sz w:val="36"/>
          <w:szCs w:val="36"/>
        </w:rPr>
        <w:t>Recommendation and Conclusion</w:t>
      </w:r>
      <w:bookmarkEnd w:id="11"/>
    </w:p>
    <w:p w14:paraId="448EA4AE" w14:textId="2F507955" w:rsidR="004264B2" w:rsidRDefault="004264B2" w:rsidP="004264B2"/>
    <w:p w14:paraId="3D4B8EB7" w14:textId="7B38D8FC" w:rsidR="004264B2" w:rsidRDefault="004264B2" w:rsidP="004264B2">
      <w:pPr>
        <w:pStyle w:val="ListParagraph"/>
        <w:numPr>
          <w:ilvl w:val="0"/>
          <w:numId w:val="20"/>
        </w:numPr>
        <w:rPr>
          <w:sz w:val="24"/>
          <w:szCs w:val="24"/>
        </w:rPr>
      </w:pPr>
      <w:r w:rsidRPr="004264B2">
        <w:rPr>
          <w:sz w:val="24"/>
          <w:szCs w:val="24"/>
        </w:rPr>
        <w:t xml:space="preserve">We see </w:t>
      </w:r>
      <w:r w:rsidR="001D3059">
        <w:rPr>
          <w:sz w:val="24"/>
          <w:szCs w:val="24"/>
        </w:rPr>
        <w:t xml:space="preserve">that Cluster 0 is the least competitive and in cluster 0 neighborhood Woodbine Heights has the maximum footfall and other avenues in the region hence this would be the prime target followed by Regent Park, </w:t>
      </w:r>
      <w:proofErr w:type="spellStart"/>
      <w:r w:rsidR="001D3059">
        <w:rPr>
          <w:sz w:val="24"/>
          <w:szCs w:val="24"/>
        </w:rPr>
        <w:t>Harbourfront</w:t>
      </w:r>
      <w:proofErr w:type="spellEnd"/>
      <w:r w:rsidR="001D3059">
        <w:rPr>
          <w:sz w:val="24"/>
          <w:szCs w:val="24"/>
        </w:rPr>
        <w:t>, Leaside, Runnymede and The junction North neighborhoods.</w:t>
      </w:r>
    </w:p>
    <w:p w14:paraId="4EE94364" w14:textId="7E2F1ED3" w:rsidR="001D3059" w:rsidRDefault="001D3059" w:rsidP="004264B2">
      <w:pPr>
        <w:pStyle w:val="ListParagraph"/>
        <w:numPr>
          <w:ilvl w:val="0"/>
          <w:numId w:val="20"/>
        </w:numPr>
        <w:rPr>
          <w:sz w:val="24"/>
          <w:szCs w:val="24"/>
        </w:rPr>
      </w:pPr>
      <w:r>
        <w:rPr>
          <w:sz w:val="24"/>
          <w:szCs w:val="24"/>
        </w:rPr>
        <w:t>In cluster 1 Downsview is most optimum neighborhood to invest in, this has the highest number of avenues in the region and since its in cluster1 there is only average competition which can be leveraged here.</w:t>
      </w:r>
    </w:p>
    <w:p w14:paraId="70BE8CF2" w14:textId="28E05E63" w:rsidR="001D3059" w:rsidRPr="004264B2" w:rsidRDefault="001D3059" w:rsidP="004264B2">
      <w:pPr>
        <w:pStyle w:val="ListParagraph"/>
        <w:numPr>
          <w:ilvl w:val="0"/>
          <w:numId w:val="20"/>
        </w:numPr>
        <w:rPr>
          <w:sz w:val="24"/>
          <w:szCs w:val="24"/>
        </w:rPr>
      </w:pPr>
      <w:r>
        <w:rPr>
          <w:sz w:val="24"/>
          <w:szCs w:val="24"/>
        </w:rPr>
        <w:t>Cluster 2 is highly competitive with already a very high number of restaurants in the region hence I would not recommend investing here for the time being unless we have any further information which might change the current scenario.</w:t>
      </w:r>
    </w:p>
    <w:p w14:paraId="59595B87" w14:textId="3AE47E1D" w:rsidR="00365711" w:rsidRDefault="00365711">
      <w:pPr>
        <w:spacing w:line="480" w:lineRule="auto"/>
        <w:rPr>
          <w:sz w:val="24"/>
          <w:szCs w:val="24"/>
        </w:rPr>
      </w:pPr>
    </w:p>
    <w:p w14:paraId="6AC703E9" w14:textId="77777777" w:rsidR="004264B2" w:rsidRDefault="004264B2">
      <w:pPr>
        <w:spacing w:line="480" w:lineRule="auto"/>
        <w:rPr>
          <w:sz w:val="24"/>
          <w:szCs w:val="24"/>
        </w:rPr>
      </w:pPr>
    </w:p>
    <w:sectPr w:rsidR="004264B2">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B71C0" w14:textId="77777777" w:rsidR="001F64B6" w:rsidRDefault="001F64B6">
      <w:pPr>
        <w:spacing w:after="0" w:line="240" w:lineRule="auto"/>
      </w:pPr>
      <w:r>
        <w:separator/>
      </w:r>
    </w:p>
  </w:endnote>
  <w:endnote w:type="continuationSeparator" w:id="0">
    <w:p w14:paraId="1EFC84D5" w14:textId="77777777" w:rsidR="001F64B6" w:rsidRDefault="001F6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5439F" w14:textId="77777777" w:rsidR="00966B83" w:rsidRDefault="00966B83">
    <w:pPr>
      <w:widowControl w:val="0"/>
      <w:pBdr>
        <w:top w:val="nil"/>
        <w:left w:val="nil"/>
        <w:bottom w:val="nil"/>
        <w:right w:val="nil"/>
        <w:between w:val="nil"/>
      </w:pBdr>
      <w:spacing w:after="0"/>
      <w:rPr>
        <w:sz w:val="24"/>
        <w:szCs w:val="24"/>
      </w:rPr>
    </w:pPr>
  </w:p>
  <w:tbl>
    <w:tblPr>
      <w:tblStyle w:val="a"/>
      <w:tblW w:w="9360" w:type="dxa"/>
      <w:tblBorders>
        <w:top w:val="single" w:sz="18" w:space="0" w:color="808080"/>
        <w:insideV w:val="single" w:sz="18" w:space="0" w:color="808080"/>
      </w:tblBorders>
      <w:tblLayout w:type="fixed"/>
      <w:tblLook w:val="0400" w:firstRow="0" w:lastRow="0" w:firstColumn="0" w:lastColumn="0" w:noHBand="0" w:noVBand="1"/>
    </w:tblPr>
    <w:tblGrid>
      <w:gridCol w:w="970"/>
      <w:gridCol w:w="8390"/>
    </w:tblGrid>
    <w:tr w:rsidR="00966B83" w14:paraId="55265979" w14:textId="77777777">
      <w:tc>
        <w:tcPr>
          <w:tcW w:w="970" w:type="dxa"/>
        </w:tcPr>
        <w:p w14:paraId="4ED000B4" w14:textId="77777777" w:rsidR="00966B83" w:rsidRDefault="00966B83">
          <w:pPr>
            <w:pBdr>
              <w:top w:val="nil"/>
              <w:left w:val="nil"/>
              <w:bottom w:val="nil"/>
              <w:right w:val="nil"/>
              <w:between w:val="nil"/>
            </w:pBdr>
            <w:tabs>
              <w:tab w:val="center" w:pos="4680"/>
              <w:tab w:val="right" w:pos="9360"/>
            </w:tabs>
            <w:spacing w:after="0" w:line="240" w:lineRule="auto"/>
            <w:jc w:val="right"/>
            <w:rPr>
              <w:b/>
              <w:color w:val="4F81BD"/>
              <w:sz w:val="32"/>
              <w:szCs w:val="32"/>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tc>
      <w:tc>
        <w:tcPr>
          <w:tcW w:w="8390" w:type="dxa"/>
        </w:tcPr>
        <w:p w14:paraId="1CB7E058" w14:textId="77777777" w:rsidR="00966B83" w:rsidRDefault="00966B83">
          <w:pPr>
            <w:pBdr>
              <w:top w:val="nil"/>
              <w:left w:val="nil"/>
              <w:bottom w:val="nil"/>
              <w:right w:val="nil"/>
              <w:between w:val="nil"/>
            </w:pBdr>
            <w:tabs>
              <w:tab w:val="center" w:pos="4680"/>
              <w:tab w:val="right" w:pos="9360"/>
            </w:tabs>
            <w:spacing w:after="0" w:line="240" w:lineRule="auto"/>
            <w:rPr>
              <w:color w:val="000000"/>
            </w:rPr>
          </w:pPr>
        </w:p>
      </w:tc>
    </w:tr>
  </w:tbl>
  <w:p w14:paraId="3B435811" w14:textId="77777777" w:rsidR="00966B83" w:rsidRDefault="00966B8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DDA68" w14:textId="77777777" w:rsidR="001F64B6" w:rsidRDefault="001F64B6">
      <w:pPr>
        <w:spacing w:after="0" w:line="240" w:lineRule="auto"/>
      </w:pPr>
      <w:r>
        <w:separator/>
      </w:r>
    </w:p>
  </w:footnote>
  <w:footnote w:type="continuationSeparator" w:id="0">
    <w:p w14:paraId="49F0C746" w14:textId="77777777" w:rsidR="001F64B6" w:rsidRDefault="001F64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35817"/>
    <w:multiLevelType w:val="hybridMultilevel"/>
    <w:tmpl w:val="6EC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06ECE"/>
    <w:multiLevelType w:val="hybridMultilevel"/>
    <w:tmpl w:val="460EE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852C6"/>
    <w:multiLevelType w:val="hybridMultilevel"/>
    <w:tmpl w:val="A2D2E53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8522E50"/>
    <w:multiLevelType w:val="hybridMultilevel"/>
    <w:tmpl w:val="002A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87397"/>
    <w:multiLevelType w:val="hybridMultilevel"/>
    <w:tmpl w:val="8AA0BFF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B6C0F16"/>
    <w:multiLevelType w:val="hybridMultilevel"/>
    <w:tmpl w:val="088073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F4F2486"/>
    <w:multiLevelType w:val="hybridMultilevel"/>
    <w:tmpl w:val="9F2E14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19D0E4B"/>
    <w:multiLevelType w:val="hybridMultilevel"/>
    <w:tmpl w:val="0B4232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29E1790"/>
    <w:multiLevelType w:val="multilevel"/>
    <w:tmpl w:val="4802D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DDD11F8"/>
    <w:multiLevelType w:val="hybridMultilevel"/>
    <w:tmpl w:val="FF4237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E79642E"/>
    <w:multiLevelType w:val="hybridMultilevel"/>
    <w:tmpl w:val="ED8CA1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3E3251D"/>
    <w:multiLevelType w:val="hybridMultilevel"/>
    <w:tmpl w:val="204EA3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87F7194"/>
    <w:multiLevelType w:val="hybridMultilevel"/>
    <w:tmpl w:val="19F2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D2769B"/>
    <w:multiLevelType w:val="multilevel"/>
    <w:tmpl w:val="F43678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0B61722"/>
    <w:multiLevelType w:val="hybridMultilevel"/>
    <w:tmpl w:val="8334BF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35C387E"/>
    <w:multiLevelType w:val="hybridMultilevel"/>
    <w:tmpl w:val="E1DC717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48E5525"/>
    <w:multiLevelType w:val="hybridMultilevel"/>
    <w:tmpl w:val="5ECA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1659B"/>
    <w:multiLevelType w:val="hybridMultilevel"/>
    <w:tmpl w:val="07F6C8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D105091"/>
    <w:multiLevelType w:val="hybridMultilevel"/>
    <w:tmpl w:val="23D4C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53960EC"/>
    <w:multiLevelType w:val="multilevel"/>
    <w:tmpl w:val="0FD4A1B4"/>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13"/>
  </w:num>
  <w:num w:numId="2">
    <w:abstractNumId w:val="8"/>
  </w:num>
  <w:num w:numId="3">
    <w:abstractNumId w:val="19"/>
  </w:num>
  <w:num w:numId="4">
    <w:abstractNumId w:val="10"/>
  </w:num>
  <w:num w:numId="5">
    <w:abstractNumId w:val="7"/>
  </w:num>
  <w:num w:numId="6">
    <w:abstractNumId w:val="9"/>
  </w:num>
  <w:num w:numId="7">
    <w:abstractNumId w:val="5"/>
  </w:num>
  <w:num w:numId="8">
    <w:abstractNumId w:val="2"/>
  </w:num>
  <w:num w:numId="9">
    <w:abstractNumId w:val="4"/>
  </w:num>
  <w:num w:numId="10">
    <w:abstractNumId w:val="15"/>
  </w:num>
  <w:num w:numId="11">
    <w:abstractNumId w:val="6"/>
  </w:num>
  <w:num w:numId="12">
    <w:abstractNumId w:val="11"/>
  </w:num>
  <w:num w:numId="13">
    <w:abstractNumId w:val="18"/>
  </w:num>
  <w:num w:numId="14">
    <w:abstractNumId w:val="17"/>
  </w:num>
  <w:num w:numId="15">
    <w:abstractNumId w:val="14"/>
  </w:num>
  <w:num w:numId="16">
    <w:abstractNumId w:val="12"/>
  </w:num>
  <w:num w:numId="17">
    <w:abstractNumId w:val="0"/>
  </w:num>
  <w:num w:numId="18">
    <w:abstractNumId w:val="1"/>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E21"/>
    <w:rsid w:val="0001053B"/>
    <w:rsid w:val="000125CE"/>
    <w:rsid w:val="000201B4"/>
    <w:rsid w:val="000214D6"/>
    <w:rsid w:val="00024A78"/>
    <w:rsid w:val="0003200C"/>
    <w:rsid w:val="00032722"/>
    <w:rsid w:val="00034527"/>
    <w:rsid w:val="00051608"/>
    <w:rsid w:val="000531B0"/>
    <w:rsid w:val="000610FE"/>
    <w:rsid w:val="000700C3"/>
    <w:rsid w:val="000716C4"/>
    <w:rsid w:val="00074C03"/>
    <w:rsid w:val="00082168"/>
    <w:rsid w:val="00090EC5"/>
    <w:rsid w:val="000A2677"/>
    <w:rsid w:val="000A612D"/>
    <w:rsid w:val="000B1BC9"/>
    <w:rsid w:val="000B51EE"/>
    <w:rsid w:val="000C51D5"/>
    <w:rsid w:val="000C7DB5"/>
    <w:rsid w:val="000D2FE5"/>
    <w:rsid w:val="000E2FB9"/>
    <w:rsid w:val="000E33A0"/>
    <w:rsid w:val="000E4DAD"/>
    <w:rsid w:val="000F45F5"/>
    <w:rsid w:val="00102E8E"/>
    <w:rsid w:val="00104EE3"/>
    <w:rsid w:val="001100EC"/>
    <w:rsid w:val="00111413"/>
    <w:rsid w:val="001114C4"/>
    <w:rsid w:val="00116F5E"/>
    <w:rsid w:val="00123036"/>
    <w:rsid w:val="00131D43"/>
    <w:rsid w:val="0013331D"/>
    <w:rsid w:val="00142775"/>
    <w:rsid w:val="0017138C"/>
    <w:rsid w:val="00173129"/>
    <w:rsid w:val="00176499"/>
    <w:rsid w:val="001857BB"/>
    <w:rsid w:val="0018661F"/>
    <w:rsid w:val="00187C3A"/>
    <w:rsid w:val="00191EE1"/>
    <w:rsid w:val="001960A1"/>
    <w:rsid w:val="001971B9"/>
    <w:rsid w:val="001A03E0"/>
    <w:rsid w:val="001A09B6"/>
    <w:rsid w:val="001A300F"/>
    <w:rsid w:val="001A3C70"/>
    <w:rsid w:val="001A43FE"/>
    <w:rsid w:val="001B3F65"/>
    <w:rsid w:val="001B7E5C"/>
    <w:rsid w:val="001D3059"/>
    <w:rsid w:val="001D4235"/>
    <w:rsid w:val="001D4E5D"/>
    <w:rsid w:val="001E035E"/>
    <w:rsid w:val="001E6DE4"/>
    <w:rsid w:val="001F1FE1"/>
    <w:rsid w:val="001F3C42"/>
    <w:rsid w:val="001F4D28"/>
    <w:rsid w:val="001F64B6"/>
    <w:rsid w:val="001F6B58"/>
    <w:rsid w:val="002069A1"/>
    <w:rsid w:val="00207D03"/>
    <w:rsid w:val="00221E66"/>
    <w:rsid w:val="00230D2B"/>
    <w:rsid w:val="002331D1"/>
    <w:rsid w:val="00243FCC"/>
    <w:rsid w:val="002443F3"/>
    <w:rsid w:val="00264811"/>
    <w:rsid w:val="00283448"/>
    <w:rsid w:val="0028364D"/>
    <w:rsid w:val="002A0F13"/>
    <w:rsid w:val="002B1CD1"/>
    <w:rsid w:val="002B262A"/>
    <w:rsid w:val="002B3030"/>
    <w:rsid w:val="002C0C60"/>
    <w:rsid w:val="002C0ECC"/>
    <w:rsid w:val="002D27B1"/>
    <w:rsid w:val="002D70FF"/>
    <w:rsid w:val="002D75E1"/>
    <w:rsid w:val="002E3A9E"/>
    <w:rsid w:val="002E555F"/>
    <w:rsid w:val="002F4A4C"/>
    <w:rsid w:val="00311506"/>
    <w:rsid w:val="003147BF"/>
    <w:rsid w:val="00322DD3"/>
    <w:rsid w:val="00327A61"/>
    <w:rsid w:val="00332BA4"/>
    <w:rsid w:val="00335530"/>
    <w:rsid w:val="003408EB"/>
    <w:rsid w:val="00343C23"/>
    <w:rsid w:val="003450E4"/>
    <w:rsid w:val="00347FD1"/>
    <w:rsid w:val="00362ACD"/>
    <w:rsid w:val="00365711"/>
    <w:rsid w:val="00373318"/>
    <w:rsid w:val="00373C29"/>
    <w:rsid w:val="0037617B"/>
    <w:rsid w:val="00383017"/>
    <w:rsid w:val="00395789"/>
    <w:rsid w:val="00397476"/>
    <w:rsid w:val="003A271F"/>
    <w:rsid w:val="003A2B50"/>
    <w:rsid w:val="003A2CC2"/>
    <w:rsid w:val="003A4D33"/>
    <w:rsid w:val="003B1F44"/>
    <w:rsid w:val="003B2E7B"/>
    <w:rsid w:val="003B3192"/>
    <w:rsid w:val="003B77CD"/>
    <w:rsid w:val="003D1535"/>
    <w:rsid w:val="003E2AC3"/>
    <w:rsid w:val="003E310A"/>
    <w:rsid w:val="003E3E21"/>
    <w:rsid w:val="003E6F34"/>
    <w:rsid w:val="0040175F"/>
    <w:rsid w:val="004043B4"/>
    <w:rsid w:val="00407B3A"/>
    <w:rsid w:val="004129A8"/>
    <w:rsid w:val="004248B0"/>
    <w:rsid w:val="004264B2"/>
    <w:rsid w:val="004374EF"/>
    <w:rsid w:val="004379E3"/>
    <w:rsid w:val="004433BD"/>
    <w:rsid w:val="00450694"/>
    <w:rsid w:val="004514C2"/>
    <w:rsid w:val="00451E0F"/>
    <w:rsid w:val="00451F9D"/>
    <w:rsid w:val="00457481"/>
    <w:rsid w:val="004604F5"/>
    <w:rsid w:val="00462A96"/>
    <w:rsid w:val="00465DDD"/>
    <w:rsid w:val="00470F60"/>
    <w:rsid w:val="00471D13"/>
    <w:rsid w:val="00473200"/>
    <w:rsid w:val="00476096"/>
    <w:rsid w:val="00477ABA"/>
    <w:rsid w:val="0048037C"/>
    <w:rsid w:val="004908BB"/>
    <w:rsid w:val="00491874"/>
    <w:rsid w:val="00496D03"/>
    <w:rsid w:val="004A09B4"/>
    <w:rsid w:val="004A34DB"/>
    <w:rsid w:val="004B32FF"/>
    <w:rsid w:val="004B3449"/>
    <w:rsid w:val="004B5512"/>
    <w:rsid w:val="004D0BE2"/>
    <w:rsid w:val="004D4F6F"/>
    <w:rsid w:val="004D6939"/>
    <w:rsid w:val="004E18E1"/>
    <w:rsid w:val="004E40E5"/>
    <w:rsid w:val="00500B86"/>
    <w:rsid w:val="00501CF3"/>
    <w:rsid w:val="00504B6F"/>
    <w:rsid w:val="005056A0"/>
    <w:rsid w:val="005132D6"/>
    <w:rsid w:val="00514519"/>
    <w:rsid w:val="00523BAB"/>
    <w:rsid w:val="005255F7"/>
    <w:rsid w:val="00536247"/>
    <w:rsid w:val="0054532F"/>
    <w:rsid w:val="005454D0"/>
    <w:rsid w:val="0054712F"/>
    <w:rsid w:val="00547647"/>
    <w:rsid w:val="0055335A"/>
    <w:rsid w:val="00561DFA"/>
    <w:rsid w:val="00566072"/>
    <w:rsid w:val="00567720"/>
    <w:rsid w:val="0058311C"/>
    <w:rsid w:val="0058371A"/>
    <w:rsid w:val="0059009A"/>
    <w:rsid w:val="005940AD"/>
    <w:rsid w:val="005976B7"/>
    <w:rsid w:val="005B2DF0"/>
    <w:rsid w:val="005C2D59"/>
    <w:rsid w:val="005C6A32"/>
    <w:rsid w:val="005D536A"/>
    <w:rsid w:val="005D56FB"/>
    <w:rsid w:val="005D6852"/>
    <w:rsid w:val="005D6E46"/>
    <w:rsid w:val="005E4C40"/>
    <w:rsid w:val="005F6A9B"/>
    <w:rsid w:val="00610B6D"/>
    <w:rsid w:val="006117C7"/>
    <w:rsid w:val="00614BA5"/>
    <w:rsid w:val="00621605"/>
    <w:rsid w:val="00621E6C"/>
    <w:rsid w:val="00622564"/>
    <w:rsid w:val="00627342"/>
    <w:rsid w:val="006331DB"/>
    <w:rsid w:val="00641C4D"/>
    <w:rsid w:val="00647D04"/>
    <w:rsid w:val="006546B5"/>
    <w:rsid w:val="00655D49"/>
    <w:rsid w:val="00657E74"/>
    <w:rsid w:val="00666ACD"/>
    <w:rsid w:val="00671193"/>
    <w:rsid w:val="006724E1"/>
    <w:rsid w:val="00672859"/>
    <w:rsid w:val="0067467B"/>
    <w:rsid w:val="006816FC"/>
    <w:rsid w:val="00693E82"/>
    <w:rsid w:val="00697015"/>
    <w:rsid w:val="006A1751"/>
    <w:rsid w:val="006A7EB4"/>
    <w:rsid w:val="006B37CB"/>
    <w:rsid w:val="006B4C6A"/>
    <w:rsid w:val="006C6F3E"/>
    <w:rsid w:val="006D7470"/>
    <w:rsid w:val="006E68FB"/>
    <w:rsid w:val="006F707D"/>
    <w:rsid w:val="006F70A8"/>
    <w:rsid w:val="007006B2"/>
    <w:rsid w:val="007020CE"/>
    <w:rsid w:val="007061C4"/>
    <w:rsid w:val="0070664C"/>
    <w:rsid w:val="00710021"/>
    <w:rsid w:val="007163F2"/>
    <w:rsid w:val="0073347B"/>
    <w:rsid w:val="0073410D"/>
    <w:rsid w:val="007351A5"/>
    <w:rsid w:val="007478F1"/>
    <w:rsid w:val="007557E8"/>
    <w:rsid w:val="00766A26"/>
    <w:rsid w:val="007731A1"/>
    <w:rsid w:val="00786AED"/>
    <w:rsid w:val="007B60B9"/>
    <w:rsid w:val="007C3414"/>
    <w:rsid w:val="007E4C22"/>
    <w:rsid w:val="00803824"/>
    <w:rsid w:val="00805A2D"/>
    <w:rsid w:val="00807A9B"/>
    <w:rsid w:val="00810424"/>
    <w:rsid w:val="00811E02"/>
    <w:rsid w:val="008204F8"/>
    <w:rsid w:val="00825987"/>
    <w:rsid w:val="008303B6"/>
    <w:rsid w:val="00841ED3"/>
    <w:rsid w:val="00853520"/>
    <w:rsid w:val="00867137"/>
    <w:rsid w:val="0088102C"/>
    <w:rsid w:val="00884C3F"/>
    <w:rsid w:val="008A1BBE"/>
    <w:rsid w:val="008A557A"/>
    <w:rsid w:val="008A60A4"/>
    <w:rsid w:val="008B433D"/>
    <w:rsid w:val="008B6807"/>
    <w:rsid w:val="008C0490"/>
    <w:rsid w:val="008C1354"/>
    <w:rsid w:val="008C316B"/>
    <w:rsid w:val="008C370A"/>
    <w:rsid w:val="008C641A"/>
    <w:rsid w:val="008D6801"/>
    <w:rsid w:val="008E1DE4"/>
    <w:rsid w:val="008E3D57"/>
    <w:rsid w:val="008E746D"/>
    <w:rsid w:val="00905238"/>
    <w:rsid w:val="009069F9"/>
    <w:rsid w:val="0091120F"/>
    <w:rsid w:val="00913C51"/>
    <w:rsid w:val="009170AC"/>
    <w:rsid w:val="00930008"/>
    <w:rsid w:val="00936CEC"/>
    <w:rsid w:val="00947D15"/>
    <w:rsid w:val="0095428B"/>
    <w:rsid w:val="00966B83"/>
    <w:rsid w:val="00977F3B"/>
    <w:rsid w:val="00980E33"/>
    <w:rsid w:val="00985014"/>
    <w:rsid w:val="00997460"/>
    <w:rsid w:val="009B23B7"/>
    <w:rsid w:val="009B561E"/>
    <w:rsid w:val="009D070C"/>
    <w:rsid w:val="009D7D3F"/>
    <w:rsid w:val="009E4566"/>
    <w:rsid w:val="009F3A6F"/>
    <w:rsid w:val="009F71E4"/>
    <w:rsid w:val="00A00774"/>
    <w:rsid w:val="00A1750B"/>
    <w:rsid w:val="00A2365C"/>
    <w:rsid w:val="00A32C30"/>
    <w:rsid w:val="00A32C76"/>
    <w:rsid w:val="00A34486"/>
    <w:rsid w:val="00A350E9"/>
    <w:rsid w:val="00A4057B"/>
    <w:rsid w:val="00A44C8A"/>
    <w:rsid w:val="00A4669B"/>
    <w:rsid w:val="00A52259"/>
    <w:rsid w:val="00A567C1"/>
    <w:rsid w:val="00A57BF7"/>
    <w:rsid w:val="00A633CD"/>
    <w:rsid w:val="00A676C6"/>
    <w:rsid w:val="00A739F4"/>
    <w:rsid w:val="00A80A8A"/>
    <w:rsid w:val="00A82CB6"/>
    <w:rsid w:val="00A86D83"/>
    <w:rsid w:val="00A87D2F"/>
    <w:rsid w:val="00A9251F"/>
    <w:rsid w:val="00AA0DFB"/>
    <w:rsid w:val="00AA2401"/>
    <w:rsid w:val="00AA58D8"/>
    <w:rsid w:val="00AA6111"/>
    <w:rsid w:val="00AB217B"/>
    <w:rsid w:val="00AB28F3"/>
    <w:rsid w:val="00AB462A"/>
    <w:rsid w:val="00AD5C21"/>
    <w:rsid w:val="00AE019C"/>
    <w:rsid w:val="00AF55F4"/>
    <w:rsid w:val="00AF6A9B"/>
    <w:rsid w:val="00B07757"/>
    <w:rsid w:val="00B12FCE"/>
    <w:rsid w:val="00B131F7"/>
    <w:rsid w:val="00B1454B"/>
    <w:rsid w:val="00B15D73"/>
    <w:rsid w:val="00B15EC9"/>
    <w:rsid w:val="00B15FFD"/>
    <w:rsid w:val="00B2080D"/>
    <w:rsid w:val="00B33B47"/>
    <w:rsid w:val="00B349C5"/>
    <w:rsid w:val="00B37B7D"/>
    <w:rsid w:val="00B577B0"/>
    <w:rsid w:val="00B61D0E"/>
    <w:rsid w:val="00B64690"/>
    <w:rsid w:val="00B658D8"/>
    <w:rsid w:val="00B7350B"/>
    <w:rsid w:val="00B80C84"/>
    <w:rsid w:val="00B815E7"/>
    <w:rsid w:val="00B902CF"/>
    <w:rsid w:val="00B92C4C"/>
    <w:rsid w:val="00B93E0B"/>
    <w:rsid w:val="00B94E58"/>
    <w:rsid w:val="00B96D03"/>
    <w:rsid w:val="00BB2571"/>
    <w:rsid w:val="00BB4A90"/>
    <w:rsid w:val="00BC7E6D"/>
    <w:rsid w:val="00BD09A0"/>
    <w:rsid w:val="00BD1197"/>
    <w:rsid w:val="00BD3A81"/>
    <w:rsid w:val="00BE12E7"/>
    <w:rsid w:val="00BF00F7"/>
    <w:rsid w:val="00BF17B2"/>
    <w:rsid w:val="00BF3240"/>
    <w:rsid w:val="00BF5E05"/>
    <w:rsid w:val="00BF623C"/>
    <w:rsid w:val="00BF6755"/>
    <w:rsid w:val="00C05EA8"/>
    <w:rsid w:val="00C14921"/>
    <w:rsid w:val="00C153E0"/>
    <w:rsid w:val="00C20D43"/>
    <w:rsid w:val="00C4129B"/>
    <w:rsid w:val="00C47CB1"/>
    <w:rsid w:val="00C539BB"/>
    <w:rsid w:val="00C70975"/>
    <w:rsid w:val="00C72FED"/>
    <w:rsid w:val="00C81E53"/>
    <w:rsid w:val="00C84D52"/>
    <w:rsid w:val="00C9162F"/>
    <w:rsid w:val="00C9488C"/>
    <w:rsid w:val="00CA027F"/>
    <w:rsid w:val="00CA7026"/>
    <w:rsid w:val="00CB6C26"/>
    <w:rsid w:val="00CC139E"/>
    <w:rsid w:val="00CC261C"/>
    <w:rsid w:val="00CD3CC8"/>
    <w:rsid w:val="00CD55EC"/>
    <w:rsid w:val="00CE74F7"/>
    <w:rsid w:val="00CF105C"/>
    <w:rsid w:val="00CF1596"/>
    <w:rsid w:val="00CF6B61"/>
    <w:rsid w:val="00D035D1"/>
    <w:rsid w:val="00D11B3A"/>
    <w:rsid w:val="00D15AB5"/>
    <w:rsid w:val="00D16672"/>
    <w:rsid w:val="00D16DBD"/>
    <w:rsid w:val="00D22ED2"/>
    <w:rsid w:val="00D248B1"/>
    <w:rsid w:val="00D25C18"/>
    <w:rsid w:val="00D36094"/>
    <w:rsid w:val="00D46211"/>
    <w:rsid w:val="00D5336C"/>
    <w:rsid w:val="00D6770D"/>
    <w:rsid w:val="00D714CF"/>
    <w:rsid w:val="00DA0B61"/>
    <w:rsid w:val="00DA7925"/>
    <w:rsid w:val="00DC467C"/>
    <w:rsid w:val="00DC689F"/>
    <w:rsid w:val="00DD06AB"/>
    <w:rsid w:val="00DD265C"/>
    <w:rsid w:val="00DE2C93"/>
    <w:rsid w:val="00DE47C0"/>
    <w:rsid w:val="00DE6134"/>
    <w:rsid w:val="00DF3185"/>
    <w:rsid w:val="00DF5038"/>
    <w:rsid w:val="00DF5B74"/>
    <w:rsid w:val="00DF60FF"/>
    <w:rsid w:val="00DF7EE4"/>
    <w:rsid w:val="00E02F47"/>
    <w:rsid w:val="00E043FC"/>
    <w:rsid w:val="00E066A3"/>
    <w:rsid w:val="00E13CBB"/>
    <w:rsid w:val="00E242FE"/>
    <w:rsid w:val="00E265E7"/>
    <w:rsid w:val="00E306B5"/>
    <w:rsid w:val="00E37071"/>
    <w:rsid w:val="00E4172A"/>
    <w:rsid w:val="00E41DBE"/>
    <w:rsid w:val="00E47CD4"/>
    <w:rsid w:val="00E57E11"/>
    <w:rsid w:val="00E655B7"/>
    <w:rsid w:val="00E661AB"/>
    <w:rsid w:val="00E7366F"/>
    <w:rsid w:val="00E74A5E"/>
    <w:rsid w:val="00E80FF9"/>
    <w:rsid w:val="00E82A55"/>
    <w:rsid w:val="00E91071"/>
    <w:rsid w:val="00E97F4B"/>
    <w:rsid w:val="00EA3912"/>
    <w:rsid w:val="00EA463E"/>
    <w:rsid w:val="00EB4CB7"/>
    <w:rsid w:val="00EB53E5"/>
    <w:rsid w:val="00EB5A2E"/>
    <w:rsid w:val="00EC29AA"/>
    <w:rsid w:val="00EC35D8"/>
    <w:rsid w:val="00EC60C8"/>
    <w:rsid w:val="00ED1F75"/>
    <w:rsid w:val="00ED226C"/>
    <w:rsid w:val="00ED22BB"/>
    <w:rsid w:val="00ED5529"/>
    <w:rsid w:val="00EE02F8"/>
    <w:rsid w:val="00EF1C58"/>
    <w:rsid w:val="00EF420A"/>
    <w:rsid w:val="00EF539A"/>
    <w:rsid w:val="00EF5F4B"/>
    <w:rsid w:val="00EF7052"/>
    <w:rsid w:val="00F05970"/>
    <w:rsid w:val="00F05A95"/>
    <w:rsid w:val="00F11334"/>
    <w:rsid w:val="00F147DF"/>
    <w:rsid w:val="00F17AC3"/>
    <w:rsid w:val="00F22364"/>
    <w:rsid w:val="00F3330A"/>
    <w:rsid w:val="00F3430A"/>
    <w:rsid w:val="00F34D94"/>
    <w:rsid w:val="00F409AA"/>
    <w:rsid w:val="00F461FC"/>
    <w:rsid w:val="00F50102"/>
    <w:rsid w:val="00F53B39"/>
    <w:rsid w:val="00F54D04"/>
    <w:rsid w:val="00F555CC"/>
    <w:rsid w:val="00F57174"/>
    <w:rsid w:val="00F576AF"/>
    <w:rsid w:val="00F6037E"/>
    <w:rsid w:val="00F6469E"/>
    <w:rsid w:val="00F934AD"/>
    <w:rsid w:val="00FA0D85"/>
    <w:rsid w:val="00FA1C9B"/>
    <w:rsid w:val="00FA3E35"/>
    <w:rsid w:val="00FB55F0"/>
    <w:rsid w:val="00FB71EB"/>
    <w:rsid w:val="00FC13AE"/>
    <w:rsid w:val="00FC52A7"/>
    <w:rsid w:val="00FD2A4A"/>
    <w:rsid w:val="00FD6D96"/>
    <w:rsid w:val="00FF0A19"/>
    <w:rsid w:val="00FF210A"/>
    <w:rsid w:val="00FF6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CF40A"/>
  <w15:docId w15:val="{25517222-8AF7-4BD6-9DB3-C4ED7A3ED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A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873B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E17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A36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E9D"/>
    <w:rPr>
      <w:rFonts w:ascii="Tahoma" w:hAnsi="Tahoma" w:cs="Tahoma"/>
      <w:sz w:val="16"/>
      <w:szCs w:val="16"/>
    </w:rPr>
  </w:style>
  <w:style w:type="character" w:styleId="Hyperlink">
    <w:name w:val="Hyperlink"/>
    <w:basedOn w:val="DefaultParagraphFont"/>
    <w:uiPriority w:val="99"/>
    <w:unhideWhenUsed/>
    <w:rsid w:val="00400EC0"/>
    <w:rPr>
      <w:color w:val="0000FF" w:themeColor="hyperlink"/>
      <w:u w:val="single"/>
    </w:rPr>
  </w:style>
  <w:style w:type="paragraph" w:styleId="ListParagraph">
    <w:name w:val="List Paragraph"/>
    <w:basedOn w:val="Normal"/>
    <w:uiPriority w:val="34"/>
    <w:qFormat/>
    <w:rsid w:val="004C22B2"/>
    <w:pPr>
      <w:ind w:left="720"/>
      <w:contextualSpacing/>
    </w:pPr>
  </w:style>
  <w:style w:type="character" w:customStyle="1" w:styleId="apple-converted-space">
    <w:name w:val="apple-converted-space"/>
    <w:basedOn w:val="DefaultParagraphFont"/>
    <w:rsid w:val="00812819"/>
  </w:style>
  <w:style w:type="paragraph" w:styleId="NormalWeb">
    <w:name w:val="Normal (Web)"/>
    <w:basedOn w:val="Normal"/>
    <w:uiPriority w:val="99"/>
    <w:unhideWhenUsed/>
    <w:rsid w:val="000E5D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E174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100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0D2"/>
  </w:style>
  <w:style w:type="paragraph" w:styleId="Footer">
    <w:name w:val="footer"/>
    <w:basedOn w:val="Normal"/>
    <w:link w:val="FooterChar"/>
    <w:uiPriority w:val="99"/>
    <w:unhideWhenUsed/>
    <w:rsid w:val="00D100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0D2"/>
  </w:style>
  <w:style w:type="character" w:customStyle="1" w:styleId="Heading1Char">
    <w:name w:val="Heading 1 Char"/>
    <w:basedOn w:val="DefaultParagraphFont"/>
    <w:link w:val="Heading1"/>
    <w:uiPriority w:val="9"/>
    <w:rsid w:val="00881AC4"/>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E66F8C"/>
    <w:rPr>
      <w:color w:val="800080" w:themeColor="followedHyperlink"/>
      <w:u w:val="single"/>
    </w:rPr>
  </w:style>
  <w:style w:type="table" w:styleId="TableGrid">
    <w:name w:val="Table Grid"/>
    <w:basedOn w:val="TableNormal"/>
    <w:uiPriority w:val="59"/>
    <w:rsid w:val="00A65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text">
    <w:name w:val="reference-text"/>
    <w:basedOn w:val="DefaultParagraphFont"/>
    <w:rsid w:val="007E31C2"/>
  </w:style>
  <w:style w:type="character" w:styleId="Strong">
    <w:name w:val="Strong"/>
    <w:basedOn w:val="DefaultParagraphFont"/>
    <w:uiPriority w:val="22"/>
    <w:qFormat/>
    <w:rsid w:val="00572E93"/>
    <w:rPr>
      <w:b/>
      <w:bCs/>
    </w:rPr>
  </w:style>
  <w:style w:type="character" w:customStyle="1" w:styleId="Heading2Char">
    <w:name w:val="Heading 2 Char"/>
    <w:basedOn w:val="DefaultParagraphFont"/>
    <w:link w:val="Heading2"/>
    <w:uiPriority w:val="9"/>
    <w:rsid w:val="00873BAD"/>
    <w:rPr>
      <w:rFonts w:ascii="Times New Roman" w:eastAsia="Times New Roman" w:hAnsi="Times New Roman" w:cs="Times New Roman"/>
      <w:b/>
      <w:bCs/>
      <w:sz w:val="36"/>
      <w:szCs w:val="36"/>
    </w:rPr>
  </w:style>
  <w:style w:type="paragraph" w:styleId="TOC1">
    <w:name w:val="toc 1"/>
    <w:basedOn w:val="Normal"/>
    <w:next w:val="Normal"/>
    <w:autoRedefine/>
    <w:uiPriority w:val="39"/>
    <w:unhideWhenUsed/>
    <w:rsid w:val="00143991"/>
    <w:pPr>
      <w:spacing w:after="100"/>
    </w:pPr>
  </w:style>
  <w:style w:type="paragraph" w:styleId="TOCHeading">
    <w:name w:val="TOC Heading"/>
    <w:basedOn w:val="Heading1"/>
    <w:next w:val="Normal"/>
    <w:uiPriority w:val="39"/>
    <w:unhideWhenUsed/>
    <w:qFormat/>
    <w:rsid w:val="00143991"/>
    <w:pPr>
      <w:outlineLvl w:val="9"/>
    </w:pPr>
  </w:style>
  <w:style w:type="paragraph" w:styleId="TOC2">
    <w:name w:val="toc 2"/>
    <w:basedOn w:val="Normal"/>
    <w:next w:val="Normal"/>
    <w:autoRedefine/>
    <w:uiPriority w:val="39"/>
    <w:unhideWhenUsed/>
    <w:rsid w:val="00143991"/>
    <w:pPr>
      <w:spacing w:after="100"/>
      <w:ind w:left="220"/>
    </w:pPr>
  </w:style>
  <w:style w:type="paragraph" w:styleId="TOC3">
    <w:name w:val="toc 3"/>
    <w:basedOn w:val="Normal"/>
    <w:next w:val="Normal"/>
    <w:autoRedefine/>
    <w:uiPriority w:val="39"/>
    <w:unhideWhenUsed/>
    <w:rsid w:val="00143991"/>
    <w:pPr>
      <w:spacing w:after="100"/>
      <w:ind w:left="440"/>
    </w:pPr>
  </w:style>
  <w:style w:type="character" w:styleId="CommentReference">
    <w:name w:val="annotation reference"/>
    <w:basedOn w:val="DefaultParagraphFont"/>
    <w:uiPriority w:val="99"/>
    <w:semiHidden/>
    <w:unhideWhenUsed/>
    <w:rsid w:val="00A12EAC"/>
    <w:rPr>
      <w:sz w:val="16"/>
      <w:szCs w:val="16"/>
    </w:rPr>
  </w:style>
  <w:style w:type="paragraph" w:styleId="CommentText">
    <w:name w:val="annotation text"/>
    <w:basedOn w:val="Normal"/>
    <w:link w:val="CommentTextChar"/>
    <w:uiPriority w:val="99"/>
    <w:semiHidden/>
    <w:unhideWhenUsed/>
    <w:rsid w:val="00A12EAC"/>
    <w:pPr>
      <w:spacing w:line="240" w:lineRule="auto"/>
    </w:pPr>
    <w:rPr>
      <w:sz w:val="20"/>
      <w:szCs w:val="20"/>
    </w:rPr>
  </w:style>
  <w:style w:type="character" w:customStyle="1" w:styleId="CommentTextChar">
    <w:name w:val="Comment Text Char"/>
    <w:basedOn w:val="DefaultParagraphFont"/>
    <w:link w:val="CommentText"/>
    <w:uiPriority w:val="99"/>
    <w:semiHidden/>
    <w:rsid w:val="00A12EAC"/>
    <w:rPr>
      <w:sz w:val="20"/>
      <w:szCs w:val="20"/>
    </w:rPr>
  </w:style>
  <w:style w:type="paragraph" w:styleId="CommentSubject">
    <w:name w:val="annotation subject"/>
    <w:basedOn w:val="CommentText"/>
    <w:next w:val="CommentText"/>
    <w:link w:val="CommentSubjectChar"/>
    <w:uiPriority w:val="99"/>
    <w:semiHidden/>
    <w:unhideWhenUsed/>
    <w:rsid w:val="00A12EAC"/>
    <w:rPr>
      <w:b/>
      <w:bCs/>
    </w:rPr>
  </w:style>
  <w:style w:type="character" w:customStyle="1" w:styleId="CommentSubjectChar">
    <w:name w:val="Comment Subject Char"/>
    <w:basedOn w:val="CommentTextChar"/>
    <w:link w:val="CommentSubject"/>
    <w:uiPriority w:val="99"/>
    <w:semiHidden/>
    <w:rsid w:val="00A12EAC"/>
    <w:rPr>
      <w:b/>
      <w:bCs/>
      <w:sz w:val="20"/>
      <w:szCs w:val="20"/>
    </w:rPr>
  </w:style>
  <w:style w:type="character" w:styleId="PlaceholderText">
    <w:name w:val="Placeholder Text"/>
    <w:basedOn w:val="DefaultParagraphFont"/>
    <w:uiPriority w:val="99"/>
    <w:semiHidden/>
    <w:rsid w:val="006F7F1F"/>
    <w:rPr>
      <w:color w:val="808080"/>
    </w:rPr>
  </w:style>
  <w:style w:type="paragraph" w:styleId="Caption">
    <w:name w:val="caption"/>
    <w:basedOn w:val="Normal"/>
    <w:next w:val="Normal"/>
    <w:uiPriority w:val="35"/>
    <w:unhideWhenUsed/>
    <w:qFormat/>
    <w:rsid w:val="004959F7"/>
    <w:pPr>
      <w:spacing w:line="240" w:lineRule="auto"/>
    </w:pPr>
    <w:rPr>
      <w:i/>
      <w:iCs/>
      <w:color w:val="1F497D"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884C3F"/>
    <w:rPr>
      <w:color w:val="605E5C"/>
      <w:shd w:val="clear" w:color="auto" w:fill="E1DFDD"/>
    </w:rPr>
  </w:style>
  <w:style w:type="paragraph" w:styleId="NoSpacing">
    <w:name w:val="No Spacing"/>
    <w:uiPriority w:val="1"/>
    <w:qFormat/>
    <w:rsid w:val="004264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296060">
      <w:bodyDiv w:val="1"/>
      <w:marLeft w:val="0"/>
      <w:marRight w:val="0"/>
      <w:marTop w:val="0"/>
      <w:marBottom w:val="0"/>
      <w:divBdr>
        <w:top w:val="none" w:sz="0" w:space="0" w:color="auto"/>
        <w:left w:val="none" w:sz="0" w:space="0" w:color="auto"/>
        <w:bottom w:val="none" w:sz="0" w:space="0" w:color="auto"/>
        <w:right w:val="none" w:sz="0" w:space="0" w:color="auto"/>
      </w:divBdr>
    </w:div>
    <w:div w:id="492575811">
      <w:bodyDiv w:val="1"/>
      <w:marLeft w:val="0"/>
      <w:marRight w:val="0"/>
      <w:marTop w:val="0"/>
      <w:marBottom w:val="0"/>
      <w:divBdr>
        <w:top w:val="none" w:sz="0" w:space="0" w:color="auto"/>
        <w:left w:val="none" w:sz="0" w:space="0" w:color="auto"/>
        <w:bottom w:val="none" w:sz="0" w:space="0" w:color="auto"/>
        <w:right w:val="none" w:sz="0" w:space="0" w:color="auto"/>
      </w:divBdr>
    </w:div>
    <w:div w:id="867985240">
      <w:bodyDiv w:val="1"/>
      <w:marLeft w:val="0"/>
      <w:marRight w:val="0"/>
      <w:marTop w:val="0"/>
      <w:marBottom w:val="0"/>
      <w:divBdr>
        <w:top w:val="none" w:sz="0" w:space="0" w:color="auto"/>
        <w:left w:val="none" w:sz="0" w:space="0" w:color="auto"/>
        <w:bottom w:val="none" w:sz="0" w:space="0" w:color="auto"/>
        <w:right w:val="none" w:sz="0" w:space="0" w:color="auto"/>
      </w:divBdr>
    </w:div>
    <w:div w:id="890926908">
      <w:bodyDiv w:val="1"/>
      <w:marLeft w:val="0"/>
      <w:marRight w:val="0"/>
      <w:marTop w:val="0"/>
      <w:marBottom w:val="0"/>
      <w:divBdr>
        <w:top w:val="none" w:sz="0" w:space="0" w:color="auto"/>
        <w:left w:val="none" w:sz="0" w:space="0" w:color="auto"/>
        <w:bottom w:val="none" w:sz="0" w:space="0" w:color="auto"/>
        <w:right w:val="none" w:sz="0" w:space="0" w:color="auto"/>
      </w:divBdr>
      <w:divsChild>
        <w:div w:id="459148550">
          <w:marLeft w:val="0"/>
          <w:marRight w:val="0"/>
          <w:marTop w:val="0"/>
          <w:marBottom w:val="0"/>
          <w:divBdr>
            <w:top w:val="none" w:sz="0" w:space="0" w:color="auto"/>
            <w:left w:val="none" w:sz="0" w:space="0" w:color="auto"/>
            <w:bottom w:val="none" w:sz="0" w:space="0" w:color="auto"/>
            <w:right w:val="none" w:sz="0" w:space="0" w:color="auto"/>
          </w:divBdr>
        </w:div>
      </w:divsChild>
    </w:div>
    <w:div w:id="1025866533">
      <w:bodyDiv w:val="1"/>
      <w:marLeft w:val="0"/>
      <w:marRight w:val="0"/>
      <w:marTop w:val="0"/>
      <w:marBottom w:val="0"/>
      <w:divBdr>
        <w:top w:val="none" w:sz="0" w:space="0" w:color="auto"/>
        <w:left w:val="none" w:sz="0" w:space="0" w:color="auto"/>
        <w:bottom w:val="none" w:sz="0" w:space="0" w:color="auto"/>
        <w:right w:val="none" w:sz="0" w:space="0" w:color="auto"/>
      </w:divBdr>
    </w:div>
    <w:div w:id="1109854088">
      <w:bodyDiv w:val="1"/>
      <w:marLeft w:val="0"/>
      <w:marRight w:val="0"/>
      <w:marTop w:val="0"/>
      <w:marBottom w:val="0"/>
      <w:divBdr>
        <w:top w:val="none" w:sz="0" w:space="0" w:color="auto"/>
        <w:left w:val="none" w:sz="0" w:space="0" w:color="auto"/>
        <w:bottom w:val="none" w:sz="0" w:space="0" w:color="auto"/>
        <w:right w:val="none" w:sz="0" w:space="0" w:color="auto"/>
      </w:divBdr>
      <w:divsChild>
        <w:div w:id="1231422806">
          <w:marLeft w:val="0"/>
          <w:marRight w:val="0"/>
          <w:marTop w:val="0"/>
          <w:marBottom w:val="0"/>
          <w:divBdr>
            <w:top w:val="none" w:sz="0" w:space="0" w:color="auto"/>
            <w:left w:val="none" w:sz="0" w:space="0" w:color="auto"/>
            <w:bottom w:val="none" w:sz="0" w:space="0" w:color="auto"/>
            <w:right w:val="none" w:sz="0" w:space="0" w:color="auto"/>
          </w:divBdr>
        </w:div>
      </w:divsChild>
    </w:div>
    <w:div w:id="1225488619">
      <w:bodyDiv w:val="1"/>
      <w:marLeft w:val="0"/>
      <w:marRight w:val="0"/>
      <w:marTop w:val="0"/>
      <w:marBottom w:val="0"/>
      <w:divBdr>
        <w:top w:val="none" w:sz="0" w:space="0" w:color="auto"/>
        <w:left w:val="none" w:sz="0" w:space="0" w:color="auto"/>
        <w:bottom w:val="none" w:sz="0" w:space="0" w:color="auto"/>
        <w:right w:val="none" w:sz="0" w:space="0" w:color="auto"/>
      </w:divBdr>
    </w:div>
    <w:div w:id="1654063134">
      <w:bodyDiv w:val="1"/>
      <w:marLeft w:val="0"/>
      <w:marRight w:val="0"/>
      <w:marTop w:val="0"/>
      <w:marBottom w:val="0"/>
      <w:divBdr>
        <w:top w:val="none" w:sz="0" w:space="0" w:color="auto"/>
        <w:left w:val="none" w:sz="0" w:space="0" w:color="auto"/>
        <w:bottom w:val="none" w:sz="0" w:space="0" w:color="auto"/>
        <w:right w:val="none" w:sz="0" w:space="0" w:color="auto"/>
      </w:divBdr>
    </w:div>
    <w:div w:id="1706056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en.wikipedia.org/wiki/List_of_postal_codes_of_Canada:_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vicBghT7EMw8bY3k0jOKj8JYtg==">AMUW2mW9HF6IEhIE1cUbxEz5S1f7X7g9X7ZRaUdGv5hkmOwtpDirEyoP2Tphm+sEUGZnQV5YM4gyOP58cy1MQvTyD9+rcF0gxn6e/C4R5F2yPJ1s3zqL2VPHiI5Mi4Jhv++NNJ6xhJKMmKeoj3zFpzZCq6SPHeFHxXFGg9m8xSjAfTYVs9t8McURDLcE4cu5cjkkqswgyTKS4UFFWsxzhH2o/VQthBJ3XgyQbF2X1huiGstGDnzR5B/mthwfGKMhZMJBQ2J7PlMSfIyPu/xF98dI5AE0d6arcfnL30MHlmidwZQbc0E+yT89kfAeWwBpNHiwit4FpDZKyYLfzvA45KVJoNcdHslvSqOb8e+GTFrDqKVnXWlOMtbkNn9LSCdM62O6vyg06gEGvw4vVOC9IreABkWZIZNqdy93ft3sMz2oEi4Zk0OgXWZ8L0HhXcq56Onuvv6Z+1WULmblGMzsqt1eWjsjbRkjS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4429DC-E03F-4D89-9BE2-8B5F61EB6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7</Pages>
  <Words>1036</Words>
  <Characters>5907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Chriss Huang</dc:creator>
  <cp:lastModifiedBy>Abhijith Antony</cp:lastModifiedBy>
  <cp:revision>47</cp:revision>
  <dcterms:created xsi:type="dcterms:W3CDTF">2020-05-13T05:05:00Z</dcterms:created>
  <dcterms:modified xsi:type="dcterms:W3CDTF">2020-05-13T06:28:00Z</dcterms:modified>
</cp:coreProperties>
</file>