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D7A80" w14:textId="1E89F79A" w:rsidR="00AF55F4" w:rsidRDefault="00AF55F4">
      <w:pPr>
        <w:jc w:val="center"/>
        <w:rPr>
          <w:b/>
          <w:sz w:val="40"/>
          <w:szCs w:val="40"/>
        </w:rPr>
      </w:pPr>
      <w:r>
        <w:rPr>
          <w:noProof/>
        </w:rPr>
        <w:drawing>
          <wp:inline distT="0" distB="0" distL="0" distR="0" wp14:anchorId="28831F81" wp14:editId="6AB867B9">
            <wp:extent cx="4450080" cy="1463348"/>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080" cy="1463348"/>
                    </a:xfrm>
                    <a:prstGeom prst="rect">
                      <a:avLst/>
                    </a:prstGeom>
                    <a:noFill/>
                    <a:ln>
                      <a:noFill/>
                    </a:ln>
                  </pic:spPr>
                </pic:pic>
              </a:graphicData>
            </a:graphic>
          </wp:inline>
        </w:drawing>
      </w:r>
    </w:p>
    <w:p w14:paraId="7958BB79" w14:textId="4C07B527" w:rsidR="003E3E21" w:rsidRDefault="001B7E5C">
      <w:pPr>
        <w:jc w:val="center"/>
        <w:rPr>
          <w:b/>
          <w:sz w:val="40"/>
          <w:szCs w:val="40"/>
        </w:rPr>
      </w:pPr>
      <w:r>
        <w:rPr>
          <w:b/>
          <w:sz w:val="40"/>
          <w:szCs w:val="40"/>
        </w:rPr>
        <w:t xml:space="preserve">TEXT MINING ON USER </w:t>
      </w:r>
      <w:r w:rsidR="00841ED3">
        <w:rPr>
          <w:b/>
          <w:sz w:val="40"/>
          <w:szCs w:val="40"/>
        </w:rPr>
        <w:t xml:space="preserve">PHONE </w:t>
      </w:r>
      <w:r>
        <w:rPr>
          <w:b/>
          <w:sz w:val="40"/>
          <w:szCs w:val="40"/>
        </w:rPr>
        <w:t xml:space="preserve">REVIEWS TO STUDY USER </w:t>
      </w:r>
      <w:r w:rsidR="00841ED3">
        <w:rPr>
          <w:b/>
          <w:sz w:val="40"/>
          <w:szCs w:val="40"/>
        </w:rPr>
        <w:t>OPINIONS</w:t>
      </w:r>
    </w:p>
    <w:p w14:paraId="5C1D11D5" w14:textId="46AEC651" w:rsidR="003E3E21" w:rsidRDefault="008E1DE4">
      <w:pPr>
        <w:jc w:val="center"/>
        <w:rPr>
          <w:sz w:val="40"/>
          <w:szCs w:val="40"/>
        </w:rPr>
      </w:pPr>
      <w:r>
        <w:rPr>
          <w:sz w:val="40"/>
          <w:szCs w:val="40"/>
        </w:rPr>
        <w:t>BANA 7047 – Data Mining</w:t>
      </w:r>
      <w:r w:rsidR="0048037C">
        <w:rPr>
          <w:sz w:val="40"/>
          <w:szCs w:val="40"/>
        </w:rPr>
        <w:t xml:space="preserve"> </w:t>
      </w:r>
      <w:r w:rsidR="0048037C">
        <w:rPr>
          <w:color w:val="000000"/>
          <w:sz w:val="40"/>
          <w:szCs w:val="40"/>
        </w:rPr>
        <w:t>II</w:t>
      </w:r>
    </w:p>
    <w:p w14:paraId="62420267" w14:textId="3D42C023" w:rsidR="003E3E21" w:rsidRDefault="00123036">
      <w:pPr>
        <w:jc w:val="center"/>
        <w:rPr>
          <w:sz w:val="40"/>
          <w:szCs w:val="40"/>
        </w:rPr>
      </w:pPr>
      <w:r>
        <w:rPr>
          <w:sz w:val="40"/>
          <w:szCs w:val="40"/>
        </w:rPr>
        <w:t xml:space="preserve">Section 001 - </w:t>
      </w:r>
      <w:r w:rsidR="008E1DE4">
        <w:rPr>
          <w:sz w:val="40"/>
          <w:szCs w:val="40"/>
        </w:rPr>
        <w:t>Group 3</w:t>
      </w:r>
    </w:p>
    <w:p w14:paraId="19630415" w14:textId="77777777" w:rsidR="003E3E21" w:rsidRDefault="003E3E21">
      <w:pPr>
        <w:jc w:val="center"/>
        <w:rPr>
          <w:sz w:val="40"/>
          <w:szCs w:val="40"/>
        </w:rPr>
      </w:pPr>
    </w:p>
    <w:p w14:paraId="06A06B3B" w14:textId="77777777" w:rsidR="003E3E21" w:rsidRDefault="003E3E21">
      <w:pPr>
        <w:jc w:val="center"/>
        <w:rPr>
          <w:sz w:val="40"/>
          <w:szCs w:val="40"/>
        </w:rPr>
      </w:pPr>
    </w:p>
    <w:p w14:paraId="533E627E" w14:textId="6E025945" w:rsidR="003E3E21" w:rsidRDefault="003E3E21">
      <w:pPr>
        <w:jc w:val="center"/>
        <w:rPr>
          <w:sz w:val="40"/>
          <w:szCs w:val="40"/>
        </w:rPr>
      </w:pPr>
    </w:p>
    <w:p w14:paraId="6B27924E" w14:textId="6824A1A9" w:rsidR="00111413" w:rsidRDefault="00111413">
      <w:pPr>
        <w:jc w:val="center"/>
        <w:rPr>
          <w:sz w:val="40"/>
          <w:szCs w:val="40"/>
        </w:rPr>
      </w:pPr>
    </w:p>
    <w:p w14:paraId="605ABCD0" w14:textId="77777777" w:rsidR="00111413" w:rsidRDefault="00111413">
      <w:pPr>
        <w:jc w:val="center"/>
        <w:rPr>
          <w:sz w:val="40"/>
          <w:szCs w:val="40"/>
        </w:rPr>
      </w:pPr>
    </w:p>
    <w:p w14:paraId="1B554E1F" w14:textId="77777777" w:rsidR="003E3E21" w:rsidRDefault="008E1DE4">
      <w:pPr>
        <w:jc w:val="center"/>
        <w:rPr>
          <w:sz w:val="26"/>
          <w:szCs w:val="26"/>
        </w:rPr>
      </w:pPr>
      <w:r>
        <w:rPr>
          <w:sz w:val="26"/>
          <w:szCs w:val="26"/>
        </w:rPr>
        <w:t>By</w:t>
      </w:r>
    </w:p>
    <w:p w14:paraId="0B3E2F5A" w14:textId="26D1E2EA" w:rsidR="0070664C" w:rsidRDefault="0070664C" w:rsidP="0070664C">
      <w:pPr>
        <w:jc w:val="center"/>
        <w:rPr>
          <w:sz w:val="32"/>
          <w:szCs w:val="32"/>
        </w:rPr>
      </w:pPr>
      <w:r>
        <w:rPr>
          <w:sz w:val="32"/>
          <w:szCs w:val="32"/>
        </w:rPr>
        <w:t>Abhijith Antony (</w:t>
      </w:r>
      <w:r>
        <w:rPr>
          <w:color w:val="000000"/>
          <w:sz w:val="32"/>
          <w:szCs w:val="32"/>
        </w:rPr>
        <w:t>M13433446</w:t>
      </w:r>
      <w:r>
        <w:rPr>
          <w:sz w:val="32"/>
          <w:szCs w:val="32"/>
        </w:rPr>
        <w:t>)</w:t>
      </w:r>
    </w:p>
    <w:p w14:paraId="32A2C6A4" w14:textId="53D41BDF" w:rsidR="003E3E21" w:rsidRDefault="008E1DE4">
      <w:pPr>
        <w:jc w:val="center"/>
        <w:rPr>
          <w:sz w:val="32"/>
          <w:szCs w:val="32"/>
        </w:rPr>
      </w:pPr>
      <w:r>
        <w:rPr>
          <w:sz w:val="32"/>
          <w:szCs w:val="32"/>
        </w:rPr>
        <w:t>Hridhay Mehta</w:t>
      </w:r>
      <w:r w:rsidR="0070664C">
        <w:rPr>
          <w:sz w:val="32"/>
          <w:szCs w:val="32"/>
        </w:rPr>
        <w:t xml:space="preserve"> (</w:t>
      </w:r>
      <w:r w:rsidR="0070664C">
        <w:rPr>
          <w:color w:val="000000"/>
          <w:sz w:val="32"/>
          <w:szCs w:val="32"/>
        </w:rPr>
        <w:t>M13474723</w:t>
      </w:r>
      <w:r w:rsidR="0070664C">
        <w:rPr>
          <w:sz w:val="32"/>
          <w:szCs w:val="32"/>
        </w:rPr>
        <w:t>)</w:t>
      </w:r>
    </w:p>
    <w:p w14:paraId="2C523B64" w14:textId="20D3FA19" w:rsidR="003E3E21" w:rsidRDefault="008E1DE4">
      <w:pPr>
        <w:jc w:val="center"/>
        <w:rPr>
          <w:sz w:val="32"/>
          <w:szCs w:val="32"/>
        </w:rPr>
      </w:pPr>
      <w:r>
        <w:rPr>
          <w:sz w:val="32"/>
          <w:szCs w:val="32"/>
        </w:rPr>
        <w:t>Sanjay Jayakumar</w:t>
      </w:r>
      <w:r w:rsidR="0070664C">
        <w:rPr>
          <w:sz w:val="32"/>
          <w:szCs w:val="32"/>
        </w:rPr>
        <w:t xml:space="preserve"> (</w:t>
      </w:r>
      <w:r w:rsidR="0070664C">
        <w:rPr>
          <w:color w:val="000000"/>
          <w:sz w:val="32"/>
          <w:szCs w:val="32"/>
        </w:rPr>
        <w:t>M13419548</w:t>
      </w:r>
      <w:r w:rsidR="0070664C">
        <w:rPr>
          <w:sz w:val="32"/>
          <w:szCs w:val="32"/>
        </w:rPr>
        <w:t>)</w:t>
      </w:r>
    </w:p>
    <w:p w14:paraId="7F2E587C" w14:textId="60A0FB11" w:rsidR="0070664C" w:rsidRDefault="0070664C" w:rsidP="0070664C">
      <w:pPr>
        <w:jc w:val="center"/>
        <w:rPr>
          <w:sz w:val="32"/>
          <w:szCs w:val="32"/>
        </w:rPr>
      </w:pPr>
      <w:r>
        <w:rPr>
          <w:sz w:val="32"/>
          <w:szCs w:val="32"/>
        </w:rPr>
        <w:t>Vishnu Vijayakumar (</w:t>
      </w:r>
      <w:r>
        <w:rPr>
          <w:color w:val="000000"/>
          <w:sz w:val="32"/>
          <w:szCs w:val="32"/>
        </w:rPr>
        <w:t>M13255870</w:t>
      </w:r>
      <w:r>
        <w:rPr>
          <w:sz w:val="32"/>
          <w:szCs w:val="32"/>
        </w:rPr>
        <w:t>)</w:t>
      </w:r>
    </w:p>
    <w:p w14:paraId="3E8C5FE0" w14:textId="6E55DA4F" w:rsidR="003E3E21" w:rsidRDefault="008E1DE4">
      <w:pPr>
        <w:pStyle w:val="Heading1"/>
        <w:rPr>
          <w:rFonts w:ascii="Calibri" w:eastAsia="Calibri" w:hAnsi="Calibri" w:cs="Calibri"/>
          <w:color w:val="000000"/>
          <w:sz w:val="36"/>
          <w:szCs w:val="36"/>
        </w:rPr>
      </w:pPr>
      <w:bookmarkStart w:id="0" w:name="_Toc38831687"/>
      <w:r>
        <w:rPr>
          <w:rFonts w:ascii="Calibri" w:eastAsia="Calibri" w:hAnsi="Calibri" w:cs="Calibri"/>
          <w:color w:val="000000"/>
          <w:sz w:val="36"/>
          <w:szCs w:val="36"/>
        </w:rPr>
        <w:lastRenderedPageBreak/>
        <w:t>Abstract</w:t>
      </w:r>
      <w:bookmarkEnd w:id="0"/>
    </w:p>
    <w:p w14:paraId="09A972E4" w14:textId="5848AA17" w:rsidR="0073347B" w:rsidRPr="00A44C8A" w:rsidRDefault="00841ED3" w:rsidP="00DA7925">
      <w:pPr>
        <w:jc w:val="both"/>
        <w:rPr>
          <w:sz w:val="24"/>
          <w:szCs w:val="24"/>
        </w:rPr>
      </w:pPr>
      <w:r>
        <w:br/>
      </w:r>
      <w:r w:rsidR="0073347B" w:rsidRPr="00A44C8A">
        <w:rPr>
          <w:sz w:val="24"/>
          <w:szCs w:val="24"/>
        </w:rPr>
        <w:t xml:space="preserve">Amazon is one of the most popular online marketplaces used by both individual as well as businesses, and the site is available in many different countries and languages. Not only is Amazon the most valuable internet retailer in the world, it is the most valuable retailer period, having surpassed </w:t>
      </w:r>
      <w:proofErr w:type="spellStart"/>
      <w:r w:rsidR="0073347B" w:rsidRPr="00A44C8A">
        <w:rPr>
          <w:sz w:val="24"/>
          <w:szCs w:val="24"/>
        </w:rPr>
        <w:t>WalMart</w:t>
      </w:r>
      <w:proofErr w:type="spellEnd"/>
      <w:r w:rsidR="0073347B" w:rsidRPr="00A44C8A">
        <w:rPr>
          <w:sz w:val="24"/>
          <w:szCs w:val="24"/>
        </w:rPr>
        <w:t xml:space="preserve"> back in</w:t>
      </w:r>
      <w:r w:rsidR="00884C3F" w:rsidRPr="00A44C8A">
        <w:rPr>
          <w:sz w:val="24"/>
          <w:szCs w:val="24"/>
        </w:rPr>
        <w:t xml:space="preserve"> </w:t>
      </w:r>
      <w:r w:rsidR="0073347B" w:rsidRPr="00A44C8A">
        <w:rPr>
          <w:sz w:val="24"/>
          <w:szCs w:val="24"/>
        </w:rPr>
        <w:t>2015.</w:t>
      </w:r>
      <w:r w:rsidR="00DA7925">
        <w:rPr>
          <w:sz w:val="24"/>
          <w:szCs w:val="24"/>
        </w:rPr>
        <w:t xml:space="preserve"> </w:t>
      </w:r>
      <w:r w:rsidR="0073347B" w:rsidRPr="00A44C8A">
        <w:rPr>
          <w:sz w:val="24"/>
          <w:szCs w:val="24"/>
        </w:rPr>
        <w:t>(Source:</w:t>
      </w:r>
      <w:r w:rsidR="00DA7925">
        <w:rPr>
          <w:sz w:val="24"/>
          <w:szCs w:val="24"/>
        </w:rPr>
        <w:t xml:space="preserve"> </w:t>
      </w:r>
      <w:hyperlink r:id="rId10" w:history="1">
        <w:r w:rsidR="00DA7925" w:rsidRPr="00A64D08">
          <w:rPr>
            <w:rStyle w:val="Hyperlink"/>
            <w:sz w:val="24"/>
            <w:szCs w:val="24"/>
          </w:rPr>
          <w:t>https://ecommerce-platforms.com/glossary/amazon</w:t>
        </w:r>
      </w:hyperlink>
      <w:r w:rsidR="0073347B" w:rsidRPr="00A44C8A">
        <w:rPr>
          <w:sz w:val="24"/>
          <w:szCs w:val="24"/>
        </w:rPr>
        <w:t>) thus underlining its importance in the world marketplace.</w:t>
      </w:r>
    </w:p>
    <w:p w14:paraId="44A955CA" w14:textId="77777777" w:rsidR="0073347B" w:rsidRPr="00A44C8A" w:rsidRDefault="0073347B" w:rsidP="00DA7925">
      <w:pPr>
        <w:jc w:val="both"/>
        <w:rPr>
          <w:sz w:val="24"/>
          <w:szCs w:val="24"/>
        </w:rPr>
      </w:pPr>
      <w:r w:rsidRPr="00A44C8A">
        <w:rPr>
          <w:sz w:val="24"/>
          <w:szCs w:val="24"/>
        </w:rPr>
        <w:t>Having a customer base of over 150 million in the US alone, the large volume of data that is generated from the Amazon app &amp; website in the form of customer reviews and buying patterns / purchase decisions etc. are of enormous value and are treated ass valuable insights to make data driven decisions.</w:t>
      </w:r>
    </w:p>
    <w:p w14:paraId="2F4D12BB" w14:textId="00747CCB" w:rsidR="0073347B" w:rsidRPr="00A44C8A" w:rsidRDefault="0073347B" w:rsidP="00DA7925">
      <w:pPr>
        <w:jc w:val="both"/>
        <w:rPr>
          <w:sz w:val="24"/>
          <w:szCs w:val="24"/>
        </w:rPr>
      </w:pPr>
      <w:r w:rsidRPr="00A44C8A">
        <w:rPr>
          <w:sz w:val="24"/>
          <w:szCs w:val="24"/>
        </w:rPr>
        <w:t> In this project, we deploy topic modeling and sentiment analysis to identify the major concerns that mobile phone customers share in the form of reviews and ratings. We proceed to do this through different unsupervised learning approaches like Latent Dirichlet Allocation &amp; Non-Matrix Factorization. The dataset we use for the study consists of ~68k reviews for over 720 phones / brands sold on Amazon. The results obtained look promising and we can distinctly point out the negative and positive aspects of the brand / product the customer identifies.</w:t>
      </w:r>
    </w:p>
    <w:p w14:paraId="3AD45C70" w14:textId="77777777" w:rsidR="0073347B" w:rsidRPr="00A44C8A" w:rsidRDefault="0073347B" w:rsidP="00DA7925">
      <w:pPr>
        <w:jc w:val="both"/>
        <w:rPr>
          <w:sz w:val="24"/>
          <w:szCs w:val="24"/>
        </w:rPr>
      </w:pPr>
      <w:r w:rsidRPr="00A44C8A">
        <w:rPr>
          <w:sz w:val="24"/>
          <w:szCs w:val="24"/>
        </w:rPr>
        <w:t>An added interest is to use predictive modeling techniques like logistic regression, Support Vector Machine, Random Forest and Naïve Bayes classifier to predict user ratings from their text reviews. Being a topic of academic interest for us, the models have F1 scores in the range 0.62 – 0.69.</w:t>
      </w:r>
    </w:p>
    <w:p w14:paraId="7FEAF99E" w14:textId="2ECF9F2D" w:rsidR="0073347B" w:rsidRPr="00A44C8A" w:rsidRDefault="0073347B" w:rsidP="00825987">
      <w:pPr>
        <w:jc w:val="both"/>
        <w:rPr>
          <w:sz w:val="24"/>
          <w:szCs w:val="24"/>
        </w:rPr>
      </w:pPr>
      <w:r w:rsidRPr="00A44C8A">
        <w:rPr>
          <w:sz w:val="24"/>
          <w:szCs w:val="24"/>
        </w:rPr>
        <w:t>Keywords: Amazon, text mining, topic modeling, sentiment analysis, predictive modeling</w:t>
      </w:r>
    </w:p>
    <w:p w14:paraId="7F3319E1" w14:textId="60ACB077" w:rsidR="003E3E21" w:rsidRPr="0054532F" w:rsidRDefault="0054532F">
      <w:pPr>
        <w:rPr>
          <w:sz w:val="24"/>
          <w:szCs w:val="24"/>
        </w:rPr>
      </w:pPr>
      <w:r w:rsidRPr="0054532F">
        <w:rPr>
          <w:sz w:val="24"/>
          <w:szCs w:val="24"/>
        </w:rPr>
        <w:t xml:space="preserve">An online version of our project is hosted on Google </w:t>
      </w:r>
      <w:proofErr w:type="spellStart"/>
      <w:r w:rsidRPr="0054532F">
        <w:rPr>
          <w:sz w:val="24"/>
          <w:szCs w:val="24"/>
        </w:rPr>
        <w:t>Colab</w:t>
      </w:r>
      <w:proofErr w:type="spellEnd"/>
      <w:r w:rsidRPr="0054532F">
        <w:rPr>
          <w:sz w:val="24"/>
          <w:szCs w:val="24"/>
        </w:rPr>
        <w:t>.</w:t>
      </w:r>
      <w:r w:rsidRPr="0054532F">
        <w:rPr>
          <w:sz w:val="24"/>
          <w:szCs w:val="24"/>
        </w:rPr>
        <w:br/>
        <w:t xml:space="preserve">Please follow the link </w:t>
      </w:r>
      <w:hyperlink r:id="rId11" w:history="1">
        <w:r w:rsidRPr="0054532F">
          <w:rPr>
            <w:rStyle w:val="Hyperlink"/>
            <w:sz w:val="24"/>
            <w:szCs w:val="24"/>
          </w:rPr>
          <w:t>https://colab.research.google.com/drive/1WolAb0Al-9LwdQp10THen-38VLlzpjfb#scrollTo=YvKBs7h5rjwL&amp;uniqifier=1</w:t>
        </w:r>
      </w:hyperlink>
      <w:r w:rsidRPr="0054532F">
        <w:rPr>
          <w:sz w:val="24"/>
          <w:szCs w:val="24"/>
        </w:rPr>
        <w:t xml:space="preserve"> </w:t>
      </w:r>
      <w:r>
        <w:rPr>
          <w:sz w:val="24"/>
          <w:szCs w:val="24"/>
        </w:rPr>
        <w:t xml:space="preserve">and request </w:t>
      </w:r>
      <w:r w:rsidRPr="0054532F">
        <w:rPr>
          <w:sz w:val="24"/>
          <w:szCs w:val="24"/>
        </w:rPr>
        <w:t>access.</w:t>
      </w:r>
    </w:p>
    <w:p w14:paraId="6674D51B" w14:textId="77777777" w:rsidR="003E3E21" w:rsidRDefault="003E3E21">
      <w:bookmarkStart w:id="1" w:name="_heading=h.30j0zll" w:colFirst="0" w:colLast="0"/>
      <w:bookmarkEnd w:id="1"/>
    </w:p>
    <w:p w14:paraId="2B205D21" w14:textId="77777777" w:rsidR="003E3E21" w:rsidRDefault="003E3E21"/>
    <w:p w14:paraId="13A1792F" w14:textId="77777777" w:rsidR="003E3E21" w:rsidRDefault="003E3E21">
      <w:pPr>
        <w:rPr>
          <w:sz w:val="24"/>
          <w:szCs w:val="24"/>
        </w:rPr>
      </w:pPr>
    </w:p>
    <w:p w14:paraId="79F677D6" w14:textId="55E1C63D" w:rsidR="003E3E21" w:rsidRDefault="003E3E21"/>
    <w:p w14:paraId="517EFBCF" w14:textId="77777777" w:rsidR="00DA7925" w:rsidRDefault="00DA7925"/>
    <w:p w14:paraId="7F604779" w14:textId="77777777" w:rsidR="003E3E21" w:rsidRDefault="008E1DE4">
      <w:pPr>
        <w:keepNext/>
        <w:keepLines/>
        <w:pBdr>
          <w:top w:val="nil"/>
          <w:left w:val="nil"/>
          <w:bottom w:val="nil"/>
          <w:right w:val="nil"/>
          <w:between w:val="nil"/>
        </w:pBdr>
        <w:spacing w:before="480" w:after="0"/>
        <w:rPr>
          <w:b/>
          <w:color w:val="366091"/>
          <w:sz w:val="28"/>
          <w:szCs w:val="28"/>
        </w:rPr>
      </w:pPr>
      <w:r>
        <w:rPr>
          <w:b/>
          <w:color w:val="366091"/>
          <w:sz w:val="28"/>
          <w:szCs w:val="28"/>
        </w:rPr>
        <w:lastRenderedPageBreak/>
        <w:t>Contents</w:t>
      </w:r>
    </w:p>
    <w:sdt>
      <w:sdtPr>
        <w:id w:val="-1876695076"/>
        <w:docPartObj>
          <w:docPartGallery w:val="Table of Contents"/>
          <w:docPartUnique/>
        </w:docPartObj>
      </w:sdtPr>
      <w:sdtContent>
        <w:p w14:paraId="04FA7977" w14:textId="270EE01F" w:rsidR="00DA7925" w:rsidRDefault="008E1DE4">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38831687" w:history="1">
            <w:r w:rsidR="00DA7925" w:rsidRPr="00ED3078">
              <w:rPr>
                <w:rStyle w:val="Hyperlink"/>
                <w:noProof/>
              </w:rPr>
              <w:t>Abstract</w:t>
            </w:r>
            <w:r w:rsidR="00DA7925">
              <w:rPr>
                <w:noProof/>
                <w:webHidden/>
              </w:rPr>
              <w:tab/>
            </w:r>
            <w:r w:rsidR="00DA7925">
              <w:rPr>
                <w:noProof/>
                <w:webHidden/>
              </w:rPr>
              <w:fldChar w:fldCharType="begin"/>
            </w:r>
            <w:r w:rsidR="00DA7925">
              <w:rPr>
                <w:noProof/>
                <w:webHidden/>
              </w:rPr>
              <w:instrText xml:space="preserve"> PAGEREF _Toc38831687 \h </w:instrText>
            </w:r>
            <w:r w:rsidR="00DA7925">
              <w:rPr>
                <w:noProof/>
                <w:webHidden/>
              </w:rPr>
            </w:r>
            <w:r w:rsidR="00DA7925">
              <w:rPr>
                <w:noProof/>
                <w:webHidden/>
              </w:rPr>
              <w:fldChar w:fldCharType="separate"/>
            </w:r>
            <w:r w:rsidR="00DA7925">
              <w:rPr>
                <w:noProof/>
                <w:webHidden/>
              </w:rPr>
              <w:t>2</w:t>
            </w:r>
            <w:r w:rsidR="00DA7925">
              <w:rPr>
                <w:noProof/>
                <w:webHidden/>
              </w:rPr>
              <w:fldChar w:fldCharType="end"/>
            </w:r>
          </w:hyperlink>
        </w:p>
        <w:p w14:paraId="18128846" w14:textId="56E7E580" w:rsidR="00DA7925" w:rsidRDefault="00DA7925">
          <w:pPr>
            <w:pStyle w:val="TOC1"/>
            <w:tabs>
              <w:tab w:val="right" w:pos="9350"/>
            </w:tabs>
            <w:rPr>
              <w:rFonts w:asciiTheme="minorHAnsi" w:eastAsiaTheme="minorEastAsia" w:hAnsiTheme="minorHAnsi" w:cstheme="minorBidi"/>
              <w:noProof/>
            </w:rPr>
          </w:pPr>
          <w:hyperlink w:anchor="_Toc38831688" w:history="1">
            <w:r w:rsidRPr="00ED3078">
              <w:rPr>
                <w:rStyle w:val="Hyperlink"/>
                <w:noProof/>
              </w:rPr>
              <w:t>Chapter 1 Introduction</w:t>
            </w:r>
            <w:r>
              <w:rPr>
                <w:noProof/>
                <w:webHidden/>
              </w:rPr>
              <w:tab/>
            </w:r>
            <w:r>
              <w:rPr>
                <w:noProof/>
                <w:webHidden/>
              </w:rPr>
              <w:fldChar w:fldCharType="begin"/>
            </w:r>
            <w:r>
              <w:rPr>
                <w:noProof/>
                <w:webHidden/>
              </w:rPr>
              <w:instrText xml:space="preserve"> PAGEREF _Toc38831688 \h </w:instrText>
            </w:r>
            <w:r>
              <w:rPr>
                <w:noProof/>
                <w:webHidden/>
              </w:rPr>
            </w:r>
            <w:r>
              <w:rPr>
                <w:noProof/>
                <w:webHidden/>
              </w:rPr>
              <w:fldChar w:fldCharType="separate"/>
            </w:r>
            <w:r>
              <w:rPr>
                <w:noProof/>
                <w:webHidden/>
              </w:rPr>
              <w:t>4</w:t>
            </w:r>
            <w:r>
              <w:rPr>
                <w:noProof/>
                <w:webHidden/>
              </w:rPr>
              <w:fldChar w:fldCharType="end"/>
            </w:r>
          </w:hyperlink>
        </w:p>
        <w:p w14:paraId="1A02A832" w14:textId="464C2A84" w:rsidR="00DA7925" w:rsidRDefault="00DA7925">
          <w:pPr>
            <w:pStyle w:val="TOC2"/>
            <w:tabs>
              <w:tab w:val="right" w:pos="9350"/>
            </w:tabs>
            <w:rPr>
              <w:rFonts w:asciiTheme="minorHAnsi" w:eastAsiaTheme="minorEastAsia" w:hAnsiTheme="minorHAnsi" w:cstheme="minorBidi"/>
              <w:noProof/>
            </w:rPr>
          </w:pPr>
          <w:hyperlink w:anchor="_Toc38831689" w:history="1">
            <w:r w:rsidRPr="00ED3078">
              <w:rPr>
                <w:rStyle w:val="Hyperlink"/>
                <w:noProof/>
              </w:rPr>
              <w:t>1.1 Background</w:t>
            </w:r>
            <w:r>
              <w:rPr>
                <w:noProof/>
                <w:webHidden/>
              </w:rPr>
              <w:tab/>
            </w:r>
            <w:r>
              <w:rPr>
                <w:noProof/>
                <w:webHidden/>
              </w:rPr>
              <w:fldChar w:fldCharType="begin"/>
            </w:r>
            <w:r>
              <w:rPr>
                <w:noProof/>
                <w:webHidden/>
              </w:rPr>
              <w:instrText xml:space="preserve"> PAGEREF _Toc38831689 \h </w:instrText>
            </w:r>
            <w:r>
              <w:rPr>
                <w:noProof/>
                <w:webHidden/>
              </w:rPr>
            </w:r>
            <w:r>
              <w:rPr>
                <w:noProof/>
                <w:webHidden/>
              </w:rPr>
              <w:fldChar w:fldCharType="separate"/>
            </w:r>
            <w:r>
              <w:rPr>
                <w:noProof/>
                <w:webHidden/>
              </w:rPr>
              <w:t>4</w:t>
            </w:r>
            <w:r>
              <w:rPr>
                <w:noProof/>
                <w:webHidden/>
              </w:rPr>
              <w:fldChar w:fldCharType="end"/>
            </w:r>
          </w:hyperlink>
        </w:p>
        <w:p w14:paraId="72FB3391" w14:textId="0137415E" w:rsidR="00DA7925" w:rsidRDefault="00DA7925">
          <w:pPr>
            <w:pStyle w:val="TOC2"/>
            <w:tabs>
              <w:tab w:val="right" w:pos="9350"/>
            </w:tabs>
            <w:rPr>
              <w:rFonts w:asciiTheme="minorHAnsi" w:eastAsiaTheme="minorEastAsia" w:hAnsiTheme="minorHAnsi" w:cstheme="minorBidi"/>
              <w:noProof/>
            </w:rPr>
          </w:pPr>
          <w:hyperlink w:anchor="_Toc38831690" w:history="1">
            <w:r w:rsidRPr="00ED3078">
              <w:rPr>
                <w:rStyle w:val="Hyperlink"/>
                <w:noProof/>
              </w:rPr>
              <w:t>1.2 Goal of the Thesis</w:t>
            </w:r>
            <w:r>
              <w:rPr>
                <w:noProof/>
                <w:webHidden/>
              </w:rPr>
              <w:tab/>
            </w:r>
            <w:r>
              <w:rPr>
                <w:noProof/>
                <w:webHidden/>
              </w:rPr>
              <w:fldChar w:fldCharType="begin"/>
            </w:r>
            <w:r>
              <w:rPr>
                <w:noProof/>
                <w:webHidden/>
              </w:rPr>
              <w:instrText xml:space="preserve"> PAGEREF _Toc38831690 \h </w:instrText>
            </w:r>
            <w:r>
              <w:rPr>
                <w:noProof/>
                <w:webHidden/>
              </w:rPr>
            </w:r>
            <w:r>
              <w:rPr>
                <w:noProof/>
                <w:webHidden/>
              </w:rPr>
              <w:fldChar w:fldCharType="separate"/>
            </w:r>
            <w:r>
              <w:rPr>
                <w:noProof/>
                <w:webHidden/>
              </w:rPr>
              <w:t>4</w:t>
            </w:r>
            <w:r>
              <w:rPr>
                <w:noProof/>
                <w:webHidden/>
              </w:rPr>
              <w:fldChar w:fldCharType="end"/>
            </w:r>
          </w:hyperlink>
        </w:p>
        <w:p w14:paraId="29F644BA" w14:textId="768D5EA2" w:rsidR="00DA7925" w:rsidRDefault="00DA7925">
          <w:pPr>
            <w:pStyle w:val="TOC1"/>
            <w:tabs>
              <w:tab w:val="right" w:pos="9350"/>
            </w:tabs>
            <w:rPr>
              <w:rFonts w:asciiTheme="minorHAnsi" w:eastAsiaTheme="minorEastAsia" w:hAnsiTheme="minorHAnsi" w:cstheme="minorBidi"/>
              <w:noProof/>
            </w:rPr>
          </w:pPr>
          <w:hyperlink w:anchor="_Toc38831691" w:history="1">
            <w:r w:rsidRPr="00ED3078">
              <w:rPr>
                <w:rStyle w:val="Hyperlink"/>
                <w:noProof/>
              </w:rPr>
              <w:t>Chapter 2 Exploratory Data Analysis</w:t>
            </w:r>
            <w:r>
              <w:rPr>
                <w:noProof/>
                <w:webHidden/>
              </w:rPr>
              <w:tab/>
            </w:r>
            <w:r>
              <w:rPr>
                <w:noProof/>
                <w:webHidden/>
              </w:rPr>
              <w:fldChar w:fldCharType="begin"/>
            </w:r>
            <w:r>
              <w:rPr>
                <w:noProof/>
                <w:webHidden/>
              </w:rPr>
              <w:instrText xml:space="preserve"> PAGEREF _Toc38831691 \h </w:instrText>
            </w:r>
            <w:r>
              <w:rPr>
                <w:noProof/>
                <w:webHidden/>
              </w:rPr>
            </w:r>
            <w:r>
              <w:rPr>
                <w:noProof/>
                <w:webHidden/>
              </w:rPr>
              <w:fldChar w:fldCharType="separate"/>
            </w:r>
            <w:r>
              <w:rPr>
                <w:noProof/>
                <w:webHidden/>
              </w:rPr>
              <w:t>5</w:t>
            </w:r>
            <w:r>
              <w:rPr>
                <w:noProof/>
                <w:webHidden/>
              </w:rPr>
              <w:fldChar w:fldCharType="end"/>
            </w:r>
          </w:hyperlink>
        </w:p>
        <w:p w14:paraId="67B76192" w14:textId="2E372157" w:rsidR="00DA7925" w:rsidRDefault="00DA7925">
          <w:pPr>
            <w:pStyle w:val="TOC2"/>
            <w:tabs>
              <w:tab w:val="right" w:pos="9350"/>
            </w:tabs>
            <w:rPr>
              <w:rFonts w:asciiTheme="minorHAnsi" w:eastAsiaTheme="minorEastAsia" w:hAnsiTheme="minorHAnsi" w:cstheme="minorBidi"/>
              <w:noProof/>
            </w:rPr>
          </w:pPr>
          <w:hyperlink w:anchor="_Toc38831692" w:history="1">
            <w:r w:rsidRPr="00ED3078">
              <w:rPr>
                <w:rStyle w:val="Hyperlink"/>
                <w:noProof/>
              </w:rPr>
              <w:t>2.1 Data Gathering</w:t>
            </w:r>
            <w:r>
              <w:rPr>
                <w:noProof/>
                <w:webHidden/>
              </w:rPr>
              <w:tab/>
            </w:r>
            <w:r>
              <w:rPr>
                <w:noProof/>
                <w:webHidden/>
              </w:rPr>
              <w:fldChar w:fldCharType="begin"/>
            </w:r>
            <w:r>
              <w:rPr>
                <w:noProof/>
                <w:webHidden/>
              </w:rPr>
              <w:instrText xml:space="preserve"> PAGEREF _Toc38831692 \h </w:instrText>
            </w:r>
            <w:r>
              <w:rPr>
                <w:noProof/>
                <w:webHidden/>
              </w:rPr>
            </w:r>
            <w:r>
              <w:rPr>
                <w:noProof/>
                <w:webHidden/>
              </w:rPr>
              <w:fldChar w:fldCharType="separate"/>
            </w:r>
            <w:r>
              <w:rPr>
                <w:noProof/>
                <w:webHidden/>
              </w:rPr>
              <w:t>5</w:t>
            </w:r>
            <w:r>
              <w:rPr>
                <w:noProof/>
                <w:webHidden/>
              </w:rPr>
              <w:fldChar w:fldCharType="end"/>
            </w:r>
          </w:hyperlink>
        </w:p>
        <w:p w14:paraId="0126FB41" w14:textId="2CCE8E69" w:rsidR="00DA7925" w:rsidRDefault="00DA7925">
          <w:pPr>
            <w:pStyle w:val="TOC2"/>
            <w:tabs>
              <w:tab w:val="right" w:pos="9350"/>
            </w:tabs>
            <w:rPr>
              <w:rFonts w:asciiTheme="minorHAnsi" w:eastAsiaTheme="minorEastAsia" w:hAnsiTheme="minorHAnsi" w:cstheme="minorBidi"/>
              <w:noProof/>
            </w:rPr>
          </w:pPr>
          <w:hyperlink w:anchor="_Toc38831693" w:history="1">
            <w:r w:rsidRPr="00ED3078">
              <w:rPr>
                <w:rStyle w:val="Hyperlink"/>
                <w:noProof/>
              </w:rPr>
              <w:t>2.2 Data Cleaning</w:t>
            </w:r>
            <w:r>
              <w:rPr>
                <w:noProof/>
                <w:webHidden/>
              </w:rPr>
              <w:tab/>
            </w:r>
            <w:r>
              <w:rPr>
                <w:noProof/>
                <w:webHidden/>
              </w:rPr>
              <w:fldChar w:fldCharType="begin"/>
            </w:r>
            <w:r>
              <w:rPr>
                <w:noProof/>
                <w:webHidden/>
              </w:rPr>
              <w:instrText xml:space="preserve"> PAGEREF _Toc38831693 \h </w:instrText>
            </w:r>
            <w:r>
              <w:rPr>
                <w:noProof/>
                <w:webHidden/>
              </w:rPr>
            </w:r>
            <w:r>
              <w:rPr>
                <w:noProof/>
                <w:webHidden/>
              </w:rPr>
              <w:fldChar w:fldCharType="separate"/>
            </w:r>
            <w:r>
              <w:rPr>
                <w:noProof/>
                <w:webHidden/>
              </w:rPr>
              <w:t>5</w:t>
            </w:r>
            <w:r>
              <w:rPr>
                <w:noProof/>
                <w:webHidden/>
              </w:rPr>
              <w:fldChar w:fldCharType="end"/>
            </w:r>
          </w:hyperlink>
        </w:p>
        <w:p w14:paraId="4F819E97" w14:textId="6C97FCE5" w:rsidR="00DA7925" w:rsidRDefault="00DA7925">
          <w:pPr>
            <w:pStyle w:val="TOC2"/>
            <w:tabs>
              <w:tab w:val="right" w:pos="9350"/>
            </w:tabs>
            <w:rPr>
              <w:rFonts w:asciiTheme="minorHAnsi" w:eastAsiaTheme="minorEastAsia" w:hAnsiTheme="minorHAnsi" w:cstheme="minorBidi"/>
              <w:noProof/>
            </w:rPr>
          </w:pPr>
          <w:hyperlink w:anchor="_Toc38831694" w:history="1">
            <w:r w:rsidRPr="00ED3078">
              <w:rPr>
                <w:rStyle w:val="Hyperlink"/>
                <w:noProof/>
              </w:rPr>
              <w:t>2.3 Visualization</w:t>
            </w:r>
            <w:r>
              <w:rPr>
                <w:noProof/>
                <w:webHidden/>
              </w:rPr>
              <w:tab/>
            </w:r>
            <w:r>
              <w:rPr>
                <w:noProof/>
                <w:webHidden/>
              </w:rPr>
              <w:fldChar w:fldCharType="begin"/>
            </w:r>
            <w:r>
              <w:rPr>
                <w:noProof/>
                <w:webHidden/>
              </w:rPr>
              <w:instrText xml:space="preserve"> PAGEREF _Toc38831694 \h </w:instrText>
            </w:r>
            <w:r>
              <w:rPr>
                <w:noProof/>
                <w:webHidden/>
              </w:rPr>
            </w:r>
            <w:r>
              <w:rPr>
                <w:noProof/>
                <w:webHidden/>
              </w:rPr>
              <w:fldChar w:fldCharType="separate"/>
            </w:r>
            <w:r>
              <w:rPr>
                <w:noProof/>
                <w:webHidden/>
              </w:rPr>
              <w:t>5</w:t>
            </w:r>
            <w:r>
              <w:rPr>
                <w:noProof/>
                <w:webHidden/>
              </w:rPr>
              <w:fldChar w:fldCharType="end"/>
            </w:r>
          </w:hyperlink>
        </w:p>
        <w:p w14:paraId="3AADE69E" w14:textId="19E8838A" w:rsidR="00DA7925" w:rsidRDefault="00DA7925">
          <w:pPr>
            <w:pStyle w:val="TOC1"/>
            <w:tabs>
              <w:tab w:val="right" w:pos="9350"/>
            </w:tabs>
            <w:rPr>
              <w:rFonts w:asciiTheme="minorHAnsi" w:eastAsiaTheme="minorEastAsia" w:hAnsiTheme="minorHAnsi" w:cstheme="minorBidi"/>
              <w:noProof/>
            </w:rPr>
          </w:pPr>
          <w:hyperlink w:anchor="_Toc38831695" w:history="1">
            <w:r w:rsidRPr="00ED3078">
              <w:rPr>
                <w:rStyle w:val="Hyperlink"/>
                <w:noProof/>
              </w:rPr>
              <w:t>Chapter 3 Sentiment Analysis</w:t>
            </w:r>
            <w:r>
              <w:rPr>
                <w:noProof/>
                <w:webHidden/>
              </w:rPr>
              <w:tab/>
            </w:r>
            <w:r>
              <w:rPr>
                <w:noProof/>
                <w:webHidden/>
              </w:rPr>
              <w:fldChar w:fldCharType="begin"/>
            </w:r>
            <w:r>
              <w:rPr>
                <w:noProof/>
                <w:webHidden/>
              </w:rPr>
              <w:instrText xml:space="preserve"> PAGEREF _Toc38831695 \h </w:instrText>
            </w:r>
            <w:r>
              <w:rPr>
                <w:noProof/>
                <w:webHidden/>
              </w:rPr>
            </w:r>
            <w:r>
              <w:rPr>
                <w:noProof/>
                <w:webHidden/>
              </w:rPr>
              <w:fldChar w:fldCharType="separate"/>
            </w:r>
            <w:r>
              <w:rPr>
                <w:noProof/>
                <w:webHidden/>
              </w:rPr>
              <w:t>7</w:t>
            </w:r>
            <w:r>
              <w:rPr>
                <w:noProof/>
                <w:webHidden/>
              </w:rPr>
              <w:fldChar w:fldCharType="end"/>
            </w:r>
          </w:hyperlink>
        </w:p>
        <w:p w14:paraId="3C74FF95" w14:textId="37C43316" w:rsidR="00DA7925" w:rsidRDefault="00DA7925">
          <w:pPr>
            <w:pStyle w:val="TOC2"/>
            <w:tabs>
              <w:tab w:val="right" w:pos="9350"/>
            </w:tabs>
            <w:rPr>
              <w:rFonts w:asciiTheme="minorHAnsi" w:eastAsiaTheme="minorEastAsia" w:hAnsiTheme="minorHAnsi" w:cstheme="minorBidi"/>
              <w:noProof/>
            </w:rPr>
          </w:pPr>
          <w:hyperlink w:anchor="_Toc38831696" w:history="1">
            <w:r w:rsidRPr="00ED3078">
              <w:rPr>
                <w:rStyle w:val="Hyperlink"/>
                <w:noProof/>
              </w:rPr>
              <w:t>3.1 Sentiment Analysis Methods</w:t>
            </w:r>
            <w:r>
              <w:rPr>
                <w:noProof/>
                <w:webHidden/>
              </w:rPr>
              <w:tab/>
            </w:r>
            <w:r>
              <w:rPr>
                <w:noProof/>
                <w:webHidden/>
              </w:rPr>
              <w:fldChar w:fldCharType="begin"/>
            </w:r>
            <w:r>
              <w:rPr>
                <w:noProof/>
                <w:webHidden/>
              </w:rPr>
              <w:instrText xml:space="preserve"> PAGEREF _Toc38831696 \h </w:instrText>
            </w:r>
            <w:r>
              <w:rPr>
                <w:noProof/>
                <w:webHidden/>
              </w:rPr>
            </w:r>
            <w:r>
              <w:rPr>
                <w:noProof/>
                <w:webHidden/>
              </w:rPr>
              <w:fldChar w:fldCharType="separate"/>
            </w:r>
            <w:r>
              <w:rPr>
                <w:noProof/>
                <w:webHidden/>
              </w:rPr>
              <w:t>7</w:t>
            </w:r>
            <w:r>
              <w:rPr>
                <w:noProof/>
                <w:webHidden/>
              </w:rPr>
              <w:fldChar w:fldCharType="end"/>
            </w:r>
          </w:hyperlink>
        </w:p>
        <w:p w14:paraId="6F7DDC34" w14:textId="2D18CE07" w:rsidR="00DA7925" w:rsidRDefault="00DA7925">
          <w:pPr>
            <w:pStyle w:val="TOC2"/>
            <w:tabs>
              <w:tab w:val="right" w:pos="9350"/>
            </w:tabs>
            <w:rPr>
              <w:rFonts w:asciiTheme="minorHAnsi" w:eastAsiaTheme="minorEastAsia" w:hAnsiTheme="minorHAnsi" w:cstheme="minorBidi"/>
              <w:noProof/>
            </w:rPr>
          </w:pPr>
          <w:hyperlink w:anchor="_Toc38831697" w:history="1">
            <w:r w:rsidRPr="00ED3078">
              <w:rPr>
                <w:rStyle w:val="Hyperlink"/>
                <w:noProof/>
              </w:rPr>
              <w:t>3.2 Interpreting Results</w:t>
            </w:r>
            <w:r>
              <w:rPr>
                <w:noProof/>
                <w:webHidden/>
              </w:rPr>
              <w:tab/>
            </w:r>
            <w:r>
              <w:rPr>
                <w:noProof/>
                <w:webHidden/>
              </w:rPr>
              <w:fldChar w:fldCharType="begin"/>
            </w:r>
            <w:r>
              <w:rPr>
                <w:noProof/>
                <w:webHidden/>
              </w:rPr>
              <w:instrText xml:space="preserve"> PAGEREF _Toc38831697 \h </w:instrText>
            </w:r>
            <w:r>
              <w:rPr>
                <w:noProof/>
                <w:webHidden/>
              </w:rPr>
            </w:r>
            <w:r>
              <w:rPr>
                <w:noProof/>
                <w:webHidden/>
              </w:rPr>
              <w:fldChar w:fldCharType="separate"/>
            </w:r>
            <w:r>
              <w:rPr>
                <w:noProof/>
                <w:webHidden/>
              </w:rPr>
              <w:t>7</w:t>
            </w:r>
            <w:r>
              <w:rPr>
                <w:noProof/>
                <w:webHidden/>
              </w:rPr>
              <w:fldChar w:fldCharType="end"/>
            </w:r>
          </w:hyperlink>
        </w:p>
        <w:p w14:paraId="4A75B85E" w14:textId="28F2A8DE" w:rsidR="00DA7925" w:rsidRDefault="00DA7925">
          <w:pPr>
            <w:pStyle w:val="TOC1"/>
            <w:tabs>
              <w:tab w:val="right" w:pos="9350"/>
            </w:tabs>
            <w:rPr>
              <w:rFonts w:asciiTheme="minorHAnsi" w:eastAsiaTheme="minorEastAsia" w:hAnsiTheme="minorHAnsi" w:cstheme="minorBidi"/>
              <w:noProof/>
            </w:rPr>
          </w:pPr>
          <w:hyperlink w:anchor="_Toc38831698" w:history="1">
            <w:r w:rsidRPr="00ED3078">
              <w:rPr>
                <w:rStyle w:val="Hyperlink"/>
                <w:noProof/>
              </w:rPr>
              <w:t>Chapter 4 Topic Modeling</w:t>
            </w:r>
            <w:r>
              <w:rPr>
                <w:noProof/>
                <w:webHidden/>
              </w:rPr>
              <w:tab/>
            </w:r>
            <w:r>
              <w:rPr>
                <w:noProof/>
                <w:webHidden/>
              </w:rPr>
              <w:fldChar w:fldCharType="begin"/>
            </w:r>
            <w:r>
              <w:rPr>
                <w:noProof/>
                <w:webHidden/>
              </w:rPr>
              <w:instrText xml:space="preserve"> PAGEREF _Toc38831698 \h </w:instrText>
            </w:r>
            <w:r>
              <w:rPr>
                <w:noProof/>
                <w:webHidden/>
              </w:rPr>
            </w:r>
            <w:r>
              <w:rPr>
                <w:noProof/>
                <w:webHidden/>
              </w:rPr>
              <w:fldChar w:fldCharType="separate"/>
            </w:r>
            <w:r>
              <w:rPr>
                <w:noProof/>
                <w:webHidden/>
              </w:rPr>
              <w:t>9</w:t>
            </w:r>
            <w:r>
              <w:rPr>
                <w:noProof/>
                <w:webHidden/>
              </w:rPr>
              <w:fldChar w:fldCharType="end"/>
            </w:r>
          </w:hyperlink>
        </w:p>
        <w:p w14:paraId="212EC332" w14:textId="0BDF3142" w:rsidR="00DA7925" w:rsidRDefault="00DA7925">
          <w:pPr>
            <w:pStyle w:val="TOC2"/>
            <w:tabs>
              <w:tab w:val="right" w:pos="9350"/>
            </w:tabs>
            <w:rPr>
              <w:rFonts w:asciiTheme="minorHAnsi" w:eastAsiaTheme="minorEastAsia" w:hAnsiTheme="minorHAnsi" w:cstheme="minorBidi"/>
              <w:noProof/>
            </w:rPr>
          </w:pPr>
          <w:hyperlink w:anchor="_Toc38831699" w:history="1">
            <w:r w:rsidRPr="00ED3078">
              <w:rPr>
                <w:rStyle w:val="Hyperlink"/>
                <w:noProof/>
              </w:rPr>
              <w:t>4.1 Topic Modeling Methods</w:t>
            </w:r>
            <w:r>
              <w:rPr>
                <w:noProof/>
                <w:webHidden/>
              </w:rPr>
              <w:tab/>
            </w:r>
            <w:r>
              <w:rPr>
                <w:noProof/>
                <w:webHidden/>
              </w:rPr>
              <w:fldChar w:fldCharType="begin"/>
            </w:r>
            <w:r>
              <w:rPr>
                <w:noProof/>
                <w:webHidden/>
              </w:rPr>
              <w:instrText xml:space="preserve"> PAGEREF _Toc38831699 \h </w:instrText>
            </w:r>
            <w:r>
              <w:rPr>
                <w:noProof/>
                <w:webHidden/>
              </w:rPr>
            </w:r>
            <w:r>
              <w:rPr>
                <w:noProof/>
                <w:webHidden/>
              </w:rPr>
              <w:fldChar w:fldCharType="separate"/>
            </w:r>
            <w:r>
              <w:rPr>
                <w:noProof/>
                <w:webHidden/>
              </w:rPr>
              <w:t>9</w:t>
            </w:r>
            <w:r>
              <w:rPr>
                <w:noProof/>
                <w:webHidden/>
              </w:rPr>
              <w:fldChar w:fldCharType="end"/>
            </w:r>
          </w:hyperlink>
        </w:p>
        <w:p w14:paraId="1A030EDD" w14:textId="73F4A56C" w:rsidR="00DA7925" w:rsidRDefault="00DA7925">
          <w:pPr>
            <w:pStyle w:val="TOC2"/>
            <w:tabs>
              <w:tab w:val="right" w:pos="9350"/>
            </w:tabs>
            <w:rPr>
              <w:rFonts w:asciiTheme="minorHAnsi" w:eastAsiaTheme="minorEastAsia" w:hAnsiTheme="minorHAnsi" w:cstheme="minorBidi"/>
              <w:noProof/>
            </w:rPr>
          </w:pPr>
          <w:hyperlink w:anchor="_Toc38831700" w:history="1">
            <w:r w:rsidRPr="00ED3078">
              <w:rPr>
                <w:rStyle w:val="Hyperlink"/>
                <w:noProof/>
              </w:rPr>
              <w:t>4.2 Interpreting Results</w:t>
            </w:r>
            <w:r>
              <w:rPr>
                <w:noProof/>
                <w:webHidden/>
              </w:rPr>
              <w:tab/>
            </w:r>
            <w:r>
              <w:rPr>
                <w:noProof/>
                <w:webHidden/>
              </w:rPr>
              <w:fldChar w:fldCharType="begin"/>
            </w:r>
            <w:r>
              <w:rPr>
                <w:noProof/>
                <w:webHidden/>
              </w:rPr>
              <w:instrText xml:space="preserve"> PAGEREF _Toc38831700 \h </w:instrText>
            </w:r>
            <w:r>
              <w:rPr>
                <w:noProof/>
                <w:webHidden/>
              </w:rPr>
            </w:r>
            <w:r>
              <w:rPr>
                <w:noProof/>
                <w:webHidden/>
              </w:rPr>
              <w:fldChar w:fldCharType="separate"/>
            </w:r>
            <w:r>
              <w:rPr>
                <w:noProof/>
                <w:webHidden/>
              </w:rPr>
              <w:t>10</w:t>
            </w:r>
            <w:r>
              <w:rPr>
                <w:noProof/>
                <w:webHidden/>
              </w:rPr>
              <w:fldChar w:fldCharType="end"/>
            </w:r>
          </w:hyperlink>
        </w:p>
        <w:p w14:paraId="025DE285" w14:textId="51E0C822" w:rsidR="00DA7925" w:rsidRDefault="00DA7925">
          <w:pPr>
            <w:pStyle w:val="TOC3"/>
            <w:tabs>
              <w:tab w:val="right" w:pos="9350"/>
            </w:tabs>
            <w:rPr>
              <w:rFonts w:asciiTheme="minorHAnsi" w:eastAsiaTheme="minorEastAsia" w:hAnsiTheme="minorHAnsi" w:cstheme="minorBidi"/>
              <w:noProof/>
            </w:rPr>
          </w:pPr>
          <w:hyperlink w:anchor="_Toc38831701" w:history="1">
            <w:r w:rsidRPr="00ED3078">
              <w:rPr>
                <w:rStyle w:val="Hyperlink"/>
                <w:rFonts w:cstheme="minorHAnsi"/>
                <w:noProof/>
              </w:rPr>
              <w:t>4.2.1 Coherence Scores</w:t>
            </w:r>
            <w:r>
              <w:rPr>
                <w:noProof/>
                <w:webHidden/>
              </w:rPr>
              <w:tab/>
            </w:r>
            <w:r>
              <w:rPr>
                <w:noProof/>
                <w:webHidden/>
              </w:rPr>
              <w:fldChar w:fldCharType="begin"/>
            </w:r>
            <w:r>
              <w:rPr>
                <w:noProof/>
                <w:webHidden/>
              </w:rPr>
              <w:instrText xml:space="preserve"> PAGEREF _Toc38831701 \h </w:instrText>
            </w:r>
            <w:r>
              <w:rPr>
                <w:noProof/>
                <w:webHidden/>
              </w:rPr>
            </w:r>
            <w:r>
              <w:rPr>
                <w:noProof/>
                <w:webHidden/>
              </w:rPr>
              <w:fldChar w:fldCharType="separate"/>
            </w:r>
            <w:r>
              <w:rPr>
                <w:noProof/>
                <w:webHidden/>
              </w:rPr>
              <w:t>10</w:t>
            </w:r>
            <w:r>
              <w:rPr>
                <w:noProof/>
                <w:webHidden/>
              </w:rPr>
              <w:fldChar w:fldCharType="end"/>
            </w:r>
          </w:hyperlink>
        </w:p>
        <w:p w14:paraId="66C7BE90" w14:textId="5389452D" w:rsidR="00DA7925" w:rsidRDefault="00DA7925">
          <w:pPr>
            <w:pStyle w:val="TOC3"/>
            <w:tabs>
              <w:tab w:val="right" w:pos="9350"/>
            </w:tabs>
            <w:rPr>
              <w:rFonts w:asciiTheme="minorHAnsi" w:eastAsiaTheme="minorEastAsia" w:hAnsiTheme="minorHAnsi" w:cstheme="minorBidi"/>
              <w:noProof/>
            </w:rPr>
          </w:pPr>
          <w:hyperlink w:anchor="_Toc38831702" w:history="1">
            <w:r w:rsidRPr="00ED3078">
              <w:rPr>
                <w:rStyle w:val="Hyperlink"/>
                <w:rFonts w:cstheme="minorHAnsi"/>
                <w:noProof/>
              </w:rPr>
              <w:t>4.2.2 Inferences</w:t>
            </w:r>
            <w:r>
              <w:rPr>
                <w:noProof/>
                <w:webHidden/>
              </w:rPr>
              <w:tab/>
            </w:r>
            <w:r>
              <w:rPr>
                <w:noProof/>
                <w:webHidden/>
              </w:rPr>
              <w:fldChar w:fldCharType="begin"/>
            </w:r>
            <w:r>
              <w:rPr>
                <w:noProof/>
                <w:webHidden/>
              </w:rPr>
              <w:instrText xml:space="preserve"> PAGEREF _Toc38831702 \h </w:instrText>
            </w:r>
            <w:r>
              <w:rPr>
                <w:noProof/>
                <w:webHidden/>
              </w:rPr>
            </w:r>
            <w:r>
              <w:rPr>
                <w:noProof/>
                <w:webHidden/>
              </w:rPr>
              <w:fldChar w:fldCharType="separate"/>
            </w:r>
            <w:r>
              <w:rPr>
                <w:noProof/>
                <w:webHidden/>
              </w:rPr>
              <w:t>11</w:t>
            </w:r>
            <w:r>
              <w:rPr>
                <w:noProof/>
                <w:webHidden/>
              </w:rPr>
              <w:fldChar w:fldCharType="end"/>
            </w:r>
          </w:hyperlink>
        </w:p>
        <w:p w14:paraId="17E687A3" w14:textId="4602E881" w:rsidR="00DA7925" w:rsidRDefault="00DA7925">
          <w:pPr>
            <w:pStyle w:val="TOC1"/>
            <w:tabs>
              <w:tab w:val="right" w:pos="9350"/>
            </w:tabs>
            <w:rPr>
              <w:rFonts w:asciiTheme="minorHAnsi" w:eastAsiaTheme="minorEastAsia" w:hAnsiTheme="minorHAnsi" w:cstheme="minorBidi"/>
              <w:noProof/>
            </w:rPr>
          </w:pPr>
          <w:hyperlink w:anchor="_Toc38831703" w:history="1">
            <w:r w:rsidRPr="00ED3078">
              <w:rPr>
                <w:rStyle w:val="Hyperlink"/>
                <w:noProof/>
              </w:rPr>
              <w:t>Chapter 5 User Rating Prediction</w:t>
            </w:r>
            <w:r>
              <w:rPr>
                <w:noProof/>
                <w:webHidden/>
              </w:rPr>
              <w:tab/>
            </w:r>
            <w:r>
              <w:rPr>
                <w:noProof/>
                <w:webHidden/>
              </w:rPr>
              <w:fldChar w:fldCharType="begin"/>
            </w:r>
            <w:r>
              <w:rPr>
                <w:noProof/>
                <w:webHidden/>
              </w:rPr>
              <w:instrText xml:space="preserve"> PAGEREF _Toc38831703 \h </w:instrText>
            </w:r>
            <w:r>
              <w:rPr>
                <w:noProof/>
                <w:webHidden/>
              </w:rPr>
            </w:r>
            <w:r>
              <w:rPr>
                <w:noProof/>
                <w:webHidden/>
              </w:rPr>
              <w:fldChar w:fldCharType="separate"/>
            </w:r>
            <w:r>
              <w:rPr>
                <w:noProof/>
                <w:webHidden/>
              </w:rPr>
              <w:t>16</w:t>
            </w:r>
            <w:r>
              <w:rPr>
                <w:noProof/>
                <w:webHidden/>
              </w:rPr>
              <w:fldChar w:fldCharType="end"/>
            </w:r>
          </w:hyperlink>
        </w:p>
        <w:p w14:paraId="01EE4339" w14:textId="176CCC51" w:rsidR="00DA7925" w:rsidRDefault="00DA7925">
          <w:pPr>
            <w:pStyle w:val="TOC2"/>
            <w:tabs>
              <w:tab w:val="right" w:pos="9350"/>
            </w:tabs>
            <w:rPr>
              <w:rFonts w:asciiTheme="minorHAnsi" w:eastAsiaTheme="minorEastAsia" w:hAnsiTheme="minorHAnsi" w:cstheme="minorBidi"/>
              <w:noProof/>
            </w:rPr>
          </w:pPr>
          <w:hyperlink w:anchor="_Toc38831704" w:history="1">
            <w:r w:rsidRPr="00ED3078">
              <w:rPr>
                <w:rStyle w:val="Hyperlink"/>
                <w:noProof/>
              </w:rPr>
              <w:t>5.1 User Rating Prediction Methods</w:t>
            </w:r>
            <w:r>
              <w:rPr>
                <w:noProof/>
                <w:webHidden/>
              </w:rPr>
              <w:tab/>
            </w:r>
            <w:r>
              <w:rPr>
                <w:noProof/>
                <w:webHidden/>
              </w:rPr>
              <w:fldChar w:fldCharType="begin"/>
            </w:r>
            <w:r>
              <w:rPr>
                <w:noProof/>
                <w:webHidden/>
              </w:rPr>
              <w:instrText xml:space="preserve"> PAGEREF _Toc38831704 \h </w:instrText>
            </w:r>
            <w:r>
              <w:rPr>
                <w:noProof/>
                <w:webHidden/>
              </w:rPr>
            </w:r>
            <w:r>
              <w:rPr>
                <w:noProof/>
                <w:webHidden/>
              </w:rPr>
              <w:fldChar w:fldCharType="separate"/>
            </w:r>
            <w:r>
              <w:rPr>
                <w:noProof/>
                <w:webHidden/>
              </w:rPr>
              <w:t>16</w:t>
            </w:r>
            <w:r>
              <w:rPr>
                <w:noProof/>
                <w:webHidden/>
              </w:rPr>
              <w:fldChar w:fldCharType="end"/>
            </w:r>
          </w:hyperlink>
        </w:p>
        <w:p w14:paraId="2C958E5E" w14:textId="3E840816" w:rsidR="00DA7925" w:rsidRDefault="00DA7925">
          <w:pPr>
            <w:pStyle w:val="TOC2"/>
            <w:tabs>
              <w:tab w:val="right" w:pos="9350"/>
            </w:tabs>
            <w:rPr>
              <w:rFonts w:asciiTheme="minorHAnsi" w:eastAsiaTheme="minorEastAsia" w:hAnsiTheme="minorHAnsi" w:cstheme="minorBidi"/>
              <w:noProof/>
            </w:rPr>
          </w:pPr>
          <w:hyperlink w:anchor="_Toc38831705" w:history="1">
            <w:r w:rsidRPr="00ED3078">
              <w:rPr>
                <w:rStyle w:val="Hyperlink"/>
                <w:noProof/>
              </w:rPr>
              <w:t>5.2 Model Performance Evaluation</w:t>
            </w:r>
            <w:r>
              <w:rPr>
                <w:noProof/>
                <w:webHidden/>
              </w:rPr>
              <w:tab/>
            </w:r>
            <w:r>
              <w:rPr>
                <w:noProof/>
                <w:webHidden/>
              </w:rPr>
              <w:fldChar w:fldCharType="begin"/>
            </w:r>
            <w:r>
              <w:rPr>
                <w:noProof/>
                <w:webHidden/>
              </w:rPr>
              <w:instrText xml:space="preserve"> PAGEREF _Toc38831705 \h </w:instrText>
            </w:r>
            <w:r>
              <w:rPr>
                <w:noProof/>
                <w:webHidden/>
              </w:rPr>
            </w:r>
            <w:r>
              <w:rPr>
                <w:noProof/>
                <w:webHidden/>
              </w:rPr>
              <w:fldChar w:fldCharType="separate"/>
            </w:r>
            <w:r>
              <w:rPr>
                <w:noProof/>
                <w:webHidden/>
              </w:rPr>
              <w:t>16</w:t>
            </w:r>
            <w:r>
              <w:rPr>
                <w:noProof/>
                <w:webHidden/>
              </w:rPr>
              <w:fldChar w:fldCharType="end"/>
            </w:r>
          </w:hyperlink>
        </w:p>
        <w:p w14:paraId="00836985" w14:textId="546AE5E7" w:rsidR="00DA7925" w:rsidRDefault="00DA7925">
          <w:pPr>
            <w:pStyle w:val="TOC1"/>
            <w:tabs>
              <w:tab w:val="right" w:pos="9350"/>
            </w:tabs>
            <w:rPr>
              <w:rFonts w:asciiTheme="minorHAnsi" w:eastAsiaTheme="minorEastAsia" w:hAnsiTheme="minorHAnsi" w:cstheme="minorBidi"/>
              <w:noProof/>
            </w:rPr>
          </w:pPr>
          <w:hyperlink w:anchor="_Toc38831706" w:history="1">
            <w:r w:rsidRPr="00ED3078">
              <w:rPr>
                <w:rStyle w:val="Hyperlink"/>
                <w:noProof/>
              </w:rPr>
              <w:t>Chapter 6 Conclusion</w:t>
            </w:r>
            <w:r>
              <w:rPr>
                <w:noProof/>
                <w:webHidden/>
              </w:rPr>
              <w:tab/>
            </w:r>
            <w:r>
              <w:rPr>
                <w:noProof/>
                <w:webHidden/>
              </w:rPr>
              <w:fldChar w:fldCharType="begin"/>
            </w:r>
            <w:r>
              <w:rPr>
                <w:noProof/>
                <w:webHidden/>
              </w:rPr>
              <w:instrText xml:space="preserve"> PAGEREF _Toc38831706 \h </w:instrText>
            </w:r>
            <w:r>
              <w:rPr>
                <w:noProof/>
                <w:webHidden/>
              </w:rPr>
            </w:r>
            <w:r>
              <w:rPr>
                <w:noProof/>
                <w:webHidden/>
              </w:rPr>
              <w:fldChar w:fldCharType="separate"/>
            </w:r>
            <w:r>
              <w:rPr>
                <w:noProof/>
                <w:webHidden/>
              </w:rPr>
              <w:t>18</w:t>
            </w:r>
            <w:r>
              <w:rPr>
                <w:noProof/>
                <w:webHidden/>
              </w:rPr>
              <w:fldChar w:fldCharType="end"/>
            </w:r>
          </w:hyperlink>
        </w:p>
        <w:p w14:paraId="4C73D4BA" w14:textId="43DA1C17" w:rsidR="00DA7925" w:rsidRDefault="00DA7925">
          <w:pPr>
            <w:pStyle w:val="TOC2"/>
            <w:tabs>
              <w:tab w:val="right" w:pos="9350"/>
            </w:tabs>
            <w:rPr>
              <w:rFonts w:asciiTheme="minorHAnsi" w:eastAsiaTheme="minorEastAsia" w:hAnsiTheme="minorHAnsi" w:cstheme="minorBidi"/>
              <w:noProof/>
            </w:rPr>
          </w:pPr>
          <w:hyperlink w:anchor="_Toc38831707" w:history="1">
            <w:r w:rsidRPr="00ED3078">
              <w:rPr>
                <w:rStyle w:val="Hyperlink"/>
                <w:noProof/>
              </w:rPr>
              <w:t>6.1 Summary</w:t>
            </w:r>
            <w:r>
              <w:rPr>
                <w:noProof/>
                <w:webHidden/>
              </w:rPr>
              <w:tab/>
            </w:r>
            <w:r>
              <w:rPr>
                <w:noProof/>
                <w:webHidden/>
              </w:rPr>
              <w:fldChar w:fldCharType="begin"/>
            </w:r>
            <w:r>
              <w:rPr>
                <w:noProof/>
                <w:webHidden/>
              </w:rPr>
              <w:instrText xml:space="preserve"> PAGEREF _Toc38831707 \h </w:instrText>
            </w:r>
            <w:r>
              <w:rPr>
                <w:noProof/>
                <w:webHidden/>
              </w:rPr>
            </w:r>
            <w:r>
              <w:rPr>
                <w:noProof/>
                <w:webHidden/>
              </w:rPr>
              <w:fldChar w:fldCharType="separate"/>
            </w:r>
            <w:r>
              <w:rPr>
                <w:noProof/>
                <w:webHidden/>
              </w:rPr>
              <w:t>18</w:t>
            </w:r>
            <w:r>
              <w:rPr>
                <w:noProof/>
                <w:webHidden/>
              </w:rPr>
              <w:fldChar w:fldCharType="end"/>
            </w:r>
          </w:hyperlink>
        </w:p>
        <w:p w14:paraId="12B4D35E" w14:textId="7A718D45" w:rsidR="00DA7925" w:rsidRDefault="00DA7925">
          <w:pPr>
            <w:pStyle w:val="TOC2"/>
            <w:tabs>
              <w:tab w:val="right" w:pos="9350"/>
            </w:tabs>
            <w:rPr>
              <w:rFonts w:asciiTheme="minorHAnsi" w:eastAsiaTheme="minorEastAsia" w:hAnsiTheme="minorHAnsi" w:cstheme="minorBidi"/>
              <w:noProof/>
            </w:rPr>
          </w:pPr>
          <w:hyperlink w:anchor="_Toc38831708" w:history="1">
            <w:r w:rsidRPr="00ED3078">
              <w:rPr>
                <w:rStyle w:val="Hyperlink"/>
                <w:noProof/>
              </w:rPr>
              <w:t>6.2 Future work</w:t>
            </w:r>
            <w:r>
              <w:rPr>
                <w:noProof/>
                <w:webHidden/>
              </w:rPr>
              <w:tab/>
            </w:r>
            <w:r>
              <w:rPr>
                <w:noProof/>
                <w:webHidden/>
              </w:rPr>
              <w:fldChar w:fldCharType="begin"/>
            </w:r>
            <w:r>
              <w:rPr>
                <w:noProof/>
                <w:webHidden/>
              </w:rPr>
              <w:instrText xml:space="preserve"> PAGEREF _Toc38831708 \h </w:instrText>
            </w:r>
            <w:r>
              <w:rPr>
                <w:noProof/>
                <w:webHidden/>
              </w:rPr>
            </w:r>
            <w:r>
              <w:rPr>
                <w:noProof/>
                <w:webHidden/>
              </w:rPr>
              <w:fldChar w:fldCharType="separate"/>
            </w:r>
            <w:r>
              <w:rPr>
                <w:noProof/>
                <w:webHidden/>
              </w:rPr>
              <w:t>19</w:t>
            </w:r>
            <w:r>
              <w:rPr>
                <w:noProof/>
                <w:webHidden/>
              </w:rPr>
              <w:fldChar w:fldCharType="end"/>
            </w:r>
          </w:hyperlink>
        </w:p>
        <w:p w14:paraId="3E1D7C63" w14:textId="3B7C1D3C" w:rsidR="00DA7925" w:rsidRDefault="00DA7925">
          <w:pPr>
            <w:pStyle w:val="TOC1"/>
            <w:tabs>
              <w:tab w:val="right" w:pos="9350"/>
            </w:tabs>
            <w:rPr>
              <w:rFonts w:asciiTheme="minorHAnsi" w:eastAsiaTheme="minorEastAsia" w:hAnsiTheme="minorHAnsi" w:cstheme="minorBidi"/>
              <w:noProof/>
            </w:rPr>
          </w:pPr>
          <w:hyperlink w:anchor="_Toc38831709" w:history="1">
            <w:r w:rsidRPr="00ED3078">
              <w:rPr>
                <w:rStyle w:val="Hyperlink"/>
                <w:noProof/>
              </w:rPr>
              <w:t>References</w:t>
            </w:r>
            <w:r>
              <w:rPr>
                <w:noProof/>
                <w:webHidden/>
              </w:rPr>
              <w:tab/>
            </w:r>
            <w:r>
              <w:rPr>
                <w:noProof/>
                <w:webHidden/>
              </w:rPr>
              <w:fldChar w:fldCharType="begin"/>
            </w:r>
            <w:r>
              <w:rPr>
                <w:noProof/>
                <w:webHidden/>
              </w:rPr>
              <w:instrText xml:space="preserve"> PAGEREF _Toc38831709 \h </w:instrText>
            </w:r>
            <w:r>
              <w:rPr>
                <w:noProof/>
                <w:webHidden/>
              </w:rPr>
            </w:r>
            <w:r>
              <w:rPr>
                <w:noProof/>
                <w:webHidden/>
              </w:rPr>
              <w:fldChar w:fldCharType="separate"/>
            </w:r>
            <w:r>
              <w:rPr>
                <w:noProof/>
                <w:webHidden/>
              </w:rPr>
              <w:t>20</w:t>
            </w:r>
            <w:r>
              <w:rPr>
                <w:noProof/>
                <w:webHidden/>
              </w:rPr>
              <w:fldChar w:fldCharType="end"/>
            </w:r>
          </w:hyperlink>
        </w:p>
        <w:p w14:paraId="7B2C5BD4" w14:textId="0C39C77F" w:rsidR="003E3E21" w:rsidRDefault="008E1DE4">
          <w:r>
            <w:fldChar w:fldCharType="end"/>
          </w:r>
        </w:p>
      </w:sdtContent>
    </w:sdt>
    <w:p w14:paraId="6FCBBD71" w14:textId="77777777" w:rsidR="003E3E21" w:rsidRDefault="008E1DE4">
      <w:pPr>
        <w:tabs>
          <w:tab w:val="left" w:pos="6315"/>
        </w:tabs>
      </w:pPr>
      <w:r>
        <w:tab/>
      </w:r>
    </w:p>
    <w:p w14:paraId="661B45E5" w14:textId="77777777" w:rsidR="00841ED3" w:rsidRDefault="00841ED3">
      <w:pPr>
        <w:tabs>
          <w:tab w:val="left" w:pos="3533"/>
          <w:tab w:val="left" w:pos="6803"/>
          <w:tab w:val="left" w:pos="8490"/>
        </w:tabs>
      </w:pPr>
    </w:p>
    <w:p w14:paraId="44E6E554" w14:textId="77777777" w:rsidR="00841ED3" w:rsidRDefault="00841ED3">
      <w:pPr>
        <w:tabs>
          <w:tab w:val="left" w:pos="3533"/>
          <w:tab w:val="left" w:pos="6803"/>
          <w:tab w:val="left" w:pos="8490"/>
        </w:tabs>
      </w:pPr>
    </w:p>
    <w:p w14:paraId="762F7855" w14:textId="3F55428D" w:rsidR="003E3E21" w:rsidRDefault="008E1DE4">
      <w:pPr>
        <w:tabs>
          <w:tab w:val="left" w:pos="3533"/>
          <w:tab w:val="left" w:pos="6803"/>
          <w:tab w:val="left" w:pos="8490"/>
        </w:tabs>
      </w:pPr>
      <w:r>
        <w:tab/>
      </w:r>
      <w:r>
        <w:tab/>
      </w:r>
      <w:r>
        <w:tab/>
      </w:r>
    </w:p>
    <w:p w14:paraId="4EECD040" w14:textId="13D25846" w:rsidR="003E3E21" w:rsidRDefault="008E1DE4">
      <w:pPr>
        <w:pStyle w:val="Heading1"/>
        <w:rPr>
          <w:rFonts w:ascii="Calibri" w:eastAsia="Calibri" w:hAnsi="Calibri" w:cs="Calibri"/>
          <w:color w:val="000000"/>
          <w:sz w:val="36"/>
          <w:szCs w:val="36"/>
        </w:rPr>
      </w:pPr>
      <w:bookmarkStart w:id="2" w:name="_Toc38831688"/>
      <w:r>
        <w:rPr>
          <w:rFonts w:ascii="Calibri" w:eastAsia="Calibri" w:hAnsi="Calibri" w:cs="Calibri"/>
          <w:color w:val="000000"/>
          <w:sz w:val="36"/>
          <w:szCs w:val="36"/>
        </w:rPr>
        <w:lastRenderedPageBreak/>
        <w:t>Chapter 1 Introduction</w:t>
      </w:r>
      <w:bookmarkEnd w:id="2"/>
    </w:p>
    <w:p w14:paraId="6DFE19AA" w14:textId="7FB5E6A7" w:rsidR="003E3E21" w:rsidRDefault="00471D13" w:rsidP="00471D13">
      <w:pPr>
        <w:pStyle w:val="Heading2"/>
        <w:rPr>
          <w:rFonts w:ascii="Calibri" w:eastAsia="Calibri" w:hAnsi="Calibri" w:cs="Calibri"/>
          <w:b w:val="0"/>
          <w:sz w:val="32"/>
          <w:szCs w:val="32"/>
        </w:rPr>
      </w:pPr>
      <w:bookmarkStart w:id="3" w:name="_Toc38831689"/>
      <w:r>
        <w:rPr>
          <w:rFonts w:ascii="Calibri" w:eastAsia="Calibri" w:hAnsi="Calibri" w:cs="Calibri"/>
          <w:b w:val="0"/>
          <w:sz w:val="32"/>
          <w:szCs w:val="32"/>
        </w:rPr>
        <w:t xml:space="preserve">1.1 </w:t>
      </w:r>
      <w:r w:rsidR="008E1DE4">
        <w:rPr>
          <w:rFonts w:ascii="Calibri" w:eastAsia="Calibri" w:hAnsi="Calibri" w:cs="Calibri"/>
          <w:b w:val="0"/>
          <w:sz w:val="32"/>
          <w:szCs w:val="32"/>
        </w:rPr>
        <w:t>Background</w:t>
      </w:r>
      <w:bookmarkEnd w:id="3"/>
    </w:p>
    <w:p w14:paraId="482B769C" w14:textId="323FA08F" w:rsidR="003E3E21" w:rsidRDefault="00F57174">
      <w:pPr>
        <w:rPr>
          <w:sz w:val="24"/>
          <w:szCs w:val="24"/>
        </w:rPr>
      </w:pPr>
      <w:r>
        <w:rPr>
          <w:sz w:val="24"/>
          <w:szCs w:val="24"/>
        </w:rPr>
        <w:t>Amazon receives</w:t>
      </w:r>
      <w:r w:rsidR="00AB462A">
        <w:rPr>
          <w:sz w:val="24"/>
          <w:szCs w:val="24"/>
        </w:rPr>
        <w:t xml:space="preserve"> huge amount of </w:t>
      </w:r>
      <w:r>
        <w:rPr>
          <w:sz w:val="24"/>
          <w:szCs w:val="24"/>
        </w:rPr>
        <w:t xml:space="preserve">reviews on </w:t>
      </w:r>
      <w:r w:rsidR="00AB462A">
        <w:rPr>
          <w:sz w:val="24"/>
          <w:szCs w:val="24"/>
        </w:rPr>
        <w:t xml:space="preserve">various </w:t>
      </w:r>
      <w:r>
        <w:rPr>
          <w:sz w:val="24"/>
          <w:szCs w:val="24"/>
        </w:rPr>
        <w:t xml:space="preserve">Brands and products it </w:t>
      </w:r>
      <w:r w:rsidR="00E91071">
        <w:rPr>
          <w:sz w:val="24"/>
          <w:szCs w:val="24"/>
        </w:rPr>
        <w:t>sells,</w:t>
      </w:r>
      <w:r w:rsidR="00AB462A">
        <w:rPr>
          <w:sz w:val="24"/>
          <w:szCs w:val="24"/>
        </w:rPr>
        <w:t xml:space="preserve"> and it needs sophisticated machine learning techniques to understand customer feedback which is usually in the form of unstructured text data.</w:t>
      </w:r>
      <w:r w:rsidR="00F54D04">
        <w:rPr>
          <w:sz w:val="24"/>
          <w:szCs w:val="24"/>
        </w:rPr>
        <w:t xml:space="preserve"> For understanding customer concerns and</w:t>
      </w:r>
      <w:r w:rsidR="00AB462A">
        <w:rPr>
          <w:sz w:val="24"/>
          <w:szCs w:val="24"/>
        </w:rPr>
        <w:t xml:space="preserve"> </w:t>
      </w:r>
      <w:r w:rsidR="00F54D04">
        <w:rPr>
          <w:sz w:val="24"/>
          <w:szCs w:val="24"/>
        </w:rPr>
        <w:t>to be able to do it accurately with least manual intervention</w:t>
      </w:r>
      <w:r w:rsidR="00F05A95">
        <w:rPr>
          <w:sz w:val="24"/>
          <w:szCs w:val="24"/>
        </w:rPr>
        <w:t>,</w:t>
      </w:r>
      <w:r w:rsidR="00F54D04">
        <w:rPr>
          <w:sz w:val="24"/>
          <w:szCs w:val="24"/>
        </w:rPr>
        <w:t xml:space="preserve"> i</w:t>
      </w:r>
      <w:r w:rsidR="000E33A0">
        <w:rPr>
          <w:sz w:val="24"/>
          <w:szCs w:val="24"/>
        </w:rPr>
        <w:t>t</w:t>
      </w:r>
      <w:r w:rsidR="00F54D04">
        <w:rPr>
          <w:sz w:val="24"/>
          <w:szCs w:val="24"/>
        </w:rPr>
        <w:t xml:space="preserve">s necessary </w:t>
      </w:r>
      <w:r w:rsidR="000E33A0">
        <w:rPr>
          <w:sz w:val="24"/>
          <w:szCs w:val="24"/>
        </w:rPr>
        <w:t>to employ machines to understand data and make sense of it.</w:t>
      </w:r>
      <w:r w:rsidR="00D11B3A">
        <w:rPr>
          <w:sz w:val="24"/>
          <w:szCs w:val="24"/>
        </w:rPr>
        <w:t xml:space="preserve"> </w:t>
      </w:r>
      <w:r w:rsidR="00C84D52">
        <w:rPr>
          <w:sz w:val="24"/>
          <w:szCs w:val="24"/>
        </w:rPr>
        <w:t xml:space="preserve">We want to </w:t>
      </w:r>
      <w:r w:rsidR="001B3F65">
        <w:rPr>
          <w:sz w:val="24"/>
          <w:szCs w:val="24"/>
        </w:rPr>
        <w:t>employ techniques like Topic Modeling, Sentiment analysis and various machine learning algorithms for user rating predictions to make sense of these large unstructured datasets.</w:t>
      </w:r>
    </w:p>
    <w:p w14:paraId="20BEBB4D" w14:textId="5153E041" w:rsidR="003E3E21" w:rsidRDefault="008E1DE4">
      <w:pPr>
        <w:pStyle w:val="Heading2"/>
        <w:rPr>
          <w:rFonts w:ascii="Calibri" w:eastAsia="Calibri" w:hAnsi="Calibri" w:cs="Calibri"/>
          <w:b w:val="0"/>
          <w:sz w:val="32"/>
          <w:szCs w:val="32"/>
        </w:rPr>
      </w:pPr>
      <w:bookmarkStart w:id="4" w:name="_Toc38831690"/>
      <w:r>
        <w:rPr>
          <w:rFonts w:ascii="Calibri" w:eastAsia="Calibri" w:hAnsi="Calibri" w:cs="Calibri"/>
          <w:b w:val="0"/>
          <w:sz w:val="32"/>
          <w:szCs w:val="32"/>
        </w:rPr>
        <w:t>1.</w:t>
      </w:r>
      <w:r w:rsidR="00102E8E">
        <w:rPr>
          <w:rFonts w:ascii="Calibri" w:eastAsia="Calibri" w:hAnsi="Calibri" w:cs="Calibri"/>
          <w:b w:val="0"/>
          <w:sz w:val="32"/>
          <w:szCs w:val="32"/>
        </w:rPr>
        <w:t>2</w:t>
      </w:r>
      <w:r>
        <w:rPr>
          <w:rFonts w:ascii="Calibri" w:eastAsia="Calibri" w:hAnsi="Calibri" w:cs="Calibri"/>
          <w:b w:val="0"/>
          <w:sz w:val="32"/>
          <w:szCs w:val="32"/>
        </w:rPr>
        <w:t xml:space="preserve"> Goal of the Thesis</w:t>
      </w:r>
      <w:bookmarkEnd w:id="4"/>
    </w:p>
    <w:p w14:paraId="6F8CB33E" w14:textId="77777777" w:rsidR="002D70FF" w:rsidRPr="002D70FF" w:rsidRDefault="002D70FF" w:rsidP="00F6037E">
      <w:pPr>
        <w:spacing w:before="100" w:beforeAutospacing="1" w:after="195" w:line="240" w:lineRule="auto"/>
        <w:jc w:val="both"/>
        <w:rPr>
          <w:sz w:val="24"/>
          <w:szCs w:val="24"/>
        </w:rPr>
      </w:pPr>
      <w:r w:rsidRPr="002D70FF">
        <w:rPr>
          <w:sz w:val="24"/>
          <w:szCs w:val="24"/>
        </w:rPr>
        <w:t>In this project, we will be exploring over 68k customer reviews of over 720 mobile phones posted on Amazon.</w:t>
      </w:r>
    </w:p>
    <w:p w14:paraId="03C534BC" w14:textId="084D2658" w:rsidR="002D70FF" w:rsidRPr="002D70FF" w:rsidRDefault="002D70FF" w:rsidP="00F6037E">
      <w:pPr>
        <w:spacing w:before="100" w:beforeAutospacing="1" w:after="195" w:line="240" w:lineRule="auto"/>
        <w:jc w:val="both"/>
        <w:rPr>
          <w:sz w:val="24"/>
          <w:szCs w:val="24"/>
        </w:rPr>
      </w:pPr>
      <w:r w:rsidRPr="002D70FF">
        <w:rPr>
          <w:sz w:val="24"/>
          <w:szCs w:val="24"/>
        </w:rPr>
        <w:t xml:space="preserve">We aim to take a two-pronged approach in this project. One, to use the techniques of topic </w:t>
      </w:r>
      <w:bookmarkStart w:id="5" w:name="_Hlk38827529"/>
      <w:r w:rsidRPr="002D70FF">
        <w:rPr>
          <w:sz w:val="24"/>
          <w:szCs w:val="24"/>
        </w:rPr>
        <w:t>modeling to point out the top positive and negative aspects of purchase that the users associate with a brand / product based on their reviews</w:t>
      </w:r>
      <w:bookmarkEnd w:id="5"/>
      <w:r w:rsidRPr="002D70FF">
        <w:rPr>
          <w:sz w:val="24"/>
          <w:szCs w:val="24"/>
        </w:rPr>
        <w:t>. In this respect, we will focus on the application of LDA (Latent Dirichlet Allocation) and NMF (</w:t>
      </w:r>
      <w:r w:rsidR="00CC139E" w:rsidRPr="002D70FF">
        <w:rPr>
          <w:sz w:val="24"/>
          <w:szCs w:val="24"/>
        </w:rPr>
        <w:t>Non-Matrix</w:t>
      </w:r>
      <w:r w:rsidRPr="002D70FF">
        <w:rPr>
          <w:sz w:val="24"/>
          <w:szCs w:val="24"/>
        </w:rPr>
        <w:t xml:space="preserve"> Factorization) towards achieving this goal and then comparing the outputs obtained by these two techniques</w:t>
      </w:r>
    </w:p>
    <w:p w14:paraId="3F84B04B" w14:textId="77777777" w:rsidR="002D70FF" w:rsidRPr="002D70FF" w:rsidRDefault="002D70FF" w:rsidP="00F6037E">
      <w:pPr>
        <w:spacing w:before="100" w:beforeAutospacing="1" w:after="195" w:line="240" w:lineRule="auto"/>
        <w:jc w:val="both"/>
        <w:rPr>
          <w:sz w:val="24"/>
          <w:szCs w:val="24"/>
        </w:rPr>
      </w:pPr>
      <w:r w:rsidRPr="002D70FF">
        <w:rPr>
          <w:sz w:val="24"/>
          <w:szCs w:val="24"/>
        </w:rPr>
        <w:t>The second prong of the project will be pointed at creating a predictive model to predict user ratings by exploring logistic regression, Support Vector Machine, Random Forest and Naïve Bayes and arrive at the best model to do the same.</w:t>
      </w:r>
    </w:p>
    <w:p w14:paraId="504B7010" w14:textId="1789CD42" w:rsidR="00457481" w:rsidRDefault="00457481" w:rsidP="000716C4"/>
    <w:p w14:paraId="2B482CF2" w14:textId="003B9219" w:rsidR="00FF0A19" w:rsidRDefault="00FF0A19" w:rsidP="00FF0A19">
      <w:pPr>
        <w:rPr>
          <w:sz w:val="24"/>
          <w:szCs w:val="24"/>
        </w:rPr>
      </w:pPr>
    </w:p>
    <w:p w14:paraId="08608242" w14:textId="7971C1CA" w:rsidR="00A1750B" w:rsidRDefault="00A1750B" w:rsidP="00FF0A19">
      <w:pPr>
        <w:rPr>
          <w:sz w:val="24"/>
          <w:szCs w:val="24"/>
        </w:rPr>
      </w:pPr>
    </w:p>
    <w:p w14:paraId="1C246A39" w14:textId="3C0BBD09" w:rsidR="00A1750B" w:rsidRDefault="00A1750B" w:rsidP="00FF0A19">
      <w:pPr>
        <w:rPr>
          <w:sz w:val="24"/>
          <w:szCs w:val="24"/>
        </w:rPr>
      </w:pPr>
    </w:p>
    <w:p w14:paraId="295FE22E" w14:textId="5E74C55E" w:rsidR="00A1750B" w:rsidRDefault="00A1750B" w:rsidP="00FF0A19">
      <w:pPr>
        <w:rPr>
          <w:sz w:val="24"/>
          <w:szCs w:val="24"/>
        </w:rPr>
      </w:pPr>
    </w:p>
    <w:p w14:paraId="40C48C01" w14:textId="4F3BC892" w:rsidR="00A1750B" w:rsidRDefault="00A1750B" w:rsidP="00FF0A19">
      <w:pPr>
        <w:rPr>
          <w:sz w:val="24"/>
          <w:szCs w:val="24"/>
        </w:rPr>
      </w:pPr>
    </w:p>
    <w:p w14:paraId="438A6A72" w14:textId="77777777" w:rsidR="00A1750B" w:rsidRPr="00FF0A19" w:rsidRDefault="00A1750B" w:rsidP="00FF0A19">
      <w:pPr>
        <w:rPr>
          <w:sz w:val="24"/>
          <w:szCs w:val="24"/>
        </w:rPr>
      </w:pPr>
    </w:p>
    <w:p w14:paraId="01F6BF44" w14:textId="77777777" w:rsidR="005132D6" w:rsidRPr="005132D6" w:rsidRDefault="005132D6" w:rsidP="005132D6"/>
    <w:p w14:paraId="18903505" w14:textId="3B6A4261" w:rsidR="003E3E21" w:rsidRDefault="008E1DE4">
      <w:pPr>
        <w:pStyle w:val="Heading1"/>
        <w:rPr>
          <w:rFonts w:ascii="Calibri" w:eastAsia="Calibri" w:hAnsi="Calibri" w:cs="Calibri"/>
          <w:color w:val="000000"/>
          <w:sz w:val="36"/>
          <w:szCs w:val="36"/>
        </w:rPr>
      </w:pPr>
      <w:bookmarkStart w:id="6" w:name="_Toc38831691"/>
      <w:r>
        <w:rPr>
          <w:rFonts w:ascii="Calibri" w:eastAsia="Calibri" w:hAnsi="Calibri" w:cs="Calibri"/>
          <w:color w:val="000000"/>
          <w:sz w:val="36"/>
          <w:szCs w:val="36"/>
        </w:rPr>
        <w:lastRenderedPageBreak/>
        <w:t>Chapter 2 Exploratory Data Analysis</w:t>
      </w:r>
      <w:bookmarkEnd w:id="6"/>
    </w:p>
    <w:p w14:paraId="6F4EB4E4" w14:textId="77777777" w:rsidR="003E3E21" w:rsidRDefault="008E1DE4">
      <w:pPr>
        <w:pStyle w:val="Heading2"/>
        <w:rPr>
          <w:rFonts w:ascii="Calibri" w:eastAsia="Calibri" w:hAnsi="Calibri" w:cs="Calibri"/>
          <w:b w:val="0"/>
          <w:sz w:val="32"/>
          <w:szCs w:val="32"/>
        </w:rPr>
      </w:pPr>
      <w:bookmarkStart w:id="7" w:name="_Toc38831692"/>
      <w:r>
        <w:rPr>
          <w:rFonts w:ascii="Calibri" w:eastAsia="Calibri" w:hAnsi="Calibri" w:cs="Calibri"/>
          <w:b w:val="0"/>
          <w:sz w:val="32"/>
          <w:szCs w:val="32"/>
        </w:rPr>
        <w:t>2.1 Data Gathering</w:t>
      </w:r>
      <w:bookmarkEnd w:id="7"/>
    </w:p>
    <w:p w14:paraId="397E71E2" w14:textId="77777777" w:rsidR="003E3E21" w:rsidRDefault="008E1DE4" w:rsidP="005D536A">
      <w:pPr>
        <w:jc w:val="both"/>
        <w:rPr>
          <w:sz w:val="24"/>
          <w:szCs w:val="24"/>
        </w:rPr>
      </w:pPr>
      <w:r>
        <w:rPr>
          <w:sz w:val="24"/>
          <w:szCs w:val="24"/>
        </w:rPr>
        <w:t>In this project we are working with 2 files:</w:t>
      </w:r>
    </w:p>
    <w:p w14:paraId="42E3CA09" w14:textId="77777777" w:rsidR="003E3E21" w:rsidRDefault="008E1DE4" w:rsidP="005D536A">
      <w:pPr>
        <w:numPr>
          <w:ilvl w:val="0"/>
          <w:numId w:val="2"/>
        </w:numPr>
        <w:pBdr>
          <w:top w:val="nil"/>
          <w:left w:val="nil"/>
          <w:bottom w:val="nil"/>
          <w:right w:val="nil"/>
          <w:between w:val="nil"/>
        </w:pBdr>
        <w:spacing w:after="0"/>
        <w:jc w:val="both"/>
        <w:rPr>
          <w:color w:val="000000"/>
          <w:sz w:val="24"/>
          <w:szCs w:val="24"/>
        </w:rPr>
      </w:pPr>
      <w:r>
        <w:rPr>
          <w:color w:val="000000"/>
          <w:sz w:val="24"/>
          <w:szCs w:val="24"/>
        </w:rPr>
        <w:t xml:space="preserve">reviews.csv: This file has around 68K reviews with 8 feature variables for all brands of phones. There are 2 numerical variables rating and </w:t>
      </w:r>
      <w:proofErr w:type="spellStart"/>
      <w:r>
        <w:rPr>
          <w:color w:val="000000"/>
          <w:sz w:val="24"/>
          <w:szCs w:val="24"/>
        </w:rPr>
        <w:t>helpfulVotes</w:t>
      </w:r>
      <w:proofErr w:type="spellEnd"/>
      <w:r>
        <w:rPr>
          <w:color w:val="000000"/>
          <w:sz w:val="24"/>
          <w:szCs w:val="24"/>
        </w:rPr>
        <w:t>.</w:t>
      </w:r>
    </w:p>
    <w:p w14:paraId="37CA9A6E" w14:textId="77777777" w:rsidR="003E3E21" w:rsidRDefault="008E1DE4" w:rsidP="005D536A">
      <w:pPr>
        <w:numPr>
          <w:ilvl w:val="0"/>
          <w:numId w:val="2"/>
        </w:numPr>
        <w:pBdr>
          <w:top w:val="nil"/>
          <w:left w:val="nil"/>
          <w:bottom w:val="nil"/>
          <w:right w:val="nil"/>
          <w:between w:val="nil"/>
        </w:pBdr>
        <w:jc w:val="both"/>
        <w:rPr>
          <w:color w:val="000000"/>
          <w:sz w:val="24"/>
          <w:szCs w:val="24"/>
        </w:rPr>
      </w:pPr>
      <w:r>
        <w:rPr>
          <w:color w:val="000000"/>
          <w:sz w:val="24"/>
          <w:szCs w:val="24"/>
        </w:rPr>
        <w:t xml:space="preserve">items.csv: Pre-scraped data for 720 phone items from amazon with 10 feature variables. There are 4 numerical variables: rating, </w:t>
      </w:r>
      <w:proofErr w:type="spellStart"/>
      <w:r>
        <w:rPr>
          <w:color w:val="000000"/>
          <w:sz w:val="24"/>
          <w:szCs w:val="24"/>
        </w:rPr>
        <w:t>totalReviews</w:t>
      </w:r>
      <w:proofErr w:type="spellEnd"/>
      <w:r>
        <w:rPr>
          <w:color w:val="000000"/>
          <w:sz w:val="24"/>
          <w:szCs w:val="24"/>
        </w:rPr>
        <w:t>, price and original price.</w:t>
      </w:r>
    </w:p>
    <w:p w14:paraId="72933BA9" w14:textId="43AE4A5D" w:rsidR="003E3E21" w:rsidRDefault="008E1DE4" w:rsidP="005D536A">
      <w:pPr>
        <w:jc w:val="both"/>
        <w:rPr>
          <w:sz w:val="24"/>
          <w:szCs w:val="24"/>
        </w:rPr>
      </w:pPr>
      <w:r>
        <w:rPr>
          <w:sz w:val="24"/>
          <w:szCs w:val="24"/>
        </w:rPr>
        <w:t xml:space="preserve">We merged both these files with </w:t>
      </w:r>
      <w:r w:rsidR="0018661F">
        <w:rPr>
          <w:sz w:val="24"/>
          <w:szCs w:val="24"/>
        </w:rPr>
        <w:t xml:space="preserve">the common </w:t>
      </w:r>
      <w:r>
        <w:rPr>
          <w:sz w:val="24"/>
          <w:szCs w:val="24"/>
        </w:rPr>
        <w:t>column ‘</w:t>
      </w:r>
      <w:proofErr w:type="spellStart"/>
      <w:r>
        <w:rPr>
          <w:sz w:val="24"/>
          <w:szCs w:val="24"/>
        </w:rPr>
        <w:t>asin</w:t>
      </w:r>
      <w:proofErr w:type="spellEnd"/>
      <w:r>
        <w:rPr>
          <w:sz w:val="24"/>
          <w:szCs w:val="24"/>
        </w:rPr>
        <w:t>’.</w:t>
      </w:r>
    </w:p>
    <w:p w14:paraId="1564AA19" w14:textId="77777777" w:rsidR="003E3E21" w:rsidRDefault="008E1DE4">
      <w:pPr>
        <w:pStyle w:val="Heading2"/>
        <w:rPr>
          <w:rFonts w:ascii="Calibri" w:eastAsia="Calibri" w:hAnsi="Calibri" w:cs="Calibri"/>
          <w:b w:val="0"/>
          <w:sz w:val="32"/>
          <w:szCs w:val="32"/>
        </w:rPr>
      </w:pPr>
      <w:bookmarkStart w:id="8" w:name="_Toc38831693"/>
      <w:r>
        <w:rPr>
          <w:rFonts w:ascii="Calibri" w:eastAsia="Calibri" w:hAnsi="Calibri" w:cs="Calibri"/>
          <w:b w:val="0"/>
          <w:sz w:val="32"/>
          <w:szCs w:val="32"/>
        </w:rPr>
        <w:t>2.2 Data Cleaning</w:t>
      </w:r>
      <w:bookmarkEnd w:id="8"/>
    </w:p>
    <w:p w14:paraId="51DE438B" w14:textId="77777777" w:rsidR="003E3E21" w:rsidRDefault="008E1DE4" w:rsidP="005D536A">
      <w:pPr>
        <w:jc w:val="both"/>
        <w:rPr>
          <w:sz w:val="24"/>
          <w:szCs w:val="24"/>
        </w:rPr>
      </w:pPr>
      <w:r>
        <w:rPr>
          <w:sz w:val="24"/>
          <w:szCs w:val="24"/>
        </w:rPr>
        <w:t>It is important that we have the data in clean and standard format before proceeding to further analysis. Data cleaning steps followed in the project:</w:t>
      </w:r>
    </w:p>
    <w:p w14:paraId="56D209C1" w14:textId="77777777" w:rsidR="003E3E21" w:rsidRDefault="008E1DE4" w:rsidP="005D536A">
      <w:pPr>
        <w:numPr>
          <w:ilvl w:val="0"/>
          <w:numId w:val="1"/>
        </w:numPr>
        <w:pBdr>
          <w:top w:val="nil"/>
          <w:left w:val="nil"/>
          <w:bottom w:val="nil"/>
          <w:right w:val="nil"/>
          <w:between w:val="nil"/>
        </w:pBdr>
        <w:spacing w:after="0"/>
        <w:jc w:val="both"/>
        <w:rPr>
          <w:color w:val="000000"/>
          <w:sz w:val="24"/>
          <w:szCs w:val="24"/>
        </w:rPr>
      </w:pPr>
      <w:r>
        <w:rPr>
          <w:color w:val="000000"/>
          <w:sz w:val="24"/>
          <w:szCs w:val="24"/>
        </w:rPr>
        <w:t>First step is to do the basic cleaning processes like converting text into lowercase, removing punctuations. This was done using regular expressions (re) in python.</w:t>
      </w:r>
    </w:p>
    <w:p w14:paraId="52CD1E48" w14:textId="77777777" w:rsidR="003E3E21" w:rsidRDefault="008E1DE4" w:rsidP="005D536A">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Next, we checked for null values in the dataset. For reviews.csv we </w:t>
      </w:r>
      <w:r>
        <w:rPr>
          <w:sz w:val="24"/>
          <w:szCs w:val="24"/>
        </w:rPr>
        <w:t>saw a significant</w:t>
      </w:r>
      <w:r>
        <w:rPr>
          <w:color w:val="000000"/>
          <w:sz w:val="24"/>
          <w:szCs w:val="24"/>
        </w:rPr>
        <w:t xml:space="preserve"> amount of NA’s for column </w:t>
      </w:r>
      <w:proofErr w:type="spellStart"/>
      <w:r>
        <w:rPr>
          <w:color w:val="000000"/>
          <w:sz w:val="24"/>
          <w:szCs w:val="24"/>
        </w:rPr>
        <w:t>helpfulVotes</w:t>
      </w:r>
      <w:proofErr w:type="spellEnd"/>
      <w:r>
        <w:rPr>
          <w:color w:val="000000"/>
          <w:sz w:val="24"/>
          <w:szCs w:val="24"/>
        </w:rPr>
        <w:t xml:space="preserve"> which was then removed.</w:t>
      </w:r>
    </w:p>
    <w:p w14:paraId="220FA2F3" w14:textId="77777777" w:rsidR="003E3E21" w:rsidRDefault="008E1DE4" w:rsidP="005D536A">
      <w:pPr>
        <w:numPr>
          <w:ilvl w:val="0"/>
          <w:numId w:val="1"/>
        </w:numPr>
        <w:pBdr>
          <w:top w:val="nil"/>
          <w:left w:val="nil"/>
          <w:bottom w:val="nil"/>
          <w:right w:val="nil"/>
          <w:between w:val="nil"/>
        </w:pBdr>
        <w:spacing w:after="0"/>
        <w:jc w:val="both"/>
        <w:rPr>
          <w:color w:val="000000"/>
          <w:sz w:val="24"/>
          <w:szCs w:val="24"/>
        </w:rPr>
      </w:pPr>
      <w:r>
        <w:rPr>
          <w:color w:val="000000"/>
          <w:sz w:val="24"/>
          <w:szCs w:val="24"/>
        </w:rPr>
        <w:t>We also removed stop words; these are usually the most used words in English. Removing such words will help us focus on other important words in the text.</w:t>
      </w:r>
    </w:p>
    <w:p w14:paraId="4CEB023E" w14:textId="77777777" w:rsidR="003E3E21" w:rsidRDefault="008E1DE4" w:rsidP="005D536A">
      <w:pPr>
        <w:numPr>
          <w:ilvl w:val="0"/>
          <w:numId w:val="1"/>
        </w:numPr>
        <w:pBdr>
          <w:top w:val="nil"/>
          <w:left w:val="nil"/>
          <w:bottom w:val="nil"/>
          <w:right w:val="nil"/>
          <w:between w:val="nil"/>
        </w:pBdr>
        <w:spacing w:after="0"/>
        <w:jc w:val="both"/>
        <w:rPr>
          <w:color w:val="000000"/>
          <w:sz w:val="24"/>
          <w:szCs w:val="24"/>
        </w:rPr>
      </w:pPr>
      <w:r>
        <w:rPr>
          <w:color w:val="000000"/>
          <w:sz w:val="24"/>
          <w:szCs w:val="24"/>
        </w:rPr>
        <w:t>There is a need to tokenize data, which essentially means to split the text into smaller pieces.</w:t>
      </w:r>
    </w:p>
    <w:p w14:paraId="6EC1E6AD" w14:textId="77777777" w:rsidR="003E3E21" w:rsidRDefault="008E1DE4" w:rsidP="005D536A">
      <w:pPr>
        <w:numPr>
          <w:ilvl w:val="0"/>
          <w:numId w:val="1"/>
        </w:numPr>
        <w:pBdr>
          <w:top w:val="nil"/>
          <w:left w:val="nil"/>
          <w:bottom w:val="nil"/>
          <w:right w:val="nil"/>
          <w:between w:val="nil"/>
        </w:pBdr>
        <w:jc w:val="both"/>
        <w:rPr>
          <w:color w:val="000000"/>
          <w:sz w:val="24"/>
          <w:szCs w:val="24"/>
        </w:rPr>
      </w:pPr>
      <w:r>
        <w:rPr>
          <w:color w:val="000000"/>
          <w:sz w:val="24"/>
          <w:szCs w:val="24"/>
        </w:rPr>
        <w:t xml:space="preserve">We also performed stemming and lemmatization, which are text normalization techniques. We </w:t>
      </w:r>
      <w:r>
        <w:rPr>
          <w:sz w:val="24"/>
          <w:szCs w:val="24"/>
        </w:rPr>
        <w:t>used the NLTK</w:t>
      </w:r>
      <w:r>
        <w:rPr>
          <w:color w:val="000000"/>
          <w:sz w:val="24"/>
          <w:szCs w:val="24"/>
        </w:rPr>
        <w:t xml:space="preserve"> package in Python to perform the same. Stemming is the process of reducing the words to their root forms, like mapping a group of words to the same step. </w:t>
      </w:r>
      <w:r>
        <w:rPr>
          <w:sz w:val="24"/>
          <w:szCs w:val="24"/>
        </w:rPr>
        <w:t>Although lemmatization</w:t>
      </w:r>
      <w:r>
        <w:rPr>
          <w:color w:val="000000"/>
          <w:sz w:val="24"/>
          <w:szCs w:val="24"/>
        </w:rPr>
        <w:t xml:space="preserve"> ensures that the root </w:t>
      </w:r>
      <w:r>
        <w:rPr>
          <w:sz w:val="24"/>
          <w:szCs w:val="24"/>
        </w:rPr>
        <w:t>word</w:t>
      </w:r>
      <w:r>
        <w:rPr>
          <w:color w:val="000000"/>
          <w:sz w:val="24"/>
          <w:szCs w:val="24"/>
        </w:rPr>
        <w:t xml:space="preserve"> is a valid word in English language unlike stemming.</w:t>
      </w:r>
    </w:p>
    <w:p w14:paraId="1FBB791B" w14:textId="77777777" w:rsidR="003E3E21" w:rsidRDefault="003E3E21" w:rsidP="005D536A">
      <w:pPr>
        <w:jc w:val="both"/>
        <w:rPr>
          <w:sz w:val="24"/>
          <w:szCs w:val="24"/>
        </w:rPr>
      </w:pPr>
    </w:p>
    <w:p w14:paraId="7621B6D4" w14:textId="77777777" w:rsidR="003E3E21" w:rsidRDefault="008E1DE4" w:rsidP="005D536A">
      <w:pPr>
        <w:pStyle w:val="Heading2"/>
        <w:jc w:val="both"/>
        <w:rPr>
          <w:rFonts w:ascii="Calibri" w:eastAsia="Calibri" w:hAnsi="Calibri" w:cs="Calibri"/>
          <w:b w:val="0"/>
          <w:sz w:val="32"/>
          <w:szCs w:val="32"/>
        </w:rPr>
      </w:pPr>
      <w:bookmarkStart w:id="9" w:name="_Toc38831694"/>
      <w:r>
        <w:rPr>
          <w:rFonts w:ascii="Calibri" w:eastAsia="Calibri" w:hAnsi="Calibri" w:cs="Calibri"/>
          <w:b w:val="0"/>
          <w:sz w:val="32"/>
          <w:szCs w:val="32"/>
        </w:rPr>
        <w:t>2.3 Visualization</w:t>
      </w:r>
      <w:bookmarkEnd w:id="9"/>
    </w:p>
    <w:p w14:paraId="066FE1CC" w14:textId="77777777" w:rsidR="003E3E21" w:rsidRDefault="008E1DE4" w:rsidP="00697015">
      <w:pPr>
        <w:rPr>
          <w:sz w:val="24"/>
          <w:szCs w:val="24"/>
        </w:rPr>
      </w:pPr>
      <w:r>
        <w:rPr>
          <w:sz w:val="24"/>
          <w:szCs w:val="24"/>
        </w:rPr>
        <w:t xml:space="preserve">Visualization is a very strong medium to understand the data. We generated multiple plots to understand the nature of overall and brand wise user ratings before venturing into Sentiment analysis and topic modeling. </w:t>
      </w:r>
      <w:r>
        <w:rPr>
          <w:i/>
          <w:sz w:val="24"/>
          <w:szCs w:val="24"/>
        </w:rPr>
        <w:t xml:space="preserve">Figure 1 </w:t>
      </w:r>
      <w:r>
        <w:rPr>
          <w:sz w:val="24"/>
          <w:szCs w:val="24"/>
        </w:rPr>
        <w:t xml:space="preserve">gives a brand wise outlook on the user ratings. The </w:t>
      </w:r>
      <w:r>
        <w:rPr>
          <w:sz w:val="24"/>
          <w:szCs w:val="24"/>
        </w:rPr>
        <w:lastRenderedPageBreak/>
        <w:t>highest deviation in ratings due to missing reviews is for one-plus phones at 0.63. Samsung, Nokia, Motorola and Apple have less than 0.2 rating deviation.</w:t>
      </w:r>
    </w:p>
    <w:p w14:paraId="0D360F7A" w14:textId="77777777" w:rsidR="003E3E21" w:rsidRDefault="003E3E21">
      <w:pPr>
        <w:rPr>
          <w:sz w:val="24"/>
          <w:szCs w:val="24"/>
        </w:rPr>
      </w:pPr>
    </w:p>
    <w:p w14:paraId="2F9AC9D8" w14:textId="77777777" w:rsidR="008303B6" w:rsidRDefault="008E1DE4" w:rsidP="008303B6">
      <w:pPr>
        <w:keepNext/>
        <w:jc w:val="center"/>
      </w:pPr>
      <w:r w:rsidRPr="00D714CF">
        <w:rPr>
          <w:noProof/>
          <w:bdr w:val="single" w:sz="8" w:space="0" w:color="auto"/>
        </w:rPr>
        <w:drawing>
          <wp:inline distT="0" distB="0" distL="0" distR="0" wp14:anchorId="74A08D78" wp14:editId="78F61453">
            <wp:extent cx="3532831" cy="2575681"/>
            <wp:effectExtent l="19050" t="19050" r="10795" b="1524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532831" cy="2575681"/>
                    </a:xfrm>
                    <a:prstGeom prst="rect">
                      <a:avLst/>
                    </a:prstGeom>
                    <a:ln>
                      <a:solidFill>
                        <a:schemeClr val="tx1"/>
                      </a:solidFill>
                    </a:ln>
                  </pic:spPr>
                </pic:pic>
              </a:graphicData>
            </a:graphic>
          </wp:inline>
        </w:drawing>
      </w:r>
    </w:p>
    <w:p w14:paraId="6DFC6FEB" w14:textId="64797254" w:rsidR="003E3E21" w:rsidRPr="008303B6" w:rsidRDefault="008303B6" w:rsidP="008303B6">
      <w:pPr>
        <w:pStyle w:val="Caption"/>
        <w:jc w:val="center"/>
        <w:rPr>
          <w:color w:val="000000" w:themeColor="text1"/>
        </w:rPr>
      </w:pPr>
      <w:r w:rsidRPr="008303B6">
        <w:rPr>
          <w:color w:val="000000" w:themeColor="text1"/>
        </w:rPr>
        <w:t xml:space="preserve">Figure </w:t>
      </w:r>
      <w:r w:rsidRPr="008303B6">
        <w:rPr>
          <w:color w:val="000000" w:themeColor="text1"/>
        </w:rPr>
        <w:fldChar w:fldCharType="begin"/>
      </w:r>
      <w:r w:rsidRPr="008303B6">
        <w:rPr>
          <w:color w:val="000000" w:themeColor="text1"/>
        </w:rPr>
        <w:instrText xml:space="preserve"> SEQ Figure \* ARABIC </w:instrText>
      </w:r>
      <w:r w:rsidRPr="008303B6">
        <w:rPr>
          <w:color w:val="000000" w:themeColor="text1"/>
        </w:rPr>
        <w:fldChar w:fldCharType="separate"/>
      </w:r>
      <w:r w:rsidR="003A271F">
        <w:rPr>
          <w:noProof/>
          <w:color w:val="000000" w:themeColor="text1"/>
        </w:rPr>
        <w:t>1</w:t>
      </w:r>
      <w:r w:rsidRPr="008303B6">
        <w:rPr>
          <w:color w:val="000000" w:themeColor="text1"/>
        </w:rPr>
        <w:fldChar w:fldCharType="end"/>
      </w:r>
      <w:r w:rsidRPr="008303B6">
        <w:rPr>
          <w:color w:val="000000" w:themeColor="text1"/>
        </w:rPr>
        <w:t>: Average user ratings per Brand</w:t>
      </w:r>
    </w:p>
    <w:p w14:paraId="2B285B7B" w14:textId="3290A113" w:rsidR="003E3E21" w:rsidRPr="004374EF" w:rsidRDefault="008E1DE4" w:rsidP="004374EF">
      <w:pPr>
        <w:jc w:val="both"/>
        <w:rPr>
          <w:sz w:val="24"/>
          <w:szCs w:val="24"/>
        </w:rPr>
      </w:pPr>
      <w:bookmarkStart w:id="10" w:name="_heading=h.3rdcrjn" w:colFirst="0" w:colLast="0"/>
      <w:bookmarkEnd w:id="10"/>
      <w:r w:rsidRPr="004374EF">
        <w:rPr>
          <w:sz w:val="24"/>
          <w:szCs w:val="24"/>
        </w:rPr>
        <w:t xml:space="preserve">We can see from </w:t>
      </w:r>
      <w:r w:rsidRPr="004374EF">
        <w:rPr>
          <w:i/>
          <w:sz w:val="24"/>
          <w:szCs w:val="24"/>
        </w:rPr>
        <w:t>figure 2</w:t>
      </w:r>
      <w:r w:rsidRPr="004374EF">
        <w:rPr>
          <w:sz w:val="24"/>
          <w:szCs w:val="24"/>
        </w:rPr>
        <w:t xml:space="preserve"> that </w:t>
      </w:r>
      <w:bookmarkStart w:id="11" w:name="_Hlk38829672"/>
      <w:r w:rsidRPr="004374EF">
        <w:rPr>
          <w:sz w:val="24"/>
          <w:szCs w:val="24"/>
        </w:rPr>
        <w:t>out of all the 68K reviews, more than 70% of them have been rated as either 4 or 5. Hence we see a bi-modal distribution of ratings for all the brands in the figure.</w:t>
      </w:r>
    </w:p>
    <w:bookmarkEnd w:id="11"/>
    <w:p w14:paraId="718019DC" w14:textId="77777777" w:rsidR="00CC261C" w:rsidRDefault="00CC261C"/>
    <w:p w14:paraId="528720AD" w14:textId="77777777" w:rsidR="007557E8" w:rsidRDefault="008E1DE4" w:rsidP="007557E8">
      <w:pPr>
        <w:keepNext/>
        <w:jc w:val="center"/>
      </w:pPr>
      <w:r w:rsidRPr="000D2FE5">
        <w:rPr>
          <w:noProof/>
          <w:bdr w:val="single" w:sz="8" w:space="0" w:color="auto"/>
        </w:rPr>
        <w:drawing>
          <wp:inline distT="0" distB="0" distL="0" distR="0" wp14:anchorId="57E27561" wp14:editId="363F9363">
            <wp:extent cx="3423659" cy="2296160"/>
            <wp:effectExtent l="19050" t="19050" r="24765" b="2794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445451" cy="2310776"/>
                    </a:xfrm>
                    <a:prstGeom prst="rect">
                      <a:avLst/>
                    </a:prstGeom>
                    <a:ln>
                      <a:solidFill>
                        <a:schemeClr val="tx1"/>
                      </a:solidFill>
                    </a:ln>
                  </pic:spPr>
                </pic:pic>
              </a:graphicData>
            </a:graphic>
          </wp:inline>
        </w:drawing>
      </w:r>
    </w:p>
    <w:p w14:paraId="6D5E93A9" w14:textId="5E9C6872" w:rsidR="003E3E21" w:rsidRPr="000E2FB9" w:rsidRDefault="007557E8" w:rsidP="000E2FB9">
      <w:pPr>
        <w:pStyle w:val="Caption"/>
        <w:jc w:val="center"/>
        <w:rPr>
          <w:color w:val="000000" w:themeColor="text1"/>
        </w:rPr>
      </w:pPr>
      <w:r w:rsidRPr="007557E8">
        <w:rPr>
          <w:color w:val="000000" w:themeColor="text1"/>
        </w:rPr>
        <w:t xml:space="preserve">Figure </w:t>
      </w:r>
      <w:r w:rsidRPr="007557E8">
        <w:rPr>
          <w:color w:val="000000" w:themeColor="text1"/>
        </w:rPr>
        <w:fldChar w:fldCharType="begin"/>
      </w:r>
      <w:r w:rsidRPr="007557E8">
        <w:rPr>
          <w:color w:val="000000" w:themeColor="text1"/>
        </w:rPr>
        <w:instrText xml:space="preserve"> SEQ Figure \* ARABIC </w:instrText>
      </w:r>
      <w:r w:rsidRPr="007557E8">
        <w:rPr>
          <w:color w:val="000000" w:themeColor="text1"/>
        </w:rPr>
        <w:fldChar w:fldCharType="separate"/>
      </w:r>
      <w:r w:rsidR="003A271F">
        <w:rPr>
          <w:noProof/>
          <w:color w:val="000000" w:themeColor="text1"/>
        </w:rPr>
        <w:t>2</w:t>
      </w:r>
      <w:r w:rsidRPr="007557E8">
        <w:rPr>
          <w:color w:val="000000" w:themeColor="text1"/>
        </w:rPr>
        <w:fldChar w:fldCharType="end"/>
      </w:r>
      <w:r w:rsidRPr="007557E8">
        <w:rPr>
          <w:color w:val="000000" w:themeColor="text1"/>
        </w:rPr>
        <w:t>: Overall user ratings</w:t>
      </w:r>
    </w:p>
    <w:p w14:paraId="6053B3DA" w14:textId="77777777" w:rsidR="003E3E21" w:rsidRDefault="003E3E21">
      <w:pPr>
        <w:jc w:val="center"/>
      </w:pPr>
    </w:p>
    <w:p w14:paraId="06279CF9" w14:textId="77777777" w:rsidR="003E3E21" w:rsidRDefault="008E1DE4">
      <w:pPr>
        <w:pStyle w:val="Heading1"/>
        <w:rPr>
          <w:rFonts w:ascii="Calibri" w:eastAsia="Calibri" w:hAnsi="Calibri" w:cs="Calibri"/>
          <w:color w:val="000000"/>
          <w:sz w:val="36"/>
          <w:szCs w:val="36"/>
        </w:rPr>
      </w:pPr>
      <w:bookmarkStart w:id="12" w:name="_Toc38831695"/>
      <w:r>
        <w:rPr>
          <w:rFonts w:ascii="Calibri" w:eastAsia="Calibri" w:hAnsi="Calibri" w:cs="Calibri"/>
          <w:color w:val="000000"/>
          <w:sz w:val="36"/>
          <w:szCs w:val="36"/>
        </w:rPr>
        <w:lastRenderedPageBreak/>
        <w:t>Chapter 3 Sentiment Analysis</w:t>
      </w:r>
      <w:bookmarkEnd w:id="12"/>
    </w:p>
    <w:p w14:paraId="38BDA9B7" w14:textId="77777777" w:rsidR="003E3E21" w:rsidRDefault="008E1DE4">
      <w:pPr>
        <w:pStyle w:val="Heading2"/>
        <w:rPr>
          <w:rFonts w:ascii="Calibri" w:eastAsia="Calibri" w:hAnsi="Calibri" w:cs="Calibri"/>
          <w:b w:val="0"/>
          <w:sz w:val="32"/>
          <w:szCs w:val="32"/>
        </w:rPr>
      </w:pPr>
      <w:bookmarkStart w:id="13" w:name="_Toc38831696"/>
      <w:r>
        <w:rPr>
          <w:rFonts w:ascii="Calibri" w:eastAsia="Calibri" w:hAnsi="Calibri" w:cs="Calibri"/>
          <w:b w:val="0"/>
          <w:sz w:val="32"/>
          <w:szCs w:val="32"/>
        </w:rPr>
        <w:t>3.1 Sentiment Analysis Methods</w:t>
      </w:r>
      <w:bookmarkEnd w:id="13"/>
    </w:p>
    <w:p w14:paraId="5F24A03B" w14:textId="77777777" w:rsidR="003E3E21" w:rsidRDefault="008E1DE4" w:rsidP="00A52259">
      <w:pPr>
        <w:jc w:val="both"/>
        <w:rPr>
          <w:sz w:val="24"/>
          <w:szCs w:val="24"/>
        </w:rPr>
      </w:pPr>
      <w:r>
        <w:rPr>
          <w:sz w:val="24"/>
          <w:szCs w:val="24"/>
        </w:rPr>
        <w:t>Sentiment Analysis is contextual mining of text which identifies and extracts subjective information in source material and helps a business understand the social sentiment of a brand. Here we are dealing with user reviews of multiple brands and hence this technique is very essential to understand the customer sentiment.</w:t>
      </w:r>
    </w:p>
    <w:p w14:paraId="1B23CD9B" w14:textId="02867340" w:rsidR="003E3E21" w:rsidRDefault="008E1DE4" w:rsidP="00A52259">
      <w:pPr>
        <w:jc w:val="both"/>
        <w:rPr>
          <w:sz w:val="24"/>
          <w:szCs w:val="24"/>
        </w:rPr>
      </w:pPr>
      <w:r>
        <w:rPr>
          <w:sz w:val="24"/>
          <w:szCs w:val="24"/>
        </w:rPr>
        <w:t>Input to a Sentiment analysis technique is a corpus, which is basically a collection of words where order matters.</w:t>
      </w:r>
      <w:r w:rsidR="00500B86">
        <w:rPr>
          <w:sz w:val="24"/>
          <w:szCs w:val="24"/>
        </w:rPr>
        <w:t xml:space="preserve"> </w:t>
      </w:r>
    </w:p>
    <w:p w14:paraId="7B001877" w14:textId="40614C90" w:rsidR="00500B86" w:rsidRDefault="00500B86" w:rsidP="00A52259">
      <w:pPr>
        <w:jc w:val="both"/>
        <w:rPr>
          <w:sz w:val="24"/>
          <w:szCs w:val="24"/>
        </w:rPr>
      </w:pPr>
      <w:r>
        <w:rPr>
          <w:sz w:val="24"/>
          <w:szCs w:val="24"/>
        </w:rPr>
        <w:t>Methods used for Sentiment analysis:</w:t>
      </w:r>
    </w:p>
    <w:p w14:paraId="249C27C4" w14:textId="7DF65971" w:rsidR="000A612D" w:rsidRDefault="00500B86" w:rsidP="00A52259">
      <w:pPr>
        <w:pStyle w:val="ListParagraph"/>
        <w:numPr>
          <w:ilvl w:val="0"/>
          <w:numId w:val="5"/>
        </w:numPr>
        <w:jc w:val="both"/>
        <w:rPr>
          <w:sz w:val="24"/>
          <w:szCs w:val="24"/>
        </w:rPr>
      </w:pPr>
      <w:proofErr w:type="spellStart"/>
      <w:r w:rsidRPr="00500B86">
        <w:rPr>
          <w:b/>
          <w:bCs/>
          <w:sz w:val="24"/>
          <w:szCs w:val="24"/>
        </w:rPr>
        <w:t>TextBlob</w:t>
      </w:r>
      <w:proofErr w:type="spellEnd"/>
      <w:r w:rsidRPr="00500B86">
        <w:rPr>
          <w:sz w:val="24"/>
          <w:szCs w:val="24"/>
        </w:rPr>
        <w:t xml:space="preserve">: </w:t>
      </w:r>
      <w:proofErr w:type="spellStart"/>
      <w:r w:rsidR="008E1DE4" w:rsidRPr="00500B86">
        <w:rPr>
          <w:sz w:val="24"/>
          <w:szCs w:val="24"/>
        </w:rPr>
        <w:t>TextBlob</w:t>
      </w:r>
      <w:proofErr w:type="spellEnd"/>
      <w:r w:rsidRPr="00500B86">
        <w:rPr>
          <w:sz w:val="24"/>
          <w:szCs w:val="24"/>
        </w:rPr>
        <w:t xml:space="preserve"> is a</w:t>
      </w:r>
      <w:r w:rsidR="008E1DE4" w:rsidRPr="00500B86">
        <w:rPr>
          <w:sz w:val="24"/>
          <w:szCs w:val="24"/>
        </w:rPr>
        <w:t xml:space="preserve"> part of NLTK library in python</w:t>
      </w:r>
      <w:r w:rsidR="0088102C">
        <w:rPr>
          <w:sz w:val="24"/>
          <w:szCs w:val="24"/>
        </w:rPr>
        <w:t xml:space="preserve">. </w:t>
      </w:r>
      <w:r w:rsidR="008E1DE4" w:rsidRPr="00500B86">
        <w:rPr>
          <w:sz w:val="24"/>
          <w:szCs w:val="24"/>
        </w:rPr>
        <w:t>The output of sentiment analysis is a sentiment score ranging from -1 to 1 (which is polarity) indicating how positive or negative they are and a subjectivity score of 0 to 1 where 0 indicates a fact and 1 indicates an opinion.</w:t>
      </w:r>
      <w:r>
        <w:rPr>
          <w:sz w:val="24"/>
          <w:szCs w:val="24"/>
        </w:rPr>
        <w:t xml:space="preserve"> </w:t>
      </w:r>
      <w:proofErr w:type="spellStart"/>
      <w:r w:rsidR="000A612D" w:rsidRPr="00500B86">
        <w:rPr>
          <w:sz w:val="24"/>
          <w:szCs w:val="24"/>
        </w:rPr>
        <w:t>TextBlob</w:t>
      </w:r>
      <w:proofErr w:type="spellEnd"/>
      <w:r w:rsidR="000A612D" w:rsidRPr="00500B86">
        <w:rPr>
          <w:sz w:val="24"/>
          <w:szCs w:val="24"/>
        </w:rPr>
        <w:t xml:space="preserve"> finds all the words and phrases that it can assign a polarity and sensitivity to and averages them all together. </w:t>
      </w:r>
      <w:r w:rsidR="00CF1596" w:rsidRPr="00500B86">
        <w:rPr>
          <w:sz w:val="24"/>
          <w:szCs w:val="24"/>
        </w:rPr>
        <w:t>Finally,</w:t>
      </w:r>
      <w:r w:rsidR="000A612D" w:rsidRPr="00500B86">
        <w:rPr>
          <w:sz w:val="24"/>
          <w:szCs w:val="24"/>
        </w:rPr>
        <w:t xml:space="preserve"> each phone is assigned one polarity and one subjectivity scores.</w:t>
      </w:r>
    </w:p>
    <w:p w14:paraId="56DAB16D" w14:textId="77777777" w:rsidR="00500B86" w:rsidRPr="00500B86" w:rsidRDefault="00500B86" w:rsidP="00500B86">
      <w:pPr>
        <w:pStyle w:val="ListParagraph"/>
        <w:rPr>
          <w:sz w:val="24"/>
          <w:szCs w:val="24"/>
        </w:rPr>
      </w:pPr>
    </w:p>
    <w:p w14:paraId="1B440C27" w14:textId="3836F55A" w:rsidR="00500B86" w:rsidRPr="006331DB" w:rsidRDefault="00500B86" w:rsidP="004E40E5">
      <w:pPr>
        <w:pStyle w:val="ListParagraph"/>
        <w:numPr>
          <w:ilvl w:val="0"/>
          <w:numId w:val="5"/>
        </w:numPr>
        <w:jc w:val="both"/>
        <w:rPr>
          <w:sz w:val="24"/>
          <w:szCs w:val="24"/>
        </w:rPr>
      </w:pPr>
      <w:r w:rsidRPr="00500B86">
        <w:rPr>
          <w:b/>
          <w:bCs/>
          <w:sz w:val="24"/>
          <w:szCs w:val="24"/>
        </w:rPr>
        <w:t>Vader</w:t>
      </w:r>
      <w:r>
        <w:rPr>
          <w:sz w:val="24"/>
          <w:szCs w:val="24"/>
        </w:rPr>
        <w:t xml:space="preserve">: </w:t>
      </w:r>
      <w:r w:rsidR="0088102C" w:rsidRPr="00500B86">
        <w:rPr>
          <w:sz w:val="24"/>
          <w:szCs w:val="24"/>
        </w:rPr>
        <w:t xml:space="preserve">Vader </w:t>
      </w:r>
      <w:r w:rsidR="006331DB">
        <w:rPr>
          <w:sz w:val="24"/>
          <w:szCs w:val="24"/>
        </w:rPr>
        <w:t xml:space="preserve">(Valence Aware Dictionary and Sentiment Reasoner) </w:t>
      </w:r>
      <w:r w:rsidR="0088102C" w:rsidRPr="006331DB">
        <w:rPr>
          <w:sz w:val="24"/>
          <w:szCs w:val="24"/>
        </w:rPr>
        <w:t xml:space="preserve">is a part of </w:t>
      </w:r>
      <w:proofErr w:type="spellStart"/>
      <w:r w:rsidR="0088102C" w:rsidRPr="006331DB">
        <w:rPr>
          <w:sz w:val="24"/>
          <w:szCs w:val="24"/>
        </w:rPr>
        <w:t>vaderSentiment</w:t>
      </w:r>
      <w:proofErr w:type="spellEnd"/>
      <w:r w:rsidR="0088102C" w:rsidRPr="006331DB">
        <w:rPr>
          <w:sz w:val="24"/>
          <w:szCs w:val="24"/>
        </w:rPr>
        <w:t xml:space="preserve"> library </w:t>
      </w:r>
      <w:r w:rsidR="00DC689F" w:rsidRPr="006331DB">
        <w:rPr>
          <w:sz w:val="24"/>
          <w:szCs w:val="24"/>
        </w:rPr>
        <w:t xml:space="preserve">in Python </w:t>
      </w:r>
      <w:r w:rsidR="0088102C" w:rsidRPr="006331DB">
        <w:rPr>
          <w:sz w:val="24"/>
          <w:szCs w:val="24"/>
        </w:rPr>
        <w:t>for applying sentiment analysis techniques.</w:t>
      </w:r>
      <w:r w:rsidR="006331DB" w:rsidRPr="006331DB">
        <w:rPr>
          <w:sz w:val="24"/>
          <w:szCs w:val="24"/>
        </w:rPr>
        <w:t xml:space="preserve"> </w:t>
      </w:r>
      <w:r w:rsidR="00A34486">
        <w:rPr>
          <w:sz w:val="24"/>
          <w:szCs w:val="24"/>
        </w:rPr>
        <w:t xml:space="preserve">The output of Vader </w:t>
      </w:r>
      <w:r w:rsidR="0067467B">
        <w:rPr>
          <w:sz w:val="24"/>
          <w:szCs w:val="24"/>
        </w:rPr>
        <w:t xml:space="preserve">method is a compound score metric which is calculated by summing the valence scores of each word in </w:t>
      </w:r>
      <w:r w:rsidR="00622564">
        <w:rPr>
          <w:sz w:val="24"/>
          <w:szCs w:val="24"/>
        </w:rPr>
        <w:t>t</w:t>
      </w:r>
      <w:r w:rsidR="0067467B">
        <w:rPr>
          <w:sz w:val="24"/>
          <w:szCs w:val="24"/>
        </w:rPr>
        <w:t>he lexicon, adjusted according to the rules, and normalized to be between -1 (most extreme negative) and 1 (most extreme positive).</w:t>
      </w:r>
    </w:p>
    <w:p w14:paraId="7C75A807" w14:textId="77777777" w:rsidR="003E3E21" w:rsidRDefault="008E1DE4">
      <w:pPr>
        <w:pStyle w:val="Heading2"/>
        <w:rPr>
          <w:rFonts w:ascii="Calibri" w:eastAsia="Calibri" w:hAnsi="Calibri" w:cs="Calibri"/>
          <w:b w:val="0"/>
          <w:sz w:val="32"/>
          <w:szCs w:val="32"/>
        </w:rPr>
      </w:pPr>
      <w:bookmarkStart w:id="14" w:name="_Toc38831697"/>
      <w:r>
        <w:rPr>
          <w:rFonts w:ascii="Calibri" w:eastAsia="Calibri" w:hAnsi="Calibri" w:cs="Calibri"/>
          <w:b w:val="0"/>
          <w:sz w:val="32"/>
          <w:szCs w:val="32"/>
        </w:rPr>
        <w:t>3.2 Interpreting Results</w:t>
      </w:r>
      <w:bookmarkEnd w:id="14"/>
    </w:p>
    <w:p w14:paraId="48BC19D7" w14:textId="4459AE1C" w:rsidR="003E3E21" w:rsidRDefault="00F147DF" w:rsidP="004E40E5">
      <w:pPr>
        <w:jc w:val="both"/>
        <w:rPr>
          <w:sz w:val="24"/>
          <w:szCs w:val="24"/>
        </w:rPr>
      </w:pPr>
      <w:bookmarkStart w:id="15" w:name="_Hlk38829697"/>
      <w:r>
        <w:rPr>
          <w:sz w:val="24"/>
          <w:szCs w:val="24"/>
        </w:rPr>
        <w:t xml:space="preserve">For sentiment analysis we have tried to </w:t>
      </w:r>
      <w:r w:rsidR="00EF7052">
        <w:rPr>
          <w:sz w:val="24"/>
          <w:szCs w:val="24"/>
        </w:rPr>
        <w:t xml:space="preserve">use standardized thresholds to classify sentences as either positive or negative. This is required </w:t>
      </w:r>
      <w:r w:rsidR="00A00774">
        <w:rPr>
          <w:sz w:val="24"/>
          <w:szCs w:val="24"/>
        </w:rPr>
        <w:t xml:space="preserve">since we saw that the data has imbalanced classes of rating with 4,5 taking up about 67% of the data. Hence, we need a higher threshold to classify 4,5 ratings as positive. After trying multiple threshold values, we see that for 4,5 0.5 cut works the best and for the rest 0 cut off. </w:t>
      </w:r>
      <w:bookmarkEnd w:id="15"/>
      <w:r w:rsidR="00A00774">
        <w:rPr>
          <w:sz w:val="24"/>
          <w:szCs w:val="24"/>
        </w:rPr>
        <w:t xml:space="preserve">Below are the results obtained </w:t>
      </w:r>
      <w:r w:rsidR="00B33B47">
        <w:rPr>
          <w:sz w:val="24"/>
          <w:szCs w:val="24"/>
        </w:rPr>
        <w:t xml:space="preserve">when keeping the threshold at 0 and 0.5 and both Vader and </w:t>
      </w:r>
      <w:proofErr w:type="spellStart"/>
      <w:r w:rsidR="00B33B47">
        <w:rPr>
          <w:sz w:val="24"/>
          <w:szCs w:val="24"/>
        </w:rPr>
        <w:t>TextBlob</w:t>
      </w:r>
      <w:proofErr w:type="spellEnd"/>
      <w:r w:rsidR="00B33B47">
        <w:rPr>
          <w:sz w:val="24"/>
          <w:szCs w:val="24"/>
        </w:rPr>
        <w:t xml:space="preserve"> sentiment analysis techniques.</w:t>
      </w:r>
    </w:p>
    <w:p w14:paraId="66E4FB8D" w14:textId="7E07A183" w:rsidR="00913C51" w:rsidRDefault="00913C51">
      <w:pPr>
        <w:rPr>
          <w:sz w:val="24"/>
          <w:szCs w:val="24"/>
        </w:rPr>
      </w:pPr>
    </w:p>
    <w:p w14:paraId="05CC216B" w14:textId="77777777" w:rsidR="00621605" w:rsidRDefault="00621605">
      <w:pPr>
        <w:rPr>
          <w:sz w:val="24"/>
          <w:szCs w:val="24"/>
        </w:rPr>
      </w:pPr>
    </w:p>
    <w:tbl>
      <w:tblPr>
        <w:tblW w:w="8060" w:type="dxa"/>
        <w:jc w:val="center"/>
        <w:tblLook w:val="04A0" w:firstRow="1" w:lastRow="0" w:firstColumn="1" w:lastColumn="0" w:noHBand="0" w:noVBand="1"/>
      </w:tblPr>
      <w:tblGrid>
        <w:gridCol w:w="1000"/>
        <w:gridCol w:w="1060"/>
        <w:gridCol w:w="1000"/>
        <w:gridCol w:w="1000"/>
        <w:gridCol w:w="1000"/>
        <w:gridCol w:w="1000"/>
        <w:gridCol w:w="1000"/>
        <w:gridCol w:w="1000"/>
      </w:tblGrid>
      <w:tr w:rsidR="00D46211" w:rsidRPr="00D46211" w14:paraId="2F0C14E0" w14:textId="77777777" w:rsidTr="00D46211">
        <w:trPr>
          <w:trHeight w:val="233"/>
          <w:jc w:val="center"/>
        </w:trPr>
        <w:tc>
          <w:tcPr>
            <w:tcW w:w="100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9B70ABB"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lastRenderedPageBreak/>
              <w:t>Text</w:t>
            </w:r>
          </w:p>
        </w:tc>
        <w:tc>
          <w:tcPr>
            <w:tcW w:w="1060" w:type="dxa"/>
            <w:tcBorders>
              <w:top w:val="single" w:sz="4" w:space="0" w:color="auto"/>
              <w:left w:val="nil"/>
              <w:bottom w:val="single" w:sz="4" w:space="0" w:color="auto"/>
              <w:right w:val="single" w:sz="4" w:space="0" w:color="auto"/>
            </w:tcBorders>
            <w:shd w:val="clear" w:color="000000" w:fill="D9D9D9"/>
            <w:noWrap/>
            <w:vAlign w:val="center"/>
            <w:hideMark/>
          </w:tcPr>
          <w:p w14:paraId="5E2381EC"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Cutoff</w:t>
            </w:r>
          </w:p>
        </w:tc>
        <w:tc>
          <w:tcPr>
            <w:tcW w:w="1000" w:type="dxa"/>
            <w:tcBorders>
              <w:top w:val="single" w:sz="4" w:space="0" w:color="auto"/>
              <w:left w:val="nil"/>
              <w:bottom w:val="single" w:sz="4" w:space="0" w:color="auto"/>
              <w:right w:val="single" w:sz="4" w:space="0" w:color="auto"/>
            </w:tcBorders>
            <w:shd w:val="clear" w:color="000000" w:fill="D9D9D9"/>
            <w:noWrap/>
            <w:vAlign w:val="center"/>
            <w:hideMark/>
          </w:tcPr>
          <w:p w14:paraId="133C1A59"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Sentiment</w:t>
            </w:r>
          </w:p>
        </w:tc>
        <w:tc>
          <w:tcPr>
            <w:tcW w:w="5000" w:type="dxa"/>
            <w:gridSpan w:val="5"/>
            <w:tcBorders>
              <w:top w:val="single" w:sz="4" w:space="0" w:color="auto"/>
              <w:left w:val="nil"/>
              <w:bottom w:val="single" w:sz="4" w:space="0" w:color="auto"/>
              <w:right w:val="single" w:sz="4" w:space="0" w:color="auto"/>
            </w:tcBorders>
            <w:shd w:val="clear" w:color="000000" w:fill="D9D9D9"/>
            <w:noWrap/>
            <w:vAlign w:val="center"/>
            <w:hideMark/>
          </w:tcPr>
          <w:p w14:paraId="03CB731F"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Rating</w:t>
            </w:r>
          </w:p>
        </w:tc>
      </w:tr>
      <w:tr w:rsidR="00D46211" w:rsidRPr="00D46211" w14:paraId="4A424965" w14:textId="77777777" w:rsidTr="00D46211">
        <w:trPr>
          <w:trHeight w:val="233"/>
          <w:jc w:val="center"/>
        </w:trPr>
        <w:tc>
          <w:tcPr>
            <w:tcW w:w="1000" w:type="dxa"/>
            <w:tcBorders>
              <w:top w:val="nil"/>
              <w:left w:val="single" w:sz="4" w:space="0" w:color="auto"/>
              <w:bottom w:val="single" w:sz="4" w:space="0" w:color="auto"/>
              <w:right w:val="single" w:sz="4" w:space="0" w:color="auto"/>
            </w:tcBorders>
            <w:shd w:val="clear" w:color="000000" w:fill="D9D9D9"/>
            <w:noWrap/>
            <w:vAlign w:val="center"/>
            <w:hideMark/>
          </w:tcPr>
          <w:p w14:paraId="7D899A15"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 </w:t>
            </w:r>
          </w:p>
        </w:tc>
        <w:tc>
          <w:tcPr>
            <w:tcW w:w="1060" w:type="dxa"/>
            <w:tcBorders>
              <w:top w:val="nil"/>
              <w:left w:val="nil"/>
              <w:bottom w:val="nil"/>
              <w:right w:val="single" w:sz="4" w:space="0" w:color="auto"/>
            </w:tcBorders>
            <w:shd w:val="clear" w:color="000000" w:fill="D9D9D9"/>
            <w:noWrap/>
            <w:vAlign w:val="center"/>
            <w:hideMark/>
          </w:tcPr>
          <w:p w14:paraId="22E90720"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 </w:t>
            </w:r>
          </w:p>
        </w:tc>
        <w:tc>
          <w:tcPr>
            <w:tcW w:w="1000" w:type="dxa"/>
            <w:tcBorders>
              <w:top w:val="nil"/>
              <w:left w:val="nil"/>
              <w:bottom w:val="single" w:sz="4" w:space="0" w:color="auto"/>
              <w:right w:val="single" w:sz="4" w:space="0" w:color="auto"/>
            </w:tcBorders>
            <w:shd w:val="clear" w:color="000000" w:fill="D9D9D9"/>
            <w:noWrap/>
            <w:vAlign w:val="center"/>
            <w:hideMark/>
          </w:tcPr>
          <w:p w14:paraId="60C314E4"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 </w:t>
            </w:r>
          </w:p>
        </w:tc>
        <w:tc>
          <w:tcPr>
            <w:tcW w:w="1000" w:type="dxa"/>
            <w:tcBorders>
              <w:top w:val="nil"/>
              <w:left w:val="nil"/>
              <w:bottom w:val="single" w:sz="4" w:space="0" w:color="auto"/>
              <w:right w:val="single" w:sz="4" w:space="0" w:color="auto"/>
            </w:tcBorders>
            <w:shd w:val="clear" w:color="000000" w:fill="D9D9D9"/>
            <w:noWrap/>
            <w:vAlign w:val="center"/>
            <w:hideMark/>
          </w:tcPr>
          <w:p w14:paraId="3705467F"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1</w:t>
            </w:r>
          </w:p>
        </w:tc>
        <w:tc>
          <w:tcPr>
            <w:tcW w:w="1000" w:type="dxa"/>
            <w:tcBorders>
              <w:top w:val="nil"/>
              <w:left w:val="nil"/>
              <w:bottom w:val="single" w:sz="4" w:space="0" w:color="auto"/>
              <w:right w:val="single" w:sz="4" w:space="0" w:color="auto"/>
            </w:tcBorders>
            <w:shd w:val="clear" w:color="000000" w:fill="D9D9D9"/>
            <w:noWrap/>
            <w:vAlign w:val="center"/>
            <w:hideMark/>
          </w:tcPr>
          <w:p w14:paraId="606E3D8B"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2</w:t>
            </w:r>
          </w:p>
        </w:tc>
        <w:tc>
          <w:tcPr>
            <w:tcW w:w="1000" w:type="dxa"/>
            <w:tcBorders>
              <w:top w:val="nil"/>
              <w:left w:val="nil"/>
              <w:bottom w:val="single" w:sz="4" w:space="0" w:color="auto"/>
              <w:right w:val="single" w:sz="4" w:space="0" w:color="auto"/>
            </w:tcBorders>
            <w:shd w:val="clear" w:color="000000" w:fill="D9D9D9"/>
            <w:noWrap/>
            <w:vAlign w:val="center"/>
            <w:hideMark/>
          </w:tcPr>
          <w:p w14:paraId="003BDB4F"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3</w:t>
            </w:r>
          </w:p>
        </w:tc>
        <w:tc>
          <w:tcPr>
            <w:tcW w:w="1000" w:type="dxa"/>
            <w:tcBorders>
              <w:top w:val="nil"/>
              <w:left w:val="nil"/>
              <w:bottom w:val="single" w:sz="4" w:space="0" w:color="auto"/>
              <w:right w:val="single" w:sz="4" w:space="0" w:color="auto"/>
            </w:tcBorders>
            <w:shd w:val="clear" w:color="000000" w:fill="D9D9D9"/>
            <w:noWrap/>
            <w:vAlign w:val="center"/>
            <w:hideMark/>
          </w:tcPr>
          <w:p w14:paraId="13592910"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4</w:t>
            </w:r>
          </w:p>
        </w:tc>
        <w:tc>
          <w:tcPr>
            <w:tcW w:w="1000" w:type="dxa"/>
            <w:tcBorders>
              <w:top w:val="nil"/>
              <w:left w:val="nil"/>
              <w:bottom w:val="single" w:sz="4" w:space="0" w:color="auto"/>
              <w:right w:val="single" w:sz="4" w:space="0" w:color="auto"/>
            </w:tcBorders>
            <w:shd w:val="clear" w:color="000000" w:fill="D9D9D9"/>
            <w:noWrap/>
            <w:vAlign w:val="center"/>
            <w:hideMark/>
          </w:tcPr>
          <w:p w14:paraId="5E89099A"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5</w:t>
            </w:r>
          </w:p>
        </w:tc>
      </w:tr>
      <w:tr w:rsidR="00D46211" w:rsidRPr="00D46211" w14:paraId="6F66F6B9" w14:textId="77777777" w:rsidTr="00D46211">
        <w:trPr>
          <w:trHeight w:val="233"/>
          <w:jc w:val="center"/>
        </w:trPr>
        <w:tc>
          <w:tcPr>
            <w:tcW w:w="100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6C067BA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body</w:t>
            </w:r>
          </w:p>
        </w:tc>
        <w:tc>
          <w:tcPr>
            <w:tcW w:w="1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FC3DA2A"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0.5 for 4,5</w:t>
            </w:r>
            <w:r w:rsidRPr="00D46211">
              <w:rPr>
                <w:rFonts w:eastAsia="Times New Roman"/>
                <w:color w:val="000000"/>
                <w:sz w:val="18"/>
                <w:szCs w:val="18"/>
              </w:rPr>
              <w:br/>
              <w:t>0 else</w:t>
            </w:r>
          </w:p>
        </w:tc>
        <w:tc>
          <w:tcPr>
            <w:tcW w:w="1000" w:type="dxa"/>
            <w:tcBorders>
              <w:top w:val="nil"/>
              <w:left w:val="nil"/>
              <w:bottom w:val="single" w:sz="4" w:space="0" w:color="auto"/>
              <w:right w:val="single" w:sz="4" w:space="0" w:color="auto"/>
            </w:tcBorders>
            <w:shd w:val="clear" w:color="auto" w:fill="auto"/>
            <w:vAlign w:val="center"/>
            <w:hideMark/>
          </w:tcPr>
          <w:p w14:paraId="2795652F"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29579371"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7285</w:t>
            </w:r>
          </w:p>
        </w:tc>
        <w:tc>
          <w:tcPr>
            <w:tcW w:w="1000" w:type="dxa"/>
            <w:tcBorders>
              <w:top w:val="nil"/>
              <w:left w:val="nil"/>
              <w:bottom w:val="single" w:sz="4" w:space="0" w:color="auto"/>
              <w:right w:val="single" w:sz="4" w:space="0" w:color="auto"/>
            </w:tcBorders>
            <w:shd w:val="clear" w:color="auto" w:fill="auto"/>
            <w:vAlign w:val="center"/>
            <w:hideMark/>
          </w:tcPr>
          <w:p w14:paraId="1FC027F3"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1866</w:t>
            </w:r>
          </w:p>
        </w:tc>
        <w:tc>
          <w:tcPr>
            <w:tcW w:w="1000" w:type="dxa"/>
            <w:tcBorders>
              <w:top w:val="nil"/>
              <w:left w:val="nil"/>
              <w:bottom w:val="single" w:sz="4" w:space="0" w:color="auto"/>
              <w:right w:val="single" w:sz="4" w:space="0" w:color="auto"/>
            </w:tcBorders>
            <w:shd w:val="clear" w:color="auto" w:fill="auto"/>
            <w:vAlign w:val="center"/>
            <w:hideMark/>
          </w:tcPr>
          <w:p w14:paraId="29C95D36"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1517</w:t>
            </w:r>
          </w:p>
        </w:tc>
        <w:tc>
          <w:tcPr>
            <w:tcW w:w="1000" w:type="dxa"/>
            <w:tcBorders>
              <w:top w:val="nil"/>
              <w:left w:val="nil"/>
              <w:bottom w:val="single" w:sz="4" w:space="0" w:color="auto"/>
              <w:right w:val="single" w:sz="4" w:space="0" w:color="auto"/>
            </w:tcBorders>
            <w:shd w:val="clear" w:color="auto" w:fill="auto"/>
            <w:vAlign w:val="center"/>
            <w:hideMark/>
          </w:tcPr>
          <w:p w14:paraId="2D09A27B"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1001</w:t>
            </w:r>
          </w:p>
        </w:tc>
        <w:tc>
          <w:tcPr>
            <w:tcW w:w="1000" w:type="dxa"/>
            <w:tcBorders>
              <w:top w:val="nil"/>
              <w:left w:val="nil"/>
              <w:bottom w:val="single" w:sz="4" w:space="0" w:color="auto"/>
              <w:right w:val="single" w:sz="4" w:space="0" w:color="auto"/>
            </w:tcBorders>
            <w:shd w:val="clear" w:color="auto" w:fill="auto"/>
            <w:vAlign w:val="center"/>
            <w:hideMark/>
          </w:tcPr>
          <w:p w14:paraId="65AB158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11380</w:t>
            </w:r>
          </w:p>
        </w:tc>
      </w:tr>
      <w:tr w:rsidR="00D46211" w:rsidRPr="00D46211" w14:paraId="4D768D64"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5C140700" w14:textId="77777777" w:rsidR="00D46211" w:rsidRPr="00D46211" w:rsidRDefault="00D46211" w:rsidP="00D46211">
            <w:pPr>
              <w:spacing w:after="0" w:line="240" w:lineRule="auto"/>
              <w:rPr>
                <w:rFonts w:eastAsia="Times New Roman"/>
                <w:color w:val="000000"/>
                <w:sz w:val="18"/>
                <w:szCs w:val="18"/>
              </w:rPr>
            </w:pPr>
          </w:p>
        </w:tc>
        <w:tc>
          <w:tcPr>
            <w:tcW w:w="1060" w:type="dxa"/>
            <w:vMerge/>
            <w:tcBorders>
              <w:top w:val="single" w:sz="4" w:space="0" w:color="auto"/>
              <w:left w:val="single" w:sz="4" w:space="0" w:color="auto"/>
              <w:bottom w:val="single" w:sz="4" w:space="0" w:color="000000"/>
              <w:right w:val="single" w:sz="4" w:space="0" w:color="auto"/>
            </w:tcBorders>
            <w:vAlign w:val="center"/>
            <w:hideMark/>
          </w:tcPr>
          <w:p w14:paraId="075D6524" w14:textId="77777777" w:rsidR="00D46211" w:rsidRPr="00D46211" w:rsidRDefault="00D46211" w:rsidP="00D46211">
            <w:pPr>
              <w:spacing w:after="0" w:line="240" w:lineRule="auto"/>
              <w:rPr>
                <w:rFonts w:eastAsia="Times New Roman"/>
                <w:color w:val="000000"/>
                <w:sz w:val="18"/>
                <w:szCs w:val="18"/>
              </w:rPr>
            </w:pPr>
          </w:p>
        </w:tc>
        <w:tc>
          <w:tcPr>
            <w:tcW w:w="1000" w:type="dxa"/>
            <w:tcBorders>
              <w:top w:val="nil"/>
              <w:left w:val="nil"/>
              <w:bottom w:val="single" w:sz="4" w:space="0" w:color="auto"/>
              <w:right w:val="single" w:sz="4" w:space="0" w:color="auto"/>
            </w:tcBorders>
            <w:shd w:val="clear" w:color="auto" w:fill="auto"/>
            <w:vAlign w:val="center"/>
            <w:hideMark/>
          </w:tcPr>
          <w:p w14:paraId="24FDDD43"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1</w:t>
            </w:r>
          </w:p>
        </w:tc>
        <w:tc>
          <w:tcPr>
            <w:tcW w:w="1000" w:type="dxa"/>
            <w:tcBorders>
              <w:top w:val="nil"/>
              <w:left w:val="nil"/>
              <w:bottom w:val="single" w:sz="4" w:space="0" w:color="auto"/>
              <w:right w:val="single" w:sz="4" w:space="0" w:color="auto"/>
            </w:tcBorders>
            <w:shd w:val="clear" w:color="auto" w:fill="auto"/>
            <w:vAlign w:val="center"/>
            <w:hideMark/>
          </w:tcPr>
          <w:p w14:paraId="3A1E1C3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5458</w:t>
            </w:r>
          </w:p>
        </w:tc>
        <w:tc>
          <w:tcPr>
            <w:tcW w:w="1000" w:type="dxa"/>
            <w:tcBorders>
              <w:top w:val="nil"/>
              <w:left w:val="nil"/>
              <w:bottom w:val="single" w:sz="4" w:space="0" w:color="auto"/>
              <w:right w:val="single" w:sz="4" w:space="0" w:color="auto"/>
            </w:tcBorders>
            <w:shd w:val="clear" w:color="auto" w:fill="auto"/>
            <w:vAlign w:val="center"/>
            <w:hideMark/>
          </w:tcPr>
          <w:p w14:paraId="302E6C9D"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2049</w:t>
            </w:r>
          </w:p>
        </w:tc>
        <w:tc>
          <w:tcPr>
            <w:tcW w:w="1000" w:type="dxa"/>
            <w:tcBorders>
              <w:top w:val="nil"/>
              <w:left w:val="nil"/>
              <w:bottom w:val="single" w:sz="4" w:space="0" w:color="auto"/>
              <w:right w:val="single" w:sz="4" w:space="0" w:color="auto"/>
            </w:tcBorders>
            <w:shd w:val="clear" w:color="auto" w:fill="auto"/>
            <w:vAlign w:val="center"/>
            <w:hideMark/>
          </w:tcPr>
          <w:p w14:paraId="000980B5"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3235</w:t>
            </w:r>
          </w:p>
        </w:tc>
        <w:tc>
          <w:tcPr>
            <w:tcW w:w="1000" w:type="dxa"/>
            <w:tcBorders>
              <w:top w:val="nil"/>
              <w:left w:val="nil"/>
              <w:bottom w:val="single" w:sz="4" w:space="0" w:color="auto"/>
              <w:right w:val="single" w:sz="4" w:space="0" w:color="auto"/>
            </w:tcBorders>
            <w:shd w:val="clear" w:color="auto" w:fill="auto"/>
            <w:vAlign w:val="center"/>
            <w:hideMark/>
          </w:tcPr>
          <w:p w14:paraId="079B3FAD"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7823</w:t>
            </w:r>
          </w:p>
        </w:tc>
        <w:tc>
          <w:tcPr>
            <w:tcW w:w="1000" w:type="dxa"/>
            <w:tcBorders>
              <w:top w:val="nil"/>
              <w:left w:val="nil"/>
              <w:bottom w:val="single" w:sz="4" w:space="0" w:color="auto"/>
              <w:right w:val="single" w:sz="4" w:space="0" w:color="auto"/>
            </w:tcBorders>
            <w:shd w:val="clear" w:color="auto" w:fill="auto"/>
            <w:vAlign w:val="center"/>
            <w:hideMark/>
          </w:tcPr>
          <w:p w14:paraId="69E691DC"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26372</w:t>
            </w:r>
          </w:p>
        </w:tc>
      </w:tr>
      <w:tr w:rsidR="00D46211" w:rsidRPr="00D46211" w14:paraId="2D71E628"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581B0F3E" w14:textId="77777777" w:rsidR="00D46211" w:rsidRPr="00D46211" w:rsidRDefault="00D46211" w:rsidP="00D46211">
            <w:pPr>
              <w:spacing w:after="0" w:line="240" w:lineRule="auto"/>
              <w:rPr>
                <w:rFonts w:eastAsia="Times New Roman"/>
                <w:color w:val="000000"/>
                <w:sz w:val="18"/>
                <w:szCs w:val="18"/>
              </w:rPr>
            </w:pP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24962A"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0.5</w:t>
            </w:r>
          </w:p>
        </w:tc>
        <w:tc>
          <w:tcPr>
            <w:tcW w:w="1000" w:type="dxa"/>
            <w:tcBorders>
              <w:top w:val="nil"/>
              <w:left w:val="nil"/>
              <w:bottom w:val="single" w:sz="4" w:space="0" w:color="auto"/>
              <w:right w:val="single" w:sz="4" w:space="0" w:color="auto"/>
            </w:tcBorders>
            <w:shd w:val="clear" w:color="auto" w:fill="auto"/>
            <w:vAlign w:val="center"/>
            <w:hideMark/>
          </w:tcPr>
          <w:p w14:paraId="13A19E87"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3A4B6FA5"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11221</w:t>
            </w:r>
          </w:p>
        </w:tc>
        <w:tc>
          <w:tcPr>
            <w:tcW w:w="1000" w:type="dxa"/>
            <w:tcBorders>
              <w:top w:val="nil"/>
              <w:left w:val="nil"/>
              <w:bottom w:val="single" w:sz="4" w:space="0" w:color="auto"/>
              <w:right w:val="single" w:sz="4" w:space="0" w:color="auto"/>
            </w:tcBorders>
            <w:shd w:val="clear" w:color="auto" w:fill="auto"/>
            <w:vAlign w:val="center"/>
            <w:hideMark/>
          </w:tcPr>
          <w:p w14:paraId="7B06D52B"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3020</w:t>
            </w:r>
          </w:p>
        </w:tc>
        <w:tc>
          <w:tcPr>
            <w:tcW w:w="1000" w:type="dxa"/>
            <w:tcBorders>
              <w:top w:val="nil"/>
              <w:left w:val="nil"/>
              <w:bottom w:val="single" w:sz="4" w:space="0" w:color="auto"/>
              <w:right w:val="single" w:sz="4" w:space="0" w:color="auto"/>
            </w:tcBorders>
            <w:shd w:val="clear" w:color="auto" w:fill="auto"/>
            <w:vAlign w:val="center"/>
            <w:hideMark/>
          </w:tcPr>
          <w:p w14:paraId="502CD6B8"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3183</w:t>
            </w:r>
          </w:p>
        </w:tc>
        <w:tc>
          <w:tcPr>
            <w:tcW w:w="1000" w:type="dxa"/>
            <w:tcBorders>
              <w:top w:val="nil"/>
              <w:left w:val="nil"/>
              <w:bottom w:val="single" w:sz="4" w:space="0" w:color="auto"/>
              <w:right w:val="single" w:sz="4" w:space="0" w:color="auto"/>
            </w:tcBorders>
            <w:shd w:val="clear" w:color="auto" w:fill="auto"/>
            <w:vAlign w:val="center"/>
            <w:hideMark/>
          </w:tcPr>
          <w:p w14:paraId="633633AC"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3739</w:t>
            </w:r>
          </w:p>
        </w:tc>
        <w:tc>
          <w:tcPr>
            <w:tcW w:w="1000" w:type="dxa"/>
            <w:tcBorders>
              <w:top w:val="nil"/>
              <w:left w:val="nil"/>
              <w:bottom w:val="single" w:sz="4" w:space="0" w:color="auto"/>
              <w:right w:val="single" w:sz="4" w:space="0" w:color="auto"/>
            </w:tcBorders>
            <w:shd w:val="clear" w:color="auto" w:fill="auto"/>
            <w:vAlign w:val="center"/>
            <w:hideMark/>
          </w:tcPr>
          <w:p w14:paraId="31693DBA"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11380</w:t>
            </w:r>
          </w:p>
        </w:tc>
      </w:tr>
      <w:tr w:rsidR="00D46211" w:rsidRPr="00D46211" w14:paraId="685EE974"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0597615B" w14:textId="77777777" w:rsidR="00D46211" w:rsidRPr="00D46211" w:rsidRDefault="00D46211" w:rsidP="00D46211">
            <w:pPr>
              <w:spacing w:after="0" w:line="240" w:lineRule="auto"/>
              <w:rPr>
                <w:rFonts w:eastAsia="Times New Roman"/>
                <w:color w:val="000000"/>
                <w:sz w:val="18"/>
                <w:szCs w:val="18"/>
              </w:rPr>
            </w:pPr>
          </w:p>
        </w:tc>
        <w:tc>
          <w:tcPr>
            <w:tcW w:w="1060" w:type="dxa"/>
            <w:vMerge/>
            <w:tcBorders>
              <w:top w:val="nil"/>
              <w:left w:val="single" w:sz="4" w:space="0" w:color="auto"/>
              <w:bottom w:val="single" w:sz="4" w:space="0" w:color="auto"/>
              <w:right w:val="single" w:sz="4" w:space="0" w:color="auto"/>
            </w:tcBorders>
            <w:vAlign w:val="center"/>
            <w:hideMark/>
          </w:tcPr>
          <w:p w14:paraId="1B7E84DA" w14:textId="77777777" w:rsidR="00D46211" w:rsidRPr="00D46211" w:rsidRDefault="00D46211" w:rsidP="00D46211">
            <w:pPr>
              <w:spacing w:after="0" w:line="240" w:lineRule="auto"/>
              <w:rPr>
                <w:rFonts w:eastAsia="Times New Roman"/>
                <w:color w:val="000000"/>
                <w:sz w:val="18"/>
                <w:szCs w:val="18"/>
              </w:rPr>
            </w:pPr>
          </w:p>
        </w:tc>
        <w:tc>
          <w:tcPr>
            <w:tcW w:w="1000" w:type="dxa"/>
            <w:tcBorders>
              <w:top w:val="nil"/>
              <w:left w:val="nil"/>
              <w:bottom w:val="single" w:sz="4" w:space="0" w:color="auto"/>
              <w:right w:val="single" w:sz="4" w:space="0" w:color="auto"/>
            </w:tcBorders>
            <w:shd w:val="clear" w:color="auto" w:fill="auto"/>
            <w:vAlign w:val="center"/>
            <w:hideMark/>
          </w:tcPr>
          <w:p w14:paraId="5FBB59CA"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1</w:t>
            </w:r>
          </w:p>
        </w:tc>
        <w:tc>
          <w:tcPr>
            <w:tcW w:w="1000" w:type="dxa"/>
            <w:tcBorders>
              <w:top w:val="nil"/>
              <w:left w:val="nil"/>
              <w:bottom w:val="single" w:sz="4" w:space="0" w:color="auto"/>
              <w:right w:val="single" w:sz="4" w:space="0" w:color="auto"/>
            </w:tcBorders>
            <w:shd w:val="clear" w:color="auto" w:fill="auto"/>
            <w:vAlign w:val="center"/>
            <w:hideMark/>
          </w:tcPr>
          <w:p w14:paraId="317075D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1522</w:t>
            </w:r>
          </w:p>
        </w:tc>
        <w:tc>
          <w:tcPr>
            <w:tcW w:w="1000" w:type="dxa"/>
            <w:tcBorders>
              <w:top w:val="nil"/>
              <w:left w:val="nil"/>
              <w:bottom w:val="single" w:sz="4" w:space="0" w:color="auto"/>
              <w:right w:val="single" w:sz="4" w:space="0" w:color="auto"/>
            </w:tcBorders>
            <w:shd w:val="clear" w:color="auto" w:fill="auto"/>
            <w:vAlign w:val="center"/>
            <w:hideMark/>
          </w:tcPr>
          <w:p w14:paraId="4266BD89"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895</w:t>
            </w:r>
          </w:p>
        </w:tc>
        <w:tc>
          <w:tcPr>
            <w:tcW w:w="1000" w:type="dxa"/>
            <w:tcBorders>
              <w:top w:val="nil"/>
              <w:left w:val="nil"/>
              <w:bottom w:val="single" w:sz="4" w:space="0" w:color="auto"/>
              <w:right w:val="single" w:sz="4" w:space="0" w:color="auto"/>
            </w:tcBorders>
            <w:shd w:val="clear" w:color="auto" w:fill="auto"/>
            <w:vAlign w:val="center"/>
            <w:hideMark/>
          </w:tcPr>
          <w:p w14:paraId="7A81FC38"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1569</w:t>
            </w:r>
          </w:p>
        </w:tc>
        <w:tc>
          <w:tcPr>
            <w:tcW w:w="1000" w:type="dxa"/>
            <w:tcBorders>
              <w:top w:val="nil"/>
              <w:left w:val="nil"/>
              <w:bottom w:val="single" w:sz="4" w:space="0" w:color="auto"/>
              <w:right w:val="single" w:sz="4" w:space="0" w:color="auto"/>
            </w:tcBorders>
            <w:shd w:val="clear" w:color="auto" w:fill="auto"/>
            <w:vAlign w:val="center"/>
            <w:hideMark/>
          </w:tcPr>
          <w:p w14:paraId="67B5ED2C"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5085</w:t>
            </w:r>
          </w:p>
        </w:tc>
        <w:tc>
          <w:tcPr>
            <w:tcW w:w="1000" w:type="dxa"/>
            <w:tcBorders>
              <w:top w:val="nil"/>
              <w:left w:val="nil"/>
              <w:bottom w:val="single" w:sz="4" w:space="0" w:color="auto"/>
              <w:right w:val="single" w:sz="4" w:space="0" w:color="auto"/>
            </w:tcBorders>
            <w:shd w:val="clear" w:color="auto" w:fill="auto"/>
            <w:vAlign w:val="center"/>
            <w:hideMark/>
          </w:tcPr>
          <w:p w14:paraId="4958A280"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26372</w:t>
            </w:r>
          </w:p>
        </w:tc>
      </w:tr>
      <w:tr w:rsidR="00D46211" w:rsidRPr="00D46211" w14:paraId="23646253"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1C2F08FE" w14:textId="77777777" w:rsidR="00D46211" w:rsidRPr="00D46211" w:rsidRDefault="00D46211" w:rsidP="00D46211">
            <w:pPr>
              <w:spacing w:after="0" w:line="240" w:lineRule="auto"/>
              <w:rPr>
                <w:rFonts w:eastAsia="Times New Roman"/>
                <w:color w:val="000000"/>
                <w:sz w:val="18"/>
                <w:szCs w:val="18"/>
              </w:rPr>
            </w:pP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78C9CB"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5BE26290"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16EC04C8"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9500</w:t>
            </w:r>
          </w:p>
        </w:tc>
        <w:tc>
          <w:tcPr>
            <w:tcW w:w="1000" w:type="dxa"/>
            <w:tcBorders>
              <w:top w:val="nil"/>
              <w:left w:val="nil"/>
              <w:bottom w:val="single" w:sz="4" w:space="0" w:color="auto"/>
              <w:right w:val="single" w:sz="4" w:space="0" w:color="auto"/>
            </w:tcBorders>
            <w:shd w:val="clear" w:color="auto" w:fill="auto"/>
            <w:vAlign w:val="center"/>
            <w:hideMark/>
          </w:tcPr>
          <w:p w14:paraId="778037A8"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2369</w:t>
            </w:r>
          </w:p>
        </w:tc>
        <w:tc>
          <w:tcPr>
            <w:tcW w:w="1000" w:type="dxa"/>
            <w:tcBorders>
              <w:top w:val="nil"/>
              <w:left w:val="nil"/>
              <w:bottom w:val="single" w:sz="4" w:space="0" w:color="auto"/>
              <w:right w:val="single" w:sz="4" w:space="0" w:color="auto"/>
            </w:tcBorders>
            <w:shd w:val="clear" w:color="auto" w:fill="auto"/>
            <w:vAlign w:val="center"/>
            <w:hideMark/>
          </w:tcPr>
          <w:p w14:paraId="0CE4216B"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2083</w:t>
            </w:r>
          </w:p>
        </w:tc>
        <w:tc>
          <w:tcPr>
            <w:tcW w:w="1000" w:type="dxa"/>
            <w:tcBorders>
              <w:top w:val="nil"/>
              <w:left w:val="nil"/>
              <w:bottom w:val="single" w:sz="4" w:space="0" w:color="auto"/>
              <w:right w:val="single" w:sz="4" w:space="0" w:color="auto"/>
            </w:tcBorders>
            <w:shd w:val="clear" w:color="auto" w:fill="auto"/>
            <w:vAlign w:val="center"/>
            <w:hideMark/>
          </w:tcPr>
          <w:p w14:paraId="26E2C33D"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1768</w:t>
            </w:r>
          </w:p>
        </w:tc>
        <w:tc>
          <w:tcPr>
            <w:tcW w:w="1000" w:type="dxa"/>
            <w:tcBorders>
              <w:top w:val="nil"/>
              <w:left w:val="nil"/>
              <w:bottom w:val="single" w:sz="4" w:space="0" w:color="auto"/>
              <w:right w:val="single" w:sz="4" w:space="0" w:color="auto"/>
            </w:tcBorders>
            <w:shd w:val="clear" w:color="auto" w:fill="auto"/>
            <w:vAlign w:val="center"/>
            <w:hideMark/>
          </w:tcPr>
          <w:p w14:paraId="6468CBEE"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5557</w:t>
            </w:r>
          </w:p>
        </w:tc>
      </w:tr>
      <w:tr w:rsidR="00D46211" w:rsidRPr="00D46211" w14:paraId="7E9255D5"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5D1CBD1A" w14:textId="77777777" w:rsidR="00D46211" w:rsidRPr="00D46211" w:rsidRDefault="00D46211" w:rsidP="00D46211">
            <w:pPr>
              <w:spacing w:after="0" w:line="240" w:lineRule="auto"/>
              <w:rPr>
                <w:rFonts w:eastAsia="Times New Roman"/>
                <w:color w:val="000000"/>
                <w:sz w:val="18"/>
                <w:szCs w:val="18"/>
              </w:rPr>
            </w:pPr>
          </w:p>
        </w:tc>
        <w:tc>
          <w:tcPr>
            <w:tcW w:w="1060" w:type="dxa"/>
            <w:vMerge/>
            <w:tcBorders>
              <w:top w:val="nil"/>
              <w:left w:val="single" w:sz="4" w:space="0" w:color="auto"/>
              <w:bottom w:val="single" w:sz="4" w:space="0" w:color="auto"/>
              <w:right w:val="single" w:sz="4" w:space="0" w:color="auto"/>
            </w:tcBorders>
            <w:vAlign w:val="center"/>
            <w:hideMark/>
          </w:tcPr>
          <w:p w14:paraId="328F7C11" w14:textId="77777777" w:rsidR="00D46211" w:rsidRPr="00D46211" w:rsidRDefault="00D46211" w:rsidP="00D46211">
            <w:pPr>
              <w:spacing w:after="0" w:line="240" w:lineRule="auto"/>
              <w:rPr>
                <w:rFonts w:eastAsia="Times New Roman"/>
                <w:color w:val="000000"/>
                <w:sz w:val="18"/>
                <w:szCs w:val="18"/>
              </w:rPr>
            </w:pPr>
          </w:p>
        </w:tc>
        <w:tc>
          <w:tcPr>
            <w:tcW w:w="1000" w:type="dxa"/>
            <w:tcBorders>
              <w:top w:val="nil"/>
              <w:left w:val="nil"/>
              <w:bottom w:val="single" w:sz="4" w:space="0" w:color="auto"/>
              <w:right w:val="single" w:sz="4" w:space="0" w:color="auto"/>
            </w:tcBorders>
            <w:shd w:val="clear" w:color="auto" w:fill="auto"/>
            <w:vAlign w:val="center"/>
            <w:hideMark/>
          </w:tcPr>
          <w:p w14:paraId="4597680D"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1</w:t>
            </w:r>
          </w:p>
        </w:tc>
        <w:tc>
          <w:tcPr>
            <w:tcW w:w="1000" w:type="dxa"/>
            <w:tcBorders>
              <w:top w:val="nil"/>
              <w:left w:val="nil"/>
              <w:bottom w:val="single" w:sz="4" w:space="0" w:color="auto"/>
              <w:right w:val="single" w:sz="4" w:space="0" w:color="auto"/>
            </w:tcBorders>
            <w:shd w:val="clear" w:color="auto" w:fill="auto"/>
            <w:vAlign w:val="center"/>
            <w:hideMark/>
          </w:tcPr>
          <w:p w14:paraId="5C7F8653"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3243</w:t>
            </w:r>
          </w:p>
        </w:tc>
        <w:tc>
          <w:tcPr>
            <w:tcW w:w="1000" w:type="dxa"/>
            <w:tcBorders>
              <w:top w:val="nil"/>
              <w:left w:val="nil"/>
              <w:bottom w:val="single" w:sz="4" w:space="0" w:color="auto"/>
              <w:right w:val="single" w:sz="4" w:space="0" w:color="auto"/>
            </w:tcBorders>
            <w:shd w:val="clear" w:color="auto" w:fill="auto"/>
            <w:vAlign w:val="center"/>
            <w:hideMark/>
          </w:tcPr>
          <w:p w14:paraId="2351028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1546</w:t>
            </w:r>
          </w:p>
        </w:tc>
        <w:tc>
          <w:tcPr>
            <w:tcW w:w="1000" w:type="dxa"/>
            <w:tcBorders>
              <w:top w:val="nil"/>
              <w:left w:val="nil"/>
              <w:bottom w:val="single" w:sz="4" w:space="0" w:color="auto"/>
              <w:right w:val="single" w:sz="4" w:space="0" w:color="auto"/>
            </w:tcBorders>
            <w:shd w:val="clear" w:color="auto" w:fill="auto"/>
            <w:vAlign w:val="center"/>
            <w:hideMark/>
          </w:tcPr>
          <w:p w14:paraId="75DBEAB5"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2669</w:t>
            </w:r>
          </w:p>
        </w:tc>
        <w:tc>
          <w:tcPr>
            <w:tcW w:w="1000" w:type="dxa"/>
            <w:tcBorders>
              <w:top w:val="nil"/>
              <w:left w:val="nil"/>
              <w:bottom w:val="single" w:sz="4" w:space="0" w:color="auto"/>
              <w:right w:val="single" w:sz="4" w:space="0" w:color="auto"/>
            </w:tcBorders>
            <w:shd w:val="clear" w:color="auto" w:fill="auto"/>
            <w:vAlign w:val="center"/>
            <w:hideMark/>
          </w:tcPr>
          <w:p w14:paraId="10C81BE4"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7056</w:t>
            </w:r>
          </w:p>
        </w:tc>
        <w:tc>
          <w:tcPr>
            <w:tcW w:w="1000" w:type="dxa"/>
            <w:tcBorders>
              <w:top w:val="nil"/>
              <w:left w:val="nil"/>
              <w:bottom w:val="single" w:sz="4" w:space="0" w:color="auto"/>
              <w:right w:val="single" w:sz="4" w:space="0" w:color="auto"/>
            </w:tcBorders>
            <w:shd w:val="clear" w:color="auto" w:fill="auto"/>
            <w:vAlign w:val="center"/>
            <w:hideMark/>
          </w:tcPr>
          <w:p w14:paraId="67E2B04D"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32195</w:t>
            </w:r>
          </w:p>
        </w:tc>
      </w:tr>
      <w:tr w:rsidR="00D46211" w:rsidRPr="00D46211" w14:paraId="24C968E4" w14:textId="77777777" w:rsidTr="00D46211">
        <w:trPr>
          <w:trHeight w:val="233"/>
          <w:jc w:val="center"/>
        </w:trPr>
        <w:tc>
          <w:tcPr>
            <w:tcW w:w="100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EF3C0BE"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title</w:t>
            </w: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36164E"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4E02B402"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58C08C5D"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11340</w:t>
            </w:r>
          </w:p>
        </w:tc>
        <w:tc>
          <w:tcPr>
            <w:tcW w:w="1000" w:type="dxa"/>
            <w:tcBorders>
              <w:top w:val="nil"/>
              <w:left w:val="nil"/>
              <w:bottom w:val="single" w:sz="4" w:space="0" w:color="auto"/>
              <w:right w:val="single" w:sz="4" w:space="0" w:color="auto"/>
            </w:tcBorders>
            <w:shd w:val="clear" w:color="auto" w:fill="auto"/>
            <w:vAlign w:val="center"/>
            <w:hideMark/>
          </w:tcPr>
          <w:p w14:paraId="6DD5AB3E"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3150</w:t>
            </w:r>
          </w:p>
        </w:tc>
        <w:tc>
          <w:tcPr>
            <w:tcW w:w="1000" w:type="dxa"/>
            <w:tcBorders>
              <w:top w:val="nil"/>
              <w:left w:val="nil"/>
              <w:bottom w:val="single" w:sz="4" w:space="0" w:color="auto"/>
              <w:right w:val="single" w:sz="4" w:space="0" w:color="auto"/>
            </w:tcBorders>
            <w:shd w:val="clear" w:color="auto" w:fill="auto"/>
            <w:vAlign w:val="center"/>
            <w:hideMark/>
          </w:tcPr>
          <w:p w14:paraId="39175319"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3220</w:t>
            </w:r>
          </w:p>
        </w:tc>
        <w:tc>
          <w:tcPr>
            <w:tcW w:w="1000" w:type="dxa"/>
            <w:tcBorders>
              <w:top w:val="nil"/>
              <w:left w:val="nil"/>
              <w:bottom w:val="single" w:sz="4" w:space="0" w:color="auto"/>
              <w:right w:val="single" w:sz="4" w:space="0" w:color="auto"/>
            </w:tcBorders>
            <w:shd w:val="clear" w:color="auto" w:fill="auto"/>
            <w:vAlign w:val="center"/>
            <w:hideMark/>
          </w:tcPr>
          <w:p w14:paraId="4EDBBD5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3771</w:t>
            </w:r>
          </w:p>
        </w:tc>
        <w:tc>
          <w:tcPr>
            <w:tcW w:w="1000" w:type="dxa"/>
            <w:tcBorders>
              <w:top w:val="nil"/>
              <w:left w:val="nil"/>
              <w:bottom w:val="single" w:sz="4" w:space="0" w:color="auto"/>
              <w:right w:val="single" w:sz="4" w:space="0" w:color="auto"/>
            </w:tcBorders>
            <w:shd w:val="clear" w:color="auto" w:fill="auto"/>
            <w:vAlign w:val="center"/>
            <w:hideMark/>
          </w:tcPr>
          <w:p w14:paraId="5EFCD6CD"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14643</w:t>
            </w:r>
          </w:p>
        </w:tc>
      </w:tr>
      <w:tr w:rsidR="00D46211" w:rsidRPr="00D46211" w14:paraId="7250D5FA"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5DC9B450" w14:textId="77777777" w:rsidR="00D46211" w:rsidRPr="00D46211" w:rsidRDefault="00D46211" w:rsidP="00D46211">
            <w:pPr>
              <w:spacing w:after="0" w:line="240" w:lineRule="auto"/>
              <w:rPr>
                <w:rFonts w:eastAsia="Times New Roman"/>
                <w:color w:val="000000"/>
                <w:sz w:val="18"/>
                <w:szCs w:val="18"/>
              </w:rPr>
            </w:pPr>
          </w:p>
        </w:tc>
        <w:tc>
          <w:tcPr>
            <w:tcW w:w="1060" w:type="dxa"/>
            <w:vMerge/>
            <w:tcBorders>
              <w:top w:val="nil"/>
              <w:left w:val="single" w:sz="4" w:space="0" w:color="auto"/>
              <w:bottom w:val="single" w:sz="4" w:space="0" w:color="auto"/>
              <w:right w:val="single" w:sz="4" w:space="0" w:color="auto"/>
            </w:tcBorders>
            <w:vAlign w:val="center"/>
            <w:hideMark/>
          </w:tcPr>
          <w:p w14:paraId="1E1757D4" w14:textId="77777777" w:rsidR="00D46211" w:rsidRPr="00D46211" w:rsidRDefault="00D46211" w:rsidP="00D46211">
            <w:pPr>
              <w:spacing w:after="0" w:line="240" w:lineRule="auto"/>
              <w:rPr>
                <w:rFonts w:eastAsia="Times New Roman"/>
                <w:color w:val="000000"/>
                <w:sz w:val="18"/>
                <w:szCs w:val="18"/>
              </w:rPr>
            </w:pPr>
          </w:p>
        </w:tc>
        <w:tc>
          <w:tcPr>
            <w:tcW w:w="1000" w:type="dxa"/>
            <w:tcBorders>
              <w:top w:val="nil"/>
              <w:left w:val="nil"/>
              <w:bottom w:val="single" w:sz="4" w:space="0" w:color="auto"/>
              <w:right w:val="single" w:sz="4" w:space="0" w:color="auto"/>
            </w:tcBorders>
            <w:shd w:val="clear" w:color="auto" w:fill="auto"/>
            <w:vAlign w:val="center"/>
            <w:hideMark/>
          </w:tcPr>
          <w:p w14:paraId="00910FAD"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1</w:t>
            </w:r>
          </w:p>
        </w:tc>
        <w:tc>
          <w:tcPr>
            <w:tcW w:w="1000" w:type="dxa"/>
            <w:tcBorders>
              <w:top w:val="nil"/>
              <w:left w:val="nil"/>
              <w:bottom w:val="single" w:sz="4" w:space="0" w:color="auto"/>
              <w:right w:val="single" w:sz="4" w:space="0" w:color="auto"/>
            </w:tcBorders>
            <w:shd w:val="clear" w:color="auto" w:fill="auto"/>
            <w:vAlign w:val="center"/>
            <w:hideMark/>
          </w:tcPr>
          <w:p w14:paraId="5813010A"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1403</w:t>
            </w:r>
          </w:p>
        </w:tc>
        <w:tc>
          <w:tcPr>
            <w:tcW w:w="1000" w:type="dxa"/>
            <w:tcBorders>
              <w:top w:val="nil"/>
              <w:left w:val="nil"/>
              <w:bottom w:val="single" w:sz="4" w:space="0" w:color="auto"/>
              <w:right w:val="single" w:sz="4" w:space="0" w:color="auto"/>
            </w:tcBorders>
            <w:shd w:val="clear" w:color="auto" w:fill="auto"/>
            <w:vAlign w:val="center"/>
            <w:hideMark/>
          </w:tcPr>
          <w:p w14:paraId="6C1BC861"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765</w:t>
            </w:r>
          </w:p>
        </w:tc>
        <w:tc>
          <w:tcPr>
            <w:tcW w:w="1000" w:type="dxa"/>
            <w:tcBorders>
              <w:top w:val="nil"/>
              <w:left w:val="nil"/>
              <w:bottom w:val="single" w:sz="4" w:space="0" w:color="auto"/>
              <w:right w:val="single" w:sz="4" w:space="0" w:color="auto"/>
            </w:tcBorders>
            <w:shd w:val="clear" w:color="auto" w:fill="auto"/>
            <w:vAlign w:val="center"/>
            <w:hideMark/>
          </w:tcPr>
          <w:p w14:paraId="00E31E30"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1532</w:t>
            </w:r>
          </w:p>
        </w:tc>
        <w:tc>
          <w:tcPr>
            <w:tcW w:w="1000" w:type="dxa"/>
            <w:tcBorders>
              <w:top w:val="nil"/>
              <w:left w:val="nil"/>
              <w:bottom w:val="single" w:sz="4" w:space="0" w:color="auto"/>
              <w:right w:val="single" w:sz="4" w:space="0" w:color="auto"/>
            </w:tcBorders>
            <w:shd w:val="clear" w:color="auto" w:fill="auto"/>
            <w:vAlign w:val="center"/>
            <w:hideMark/>
          </w:tcPr>
          <w:p w14:paraId="2409CF1C"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5053</w:t>
            </w:r>
          </w:p>
        </w:tc>
        <w:tc>
          <w:tcPr>
            <w:tcW w:w="1000" w:type="dxa"/>
            <w:tcBorders>
              <w:top w:val="nil"/>
              <w:left w:val="nil"/>
              <w:bottom w:val="single" w:sz="4" w:space="0" w:color="auto"/>
              <w:right w:val="single" w:sz="4" w:space="0" w:color="auto"/>
            </w:tcBorders>
            <w:shd w:val="clear" w:color="auto" w:fill="auto"/>
            <w:vAlign w:val="center"/>
            <w:hideMark/>
          </w:tcPr>
          <w:p w14:paraId="275B3D71"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23109</w:t>
            </w:r>
          </w:p>
        </w:tc>
      </w:tr>
      <w:tr w:rsidR="00D46211" w:rsidRPr="00D46211" w14:paraId="1B44A061"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222DC9AD" w14:textId="77777777" w:rsidR="00D46211" w:rsidRPr="00D46211" w:rsidRDefault="00D46211" w:rsidP="00D46211">
            <w:pPr>
              <w:spacing w:after="0" w:line="240" w:lineRule="auto"/>
              <w:rPr>
                <w:rFonts w:eastAsia="Times New Roman"/>
                <w:color w:val="000000"/>
                <w:sz w:val="18"/>
                <w:szCs w:val="18"/>
              </w:rPr>
            </w:pP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9EB8A7"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0.5</w:t>
            </w:r>
          </w:p>
        </w:tc>
        <w:tc>
          <w:tcPr>
            <w:tcW w:w="1000" w:type="dxa"/>
            <w:tcBorders>
              <w:top w:val="nil"/>
              <w:left w:val="nil"/>
              <w:bottom w:val="single" w:sz="4" w:space="0" w:color="auto"/>
              <w:right w:val="single" w:sz="4" w:space="0" w:color="auto"/>
            </w:tcBorders>
            <w:shd w:val="clear" w:color="auto" w:fill="auto"/>
            <w:vAlign w:val="center"/>
            <w:hideMark/>
          </w:tcPr>
          <w:p w14:paraId="511ED175"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0</w:t>
            </w:r>
          </w:p>
        </w:tc>
        <w:tc>
          <w:tcPr>
            <w:tcW w:w="1000" w:type="dxa"/>
            <w:tcBorders>
              <w:top w:val="nil"/>
              <w:left w:val="nil"/>
              <w:bottom w:val="single" w:sz="4" w:space="0" w:color="auto"/>
              <w:right w:val="single" w:sz="4" w:space="0" w:color="auto"/>
            </w:tcBorders>
            <w:shd w:val="clear" w:color="auto" w:fill="auto"/>
            <w:vAlign w:val="center"/>
            <w:hideMark/>
          </w:tcPr>
          <w:p w14:paraId="265659D6"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12388</w:t>
            </w:r>
          </w:p>
        </w:tc>
        <w:tc>
          <w:tcPr>
            <w:tcW w:w="1000" w:type="dxa"/>
            <w:tcBorders>
              <w:top w:val="nil"/>
              <w:left w:val="nil"/>
              <w:bottom w:val="single" w:sz="4" w:space="0" w:color="auto"/>
              <w:right w:val="single" w:sz="4" w:space="0" w:color="auto"/>
            </w:tcBorders>
            <w:shd w:val="clear" w:color="auto" w:fill="auto"/>
            <w:vAlign w:val="center"/>
            <w:hideMark/>
          </w:tcPr>
          <w:p w14:paraId="59C12289"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3691</w:t>
            </w:r>
          </w:p>
        </w:tc>
        <w:tc>
          <w:tcPr>
            <w:tcW w:w="1000" w:type="dxa"/>
            <w:tcBorders>
              <w:top w:val="nil"/>
              <w:left w:val="nil"/>
              <w:bottom w:val="single" w:sz="4" w:space="0" w:color="auto"/>
              <w:right w:val="single" w:sz="4" w:space="0" w:color="auto"/>
            </w:tcBorders>
            <w:shd w:val="clear" w:color="auto" w:fill="auto"/>
            <w:vAlign w:val="center"/>
            <w:hideMark/>
          </w:tcPr>
          <w:p w14:paraId="6156B9A9"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4283</w:t>
            </w:r>
          </w:p>
        </w:tc>
        <w:tc>
          <w:tcPr>
            <w:tcW w:w="1000" w:type="dxa"/>
            <w:tcBorders>
              <w:top w:val="nil"/>
              <w:left w:val="nil"/>
              <w:bottom w:val="single" w:sz="4" w:space="0" w:color="auto"/>
              <w:right w:val="single" w:sz="4" w:space="0" w:color="auto"/>
            </w:tcBorders>
            <w:shd w:val="clear" w:color="auto" w:fill="auto"/>
            <w:vAlign w:val="center"/>
            <w:hideMark/>
          </w:tcPr>
          <w:p w14:paraId="571D64B5"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6287</w:t>
            </w:r>
          </w:p>
        </w:tc>
        <w:tc>
          <w:tcPr>
            <w:tcW w:w="1000" w:type="dxa"/>
            <w:tcBorders>
              <w:top w:val="nil"/>
              <w:left w:val="nil"/>
              <w:bottom w:val="single" w:sz="4" w:space="0" w:color="auto"/>
              <w:right w:val="single" w:sz="4" w:space="0" w:color="auto"/>
            </w:tcBorders>
            <w:shd w:val="clear" w:color="auto" w:fill="auto"/>
            <w:vAlign w:val="center"/>
            <w:hideMark/>
          </w:tcPr>
          <w:p w14:paraId="1DAD4534"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21439</w:t>
            </w:r>
          </w:p>
        </w:tc>
      </w:tr>
      <w:tr w:rsidR="00D46211" w:rsidRPr="00D46211" w14:paraId="48BF437F" w14:textId="77777777" w:rsidTr="00D46211">
        <w:trPr>
          <w:trHeight w:val="233"/>
          <w:jc w:val="center"/>
        </w:trPr>
        <w:tc>
          <w:tcPr>
            <w:tcW w:w="1000" w:type="dxa"/>
            <w:vMerge/>
            <w:tcBorders>
              <w:top w:val="nil"/>
              <w:left w:val="single" w:sz="4" w:space="0" w:color="auto"/>
              <w:bottom w:val="single" w:sz="4" w:space="0" w:color="auto"/>
              <w:right w:val="single" w:sz="4" w:space="0" w:color="auto"/>
            </w:tcBorders>
            <w:vAlign w:val="center"/>
            <w:hideMark/>
          </w:tcPr>
          <w:p w14:paraId="32C95D77" w14:textId="77777777" w:rsidR="00D46211" w:rsidRPr="00D46211" w:rsidRDefault="00D46211" w:rsidP="00D46211">
            <w:pPr>
              <w:spacing w:after="0" w:line="240" w:lineRule="auto"/>
              <w:rPr>
                <w:rFonts w:eastAsia="Times New Roman"/>
                <w:color w:val="000000"/>
                <w:sz w:val="18"/>
                <w:szCs w:val="18"/>
              </w:rPr>
            </w:pPr>
          </w:p>
        </w:tc>
        <w:tc>
          <w:tcPr>
            <w:tcW w:w="1060" w:type="dxa"/>
            <w:vMerge/>
            <w:tcBorders>
              <w:top w:val="nil"/>
              <w:left w:val="single" w:sz="4" w:space="0" w:color="auto"/>
              <w:bottom w:val="single" w:sz="4" w:space="0" w:color="auto"/>
              <w:right w:val="single" w:sz="4" w:space="0" w:color="auto"/>
            </w:tcBorders>
            <w:vAlign w:val="center"/>
            <w:hideMark/>
          </w:tcPr>
          <w:p w14:paraId="721368DB" w14:textId="77777777" w:rsidR="00D46211" w:rsidRPr="00D46211" w:rsidRDefault="00D46211" w:rsidP="00D46211">
            <w:pPr>
              <w:spacing w:after="0" w:line="240" w:lineRule="auto"/>
              <w:rPr>
                <w:rFonts w:eastAsia="Times New Roman"/>
                <w:color w:val="000000"/>
                <w:sz w:val="18"/>
                <w:szCs w:val="18"/>
              </w:rPr>
            </w:pPr>
          </w:p>
        </w:tc>
        <w:tc>
          <w:tcPr>
            <w:tcW w:w="1000" w:type="dxa"/>
            <w:tcBorders>
              <w:top w:val="nil"/>
              <w:left w:val="nil"/>
              <w:bottom w:val="single" w:sz="4" w:space="0" w:color="auto"/>
              <w:right w:val="single" w:sz="4" w:space="0" w:color="auto"/>
            </w:tcBorders>
            <w:shd w:val="clear" w:color="auto" w:fill="auto"/>
            <w:vAlign w:val="center"/>
            <w:hideMark/>
          </w:tcPr>
          <w:p w14:paraId="6DAA9676" w14:textId="77777777" w:rsidR="00D46211" w:rsidRPr="00D46211" w:rsidRDefault="00D46211" w:rsidP="00D46211">
            <w:pPr>
              <w:spacing w:after="0" w:line="240" w:lineRule="auto"/>
              <w:jc w:val="center"/>
              <w:rPr>
                <w:rFonts w:eastAsia="Times New Roman"/>
                <w:b/>
                <w:bCs/>
                <w:color w:val="000000"/>
                <w:sz w:val="18"/>
                <w:szCs w:val="18"/>
              </w:rPr>
            </w:pPr>
            <w:r w:rsidRPr="00D46211">
              <w:rPr>
                <w:rFonts w:eastAsia="Times New Roman"/>
                <w:b/>
                <w:bCs/>
                <w:color w:val="000000"/>
                <w:sz w:val="18"/>
                <w:szCs w:val="18"/>
              </w:rPr>
              <w:t>1</w:t>
            </w:r>
          </w:p>
        </w:tc>
        <w:tc>
          <w:tcPr>
            <w:tcW w:w="1000" w:type="dxa"/>
            <w:tcBorders>
              <w:top w:val="nil"/>
              <w:left w:val="nil"/>
              <w:bottom w:val="single" w:sz="4" w:space="0" w:color="auto"/>
              <w:right w:val="single" w:sz="4" w:space="0" w:color="auto"/>
            </w:tcBorders>
            <w:shd w:val="clear" w:color="auto" w:fill="auto"/>
            <w:vAlign w:val="center"/>
            <w:hideMark/>
          </w:tcPr>
          <w:p w14:paraId="445B2547"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355</w:t>
            </w:r>
          </w:p>
        </w:tc>
        <w:tc>
          <w:tcPr>
            <w:tcW w:w="1000" w:type="dxa"/>
            <w:tcBorders>
              <w:top w:val="nil"/>
              <w:left w:val="nil"/>
              <w:bottom w:val="single" w:sz="4" w:space="0" w:color="auto"/>
              <w:right w:val="single" w:sz="4" w:space="0" w:color="auto"/>
            </w:tcBorders>
            <w:shd w:val="clear" w:color="auto" w:fill="auto"/>
            <w:vAlign w:val="center"/>
            <w:hideMark/>
          </w:tcPr>
          <w:p w14:paraId="77B1EABC"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224</w:t>
            </w:r>
          </w:p>
        </w:tc>
        <w:tc>
          <w:tcPr>
            <w:tcW w:w="1000" w:type="dxa"/>
            <w:tcBorders>
              <w:top w:val="nil"/>
              <w:left w:val="nil"/>
              <w:bottom w:val="single" w:sz="4" w:space="0" w:color="auto"/>
              <w:right w:val="single" w:sz="4" w:space="0" w:color="auto"/>
            </w:tcBorders>
            <w:shd w:val="clear" w:color="auto" w:fill="auto"/>
            <w:vAlign w:val="center"/>
            <w:hideMark/>
          </w:tcPr>
          <w:p w14:paraId="7F87153F"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469</w:t>
            </w:r>
          </w:p>
        </w:tc>
        <w:tc>
          <w:tcPr>
            <w:tcW w:w="1000" w:type="dxa"/>
            <w:tcBorders>
              <w:top w:val="nil"/>
              <w:left w:val="nil"/>
              <w:bottom w:val="single" w:sz="4" w:space="0" w:color="auto"/>
              <w:right w:val="single" w:sz="4" w:space="0" w:color="auto"/>
            </w:tcBorders>
            <w:shd w:val="clear" w:color="auto" w:fill="auto"/>
            <w:vAlign w:val="center"/>
            <w:hideMark/>
          </w:tcPr>
          <w:p w14:paraId="7C4701E7" w14:textId="77777777" w:rsidR="00D46211" w:rsidRPr="00D46211" w:rsidRDefault="00D46211" w:rsidP="00D46211">
            <w:pPr>
              <w:spacing w:after="0" w:line="240" w:lineRule="auto"/>
              <w:jc w:val="center"/>
              <w:rPr>
                <w:rFonts w:eastAsia="Times New Roman"/>
                <w:color w:val="000000"/>
                <w:sz w:val="18"/>
                <w:szCs w:val="18"/>
              </w:rPr>
            </w:pPr>
            <w:r w:rsidRPr="00D46211">
              <w:rPr>
                <w:rFonts w:eastAsia="Times New Roman"/>
                <w:color w:val="000000"/>
                <w:sz w:val="18"/>
                <w:szCs w:val="18"/>
              </w:rPr>
              <w:t>2537</w:t>
            </w:r>
          </w:p>
        </w:tc>
        <w:tc>
          <w:tcPr>
            <w:tcW w:w="1000" w:type="dxa"/>
            <w:tcBorders>
              <w:top w:val="nil"/>
              <w:left w:val="nil"/>
              <w:bottom w:val="single" w:sz="4" w:space="0" w:color="auto"/>
              <w:right w:val="single" w:sz="4" w:space="0" w:color="auto"/>
            </w:tcBorders>
            <w:shd w:val="clear" w:color="auto" w:fill="auto"/>
            <w:vAlign w:val="center"/>
            <w:hideMark/>
          </w:tcPr>
          <w:p w14:paraId="4B20EA09" w14:textId="77777777" w:rsidR="00D46211" w:rsidRPr="00D46211" w:rsidRDefault="00D46211" w:rsidP="00D46211">
            <w:pPr>
              <w:keepNext/>
              <w:spacing w:after="0" w:line="240" w:lineRule="auto"/>
              <w:jc w:val="center"/>
              <w:rPr>
                <w:rFonts w:eastAsia="Times New Roman"/>
                <w:color w:val="000000"/>
                <w:sz w:val="18"/>
                <w:szCs w:val="18"/>
              </w:rPr>
            </w:pPr>
            <w:r w:rsidRPr="00D46211">
              <w:rPr>
                <w:rFonts w:eastAsia="Times New Roman"/>
                <w:color w:val="000000"/>
                <w:sz w:val="18"/>
                <w:szCs w:val="18"/>
              </w:rPr>
              <w:t>16313</w:t>
            </w:r>
          </w:p>
        </w:tc>
      </w:tr>
    </w:tbl>
    <w:p w14:paraId="2560ACF9" w14:textId="466CD35B" w:rsidR="00AB217B" w:rsidRPr="00BF00F7" w:rsidRDefault="00D46211" w:rsidP="00BF00F7">
      <w:pPr>
        <w:pStyle w:val="Caption"/>
        <w:jc w:val="center"/>
        <w:rPr>
          <w:color w:val="000000" w:themeColor="text1"/>
        </w:rPr>
      </w:pPr>
      <w:r w:rsidRPr="00D46211">
        <w:rPr>
          <w:color w:val="000000" w:themeColor="text1"/>
        </w:rPr>
        <w:t xml:space="preserve">Table </w:t>
      </w:r>
      <w:r w:rsidR="00671193">
        <w:rPr>
          <w:color w:val="000000" w:themeColor="text1"/>
        </w:rPr>
        <w:fldChar w:fldCharType="begin"/>
      </w:r>
      <w:r w:rsidR="00671193">
        <w:rPr>
          <w:color w:val="000000" w:themeColor="text1"/>
        </w:rPr>
        <w:instrText xml:space="preserve"> SEQ Table \* ARABIC </w:instrText>
      </w:r>
      <w:r w:rsidR="00671193">
        <w:rPr>
          <w:color w:val="000000" w:themeColor="text1"/>
        </w:rPr>
        <w:fldChar w:fldCharType="separate"/>
      </w:r>
      <w:r w:rsidR="00671193">
        <w:rPr>
          <w:noProof/>
          <w:color w:val="000000" w:themeColor="text1"/>
        </w:rPr>
        <w:t>1</w:t>
      </w:r>
      <w:r w:rsidR="00671193">
        <w:rPr>
          <w:color w:val="000000" w:themeColor="text1"/>
        </w:rPr>
        <w:fldChar w:fldCharType="end"/>
      </w:r>
      <w:r w:rsidRPr="00D46211">
        <w:rPr>
          <w:color w:val="000000" w:themeColor="text1"/>
        </w:rPr>
        <w:t>: Rating Summary</w:t>
      </w:r>
    </w:p>
    <w:tbl>
      <w:tblPr>
        <w:tblW w:w="9519" w:type="dxa"/>
        <w:jc w:val="center"/>
        <w:tblLook w:val="04A0" w:firstRow="1" w:lastRow="0" w:firstColumn="1" w:lastColumn="0" w:noHBand="0" w:noVBand="1"/>
      </w:tblPr>
      <w:tblGrid>
        <w:gridCol w:w="845"/>
        <w:gridCol w:w="468"/>
        <w:gridCol w:w="894"/>
        <w:gridCol w:w="622"/>
        <w:gridCol w:w="622"/>
        <w:gridCol w:w="894"/>
        <w:gridCol w:w="622"/>
        <w:gridCol w:w="674"/>
        <w:gridCol w:w="894"/>
        <w:gridCol w:w="541"/>
        <w:gridCol w:w="622"/>
        <w:gridCol w:w="894"/>
        <w:gridCol w:w="622"/>
        <w:gridCol w:w="622"/>
      </w:tblGrid>
      <w:tr w:rsidR="00AB217B" w:rsidRPr="00AB217B" w14:paraId="226BB967" w14:textId="77777777" w:rsidTr="00BC7E6D">
        <w:trPr>
          <w:trHeight w:val="300"/>
          <w:jc w:val="center"/>
        </w:trPr>
        <w:tc>
          <w:tcPr>
            <w:tcW w:w="1281" w:type="dxa"/>
            <w:gridSpan w:val="2"/>
            <w:vMerge w:val="restart"/>
            <w:tcBorders>
              <w:top w:val="single" w:sz="8" w:space="0" w:color="auto"/>
              <w:left w:val="single" w:sz="8" w:space="0" w:color="auto"/>
              <w:bottom w:val="single" w:sz="8" w:space="0" w:color="000000"/>
              <w:right w:val="nil"/>
            </w:tcBorders>
            <w:shd w:val="clear" w:color="000000" w:fill="BFBFBF"/>
            <w:vAlign w:val="center"/>
            <w:hideMark/>
          </w:tcPr>
          <w:p w14:paraId="2BD73A9F"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Brand</w:t>
            </w:r>
          </w:p>
        </w:tc>
        <w:tc>
          <w:tcPr>
            <w:tcW w:w="4194" w:type="dxa"/>
            <w:gridSpan w:val="6"/>
            <w:tcBorders>
              <w:top w:val="single" w:sz="8" w:space="0" w:color="auto"/>
              <w:left w:val="double" w:sz="6" w:space="0" w:color="auto"/>
              <w:bottom w:val="nil"/>
              <w:right w:val="double" w:sz="6" w:space="0" w:color="000000"/>
            </w:tcBorders>
            <w:shd w:val="clear" w:color="000000" w:fill="BFBFBF"/>
            <w:noWrap/>
            <w:vAlign w:val="center"/>
            <w:hideMark/>
          </w:tcPr>
          <w:p w14:paraId="7AF0AC0B"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cutoff = 0</w:t>
            </w:r>
          </w:p>
        </w:tc>
        <w:tc>
          <w:tcPr>
            <w:tcW w:w="4044" w:type="dxa"/>
            <w:gridSpan w:val="6"/>
            <w:tcBorders>
              <w:top w:val="single" w:sz="8" w:space="0" w:color="auto"/>
              <w:left w:val="nil"/>
              <w:bottom w:val="nil"/>
              <w:right w:val="single" w:sz="8" w:space="0" w:color="000000"/>
            </w:tcBorders>
            <w:shd w:val="clear" w:color="000000" w:fill="BFBFBF"/>
            <w:noWrap/>
            <w:vAlign w:val="center"/>
            <w:hideMark/>
          </w:tcPr>
          <w:p w14:paraId="7E050A5E"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cutoff = 0.5</w:t>
            </w:r>
          </w:p>
        </w:tc>
      </w:tr>
      <w:tr w:rsidR="00BC7E6D" w:rsidRPr="00AB217B" w14:paraId="1071ADD9" w14:textId="77777777" w:rsidTr="00BC7E6D">
        <w:trPr>
          <w:trHeight w:val="300"/>
          <w:jc w:val="center"/>
        </w:trPr>
        <w:tc>
          <w:tcPr>
            <w:tcW w:w="1281" w:type="dxa"/>
            <w:gridSpan w:val="2"/>
            <w:vMerge/>
            <w:tcBorders>
              <w:top w:val="single" w:sz="8" w:space="0" w:color="auto"/>
              <w:left w:val="single" w:sz="8" w:space="0" w:color="auto"/>
              <w:bottom w:val="single" w:sz="8" w:space="0" w:color="000000"/>
              <w:right w:val="nil"/>
            </w:tcBorders>
            <w:vAlign w:val="center"/>
            <w:hideMark/>
          </w:tcPr>
          <w:p w14:paraId="19B464A2" w14:textId="77777777" w:rsidR="00AB217B" w:rsidRPr="00AB217B" w:rsidRDefault="00AB217B" w:rsidP="00AB217B">
            <w:pPr>
              <w:spacing w:after="0" w:line="240" w:lineRule="auto"/>
              <w:rPr>
                <w:rFonts w:eastAsia="Times New Roman"/>
                <w:color w:val="000000"/>
                <w:sz w:val="16"/>
                <w:szCs w:val="16"/>
              </w:rPr>
            </w:pPr>
          </w:p>
        </w:tc>
        <w:tc>
          <w:tcPr>
            <w:tcW w:w="2060" w:type="dxa"/>
            <w:gridSpan w:val="3"/>
            <w:tcBorders>
              <w:top w:val="single" w:sz="8" w:space="0" w:color="auto"/>
              <w:left w:val="double" w:sz="6" w:space="0" w:color="auto"/>
              <w:bottom w:val="nil"/>
              <w:right w:val="single" w:sz="8" w:space="0" w:color="000000"/>
            </w:tcBorders>
            <w:shd w:val="clear" w:color="000000" w:fill="BFBFBF"/>
            <w:noWrap/>
            <w:vAlign w:val="center"/>
            <w:hideMark/>
          </w:tcPr>
          <w:p w14:paraId="388567E1" w14:textId="77777777" w:rsidR="00AB217B" w:rsidRPr="00AB217B" w:rsidRDefault="00AB217B" w:rsidP="00AB217B">
            <w:pPr>
              <w:spacing w:after="0" w:line="240" w:lineRule="auto"/>
              <w:jc w:val="center"/>
              <w:rPr>
                <w:rFonts w:eastAsia="Times New Roman"/>
                <w:b/>
                <w:bCs/>
                <w:color w:val="000000"/>
                <w:sz w:val="16"/>
                <w:szCs w:val="16"/>
              </w:rPr>
            </w:pPr>
            <w:proofErr w:type="spellStart"/>
            <w:r w:rsidRPr="00AB217B">
              <w:rPr>
                <w:rFonts w:eastAsia="Times New Roman"/>
                <w:b/>
                <w:bCs/>
                <w:color w:val="000000"/>
                <w:sz w:val="16"/>
                <w:szCs w:val="16"/>
              </w:rPr>
              <w:t>TextBlob</w:t>
            </w:r>
            <w:proofErr w:type="spellEnd"/>
          </w:p>
        </w:tc>
        <w:tc>
          <w:tcPr>
            <w:tcW w:w="2133" w:type="dxa"/>
            <w:gridSpan w:val="3"/>
            <w:tcBorders>
              <w:top w:val="single" w:sz="8" w:space="0" w:color="auto"/>
              <w:left w:val="nil"/>
              <w:bottom w:val="nil"/>
              <w:right w:val="double" w:sz="6" w:space="0" w:color="000000"/>
            </w:tcBorders>
            <w:shd w:val="clear" w:color="000000" w:fill="BFBFBF"/>
            <w:noWrap/>
            <w:vAlign w:val="center"/>
            <w:hideMark/>
          </w:tcPr>
          <w:p w14:paraId="70EEF216"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VADER</w:t>
            </w:r>
          </w:p>
        </w:tc>
        <w:tc>
          <w:tcPr>
            <w:tcW w:w="1984" w:type="dxa"/>
            <w:gridSpan w:val="3"/>
            <w:tcBorders>
              <w:top w:val="single" w:sz="8" w:space="0" w:color="auto"/>
              <w:left w:val="nil"/>
              <w:bottom w:val="nil"/>
              <w:right w:val="single" w:sz="8" w:space="0" w:color="000000"/>
            </w:tcBorders>
            <w:shd w:val="clear" w:color="000000" w:fill="BFBFBF"/>
            <w:noWrap/>
            <w:vAlign w:val="center"/>
            <w:hideMark/>
          </w:tcPr>
          <w:p w14:paraId="19CA1D8C" w14:textId="77777777" w:rsidR="00AB217B" w:rsidRPr="00AB217B" w:rsidRDefault="00AB217B" w:rsidP="00AB217B">
            <w:pPr>
              <w:spacing w:after="0" w:line="240" w:lineRule="auto"/>
              <w:jc w:val="center"/>
              <w:rPr>
                <w:rFonts w:eastAsia="Times New Roman"/>
                <w:b/>
                <w:bCs/>
                <w:color w:val="000000"/>
                <w:sz w:val="16"/>
                <w:szCs w:val="16"/>
              </w:rPr>
            </w:pPr>
            <w:proofErr w:type="spellStart"/>
            <w:r w:rsidRPr="00AB217B">
              <w:rPr>
                <w:rFonts w:eastAsia="Times New Roman"/>
                <w:b/>
                <w:bCs/>
                <w:color w:val="000000"/>
                <w:sz w:val="16"/>
                <w:szCs w:val="16"/>
              </w:rPr>
              <w:t>TextBlob</w:t>
            </w:r>
            <w:proofErr w:type="spellEnd"/>
          </w:p>
        </w:tc>
        <w:tc>
          <w:tcPr>
            <w:tcW w:w="2059" w:type="dxa"/>
            <w:gridSpan w:val="3"/>
            <w:tcBorders>
              <w:top w:val="single" w:sz="8" w:space="0" w:color="auto"/>
              <w:left w:val="nil"/>
              <w:bottom w:val="nil"/>
              <w:right w:val="single" w:sz="8" w:space="0" w:color="000000"/>
            </w:tcBorders>
            <w:shd w:val="clear" w:color="000000" w:fill="BFBFBF"/>
            <w:noWrap/>
            <w:vAlign w:val="center"/>
            <w:hideMark/>
          </w:tcPr>
          <w:p w14:paraId="79DC3888"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VADER</w:t>
            </w:r>
          </w:p>
        </w:tc>
      </w:tr>
      <w:tr w:rsidR="00AB217B" w:rsidRPr="00AB217B" w14:paraId="5B9AAD91" w14:textId="77777777" w:rsidTr="00BC7E6D">
        <w:trPr>
          <w:trHeight w:val="300"/>
          <w:jc w:val="center"/>
        </w:trPr>
        <w:tc>
          <w:tcPr>
            <w:tcW w:w="1281" w:type="dxa"/>
            <w:gridSpan w:val="2"/>
            <w:vMerge/>
            <w:tcBorders>
              <w:top w:val="single" w:sz="8" w:space="0" w:color="auto"/>
              <w:left w:val="single" w:sz="8" w:space="0" w:color="auto"/>
              <w:bottom w:val="single" w:sz="8" w:space="0" w:color="000000"/>
              <w:right w:val="nil"/>
            </w:tcBorders>
            <w:vAlign w:val="center"/>
            <w:hideMark/>
          </w:tcPr>
          <w:p w14:paraId="74271BCB"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single" w:sz="8" w:space="0" w:color="auto"/>
              <w:right w:val="nil"/>
            </w:tcBorders>
            <w:shd w:val="clear" w:color="000000" w:fill="BFBFBF"/>
            <w:vAlign w:val="center"/>
            <w:hideMark/>
          </w:tcPr>
          <w:p w14:paraId="1B624345"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sentiment</w:t>
            </w:r>
          </w:p>
        </w:tc>
        <w:tc>
          <w:tcPr>
            <w:tcW w:w="601" w:type="dxa"/>
            <w:tcBorders>
              <w:top w:val="nil"/>
              <w:left w:val="nil"/>
              <w:bottom w:val="single" w:sz="8" w:space="0" w:color="auto"/>
              <w:right w:val="nil"/>
            </w:tcBorders>
            <w:shd w:val="clear" w:color="000000" w:fill="BFBFBF"/>
            <w:vAlign w:val="center"/>
            <w:hideMark/>
          </w:tcPr>
          <w:p w14:paraId="23BB5FBF"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601" w:type="dxa"/>
            <w:tcBorders>
              <w:top w:val="nil"/>
              <w:left w:val="nil"/>
              <w:bottom w:val="single" w:sz="8" w:space="0" w:color="auto"/>
              <w:right w:val="single" w:sz="8" w:space="0" w:color="auto"/>
            </w:tcBorders>
            <w:shd w:val="clear" w:color="000000" w:fill="BFBFBF"/>
            <w:vAlign w:val="center"/>
            <w:hideMark/>
          </w:tcPr>
          <w:p w14:paraId="6654E645"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857" w:type="dxa"/>
            <w:tcBorders>
              <w:top w:val="nil"/>
              <w:left w:val="nil"/>
              <w:bottom w:val="single" w:sz="8" w:space="0" w:color="auto"/>
              <w:right w:val="nil"/>
            </w:tcBorders>
            <w:shd w:val="clear" w:color="000000" w:fill="BFBFBF"/>
            <w:vAlign w:val="center"/>
            <w:hideMark/>
          </w:tcPr>
          <w:p w14:paraId="6212D4A2"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sentiment</w:t>
            </w:r>
          </w:p>
        </w:tc>
        <w:tc>
          <w:tcPr>
            <w:tcW w:w="601" w:type="dxa"/>
            <w:tcBorders>
              <w:top w:val="nil"/>
              <w:left w:val="nil"/>
              <w:bottom w:val="single" w:sz="8" w:space="0" w:color="auto"/>
              <w:right w:val="nil"/>
            </w:tcBorders>
            <w:shd w:val="clear" w:color="000000" w:fill="BFBFBF"/>
            <w:vAlign w:val="center"/>
            <w:hideMark/>
          </w:tcPr>
          <w:p w14:paraId="07743674"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674" w:type="dxa"/>
            <w:tcBorders>
              <w:top w:val="nil"/>
              <w:left w:val="nil"/>
              <w:bottom w:val="single" w:sz="8" w:space="0" w:color="auto"/>
              <w:right w:val="double" w:sz="6" w:space="0" w:color="auto"/>
            </w:tcBorders>
            <w:shd w:val="clear" w:color="000000" w:fill="BFBFBF"/>
            <w:vAlign w:val="center"/>
            <w:hideMark/>
          </w:tcPr>
          <w:p w14:paraId="1059AD53"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857" w:type="dxa"/>
            <w:tcBorders>
              <w:top w:val="nil"/>
              <w:left w:val="nil"/>
              <w:bottom w:val="single" w:sz="8" w:space="0" w:color="auto"/>
              <w:right w:val="nil"/>
            </w:tcBorders>
            <w:shd w:val="clear" w:color="000000" w:fill="BFBFBF"/>
            <w:vAlign w:val="center"/>
            <w:hideMark/>
          </w:tcPr>
          <w:p w14:paraId="5B5B10EF"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sentiment</w:t>
            </w:r>
          </w:p>
        </w:tc>
        <w:tc>
          <w:tcPr>
            <w:tcW w:w="525" w:type="dxa"/>
            <w:tcBorders>
              <w:top w:val="nil"/>
              <w:left w:val="nil"/>
              <w:bottom w:val="single" w:sz="8" w:space="0" w:color="auto"/>
              <w:right w:val="nil"/>
            </w:tcBorders>
            <w:shd w:val="clear" w:color="000000" w:fill="BFBFBF"/>
            <w:vAlign w:val="center"/>
            <w:hideMark/>
          </w:tcPr>
          <w:p w14:paraId="4FA57B1D"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601" w:type="dxa"/>
            <w:tcBorders>
              <w:top w:val="nil"/>
              <w:left w:val="nil"/>
              <w:bottom w:val="single" w:sz="8" w:space="0" w:color="auto"/>
              <w:right w:val="single" w:sz="8" w:space="0" w:color="auto"/>
            </w:tcBorders>
            <w:shd w:val="clear" w:color="000000" w:fill="BFBFBF"/>
            <w:vAlign w:val="center"/>
            <w:hideMark/>
          </w:tcPr>
          <w:p w14:paraId="1A70DCA8"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857" w:type="dxa"/>
            <w:tcBorders>
              <w:top w:val="nil"/>
              <w:left w:val="nil"/>
              <w:bottom w:val="single" w:sz="8" w:space="0" w:color="auto"/>
              <w:right w:val="nil"/>
            </w:tcBorders>
            <w:shd w:val="clear" w:color="000000" w:fill="BFBFBF"/>
            <w:vAlign w:val="center"/>
            <w:hideMark/>
          </w:tcPr>
          <w:p w14:paraId="76CDD9B1"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sentiment</w:t>
            </w:r>
          </w:p>
        </w:tc>
        <w:tc>
          <w:tcPr>
            <w:tcW w:w="601" w:type="dxa"/>
            <w:tcBorders>
              <w:top w:val="nil"/>
              <w:left w:val="nil"/>
              <w:bottom w:val="single" w:sz="8" w:space="0" w:color="auto"/>
              <w:right w:val="nil"/>
            </w:tcBorders>
            <w:shd w:val="clear" w:color="000000" w:fill="BFBFBF"/>
            <w:vAlign w:val="center"/>
            <w:hideMark/>
          </w:tcPr>
          <w:p w14:paraId="52255223"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c>
          <w:tcPr>
            <w:tcW w:w="601" w:type="dxa"/>
            <w:tcBorders>
              <w:top w:val="nil"/>
              <w:left w:val="nil"/>
              <w:bottom w:val="single" w:sz="8" w:space="0" w:color="auto"/>
              <w:right w:val="single" w:sz="8" w:space="0" w:color="auto"/>
            </w:tcBorders>
            <w:shd w:val="clear" w:color="000000" w:fill="BFBFBF"/>
            <w:vAlign w:val="center"/>
            <w:hideMark/>
          </w:tcPr>
          <w:p w14:paraId="7CCCE5D9"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w:t>
            </w:r>
          </w:p>
        </w:tc>
      </w:tr>
      <w:tr w:rsidR="00AB217B" w:rsidRPr="00AB217B" w14:paraId="131FF51F"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580177B4"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ASUS</w:t>
            </w:r>
          </w:p>
        </w:tc>
        <w:tc>
          <w:tcPr>
            <w:tcW w:w="468" w:type="dxa"/>
            <w:vMerge w:val="restart"/>
            <w:tcBorders>
              <w:top w:val="nil"/>
              <w:left w:val="nil"/>
              <w:bottom w:val="nil"/>
              <w:right w:val="nil"/>
            </w:tcBorders>
            <w:shd w:val="clear" w:color="000000" w:fill="F2F2F2"/>
            <w:noWrap/>
            <w:textDirection w:val="btLr"/>
            <w:vAlign w:val="center"/>
            <w:hideMark/>
          </w:tcPr>
          <w:p w14:paraId="4B5A2109"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title</w:t>
            </w:r>
          </w:p>
        </w:tc>
        <w:tc>
          <w:tcPr>
            <w:tcW w:w="858" w:type="dxa"/>
            <w:tcBorders>
              <w:top w:val="nil"/>
              <w:left w:val="double" w:sz="6" w:space="0" w:color="auto"/>
              <w:bottom w:val="nil"/>
              <w:right w:val="nil"/>
            </w:tcBorders>
            <w:shd w:val="clear" w:color="000000" w:fill="E2EFDA"/>
            <w:vAlign w:val="center"/>
            <w:hideMark/>
          </w:tcPr>
          <w:p w14:paraId="5BB23EA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0.306</w:t>
            </w:r>
          </w:p>
        </w:tc>
        <w:tc>
          <w:tcPr>
            <w:tcW w:w="601" w:type="dxa"/>
            <w:tcBorders>
              <w:top w:val="nil"/>
              <w:left w:val="nil"/>
              <w:bottom w:val="nil"/>
              <w:right w:val="nil"/>
            </w:tcBorders>
            <w:shd w:val="clear" w:color="000000" w:fill="E2EFDA"/>
            <w:vAlign w:val="center"/>
            <w:hideMark/>
          </w:tcPr>
          <w:p w14:paraId="601A1AC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132</w:t>
            </w:r>
          </w:p>
        </w:tc>
        <w:tc>
          <w:tcPr>
            <w:tcW w:w="601" w:type="dxa"/>
            <w:tcBorders>
              <w:top w:val="nil"/>
              <w:left w:val="nil"/>
              <w:bottom w:val="nil"/>
              <w:right w:val="single" w:sz="8" w:space="0" w:color="auto"/>
            </w:tcBorders>
            <w:shd w:val="clear" w:color="000000" w:fill="E2EFDA"/>
            <w:vAlign w:val="center"/>
            <w:hideMark/>
          </w:tcPr>
          <w:p w14:paraId="64813DA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119</w:t>
            </w:r>
          </w:p>
        </w:tc>
        <w:tc>
          <w:tcPr>
            <w:tcW w:w="857" w:type="dxa"/>
            <w:tcBorders>
              <w:top w:val="nil"/>
              <w:left w:val="nil"/>
              <w:bottom w:val="nil"/>
              <w:right w:val="nil"/>
            </w:tcBorders>
            <w:shd w:val="clear" w:color="000000" w:fill="D9E1F2"/>
            <w:vAlign w:val="center"/>
            <w:hideMark/>
          </w:tcPr>
          <w:p w14:paraId="4D26D37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0.207</w:t>
            </w:r>
          </w:p>
        </w:tc>
        <w:tc>
          <w:tcPr>
            <w:tcW w:w="601" w:type="dxa"/>
            <w:tcBorders>
              <w:top w:val="nil"/>
              <w:left w:val="nil"/>
              <w:bottom w:val="nil"/>
              <w:right w:val="nil"/>
            </w:tcBorders>
            <w:shd w:val="clear" w:color="000000" w:fill="D9E1F2"/>
            <w:vAlign w:val="center"/>
            <w:hideMark/>
          </w:tcPr>
          <w:p w14:paraId="658C0F2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128</w:t>
            </w:r>
          </w:p>
        </w:tc>
        <w:tc>
          <w:tcPr>
            <w:tcW w:w="674" w:type="dxa"/>
            <w:tcBorders>
              <w:top w:val="nil"/>
              <w:left w:val="nil"/>
              <w:bottom w:val="nil"/>
              <w:right w:val="double" w:sz="6" w:space="0" w:color="auto"/>
            </w:tcBorders>
            <w:shd w:val="clear" w:color="000000" w:fill="D9E1F2"/>
            <w:vAlign w:val="center"/>
            <w:hideMark/>
          </w:tcPr>
          <w:p w14:paraId="492DC2C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123</w:t>
            </w:r>
          </w:p>
        </w:tc>
        <w:tc>
          <w:tcPr>
            <w:tcW w:w="857" w:type="dxa"/>
            <w:tcBorders>
              <w:top w:val="nil"/>
              <w:left w:val="nil"/>
              <w:bottom w:val="nil"/>
              <w:right w:val="nil"/>
            </w:tcBorders>
            <w:shd w:val="clear" w:color="000000" w:fill="E2EFDA"/>
            <w:vAlign w:val="center"/>
            <w:hideMark/>
          </w:tcPr>
          <w:p w14:paraId="7B9618F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0.306</w:t>
            </w:r>
          </w:p>
        </w:tc>
        <w:tc>
          <w:tcPr>
            <w:tcW w:w="525" w:type="dxa"/>
            <w:tcBorders>
              <w:top w:val="nil"/>
              <w:left w:val="nil"/>
              <w:bottom w:val="nil"/>
              <w:right w:val="nil"/>
            </w:tcBorders>
            <w:shd w:val="clear" w:color="000000" w:fill="E2EFDA"/>
            <w:vAlign w:val="center"/>
            <w:hideMark/>
          </w:tcPr>
          <w:p w14:paraId="4847CEC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92</w:t>
            </w:r>
          </w:p>
        </w:tc>
        <w:tc>
          <w:tcPr>
            <w:tcW w:w="601" w:type="dxa"/>
            <w:tcBorders>
              <w:top w:val="nil"/>
              <w:left w:val="nil"/>
              <w:bottom w:val="nil"/>
              <w:right w:val="single" w:sz="8" w:space="0" w:color="auto"/>
            </w:tcBorders>
            <w:shd w:val="clear" w:color="000000" w:fill="E2EFDA"/>
            <w:vAlign w:val="center"/>
            <w:hideMark/>
          </w:tcPr>
          <w:p w14:paraId="05D4CAF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159</w:t>
            </w:r>
          </w:p>
        </w:tc>
        <w:tc>
          <w:tcPr>
            <w:tcW w:w="857" w:type="dxa"/>
            <w:tcBorders>
              <w:top w:val="nil"/>
              <w:left w:val="nil"/>
              <w:bottom w:val="nil"/>
              <w:right w:val="nil"/>
            </w:tcBorders>
            <w:shd w:val="clear" w:color="000000" w:fill="D9E1F2"/>
            <w:vAlign w:val="center"/>
            <w:hideMark/>
          </w:tcPr>
          <w:p w14:paraId="4F7B265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0.207</w:t>
            </w:r>
          </w:p>
        </w:tc>
        <w:tc>
          <w:tcPr>
            <w:tcW w:w="601" w:type="dxa"/>
            <w:tcBorders>
              <w:top w:val="nil"/>
              <w:left w:val="nil"/>
              <w:bottom w:val="nil"/>
              <w:right w:val="nil"/>
            </w:tcBorders>
            <w:shd w:val="clear" w:color="000000" w:fill="D9E1F2"/>
            <w:vAlign w:val="center"/>
            <w:hideMark/>
          </w:tcPr>
          <w:p w14:paraId="4279E14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76</w:t>
            </w:r>
          </w:p>
        </w:tc>
        <w:tc>
          <w:tcPr>
            <w:tcW w:w="601" w:type="dxa"/>
            <w:tcBorders>
              <w:top w:val="nil"/>
              <w:left w:val="nil"/>
              <w:bottom w:val="nil"/>
              <w:right w:val="single" w:sz="8" w:space="0" w:color="auto"/>
            </w:tcBorders>
            <w:shd w:val="clear" w:color="000000" w:fill="D9E1F2"/>
            <w:vAlign w:val="center"/>
            <w:hideMark/>
          </w:tcPr>
          <w:p w14:paraId="58C4DB5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175</w:t>
            </w:r>
          </w:p>
        </w:tc>
      </w:tr>
      <w:tr w:rsidR="00AB217B" w:rsidRPr="00AB217B" w14:paraId="42B8AAC2"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4C0B6F8B"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Apple</w:t>
            </w:r>
          </w:p>
        </w:tc>
        <w:tc>
          <w:tcPr>
            <w:tcW w:w="468" w:type="dxa"/>
            <w:vMerge/>
            <w:tcBorders>
              <w:top w:val="nil"/>
              <w:left w:val="nil"/>
              <w:bottom w:val="nil"/>
              <w:right w:val="nil"/>
            </w:tcBorders>
            <w:vAlign w:val="center"/>
            <w:hideMark/>
          </w:tcPr>
          <w:p w14:paraId="6DC2F3B2"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6B0BE97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0.245</w:t>
            </w:r>
          </w:p>
        </w:tc>
        <w:tc>
          <w:tcPr>
            <w:tcW w:w="601" w:type="dxa"/>
            <w:tcBorders>
              <w:top w:val="nil"/>
              <w:left w:val="nil"/>
              <w:bottom w:val="nil"/>
              <w:right w:val="nil"/>
            </w:tcBorders>
            <w:shd w:val="clear" w:color="000000" w:fill="E2EFDA"/>
            <w:vAlign w:val="center"/>
            <w:hideMark/>
          </w:tcPr>
          <w:p w14:paraId="4307CF4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2462</w:t>
            </w:r>
          </w:p>
        </w:tc>
        <w:tc>
          <w:tcPr>
            <w:tcW w:w="601" w:type="dxa"/>
            <w:tcBorders>
              <w:top w:val="nil"/>
              <w:left w:val="nil"/>
              <w:bottom w:val="nil"/>
              <w:right w:val="single" w:sz="8" w:space="0" w:color="auto"/>
            </w:tcBorders>
            <w:shd w:val="clear" w:color="000000" w:fill="E2EFDA"/>
            <w:vAlign w:val="center"/>
            <w:hideMark/>
          </w:tcPr>
          <w:p w14:paraId="1DA86D7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2683</w:t>
            </w:r>
          </w:p>
        </w:tc>
        <w:tc>
          <w:tcPr>
            <w:tcW w:w="857" w:type="dxa"/>
            <w:tcBorders>
              <w:top w:val="nil"/>
              <w:left w:val="nil"/>
              <w:bottom w:val="nil"/>
              <w:right w:val="nil"/>
            </w:tcBorders>
            <w:shd w:val="clear" w:color="000000" w:fill="D9E1F2"/>
            <w:vAlign w:val="center"/>
            <w:hideMark/>
          </w:tcPr>
          <w:p w14:paraId="617BC29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0.187</w:t>
            </w:r>
          </w:p>
        </w:tc>
        <w:tc>
          <w:tcPr>
            <w:tcW w:w="601" w:type="dxa"/>
            <w:tcBorders>
              <w:top w:val="nil"/>
              <w:left w:val="nil"/>
              <w:bottom w:val="nil"/>
              <w:right w:val="nil"/>
            </w:tcBorders>
            <w:shd w:val="clear" w:color="000000" w:fill="D9E1F2"/>
            <w:vAlign w:val="center"/>
            <w:hideMark/>
          </w:tcPr>
          <w:p w14:paraId="63E6328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2441</w:t>
            </w:r>
          </w:p>
        </w:tc>
        <w:tc>
          <w:tcPr>
            <w:tcW w:w="674" w:type="dxa"/>
            <w:tcBorders>
              <w:top w:val="nil"/>
              <w:left w:val="nil"/>
              <w:bottom w:val="nil"/>
              <w:right w:val="double" w:sz="6" w:space="0" w:color="auto"/>
            </w:tcBorders>
            <w:shd w:val="clear" w:color="000000" w:fill="D9E1F2"/>
            <w:vAlign w:val="center"/>
            <w:hideMark/>
          </w:tcPr>
          <w:p w14:paraId="112DBDB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2704</w:t>
            </w:r>
          </w:p>
        </w:tc>
        <w:tc>
          <w:tcPr>
            <w:tcW w:w="857" w:type="dxa"/>
            <w:tcBorders>
              <w:top w:val="nil"/>
              <w:left w:val="nil"/>
              <w:bottom w:val="nil"/>
              <w:right w:val="nil"/>
            </w:tcBorders>
            <w:shd w:val="clear" w:color="000000" w:fill="E2EFDA"/>
            <w:vAlign w:val="center"/>
            <w:hideMark/>
          </w:tcPr>
          <w:p w14:paraId="22D4BAD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0.245</w:t>
            </w:r>
          </w:p>
        </w:tc>
        <w:tc>
          <w:tcPr>
            <w:tcW w:w="525" w:type="dxa"/>
            <w:tcBorders>
              <w:top w:val="nil"/>
              <w:left w:val="nil"/>
              <w:bottom w:val="nil"/>
              <w:right w:val="nil"/>
            </w:tcBorders>
            <w:shd w:val="clear" w:color="000000" w:fill="E2EFDA"/>
            <w:vAlign w:val="center"/>
            <w:hideMark/>
          </w:tcPr>
          <w:p w14:paraId="56100F3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1513</w:t>
            </w:r>
          </w:p>
        </w:tc>
        <w:tc>
          <w:tcPr>
            <w:tcW w:w="601" w:type="dxa"/>
            <w:tcBorders>
              <w:top w:val="nil"/>
              <w:left w:val="nil"/>
              <w:bottom w:val="nil"/>
              <w:right w:val="single" w:sz="8" w:space="0" w:color="auto"/>
            </w:tcBorders>
            <w:shd w:val="clear" w:color="000000" w:fill="E2EFDA"/>
            <w:vAlign w:val="center"/>
            <w:hideMark/>
          </w:tcPr>
          <w:p w14:paraId="41246D4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3632</w:t>
            </w:r>
          </w:p>
        </w:tc>
        <w:tc>
          <w:tcPr>
            <w:tcW w:w="857" w:type="dxa"/>
            <w:tcBorders>
              <w:top w:val="nil"/>
              <w:left w:val="nil"/>
              <w:bottom w:val="nil"/>
              <w:right w:val="nil"/>
            </w:tcBorders>
            <w:shd w:val="clear" w:color="000000" w:fill="D9E1F2"/>
            <w:vAlign w:val="center"/>
            <w:hideMark/>
          </w:tcPr>
          <w:p w14:paraId="2D81DEE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0.187</w:t>
            </w:r>
          </w:p>
        </w:tc>
        <w:tc>
          <w:tcPr>
            <w:tcW w:w="601" w:type="dxa"/>
            <w:tcBorders>
              <w:top w:val="nil"/>
              <w:left w:val="nil"/>
              <w:bottom w:val="nil"/>
              <w:right w:val="nil"/>
            </w:tcBorders>
            <w:shd w:val="clear" w:color="000000" w:fill="D9E1F2"/>
            <w:vAlign w:val="center"/>
            <w:hideMark/>
          </w:tcPr>
          <w:p w14:paraId="6A519CD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1363</w:t>
            </w:r>
          </w:p>
        </w:tc>
        <w:tc>
          <w:tcPr>
            <w:tcW w:w="601" w:type="dxa"/>
            <w:tcBorders>
              <w:top w:val="nil"/>
              <w:left w:val="nil"/>
              <w:bottom w:val="nil"/>
              <w:right w:val="single" w:sz="8" w:space="0" w:color="auto"/>
            </w:tcBorders>
            <w:shd w:val="clear" w:color="000000" w:fill="D9E1F2"/>
            <w:vAlign w:val="center"/>
            <w:hideMark/>
          </w:tcPr>
          <w:p w14:paraId="57FA91D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3782</w:t>
            </w:r>
          </w:p>
        </w:tc>
      </w:tr>
      <w:tr w:rsidR="00AB217B" w:rsidRPr="00AB217B" w14:paraId="27C8FC24"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417BB848"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Google</w:t>
            </w:r>
          </w:p>
        </w:tc>
        <w:tc>
          <w:tcPr>
            <w:tcW w:w="468" w:type="dxa"/>
            <w:vMerge/>
            <w:tcBorders>
              <w:top w:val="nil"/>
              <w:left w:val="nil"/>
              <w:bottom w:val="nil"/>
              <w:right w:val="nil"/>
            </w:tcBorders>
            <w:vAlign w:val="center"/>
            <w:hideMark/>
          </w:tcPr>
          <w:p w14:paraId="425979E6"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7DA63AE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0.269</w:t>
            </w:r>
          </w:p>
        </w:tc>
        <w:tc>
          <w:tcPr>
            <w:tcW w:w="601" w:type="dxa"/>
            <w:tcBorders>
              <w:top w:val="nil"/>
              <w:left w:val="nil"/>
              <w:bottom w:val="nil"/>
              <w:right w:val="nil"/>
            </w:tcBorders>
            <w:shd w:val="clear" w:color="000000" w:fill="E2EFDA"/>
            <w:vAlign w:val="center"/>
            <w:hideMark/>
          </w:tcPr>
          <w:p w14:paraId="6D2F962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1989</w:t>
            </w:r>
          </w:p>
        </w:tc>
        <w:tc>
          <w:tcPr>
            <w:tcW w:w="601" w:type="dxa"/>
            <w:tcBorders>
              <w:top w:val="nil"/>
              <w:left w:val="nil"/>
              <w:bottom w:val="nil"/>
              <w:right w:val="single" w:sz="8" w:space="0" w:color="auto"/>
            </w:tcBorders>
            <w:shd w:val="clear" w:color="000000" w:fill="E2EFDA"/>
            <w:vAlign w:val="center"/>
            <w:hideMark/>
          </w:tcPr>
          <w:p w14:paraId="55A019F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1798</w:t>
            </w:r>
          </w:p>
        </w:tc>
        <w:tc>
          <w:tcPr>
            <w:tcW w:w="857" w:type="dxa"/>
            <w:tcBorders>
              <w:top w:val="nil"/>
              <w:left w:val="nil"/>
              <w:bottom w:val="nil"/>
              <w:right w:val="nil"/>
            </w:tcBorders>
            <w:shd w:val="clear" w:color="000000" w:fill="D9E1F2"/>
            <w:vAlign w:val="center"/>
            <w:hideMark/>
          </w:tcPr>
          <w:p w14:paraId="7A11747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0.199</w:t>
            </w:r>
          </w:p>
        </w:tc>
        <w:tc>
          <w:tcPr>
            <w:tcW w:w="601" w:type="dxa"/>
            <w:tcBorders>
              <w:top w:val="nil"/>
              <w:left w:val="nil"/>
              <w:bottom w:val="nil"/>
              <w:right w:val="nil"/>
            </w:tcBorders>
            <w:shd w:val="clear" w:color="000000" w:fill="D9E1F2"/>
            <w:vAlign w:val="center"/>
            <w:hideMark/>
          </w:tcPr>
          <w:p w14:paraId="0AAEFC7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1895</w:t>
            </w:r>
          </w:p>
        </w:tc>
        <w:tc>
          <w:tcPr>
            <w:tcW w:w="674" w:type="dxa"/>
            <w:tcBorders>
              <w:top w:val="nil"/>
              <w:left w:val="nil"/>
              <w:bottom w:val="nil"/>
              <w:right w:val="double" w:sz="6" w:space="0" w:color="auto"/>
            </w:tcBorders>
            <w:shd w:val="clear" w:color="000000" w:fill="D9E1F2"/>
            <w:vAlign w:val="center"/>
            <w:hideMark/>
          </w:tcPr>
          <w:p w14:paraId="761809E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1892</w:t>
            </w:r>
          </w:p>
        </w:tc>
        <w:tc>
          <w:tcPr>
            <w:tcW w:w="857" w:type="dxa"/>
            <w:tcBorders>
              <w:top w:val="nil"/>
              <w:left w:val="nil"/>
              <w:bottom w:val="nil"/>
              <w:right w:val="nil"/>
            </w:tcBorders>
            <w:shd w:val="clear" w:color="000000" w:fill="E2EFDA"/>
            <w:vAlign w:val="center"/>
            <w:hideMark/>
          </w:tcPr>
          <w:p w14:paraId="1341480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0.269</w:t>
            </w:r>
          </w:p>
        </w:tc>
        <w:tc>
          <w:tcPr>
            <w:tcW w:w="525" w:type="dxa"/>
            <w:tcBorders>
              <w:top w:val="nil"/>
              <w:left w:val="nil"/>
              <w:bottom w:val="nil"/>
              <w:right w:val="nil"/>
            </w:tcBorders>
            <w:shd w:val="clear" w:color="000000" w:fill="E2EFDA"/>
            <w:vAlign w:val="center"/>
            <w:hideMark/>
          </w:tcPr>
          <w:p w14:paraId="4A75DFE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1219</w:t>
            </w:r>
          </w:p>
        </w:tc>
        <w:tc>
          <w:tcPr>
            <w:tcW w:w="601" w:type="dxa"/>
            <w:tcBorders>
              <w:top w:val="nil"/>
              <w:left w:val="nil"/>
              <w:bottom w:val="nil"/>
              <w:right w:val="single" w:sz="8" w:space="0" w:color="auto"/>
            </w:tcBorders>
            <w:shd w:val="clear" w:color="000000" w:fill="E2EFDA"/>
            <w:vAlign w:val="center"/>
            <w:hideMark/>
          </w:tcPr>
          <w:p w14:paraId="271AADA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2568</w:t>
            </w:r>
          </w:p>
        </w:tc>
        <w:tc>
          <w:tcPr>
            <w:tcW w:w="857" w:type="dxa"/>
            <w:tcBorders>
              <w:top w:val="nil"/>
              <w:left w:val="nil"/>
              <w:bottom w:val="nil"/>
              <w:right w:val="nil"/>
            </w:tcBorders>
            <w:shd w:val="clear" w:color="000000" w:fill="D9E1F2"/>
            <w:vAlign w:val="center"/>
            <w:hideMark/>
          </w:tcPr>
          <w:p w14:paraId="4585B81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0.199</w:t>
            </w:r>
          </w:p>
        </w:tc>
        <w:tc>
          <w:tcPr>
            <w:tcW w:w="601" w:type="dxa"/>
            <w:tcBorders>
              <w:top w:val="nil"/>
              <w:left w:val="nil"/>
              <w:bottom w:val="nil"/>
              <w:right w:val="nil"/>
            </w:tcBorders>
            <w:shd w:val="clear" w:color="000000" w:fill="D9E1F2"/>
            <w:vAlign w:val="center"/>
            <w:hideMark/>
          </w:tcPr>
          <w:p w14:paraId="35F50A7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1233</w:t>
            </w:r>
          </w:p>
        </w:tc>
        <w:tc>
          <w:tcPr>
            <w:tcW w:w="601" w:type="dxa"/>
            <w:tcBorders>
              <w:top w:val="nil"/>
              <w:left w:val="nil"/>
              <w:bottom w:val="nil"/>
              <w:right w:val="single" w:sz="8" w:space="0" w:color="auto"/>
            </w:tcBorders>
            <w:shd w:val="clear" w:color="000000" w:fill="D9E1F2"/>
            <w:vAlign w:val="center"/>
            <w:hideMark/>
          </w:tcPr>
          <w:p w14:paraId="149EB66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2554</w:t>
            </w:r>
          </w:p>
        </w:tc>
      </w:tr>
      <w:tr w:rsidR="00AB217B" w:rsidRPr="00AB217B" w14:paraId="4FA4C699"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647DBFAD"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HUAWEI</w:t>
            </w:r>
          </w:p>
        </w:tc>
        <w:tc>
          <w:tcPr>
            <w:tcW w:w="468" w:type="dxa"/>
            <w:vMerge/>
            <w:tcBorders>
              <w:top w:val="nil"/>
              <w:left w:val="nil"/>
              <w:bottom w:val="nil"/>
              <w:right w:val="nil"/>
            </w:tcBorders>
            <w:vAlign w:val="center"/>
            <w:hideMark/>
          </w:tcPr>
          <w:p w14:paraId="472F3E71"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7A7B52C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0.348</w:t>
            </w:r>
          </w:p>
        </w:tc>
        <w:tc>
          <w:tcPr>
            <w:tcW w:w="601" w:type="dxa"/>
            <w:tcBorders>
              <w:top w:val="nil"/>
              <w:left w:val="nil"/>
              <w:bottom w:val="nil"/>
              <w:right w:val="nil"/>
            </w:tcBorders>
            <w:shd w:val="clear" w:color="000000" w:fill="E2EFDA"/>
            <w:vAlign w:val="center"/>
            <w:hideMark/>
          </w:tcPr>
          <w:p w14:paraId="6823CBC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1243</w:t>
            </w:r>
          </w:p>
        </w:tc>
        <w:tc>
          <w:tcPr>
            <w:tcW w:w="601" w:type="dxa"/>
            <w:tcBorders>
              <w:top w:val="nil"/>
              <w:left w:val="nil"/>
              <w:bottom w:val="nil"/>
              <w:right w:val="single" w:sz="8" w:space="0" w:color="auto"/>
            </w:tcBorders>
            <w:shd w:val="clear" w:color="000000" w:fill="E2EFDA"/>
            <w:vAlign w:val="center"/>
            <w:hideMark/>
          </w:tcPr>
          <w:p w14:paraId="404D545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982</w:t>
            </w:r>
          </w:p>
        </w:tc>
        <w:tc>
          <w:tcPr>
            <w:tcW w:w="857" w:type="dxa"/>
            <w:tcBorders>
              <w:top w:val="nil"/>
              <w:left w:val="nil"/>
              <w:bottom w:val="nil"/>
              <w:right w:val="nil"/>
            </w:tcBorders>
            <w:shd w:val="clear" w:color="000000" w:fill="D9E1F2"/>
            <w:vAlign w:val="center"/>
            <w:hideMark/>
          </w:tcPr>
          <w:p w14:paraId="71A9F05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0.281</w:t>
            </w:r>
          </w:p>
        </w:tc>
        <w:tc>
          <w:tcPr>
            <w:tcW w:w="601" w:type="dxa"/>
            <w:tcBorders>
              <w:top w:val="nil"/>
              <w:left w:val="nil"/>
              <w:bottom w:val="nil"/>
              <w:right w:val="nil"/>
            </w:tcBorders>
            <w:shd w:val="clear" w:color="000000" w:fill="D9E1F2"/>
            <w:vAlign w:val="center"/>
            <w:hideMark/>
          </w:tcPr>
          <w:p w14:paraId="1F7605C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1262</w:t>
            </w:r>
          </w:p>
        </w:tc>
        <w:tc>
          <w:tcPr>
            <w:tcW w:w="674" w:type="dxa"/>
            <w:tcBorders>
              <w:top w:val="nil"/>
              <w:left w:val="nil"/>
              <w:bottom w:val="nil"/>
              <w:right w:val="double" w:sz="6" w:space="0" w:color="auto"/>
            </w:tcBorders>
            <w:shd w:val="clear" w:color="000000" w:fill="D9E1F2"/>
            <w:vAlign w:val="center"/>
            <w:hideMark/>
          </w:tcPr>
          <w:p w14:paraId="0DC9A5B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963</w:t>
            </w:r>
          </w:p>
        </w:tc>
        <w:tc>
          <w:tcPr>
            <w:tcW w:w="857" w:type="dxa"/>
            <w:tcBorders>
              <w:top w:val="nil"/>
              <w:left w:val="nil"/>
              <w:bottom w:val="nil"/>
              <w:right w:val="nil"/>
            </w:tcBorders>
            <w:shd w:val="clear" w:color="000000" w:fill="E2EFDA"/>
            <w:vAlign w:val="center"/>
            <w:hideMark/>
          </w:tcPr>
          <w:p w14:paraId="0BE6932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0.348</w:t>
            </w:r>
          </w:p>
        </w:tc>
        <w:tc>
          <w:tcPr>
            <w:tcW w:w="525" w:type="dxa"/>
            <w:tcBorders>
              <w:top w:val="nil"/>
              <w:left w:val="nil"/>
              <w:bottom w:val="nil"/>
              <w:right w:val="nil"/>
            </w:tcBorders>
            <w:shd w:val="clear" w:color="000000" w:fill="E2EFDA"/>
            <w:vAlign w:val="center"/>
            <w:hideMark/>
          </w:tcPr>
          <w:p w14:paraId="27A811D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855</w:t>
            </w:r>
          </w:p>
        </w:tc>
        <w:tc>
          <w:tcPr>
            <w:tcW w:w="601" w:type="dxa"/>
            <w:tcBorders>
              <w:top w:val="nil"/>
              <w:left w:val="nil"/>
              <w:bottom w:val="nil"/>
              <w:right w:val="single" w:sz="8" w:space="0" w:color="auto"/>
            </w:tcBorders>
            <w:shd w:val="clear" w:color="000000" w:fill="E2EFDA"/>
            <w:vAlign w:val="center"/>
            <w:hideMark/>
          </w:tcPr>
          <w:p w14:paraId="75C03FD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1370</w:t>
            </w:r>
          </w:p>
        </w:tc>
        <w:tc>
          <w:tcPr>
            <w:tcW w:w="857" w:type="dxa"/>
            <w:tcBorders>
              <w:top w:val="nil"/>
              <w:left w:val="nil"/>
              <w:bottom w:val="nil"/>
              <w:right w:val="nil"/>
            </w:tcBorders>
            <w:shd w:val="clear" w:color="000000" w:fill="D9E1F2"/>
            <w:vAlign w:val="center"/>
            <w:hideMark/>
          </w:tcPr>
          <w:p w14:paraId="6B5CF3F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0.281</w:t>
            </w:r>
          </w:p>
        </w:tc>
        <w:tc>
          <w:tcPr>
            <w:tcW w:w="601" w:type="dxa"/>
            <w:tcBorders>
              <w:top w:val="nil"/>
              <w:left w:val="nil"/>
              <w:bottom w:val="nil"/>
              <w:right w:val="nil"/>
            </w:tcBorders>
            <w:shd w:val="clear" w:color="000000" w:fill="D9E1F2"/>
            <w:vAlign w:val="center"/>
            <w:hideMark/>
          </w:tcPr>
          <w:p w14:paraId="6807353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833</w:t>
            </w:r>
          </w:p>
        </w:tc>
        <w:tc>
          <w:tcPr>
            <w:tcW w:w="601" w:type="dxa"/>
            <w:tcBorders>
              <w:top w:val="nil"/>
              <w:left w:val="nil"/>
              <w:bottom w:val="nil"/>
              <w:right w:val="single" w:sz="8" w:space="0" w:color="auto"/>
            </w:tcBorders>
            <w:shd w:val="clear" w:color="000000" w:fill="D9E1F2"/>
            <w:vAlign w:val="center"/>
            <w:hideMark/>
          </w:tcPr>
          <w:p w14:paraId="7792A3D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1392</w:t>
            </w:r>
          </w:p>
        </w:tc>
      </w:tr>
      <w:tr w:rsidR="00AB217B" w:rsidRPr="00AB217B" w14:paraId="788B12BB"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7F63C4B4"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Motorola</w:t>
            </w:r>
          </w:p>
        </w:tc>
        <w:tc>
          <w:tcPr>
            <w:tcW w:w="468" w:type="dxa"/>
            <w:vMerge/>
            <w:tcBorders>
              <w:top w:val="nil"/>
              <w:left w:val="nil"/>
              <w:bottom w:val="nil"/>
              <w:right w:val="nil"/>
            </w:tcBorders>
            <w:vAlign w:val="center"/>
            <w:hideMark/>
          </w:tcPr>
          <w:p w14:paraId="317E2786"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4FBF1C8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0.265</w:t>
            </w:r>
          </w:p>
        </w:tc>
        <w:tc>
          <w:tcPr>
            <w:tcW w:w="601" w:type="dxa"/>
            <w:tcBorders>
              <w:top w:val="nil"/>
              <w:left w:val="nil"/>
              <w:bottom w:val="nil"/>
              <w:right w:val="nil"/>
            </w:tcBorders>
            <w:shd w:val="clear" w:color="000000" w:fill="E2EFDA"/>
            <w:vAlign w:val="center"/>
            <w:hideMark/>
          </w:tcPr>
          <w:p w14:paraId="71B5CFD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4276</w:t>
            </w:r>
          </w:p>
        </w:tc>
        <w:tc>
          <w:tcPr>
            <w:tcW w:w="601" w:type="dxa"/>
            <w:tcBorders>
              <w:top w:val="nil"/>
              <w:left w:val="nil"/>
              <w:bottom w:val="nil"/>
              <w:right w:val="single" w:sz="8" w:space="0" w:color="auto"/>
            </w:tcBorders>
            <w:shd w:val="clear" w:color="000000" w:fill="E2EFDA"/>
            <w:vAlign w:val="center"/>
            <w:hideMark/>
          </w:tcPr>
          <w:p w14:paraId="66F252E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4604</w:t>
            </w:r>
          </w:p>
        </w:tc>
        <w:tc>
          <w:tcPr>
            <w:tcW w:w="857" w:type="dxa"/>
            <w:tcBorders>
              <w:top w:val="nil"/>
              <w:left w:val="nil"/>
              <w:bottom w:val="nil"/>
              <w:right w:val="nil"/>
            </w:tcBorders>
            <w:shd w:val="clear" w:color="000000" w:fill="D9E1F2"/>
            <w:vAlign w:val="center"/>
            <w:hideMark/>
          </w:tcPr>
          <w:p w14:paraId="79642B6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0.216</w:t>
            </w:r>
          </w:p>
        </w:tc>
        <w:tc>
          <w:tcPr>
            <w:tcW w:w="601" w:type="dxa"/>
            <w:tcBorders>
              <w:top w:val="nil"/>
              <w:left w:val="nil"/>
              <w:bottom w:val="nil"/>
              <w:right w:val="nil"/>
            </w:tcBorders>
            <w:shd w:val="clear" w:color="000000" w:fill="D9E1F2"/>
            <w:vAlign w:val="center"/>
            <w:hideMark/>
          </w:tcPr>
          <w:p w14:paraId="12E12DE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4271</w:t>
            </w:r>
          </w:p>
        </w:tc>
        <w:tc>
          <w:tcPr>
            <w:tcW w:w="674" w:type="dxa"/>
            <w:tcBorders>
              <w:top w:val="nil"/>
              <w:left w:val="nil"/>
              <w:bottom w:val="nil"/>
              <w:right w:val="double" w:sz="6" w:space="0" w:color="auto"/>
            </w:tcBorders>
            <w:shd w:val="clear" w:color="000000" w:fill="D9E1F2"/>
            <w:vAlign w:val="center"/>
            <w:hideMark/>
          </w:tcPr>
          <w:p w14:paraId="63AB1F4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4609</w:t>
            </w:r>
          </w:p>
        </w:tc>
        <w:tc>
          <w:tcPr>
            <w:tcW w:w="857" w:type="dxa"/>
            <w:tcBorders>
              <w:top w:val="nil"/>
              <w:left w:val="nil"/>
              <w:bottom w:val="nil"/>
              <w:right w:val="nil"/>
            </w:tcBorders>
            <w:shd w:val="clear" w:color="000000" w:fill="E2EFDA"/>
            <w:vAlign w:val="center"/>
            <w:hideMark/>
          </w:tcPr>
          <w:p w14:paraId="36DBEC9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0.265</w:t>
            </w:r>
          </w:p>
        </w:tc>
        <w:tc>
          <w:tcPr>
            <w:tcW w:w="525" w:type="dxa"/>
            <w:tcBorders>
              <w:top w:val="nil"/>
              <w:left w:val="nil"/>
              <w:bottom w:val="nil"/>
              <w:right w:val="nil"/>
            </w:tcBorders>
            <w:shd w:val="clear" w:color="000000" w:fill="E2EFDA"/>
            <w:vAlign w:val="center"/>
            <w:hideMark/>
          </w:tcPr>
          <w:p w14:paraId="2E112C9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2697</w:t>
            </w:r>
          </w:p>
        </w:tc>
        <w:tc>
          <w:tcPr>
            <w:tcW w:w="601" w:type="dxa"/>
            <w:tcBorders>
              <w:top w:val="nil"/>
              <w:left w:val="nil"/>
              <w:bottom w:val="nil"/>
              <w:right w:val="single" w:sz="8" w:space="0" w:color="auto"/>
            </w:tcBorders>
            <w:shd w:val="clear" w:color="000000" w:fill="E2EFDA"/>
            <w:vAlign w:val="center"/>
            <w:hideMark/>
          </w:tcPr>
          <w:p w14:paraId="63E933E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6183</w:t>
            </w:r>
          </w:p>
        </w:tc>
        <w:tc>
          <w:tcPr>
            <w:tcW w:w="857" w:type="dxa"/>
            <w:tcBorders>
              <w:top w:val="nil"/>
              <w:left w:val="nil"/>
              <w:bottom w:val="nil"/>
              <w:right w:val="nil"/>
            </w:tcBorders>
            <w:shd w:val="clear" w:color="000000" w:fill="D9E1F2"/>
            <w:vAlign w:val="center"/>
            <w:hideMark/>
          </w:tcPr>
          <w:p w14:paraId="047875C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0.216</w:t>
            </w:r>
          </w:p>
        </w:tc>
        <w:tc>
          <w:tcPr>
            <w:tcW w:w="601" w:type="dxa"/>
            <w:tcBorders>
              <w:top w:val="nil"/>
              <w:left w:val="nil"/>
              <w:bottom w:val="nil"/>
              <w:right w:val="nil"/>
            </w:tcBorders>
            <w:shd w:val="clear" w:color="000000" w:fill="D9E1F2"/>
            <w:vAlign w:val="center"/>
            <w:hideMark/>
          </w:tcPr>
          <w:p w14:paraId="1C4B968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2720</w:t>
            </w:r>
          </w:p>
        </w:tc>
        <w:tc>
          <w:tcPr>
            <w:tcW w:w="601" w:type="dxa"/>
            <w:tcBorders>
              <w:top w:val="nil"/>
              <w:left w:val="nil"/>
              <w:bottom w:val="nil"/>
              <w:right w:val="single" w:sz="8" w:space="0" w:color="auto"/>
            </w:tcBorders>
            <w:shd w:val="clear" w:color="000000" w:fill="D9E1F2"/>
            <w:vAlign w:val="center"/>
            <w:hideMark/>
          </w:tcPr>
          <w:p w14:paraId="1ADBAD1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6160</w:t>
            </w:r>
          </w:p>
        </w:tc>
      </w:tr>
      <w:tr w:rsidR="00AB217B" w:rsidRPr="00AB217B" w14:paraId="1C434245"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0A5A7A8F"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Nokia</w:t>
            </w:r>
          </w:p>
        </w:tc>
        <w:tc>
          <w:tcPr>
            <w:tcW w:w="468" w:type="dxa"/>
            <w:vMerge/>
            <w:tcBorders>
              <w:top w:val="nil"/>
              <w:left w:val="nil"/>
              <w:bottom w:val="nil"/>
              <w:right w:val="nil"/>
            </w:tcBorders>
            <w:vAlign w:val="center"/>
            <w:hideMark/>
          </w:tcPr>
          <w:p w14:paraId="4C1C85B5"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7D424EB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0.217</w:t>
            </w:r>
          </w:p>
        </w:tc>
        <w:tc>
          <w:tcPr>
            <w:tcW w:w="601" w:type="dxa"/>
            <w:tcBorders>
              <w:top w:val="nil"/>
              <w:left w:val="nil"/>
              <w:bottom w:val="nil"/>
              <w:right w:val="nil"/>
            </w:tcBorders>
            <w:shd w:val="clear" w:color="000000" w:fill="E2EFDA"/>
            <w:vAlign w:val="center"/>
            <w:hideMark/>
          </w:tcPr>
          <w:p w14:paraId="73D293C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2579</w:t>
            </w:r>
          </w:p>
        </w:tc>
        <w:tc>
          <w:tcPr>
            <w:tcW w:w="601" w:type="dxa"/>
            <w:tcBorders>
              <w:top w:val="nil"/>
              <w:left w:val="nil"/>
              <w:bottom w:val="nil"/>
              <w:right w:val="single" w:sz="8" w:space="0" w:color="auto"/>
            </w:tcBorders>
            <w:shd w:val="clear" w:color="000000" w:fill="E2EFDA"/>
            <w:vAlign w:val="center"/>
            <w:hideMark/>
          </w:tcPr>
          <w:p w14:paraId="707C164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3336</w:t>
            </w:r>
          </w:p>
        </w:tc>
        <w:tc>
          <w:tcPr>
            <w:tcW w:w="857" w:type="dxa"/>
            <w:tcBorders>
              <w:top w:val="nil"/>
              <w:left w:val="nil"/>
              <w:bottom w:val="nil"/>
              <w:right w:val="nil"/>
            </w:tcBorders>
            <w:shd w:val="clear" w:color="000000" w:fill="D9E1F2"/>
            <w:vAlign w:val="center"/>
            <w:hideMark/>
          </w:tcPr>
          <w:p w14:paraId="636F8BA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0.175</w:t>
            </w:r>
          </w:p>
        </w:tc>
        <w:tc>
          <w:tcPr>
            <w:tcW w:w="601" w:type="dxa"/>
            <w:tcBorders>
              <w:top w:val="nil"/>
              <w:left w:val="nil"/>
              <w:bottom w:val="nil"/>
              <w:right w:val="nil"/>
            </w:tcBorders>
            <w:shd w:val="clear" w:color="000000" w:fill="D9E1F2"/>
            <w:vAlign w:val="center"/>
            <w:hideMark/>
          </w:tcPr>
          <w:p w14:paraId="494DEBE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2583</w:t>
            </w:r>
          </w:p>
        </w:tc>
        <w:tc>
          <w:tcPr>
            <w:tcW w:w="674" w:type="dxa"/>
            <w:tcBorders>
              <w:top w:val="nil"/>
              <w:left w:val="nil"/>
              <w:bottom w:val="nil"/>
              <w:right w:val="double" w:sz="6" w:space="0" w:color="auto"/>
            </w:tcBorders>
            <w:shd w:val="clear" w:color="000000" w:fill="D9E1F2"/>
            <w:vAlign w:val="center"/>
            <w:hideMark/>
          </w:tcPr>
          <w:p w14:paraId="4D609D8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3332</w:t>
            </w:r>
          </w:p>
        </w:tc>
        <w:tc>
          <w:tcPr>
            <w:tcW w:w="857" w:type="dxa"/>
            <w:tcBorders>
              <w:top w:val="nil"/>
              <w:left w:val="nil"/>
              <w:bottom w:val="nil"/>
              <w:right w:val="nil"/>
            </w:tcBorders>
            <w:shd w:val="clear" w:color="000000" w:fill="E2EFDA"/>
            <w:vAlign w:val="center"/>
            <w:hideMark/>
          </w:tcPr>
          <w:p w14:paraId="0E88AB0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0.217</w:t>
            </w:r>
          </w:p>
        </w:tc>
        <w:tc>
          <w:tcPr>
            <w:tcW w:w="525" w:type="dxa"/>
            <w:tcBorders>
              <w:top w:val="nil"/>
              <w:left w:val="nil"/>
              <w:bottom w:val="nil"/>
              <w:right w:val="nil"/>
            </w:tcBorders>
            <w:shd w:val="clear" w:color="000000" w:fill="E2EFDA"/>
            <w:vAlign w:val="center"/>
            <w:hideMark/>
          </w:tcPr>
          <w:p w14:paraId="2C16C52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1524</w:t>
            </w:r>
          </w:p>
        </w:tc>
        <w:tc>
          <w:tcPr>
            <w:tcW w:w="601" w:type="dxa"/>
            <w:tcBorders>
              <w:top w:val="nil"/>
              <w:left w:val="nil"/>
              <w:bottom w:val="nil"/>
              <w:right w:val="single" w:sz="8" w:space="0" w:color="auto"/>
            </w:tcBorders>
            <w:shd w:val="clear" w:color="000000" w:fill="E2EFDA"/>
            <w:vAlign w:val="center"/>
            <w:hideMark/>
          </w:tcPr>
          <w:p w14:paraId="0095275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4391</w:t>
            </w:r>
          </w:p>
        </w:tc>
        <w:tc>
          <w:tcPr>
            <w:tcW w:w="857" w:type="dxa"/>
            <w:tcBorders>
              <w:top w:val="nil"/>
              <w:left w:val="nil"/>
              <w:bottom w:val="nil"/>
              <w:right w:val="nil"/>
            </w:tcBorders>
            <w:shd w:val="clear" w:color="000000" w:fill="D9E1F2"/>
            <w:vAlign w:val="center"/>
            <w:hideMark/>
          </w:tcPr>
          <w:p w14:paraId="75129F0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0.175</w:t>
            </w:r>
          </w:p>
        </w:tc>
        <w:tc>
          <w:tcPr>
            <w:tcW w:w="601" w:type="dxa"/>
            <w:tcBorders>
              <w:top w:val="nil"/>
              <w:left w:val="nil"/>
              <w:bottom w:val="nil"/>
              <w:right w:val="nil"/>
            </w:tcBorders>
            <w:shd w:val="clear" w:color="000000" w:fill="D9E1F2"/>
            <w:vAlign w:val="center"/>
            <w:hideMark/>
          </w:tcPr>
          <w:p w14:paraId="666B9D6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1622</w:t>
            </w:r>
          </w:p>
        </w:tc>
        <w:tc>
          <w:tcPr>
            <w:tcW w:w="601" w:type="dxa"/>
            <w:tcBorders>
              <w:top w:val="nil"/>
              <w:left w:val="nil"/>
              <w:bottom w:val="nil"/>
              <w:right w:val="single" w:sz="8" w:space="0" w:color="auto"/>
            </w:tcBorders>
            <w:shd w:val="clear" w:color="000000" w:fill="D9E1F2"/>
            <w:vAlign w:val="center"/>
            <w:hideMark/>
          </w:tcPr>
          <w:p w14:paraId="4982069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4293</w:t>
            </w:r>
          </w:p>
        </w:tc>
      </w:tr>
      <w:tr w:rsidR="00AB217B" w:rsidRPr="00AB217B" w14:paraId="57B4FE9F"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5B52171F"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OnePlus</w:t>
            </w:r>
          </w:p>
        </w:tc>
        <w:tc>
          <w:tcPr>
            <w:tcW w:w="468" w:type="dxa"/>
            <w:vMerge/>
            <w:tcBorders>
              <w:top w:val="nil"/>
              <w:left w:val="nil"/>
              <w:bottom w:val="nil"/>
              <w:right w:val="nil"/>
            </w:tcBorders>
            <w:vAlign w:val="center"/>
            <w:hideMark/>
          </w:tcPr>
          <w:p w14:paraId="774DFA18"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058051E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0.383</w:t>
            </w:r>
          </w:p>
        </w:tc>
        <w:tc>
          <w:tcPr>
            <w:tcW w:w="601" w:type="dxa"/>
            <w:tcBorders>
              <w:top w:val="nil"/>
              <w:left w:val="nil"/>
              <w:bottom w:val="nil"/>
              <w:right w:val="nil"/>
            </w:tcBorders>
            <w:shd w:val="clear" w:color="000000" w:fill="E2EFDA"/>
            <w:vAlign w:val="center"/>
            <w:hideMark/>
          </w:tcPr>
          <w:p w14:paraId="26D29CA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210</w:t>
            </w:r>
          </w:p>
        </w:tc>
        <w:tc>
          <w:tcPr>
            <w:tcW w:w="601" w:type="dxa"/>
            <w:tcBorders>
              <w:top w:val="nil"/>
              <w:left w:val="nil"/>
              <w:bottom w:val="nil"/>
              <w:right w:val="single" w:sz="8" w:space="0" w:color="auto"/>
            </w:tcBorders>
            <w:shd w:val="clear" w:color="000000" w:fill="E2EFDA"/>
            <w:vAlign w:val="center"/>
            <w:hideMark/>
          </w:tcPr>
          <w:p w14:paraId="78D1748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137</w:t>
            </w:r>
          </w:p>
        </w:tc>
        <w:tc>
          <w:tcPr>
            <w:tcW w:w="857" w:type="dxa"/>
            <w:tcBorders>
              <w:top w:val="nil"/>
              <w:left w:val="nil"/>
              <w:bottom w:val="nil"/>
              <w:right w:val="nil"/>
            </w:tcBorders>
            <w:shd w:val="clear" w:color="000000" w:fill="D9E1F2"/>
            <w:vAlign w:val="center"/>
            <w:hideMark/>
          </w:tcPr>
          <w:p w14:paraId="1671786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0.288</w:t>
            </w:r>
          </w:p>
        </w:tc>
        <w:tc>
          <w:tcPr>
            <w:tcW w:w="601" w:type="dxa"/>
            <w:tcBorders>
              <w:top w:val="nil"/>
              <w:left w:val="nil"/>
              <w:bottom w:val="nil"/>
              <w:right w:val="nil"/>
            </w:tcBorders>
            <w:shd w:val="clear" w:color="000000" w:fill="D9E1F2"/>
            <w:vAlign w:val="center"/>
            <w:hideMark/>
          </w:tcPr>
          <w:p w14:paraId="1A23E06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207</w:t>
            </w:r>
          </w:p>
        </w:tc>
        <w:tc>
          <w:tcPr>
            <w:tcW w:w="674" w:type="dxa"/>
            <w:tcBorders>
              <w:top w:val="nil"/>
              <w:left w:val="nil"/>
              <w:bottom w:val="nil"/>
              <w:right w:val="double" w:sz="6" w:space="0" w:color="auto"/>
            </w:tcBorders>
            <w:shd w:val="clear" w:color="000000" w:fill="D9E1F2"/>
            <w:vAlign w:val="center"/>
            <w:hideMark/>
          </w:tcPr>
          <w:p w14:paraId="6D64ADF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140</w:t>
            </w:r>
          </w:p>
        </w:tc>
        <w:tc>
          <w:tcPr>
            <w:tcW w:w="857" w:type="dxa"/>
            <w:tcBorders>
              <w:top w:val="nil"/>
              <w:left w:val="nil"/>
              <w:bottom w:val="nil"/>
              <w:right w:val="nil"/>
            </w:tcBorders>
            <w:shd w:val="clear" w:color="000000" w:fill="E2EFDA"/>
            <w:vAlign w:val="center"/>
            <w:hideMark/>
          </w:tcPr>
          <w:p w14:paraId="4A73328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0.383</w:t>
            </w:r>
          </w:p>
        </w:tc>
        <w:tc>
          <w:tcPr>
            <w:tcW w:w="525" w:type="dxa"/>
            <w:tcBorders>
              <w:top w:val="nil"/>
              <w:left w:val="nil"/>
              <w:bottom w:val="nil"/>
              <w:right w:val="nil"/>
            </w:tcBorders>
            <w:shd w:val="clear" w:color="000000" w:fill="E2EFDA"/>
            <w:vAlign w:val="center"/>
            <w:hideMark/>
          </w:tcPr>
          <w:p w14:paraId="40653AE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145</w:t>
            </w:r>
          </w:p>
        </w:tc>
        <w:tc>
          <w:tcPr>
            <w:tcW w:w="601" w:type="dxa"/>
            <w:tcBorders>
              <w:top w:val="nil"/>
              <w:left w:val="nil"/>
              <w:bottom w:val="nil"/>
              <w:right w:val="single" w:sz="8" w:space="0" w:color="auto"/>
            </w:tcBorders>
            <w:shd w:val="clear" w:color="000000" w:fill="E2EFDA"/>
            <w:vAlign w:val="center"/>
            <w:hideMark/>
          </w:tcPr>
          <w:p w14:paraId="0690B68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202</w:t>
            </w:r>
          </w:p>
        </w:tc>
        <w:tc>
          <w:tcPr>
            <w:tcW w:w="857" w:type="dxa"/>
            <w:tcBorders>
              <w:top w:val="nil"/>
              <w:left w:val="nil"/>
              <w:bottom w:val="nil"/>
              <w:right w:val="nil"/>
            </w:tcBorders>
            <w:shd w:val="clear" w:color="000000" w:fill="D9E1F2"/>
            <w:vAlign w:val="center"/>
            <w:hideMark/>
          </w:tcPr>
          <w:p w14:paraId="78B775B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0.288</w:t>
            </w:r>
          </w:p>
        </w:tc>
        <w:tc>
          <w:tcPr>
            <w:tcW w:w="601" w:type="dxa"/>
            <w:tcBorders>
              <w:top w:val="nil"/>
              <w:left w:val="nil"/>
              <w:bottom w:val="nil"/>
              <w:right w:val="nil"/>
            </w:tcBorders>
            <w:shd w:val="clear" w:color="000000" w:fill="D9E1F2"/>
            <w:vAlign w:val="center"/>
            <w:hideMark/>
          </w:tcPr>
          <w:p w14:paraId="312BE66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153</w:t>
            </w:r>
          </w:p>
        </w:tc>
        <w:tc>
          <w:tcPr>
            <w:tcW w:w="601" w:type="dxa"/>
            <w:tcBorders>
              <w:top w:val="nil"/>
              <w:left w:val="nil"/>
              <w:bottom w:val="nil"/>
              <w:right w:val="single" w:sz="8" w:space="0" w:color="auto"/>
            </w:tcBorders>
            <w:shd w:val="clear" w:color="000000" w:fill="D9E1F2"/>
            <w:vAlign w:val="center"/>
            <w:hideMark/>
          </w:tcPr>
          <w:p w14:paraId="7C3350F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194</w:t>
            </w:r>
          </w:p>
        </w:tc>
      </w:tr>
      <w:tr w:rsidR="00AB217B" w:rsidRPr="00AB217B" w14:paraId="790FD143"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55990848"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Samsung</w:t>
            </w:r>
          </w:p>
        </w:tc>
        <w:tc>
          <w:tcPr>
            <w:tcW w:w="468" w:type="dxa"/>
            <w:vMerge/>
            <w:tcBorders>
              <w:top w:val="nil"/>
              <w:left w:val="nil"/>
              <w:bottom w:val="nil"/>
              <w:right w:val="nil"/>
            </w:tcBorders>
            <w:vAlign w:val="center"/>
            <w:hideMark/>
          </w:tcPr>
          <w:p w14:paraId="6ADF88EC"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1C94AC9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0.237</w:t>
            </w:r>
          </w:p>
        </w:tc>
        <w:tc>
          <w:tcPr>
            <w:tcW w:w="601" w:type="dxa"/>
            <w:tcBorders>
              <w:top w:val="nil"/>
              <w:left w:val="nil"/>
              <w:bottom w:val="nil"/>
              <w:right w:val="nil"/>
            </w:tcBorders>
            <w:shd w:val="clear" w:color="000000" w:fill="E2EFDA"/>
            <w:vAlign w:val="center"/>
            <w:hideMark/>
          </w:tcPr>
          <w:p w14:paraId="0EAEC5A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15045</w:t>
            </w:r>
          </w:p>
        </w:tc>
        <w:tc>
          <w:tcPr>
            <w:tcW w:w="601" w:type="dxa"/>
            <w:tcBorders>
              <w:top w:val="nil"/>
              <w:left w:val="nil"/>
              <w:bottom w:val="nil"/>
              <w:right w:val="single" w:sz="8" w:space="0" w:color="auto"/>
            </w:tcBorders>
            <w:shd w:val="clear" w:color="000000" w:fill="E2EFDA"/>
            <w:vAlign w:val="center"/>
            <w:hideMark/>
          </w:tcPr>
          <w:p w14:paraId="61E1372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18584</w:t>
            </w:r>
          </w:p>
        </w:tc>
        <w:tc>
          <w:tcPr>
            <w:tcW w:w="857" w:type="dxa"/>
            <w:tcBorders>
              <w:top w:val="nil"/>
              <w:left w:val="nil"/>
              <w:bottom w:val="nil"/>
              <w:right w:val="nil"/>
            </w:tcBorders>
            <w:shd w:val="clear" w:color="000000" w:fill="D9E1F2"/>
            <w:vAlign w:val="center"/>
            <w:hideMark/>
          </w:tcPr>
          <w:p w14:paraId="180D1EA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0.192</w:t>
            </w:r>
          </w:p>
        </w:tc>
        <w:tc>
          <w:tcPr>
            <w:tcW w:w="601" w:type="dxa"/>
            <w:tcBorders>
              <w:top w:val="nil"/>
              <w:left w:val="nil"/>
              <w:bottom w:val="nil"/>
              <w:right w:val="nil"/>
            </w:tcBorders>
            <w:shd w:val="clear" w:color="000000" w:fill="D9E1F2"/>
            <w:vAlign w:val="center"/>
            <w:hideMark/>
          </w:tcPr>
          <w:p w14:paraId="4A5D6D1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15022</w:t>
            </w:r>
          </w:p>
        </w:tc>
        <w:tc>
          <w:tcPr>
            <w:tcW w:w="674" w:type="dxa"/>
            <w:tcBorders>
              <w:top w:val="nil"/>
              <w:left w:val="nil"/>
              <w:bottom w:val="nil"/>
              <w:right w:val="double" w:sz="6" w:space="0" w:color="auto"/>
            </w:tcBorders>
            <w:shd w:val="clear" w:color="000000" w:fill="D9E1F2"/>
            <w:vAlign w:val="center"/>
            <w:hideMark/>
          </w:tcPr>
          <w:p w14:paraId="7D2FF52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18607</w:t>
            </w:r>
          </w:p>
        </w:tc>
        <w:tc>
          <w:tcPr>
            <w:tcW w:w="857" w:type="dxa"/>
            <w:tcBorders>
              <w:top w:val="nil"/>
              <w:left w:val="nil"/>
              <w:bottom w:val="nil"/>
              <w:right w:val="nil"/>
            </w:tcBorders>
            <w:shd w:val="clear" w:color="000000" w:fill="E2EFDA"/>
            <w:vAlign w:val="center"/>
            <w:hideMark/>
          </w:tcPr>
          <w:p w14:paraId="33DDEB6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0.237</w:t>
            </w:r>
          </w:p>
        </w:tc>
        <w:tc>
          <w:tcPr>
            <w:tcW w:w="525" w:type="dxa"/>
            <w:tcBorders>
              <w:top w:val="nil"/>
              <w:left w:val="nil"/>
              <w:bottom w:val="nil"/>
              <w:right w:val="nil"/>
            </w:tcBorders>
            <w:shd w:val="clear" w:color="000000" w:fill="E2EFDA"/>
            <w:vAlign w:val="center"/>
            <w:hideMark/>
          </w:tcPr>
          <w:p w14:paraId="639BEA3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9200</w:t>
            </w:r>
          </w:p>
        </w:tc>
        <w:tc>
          <w:tcPr>
            <w:tcW w:w="601" w:type="dxa"/>
            <w:tcBorders>
              <w:top w:val="nil"/>
              <w:left w:val="nil"/>
              <w:bottom w:val="nil"/>
              <w:right w:val="single" w:sz="8" w:space="0" w:color="auto"/>
            </w:tcBorders>
            <w:shd w:val="clear" w:color="000000" w:fill="E2EFDA"/>
            <w:vAlign w:val="center"/>
            <w:hideMark/>
          </w:tcPr>
          <w:p w14:paraId="6F76059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24429</w:t>
            </w:r>
          </w:p>
        </w:tc>
        <w:tc>
          <w:tcPr>
            <w:tcW w:w="857" w:type="dxa"/>
            <w:tcBorders>
              <w:top w:val="nil"/>
              <w:left w:val="nil"/>
              <w:bottom w:val="nil"/>
              <w:right w:val="nil"/>
            </w:tcBorders>
            <w:shd w:val="clear" w:color="000000" w:fill="D9E1F2"/>
            <w:vAlign w:val="center"/>
            <w:hideMark/>
          </w:tcPr>
          <w:p w14:paraId="1DC267F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0.192</w:t>
            </w:r>
          </w:p>
        </w:tc>
        <w:tc>
          <w:tcPr>
            <w:tcW w:w="601" w:type="dxa"/>
            <w:tcBorders>
              <w:top w:val="nil"/>
              <w:left w:val="nil"/>
              <w:bottom w:val="nil"/>
              <w:right w:val="nil"/>
            </w:tcBorders>
            <w:shd w:val="clear" w:color="000000" w:fill="D9E1F2"/>
            <w:vAlign w:val="center"/>
            <w:hideMark/>
          </w:tcPr>
          <w:p w14:paraId="461B92C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9328</w:t>
            </w:r>
          </w:p>
        </w:tc>
        <w:tc>
          <w:tcPr>
            <w:tcW w:w="601" w:type="dxa"/>
            <w:tcBorders>
              <w:top w:val="nil"/>
              <w:left w:val="nil"/>
              <w:bottom w:val="nil"/>
              <w:right w:val="single" w:sz="8" w:space="0" w:color="auto"/>
            </w:tcBorders>
            <w:shd w:val="clear" w:color="000000" w:fill="D9E1F2"/>
            <w:vAlign w:val="center"/>
            <w:hideMark/>
          </w:tcPr>
          <w:p w14:paraId="2AD99AA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24301</w:t>
            </w:r>
          </w:p>
        </w:tc>
      </w:tr>
      <w:tr w:rsidR="00AB217B" w:rsidRPr="00AB217B" w14:paraId="46FDF921"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6EDBDF30"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Sony</w:t>
            </w:r>
          </w:p>
        </w:tc>
        <w:tc>
          <w:tcPr>
            <w:tcW w:w="468" w:type="dxa"/>
            <w:vMerge/>
            <w:tcBorders>
              <w:top w:val="nil"/>
              <w:left w:val="nil"/>
              <w:bottom w:val="nil"/>
              <w:right w:val="nil"/>
            </w:tcBorders>
            <w:vAlign w:val="center"/>
            <w:hideMark/>
          </w:tcPr>
          <w:p w14:paraId="040E2B5A"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2EA1D95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0.249</w:t>
            </w:r>
          </w:p>
        </w:tc>
        <w:tc>
          <w:tcPr>
            <w:tcW w:w="601" w:type="dxa"/>
            <w:tcBorders>
              <w:top w:val="nil"/>
              <w:left w:val="nil"/>
              <w:bottom w:val="nil"/>
              <w:right w:val="nil"/>
            </w:tcBorders>
            <w:shd w:val="clear" w:color="000000" w:fill="E2EFDA"/>
            <w:vAlign w:val="center"/>
            <w:hideMark/>
          </w:tcPr>
          <w:p w14:paraId="121C8B1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1572</w:t>
            </w:r>
          </w:p>
        </w:tc>
        <w:tc>
          <w:tcPr>
            <w:tcW w:w="601" w:type="dxa"/>
            <w:tcBorders>
              <w:top w:val="nil"/>
              <w:left w:val="nil"/>
              <w:bottom w:val="nil"/>
              <w:right w:val="single" w:sz="8" w:space="0" w:color="auto"/>
            </w:tcBorders>
            <w:shd w:val="clear" w:color="000000" w:fill="E2EFDA"/>
            <w:vAlign w:val="center"/>
            <w:hideMark/>
          </w:tcPr>
          <w:p w14:paraId="6C0FF38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1624</w:t>
            </w:r>
          </w:p>
        </w:tc>
        <w:tc>
          <w:tcPr>
            <w:tcW w:w="857" w:type="dxa"/>
            <w:tcBorders>
              <w:top w:val="nil"/>
              <w:left w:val="nil"/>
              <w:bottom w:val="nil"/>
              <w:right w:val="nil"/>
            </w:tcBorders>
            <w:shd w:val="clear" w:color="000000" w:fill="D9E1F2"/>
            <w:vAlign w:val="center"/>
            <w:hideMark/>
          </w:tcPr>
          <w:p w14:paraId="3AFF430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0.212</w:t>
            </w:r>
          </w:p>
        </w:tc>
        <w:tc>
          <w:tcPr>
            <w:tcW w:w="601" w:type="dxa"/>
            <w:tcBorders>
              <w:top w:val="nil"/>
              <w:left w:val="nil"/>
              <w:bottom w:val="nil"/>
              <w:right w:val="nil"/>
            </w:tcBorders>
            <w:shd w:val="clear" w:color="000000" w:fill="D9E1F2"/>
            <w:vAlign w:val="center"/>
            <w:hideMark/>
          </w:tcPr>
          <w:p w14:paraId="6DBB8FC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1571</w:t>
            </w:r>
          </w:p>
        </w:tc>
        <w:tc>
          <w:tcPr>
            <w:tcW w:w="674" w:type="dxa"/>
            <w:tcBorders>
              <w:top w:val="nil"/>
              <w:left w:val="nil"/>
              <w:bottom w:val="nil"/>
              <w:right w:val="double" w:sz="6" w:space="0" w:color="auto"/>
            </w:tcBorders>
            <w:shd w:val="clear" w:color="000000" w:fill="D9E1F2"/>
            <w:vAlign w:val="center"/>
            <w:hideMark/>
          </w:tcPr>
          <w:p w14:paraId="4F889C0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1625</w:t>
            </w:r>
          </w:p>
        </w:tc>
        <w:tc>
          <w:tcPr>
            <w:tcW w:w="857" w:type="dxa"/>
            <w:tcBorders>
              <w:top w:val="nil"/>
              <w:left w:val="nil"/>
              <w:bottom w:val="nil"/>
              <w:right w:val="nil"/>
            </w:tcBorders>
            <w:shd w:val="clear" w:color="000000" w:fill="E2EFDA"/>
            <w:vAlign w:val="center"/>
            <w:hideMark/>
          </w:tcPr>
          <w:p w14:paraId="46D618B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0.249</w:t>
            </w:r>
          </w:p>
        </w:tc>
        <w:tc>
          <w:tcPr>
            <w:tcW w:w="525" w:type="dxa"/>
            <w:tcBorders>
              <w:top w:val="nil"/>
              <w:left w:val="nil"/>
              <w:bottom w:val="nil"/>
              <w:right w:val="nil"/>
            </w:tcBorders>
            <w:shd w:val="clear" w:color="000000" w:fill="E2EFDA"/>
            <w:vAlign w:val="center"/>
            <w:hideMark/>
          </w:tcPr>
          <w:p w14:paraId="1E7E5D4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898</w:t>
            </w:r>
          </w:p>
        </w:tc>
        <w:tc>
          <w:tcPr>
            <w:tcW w:w="601" w:type="dxa"/>
            <w:tcBorders>
              <w:top w:val="nil"/>
              <w:left w:val="nil"/>
              <w:bottom w:val="nil"/>
              <w:right w:val="single" w:sz="8" w:space="0" w:color="auto"/>
            </w:tcBorders>
            <w:shd w:val="clear" w:color="000000" w:fill="E2EFDA"/>
            <w:vAlign w:val="center"/>
            <w:hideMark/>
          </w:tcPr>
          <w:p w14:paraId="70CE176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2298</w:t>
            </w:r>
          </w:p>
        </w:tc>
        <w:tc>
          <w:tcPr>
            <w:tcW w:w="857" w:type="dxa"/>
            <w:tcBorders>
              <w:top w:val="nil"/>
              <w:left w:val="nil"/>
              <w:bottom w:val="nil"/>
              <w:right w:val="nil"/>
            </w:tcBorders>
            <w:shd w:val="clear" w:color="000000" w:fill="D9E1F2"/>
            <w:vAlign w:val="center"/>
            <w:hideMark/>
          </w:tcPr>
          <w:p w14:paraId="2D63DE3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0.212</w:t>
            </w:r>
          </w:p>
        </w:tc>
        <w:tc>
          <w:tcPr>
            <w:tcW w:w="601" w:type="dxa"/>
            <w:tcBorders>
              <w:top w:val="nil"/>
              <w:left w:val="nil"/>
              <w:bottom w:val="nil"/>
              <w:right w:val="nil"/>
            </w:tcBorders>
            <w:shd w:val="clear" w:color="000000" w:fill="D9E1F2"/>
            <w:vAlign w:val="center"/>
            <w:hideMark/>
          </w:tcPr>
          <w:p w14:paraId="6B50FF7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1010</w:t>
            </w:r>
          </w:p>
        </w:tc>
        <w:tc>
          <w:tcPr>
            <w:tcW w:w="601" w:type="dxa"/>
            <w:tcBorders>
              <w:top w:val="nil"/>
              <w:left w:val="nil"/>
              <w:bottom w:val="nil"/>
              <w:right w:val="single" w:sz="8" w:space="0" w:color="auto"/>
            </w:tcBorders>
            <w:shd w:val="clear" w:color="000000" w:fill="D9E1F2"/>
            <w:vAlign w:val="center"/>
            <w:hideMark/>
          </w:tcPr>
          <w:p w14:paraId="1D6501A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2186</w:t>
            </w:r>
          </w:p>
        </w:tc>
      </w:tr>
      <w:tr w:rsidR="00AB217B" w:rsidRPr="00AB217B" w14:paraId="36394C91" w14:textId="77777777" w:rsidTr="00BC7E6D">
        <w:trPr>
          <w:trHeight w:val="270"/>
          <w:jc w:val="center"/>
        </w:trPr>
        <w:tc>
          <w:tcPr>
            <w:tcW w:w="812" w:type="dxa"/>
            <w:tcBorders>
              <w:top w:val="nil"/>
              <w:left w:val="single" w:sz="8" w:space="0" w:color="auto"/>
              <w:bottom w:val="nil"/>
              <w:right w:val="nil"/>
            </w:tcBorders>
            <w:shd w:val="clear" w:color="000000" w:fill="F2F2F2"/>
            <w:vAlign w:val="center"/>
            <w:hideMark/>
          </w:tcPr>
          <w:p w14:paraId="184B3212"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Xiaomi</w:t>
            </w:r>
          </w:p>
        </w:tc>
        <w:tc>
          <w:tcPr>
            <w:tcW w:w="468" w:type="dxa"/>
            <w:vMerge/>
            <w:tcBorders>
              <w:top w:val="nil"/>
              <w:left w:val="nil"/>
              <w:bottom w:val="nil"/>
              <w:right w:val="nil"/>
            </w:tcBorders>
            <w:vAlign w:val="center"/>
            <w:hideMark/>
          </w:tcPr>
          <w:p w14:paraId="17CC902B" w14:textId="77777777" w:rsidR="00AB217B" w:rsidRPr="00AB217B" w:rsidRDefault="00AB217B" w:rsidP="00AB217B">
            <w:pPr>
              <w:spacing w:after="0" w:line="240" w:lineRule="auto"/>
              <w:rPr>
                <w:rFonts w:eastAsia="Times New Roman"/>
                <w:b/>
                <w:bCs/>
                <w:color w:val="000000"/>
                <w:sz w:val="16"/>
                <w:szCs w:val="16"/>
              </w:rPr>
            </w:pPr>
          </w:p>
        </w:tc>
        <w:tc>
          <w:tcPr>
            <w:tcW w:w="858" w:type="dxa"/>
            <w:tcBorders>
              <w:top w:val="nil"/>
              <w:left w:val="double" w:sz="6" w:space="0" w:color="auto"/>
              <w:bottom w:val="nil"/>
              <w:right w:val="nil"/>
            </w:tcBorders>
            <w:shd w:val="clear" w:color="000000" w:fill="E2EFDA"/>
            <w:vAlign w:val="center"/>
            <w:hideMark/>
          </w:tcPr>
          <w:p w14:paraId="1DC37AD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0.346</w:t>
            </w:r>
          </w:p>
        </w:tc>
        <w:tc>
          <w:tcPr>
            <w:tcW w:w="601" w:type="dxa"/>
            <w:tcBorders>
              <w:top w:val="nil"/>
              <w:left w:val="nil"/>
              <w:bottom w:val="nil"/>
              <w:right w:val="nil"/>
            </w:tcBorders>
            <w:shd w:val="clear" w:color="000000" w:fill="E2EFDA"/>
            <w:vAlign w:val="center"/>
            <w:hideMark/>
          </w:tcPr>
          <w:p w14:paraId="6F4D67C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2350</w:t>
            </w:r>
          </w:p>
        </w:tc>
        <w:tc>
          <w:tcPr>
            <w:tcW w:w="601" w:type="dxa"/>
            <w:tcBorders>
              <w:top w:val="nil"/>
              <w:left w:val="nil"/>
              <w:bottom w:val="nil"/>
              <w:right w:val="single" w:sz="8" w:space="0" w:color="auto"/>
            </w:tcBorders>
            <w:shd w:val="clear" w:color="000000" w:fill="E2EFDA"/>
            <w:vAlign w:val="center"/>
            <w:hideMark/>
          </w:tcPr>
          <w:p w14:paraId="0793CC1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2061</w:t>
            </w:r>
          </w:p>
        </w:tc>
        <w:tc>
          <w:tcPr>
            <w:tcW w:w="857" w:type="dxa"/>
            <w:tcBorders>
              <w:top w:val="nil"/>
              <w:left w:val="nil"/>
              <w:bottom w:val="nil"/>
              <w:right w:val="nil"/>
            </w:tcBorders>
            <w:shd w:val="clear" w:color="000000" w:fill="D9E1F2"/>
            <w:vAlign w:val="center"/>
            <w:hideMark/>
          </w:tcPr>
          <w:p w14:paraId="4C092CD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0.271</w:t>
            </w:r>
          </w:p>
        </w:tc>
        <w:tc>
          <w:tcPr>
            <w:tcW w:w="601" w:type="dxa"/>
            <w:tcBorders>
              <w:top w:val="nil"/>
              <w:left w:val="nil"/>
              <w:bottom w:val="nil"/>
              <w:right w:val="nil"/>
            </w:tcBorders>
            <w:shd w:val="clear" w:color="000000" w:fill="D9E1F2"/>
            <w:vAlign w:val="center"/>
            <w:hideMark/>
          </w:tcPr>
          <w:p w14:paraId="170A7E4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2379</w:t>
            </w:r>
          </w:p>
        </w:tc>
        <w:tc>
          <w:tcPr>
            <w:tcW w:w="674" w:type="dxa"/>
            <w:tcBorders>
              <w:top w:val="nil"/>
              <w:left w:val="nil"/>
              <w:bottom w:val="nil"/>
              <w:right w:val="double" w:sz="6" w:space="0" w:color="auto"/>
            </w:tcBorders>
            <w:shd w:val="clear" w:color="000000" w:fill="D9E1F2"/>
            <w:vAlign w:val="center"/>
            <w:hideMark/>
          </w:tcPr>
          <w:p w14:paraId="089AACB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2032</w:t>
            </w:r>
          </w:p>
        </w:tc>
        <w:tc>
          <w:tcPr>
            <w:tcW w:w="857" w:type="dxa"/>
            <w:tcBorders>
              <w:top w:val="nil"/>
              <w:left w:val="nil"/>
              <w:bottom w:val="nil"/>
              <w:right w:val="nil"/>
            </w:tcBorders>
            <w:shd w:val="clear" w:color="000000" w:fill="E2EFDA"/>
            <w:vAlign w:val="center"/>
            <w:hideMark/>
          </w:tcPr>
          <w:p w14:paraId="30E133F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0.346</w:t>
            </w:r>
          </w:p>
        </w:tc>
        <w:tc>
          <w:tcPr>
            <w:tcW w:w="525" w:type="dxa"/>
            <w:tcBorders>
              <w:top w:val="nil"/>
              <w:left w:val="nil"/>
              <w:bottom w:val="nil"/>
              <w:right w:val="nil"/>
            </w:tcBorders>
            <w:shd w:val="clear" w:color="000000" w:fill="E2EFDA"/>
            <w:vAlign w:val="center"/>
            <w:hideMark/>
          </w:tcPr>
          <w:p w14:paraId="4A94314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1653</w:t>
            </w:r>
          </w:p>
        </w:tc>
        <w:tc>
          <w:tcPr>
            <w:tcW w:w="601" w:type="dxa"/>
            <w:tcBorders>
              <w:top w:val="nil"/>
              <w:left w:val="nil"/>
              <w:bottom w:val="nil"/>
              <w:right w:val="single" w:sz="8" w:space="0" w:color="auto"/>
            </w:tcBorders>
            <w:shd w:val="clear" w:color="000000" w:fill="E2EFDA"/>
            <w:vAlign w:val="center"/>
            <w:hideMark/>
          </w:tcPr>
          <w:p w14:paraId="3233256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2758</w:t>
            </w:r>
          </w:p>
        </w:tc>
        <w:tc>
          <w:tcPr>
            <w:tcW w:w="857" w:type="dxa"/>
            <w:tcBorders>
              <w:top w:val="nil"/>
              <w:left w:val="nil"/>
              <w:bottom w:val="nil"/>
              <w:right w:val="nil"/>
            </w:tcBorders>
            <w:shd w:val="clear" w:color="000000" w:fill="D9E1F2"/>
            <w:vAlign w:val="center"/>
            <w:hideMark/>
          </w:tcPr>
          <w:p w14:paraId="6F2E5AC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0.271</w:t>
            </w:r>
          </w:p>
        </w:tc>
        <w:tc>
          <w:tcPr>
            <w:tcW w:w="601" w:type="dxa"/>
            <w:tcBorders>
              <w:top w:val="nil"/>
              <w:left w:val="nil"/>
              <w:bottom w:val="nil"/>
              <w:right w:val="nil"/>
            </w:tcBorders>
            <w:shd w:val="clear" w:color="000000" w:fill="D9E1F2"/>
            <w:vAlign w:val="center"/>
            <w:hideMark/>
          </w:tcPr>
          <w:p w14:paraId="605E2C6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1500</w:t>
            </w:r>
          </w:p>
        </w:tc>
        <w:tc>
          <w:tcPr>
            <w:tcW w:w="601" w:type="dxa"/>
            <w:tcBorders>
              <w:top w:val="nil"/>
              <w:left w:val="nil"/>
              <w:bottom w:val="nil"/>
              <w:right w:val="single" w:sz="8" w:space="0" w:color="auto"/>
            </w:tcBorders>
            <w:shd w:val="clear" w:color="000000" w:fill="D9E1F2"/>
            <w:vAlign w:val="center"/>
            <w:hideMark/>
          </w:tcPr>
          <w:p w14:paraId="17DA8BF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2911</w:t>
            </w:r>
          </w:p>
        </w:tc>
      </w:tr>
      <w:tr w:rsidR="00AB217B" w:rsidRPr="00AB217B" w14:paraId="7F9C8084" w14:textId="77777777" w:rsidTr="00BC7E6D">
        <w:trPr>
          <w:trHeight w:val="263"/>
          <w:jc w:val="center"/>
        </w:trPr>
        <w:tc>
          <w:tcPr>
            <w:tcW w:w="812" w:type="dxa"/>
            <w:tcBorders>
              <w:top w:val="single" w:sz="8" w:space="0" w:color="auto"/>
              <w:left w:val="single" w:sz="8" w:space="0" w:color="auto"/>
              <w:bottom w:val="nil"/>
              <w:right w:val="nil"/>
            </w:tcBorders>
            <w:shd w:val="clear" w:color="000000" w:fill="F2F2F2"/>
            <w:vAlign w:val="center"/>
            <w:hideMark/>
          </w:tcPr>
          <w:p w14:paraId="4F3B207B"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ASUS</w:t>
            </w:r>
          </w:p>
        </w:tc>
        <w:tc>
          <w:tcPr>
            <w:tcW w:w="468" w:type="dxa"/>
            <w:vMerge w:val="restart"/>
            <w:tcBorders>
              <w:top w:val="single" w:sz="8" w:space="0" w:color="auto"/>
              <w:left w:val="nil"/>
              <w:bottom w:val="single" w:sz="8" w:space="0" w:color="000000"/>
              <w:right w:val="nil"/>
            </w:tcBorders>
            <w:shd w:val="clear" w:color="000000" w:fill="F2F2F2"/>
            <w:textDirection w:val="btLr"/>
            <w:vAlign w:val="center"/>
            <w:hideMark/>
          </w:tcPr>
          <w:p w14:paraId="2A59E54D"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body</w:t>
            </w:r>
          </w:p>
        </w:tc>
        <w:tc>
          <w:tcPr>
            <w:tcW w:w="858" w:type="dxa"/>
            <w:tcBorders>
              <w:top w:val="single" w:sz="8" w:space="0" w:color="auto"/>
              <w:left w:val="double" w:sz="6" w:space="0" w:color="auto"/>
              <w:bottom w:val="nil"/>
              <w:right w:val="nil"/>
            </w:tcBorders>
            <w:shd w:val="clear" w:color="000000" w:fill="E2EFDA"/>
            <w:noWrap/>
            <w:vAlign w:val="center"/>
            <w:hideMark/>
          </w:tcPr>
          <w:p w14:paraId="55BE93E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0.253</w:t>
            </w:r>
          </w:p>
        </w:tc>
        <w:tc>
          <w:tcPr>
            <w:tcW w:w="601" w:type="dxa"/>
            <w:tcBorders>
              <w:top w:val="single" w:sz="8" w:space="0" w:color="auto"/>
              <w:left w:val="nil"/>
              <w:bottom w:val="nil"/>
              <w:right w:val="nil"/>
            </w:tcBorders>
            <w:shd w:val="clear" w:color="000000" w:fill="E2EFDA"/>
            <w:noWrap/>
            <w:vAlign w:val="center"/>
            <w:hideMark/>
          </w:tcPr>
          <w:p w14:paraId="0B3D42C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198</w:t>
            </w:r>
          </w:p>
        </w:tc>
        <w:tc>
          <w:tcPr>
            <w:tcW w:w="601" w:type="dxa"/>
            <w:tcBorders>
              <w:top w:val="single" w:sz="8" w:space="0" w:color="auto"/>
              <w:left w:val="nil"/>
              <w:bottom w:val="nil"/>
              <w:right w:val="single" w:sz="8" w:space="0" w:color="auto"/>
            </w:tcBorders>
            <w:shd w:val="clear" w:color="000000" w:fill="E2EFDA"/>
            <w:noWrap/>
            <w:vAlign w:val="center"/>
            <w:hideMark/>
          </w:tcPr>
          <w:p w14:paraId="4837FD8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53</w:t>
            </w:r>
          </w:p>
        </w:tc>
        <w:tc>
          <w:tcPr>
            <w:tcW w:w="857" w:type="dxa"/>
            <w:tcBorders>
              <w:top w:val="single" w:sz="8" w:space="0" w:color="auto"/>
              <w:left w:val="nil"/>
              <w:bottom w:val="nil"/>
              <w:right w:val="nil"/>
            </w:tcBorders>
            <w:shd w:val="clear" w:color="000000" w:fill="D9E1F2"/>
            <w:noWrap/>
            <w:vAlign w:val="center"/>
            <w:hideMark/>
          </w:tcPr>
          <w:p w14:paraId="2704E13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0.800</w:t>
            </w:r>
          </w:p>
        </w:tc>
        <w:tc>
          <w:tcPr>
            <w:tcW w:w="601" w:type="dxa"/>
            <w:tcBorders>
              <w:top w:val="single" w:sz="8" w:space="0" w:color="auto"/>
              <w:left w:val="nil"/>
              <w:bottom w:val="nil"/>
              <w:right w:val="nil"/>
            </w:tcBorders>
            <w:shd w:val="clear" w:color="000000" w:fill="D9E1F2"/>
            <w:noWrap/>
            <w:vAlign w:val="center"/>
            <w:hideMark/>
          </w:tcPr>
          <w:p w14:paraId="0141641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186</w:t>
            </w:r>
          </w:p>
        </w:tc>
        <w:tc>
          <w:tcPr>
            <w:tcW w:w="674" w:type="dxa"/>
            <w:tcBorders>
              <w:top w:val="single" w:sz="8" w:space="0" w:color="auto"/>
              <w:left w:val="nil"/>
              <w:bottom w:val="nil"/>
              <w:right w:val="double" w:sz="6" w:space="0" w:color="auto"/>
            </w:tcBorders>
            <w:shd w:val="clear" w:color="000000" w:fill="D9E1F2"/>
            <w:noWrap/>
            <w:vAlign w:val="center"/>
            <w:hideMark/>
          </w:tcPr>
          <w:p w14:paraId="44A956B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65</w:t>
            </w:r>
          </w:p>
        </w:tc>
        <w:tc>
          <w:tcPr>
            <w:tcW w:w="857" w:type="dxa"/>
            <w:tcBorders>
              <w:top w:val="single" w:sz="8" w:space="0" w:color="auto"/>
              <w:left w:val="nil"/>
              <w:bottom w:val="nil"/>
              <w:right w:val="nil"/>
            </w:tcBorders>
            <w:shd w:val="clear" w:color="000000" w:fill="E2EFDA"/>
            <w:vAlign w:val="center"/>
            <w:hideMark/>
          </w:tcPr>
          <w:p w14:paraId="2F6F8EB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0.253</w:t>
            </w:r>
          </w:p>
        </w:tc>
        <w:tc>
          <w:tcPr>
            <w:tcW w:w="525" w:type="dxa"/>
            <w:tcBorders>
              <w:top w:val="single" w:sz="8" w:space="0" w:color="auto"/>
              <w:left w:val="nil"/>
              <w:bottom w:val="nil"/>
              <w:right w:val="nil"/>
            </w:tcBorders>
            <w:shd w:val="clear" w:color="000000" w:fill="E2EFDA"/>
            <w:vAlign w:val="center"/>
            <w:hideMark/>
          </w:tcPr>
          <w:p w14:paraId="65C282D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40</w:t>
            </w:r>
          </w:p>
        </w:tc>
        <w:tc>
          <w:tcPr>
            <w:tcW w:w="601" w:type="dxa"/>
            <w:tcBorders>
              <w:top w:val="single" w:sz="8" w:space="0" w:color="auto"/>
              <w:left w:val="nil"/>
              <w:bottom w:val="nil"/>
              <w:right w:val="single" w:sz="8" w:space="0" w:color="auto"/>
            </w:tcBorders>
            <w:shd w:val="clear" w:color="000000" w:fill="E2EFDA"/>
            <w:vAlign w:val="center"/>
            <w:hideMark/>
          </w:tcPr>
          <w:p w14:paraId="7222E1E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211</w:t>
            </w:r>
          </w:p>
        </w:tc>
        <w:tc>
          <w:tcPr>
            <w:tcW w:w="857" w:type="dxa"/>
            <w:tcBorders>
              <w:top w:val="single" w:sz="8" w:space="0" w:color="auto"/>
              <w:left w:val="nil"/>
              <w:bottom w:val="nil"/>
              <w:right w:val="nil"/>
            </w:tcBorders>
            <w:shd w:val="clear" w:color="000000" w:fill="D9E1F2"/>
            <w:vAlign w:val="center"/>
            <w:hideMark/>
          </w:tcPr>
          <w:p w14:paraId="3F4031C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0.450</w:t>
            </w:r>
          </w:p>
        </w:tc>
        <w:tc>
          <w:tcPr>
            <w:tcW w:w="601" w:type="dxa"/>
            <w:tcBorders>
              <w:top w:val="single" w:sz="8" w:space="0" w:color="auto"/>
              <w:left w:val="nil"/>
              <w:bottom w:val="nil"/>
              <w:right w:val="nil"/>
            </w:tcBorders>
            <w:shd w:val="clear" w:color="000000" w:fill="D9E1F2"/>
            <w:vAlign w:val="center"/>
            <w:hideMark/>
          </w:tcPr>
          <w:p w14:paraId="1CC3872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148</w:t>
            </w:r>
          </w:p>
        </w:tc>
        <w:tc>
          <w:tcPr>
            <w:tcW w:w="601" w:type="dxa"/>
            <w:tcBorders>
              <w:top w:val="single" w:sz="8" w:space="0" w:color="auto"/>
              <w:left w:val="nil"/>
              <w:bottom w:val="nil"/>
              <w:right w:val="single" w:sz="8" w:space="0" w:color="auto"/>
            </w:tcBorders>
            <w:shd w:val="clear" w:color="000000" w:fill="D9E1F2"/>
            <w:vAlign w:val="center"/>
            <w:hideMark/>
          </w:tcPr>
          <w:p w14:paraId="14258CF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103</w:t>
            </w:r>
          </w:p>
        </w:tc>
      </w:tr>
      <w:tr w:rsidR="00AB217B" w:rsidRPr="00AB217B" w14:paraId="4EEAB17C"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31FB4409"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Apple</w:t>
            </w:r>
          </w:p>
        </w:tc>
        <w:tc>
          <w:tcPr>
            <w:tcW w:w="468" w:type="dxa"/>
            <w:vMerge/>
            <w:tcBorders>
              <w:top w:val="single" w:sz="8" w:space="0" w:color="auto"/>
              <w:left w:val="nil"/>
              <w:bottom w:val="single" w:sz="8" w:space="0" w:color="000000"/>
              <w:right w:val="nil"/>
            </w:tcBorders>
            <w:vAlign w:val="center"/>
            <w:hideMark/>
          </w:tcPr>
          <w:p w14:paraId="0F6DDF52"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051CFC4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0.238</w:t>
            </w:r>
          </w:p>
        </w:tc>
        <w:tc>
          <w:tcPr>
            <w:tcW w:w="601" w:type="dxa"/>
            <w:tcBorders>
              <w:top w:val="nil"/>
              <w:left w:val="nil"/>
              <w:bottom w:val="nil"/>
              <w:right w:val="nil"/>
            </w:tcBorders>
            <w:shd w:val="clear" w:color="000000" w:fill="E2EFDA"/>
            <w:noWrap/>
            <w:vAlign w:val="center"/>
            <w:hideMark/>
          </w:tcPr>
          <w:p w14:paraId="4407A93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3377</w:t>
            </w:r>
          </w:p>
        </w:tc>
        <w:tc>
          <w:tcPr>
            <w:tcW w:w="601" w:type="dxa"/>
            <w:tcBorders>
              <w:top w:val="nil"/>
              <w:left w:val="nil"/>
              <w:bottom w:val="nil"/>
              <w:right w:val="single" w:sz="8" w:space="0" w:color="auto"/>
            </w:tcBorders>
            <w:shd w:val="clear" w:color="000000" w:fill="E2EFDA"/>
            <w:noWrap/>
            <w:vAlign w:val="center"/>
            <w:hideMark/>
          </w:tcPr>
          <w:p w14:paraId="74F40A0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1768</w:t>
            </w:r>
          </w:p>
        </w:tc>
        <w:tc>
          <w:tcPr>
            <w:tcW w:w="857" w:type="dxa"/>
            <w:tcBorders>
              <w:top w:val="nil"/>
              <w:left w:val="nil"/>
              <w:bottom w:val="nil"/>
              <w:right w:val="nil"/>
            </w:tcBorders>
            <w:shd w:val="clear" w:color="000000" w:fill="D9E1F2"/>
            <w:noWrap/>
            <w:vAlign w:val="center"/>
            <w:hideMark/>
          </w:tcPr>
          <w:p w14:paraId="5132C22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0.774</w:t>
            </w:r>
          </w:p>
        </w:tc>
        <w:tc>
          <w:tcPr>
            <w:tcW w:w="601" w:type="dxa"/>
            <w:tcBorders>
              <w:top w:val="nil"/>
              <w:left w:val="nil"/>
              <w:bottom w:val="nil"/>
              <w:right w:val="nil"/>
            </w:tcBorders>
            <w:shd w:val="clear" w:color="000000" w:fill="D9E1F2"/>
            <w:noWrap/>
            <w:vAlign w:val="center"/>
            <w:hideMark/>
          </w:tcPr>
          <w:p w14:paraId="23504BB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3265</w:t>
            </w:r>
          </w:p>
        </w:tc>
        <w:tc>
          <w:tcPr>
            <w:tcW w:w="674" w:type="dxa"/>
            <w:tcBorders>
              <w:top w:val="nil"/>
              <w:left w:val="nil"/>
              <w:bottom w:val="nil"/>
              <w:right w:val="double" w:sz="6" w:space="0" w:color="auto"/>
            </w:tcBorders>
            <w:shd w:val="clear" w:color="000000" w:fill="D9E1F2"/>
            <w:noWrap/>
            <w:vAlign w:val="center"/>
            <w:hideMark/>
          </w:tcPr>
          <w:p w14:paraId="5A7629C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1880</w:t>
            </w:r>
          </w:p>
        </w:tc>
        <w:tc>
          <w:tcPr>
            <w:tcW w:w="857" w:type="dxa"/>
            <w:tcBorders>
              <w:top w:val="nil"/>
              <w:left w:val="nil"/>
              <w:bottom w:val="nil"/>
              <w:right w:val="nil"/>
            </w:tcBorders>
            <w:shd w:val="clear" w:color="000000" w:fill="E2EFDA"/>
            <w:vAlign w:val="center"/>
            <w:hideMark/>
          </w:tcPr>
          <w:p w14:paraId="022DF09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0.238</w:t>
            </w:r>
          </w:p>
        </w:tc>
        <w:tc>
          <w:tcPr>
            <w:tcW w:w="525" w:type="dxa"/>
            <w:tcBorders>
              <w:top w:val="nil"/>
              <w:left w:val="nil"/>
              <w:bottom w:val="nil"/>
              <w:right w:val="nil"/>
            </w:tcBorders>
            <w:shd w:val="clear" w:color="000000" w:fill="E2EFDA"/>
            <w:vAlign w:val="center"/>
            <w:hideMark/>
          </w:tcPr>
          <w:p w14:paraId="3773B24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1053</w:t>
            </w:r>
          </w:p>
        </w:tc>
        <w:tc>
          <w:tcPr>
            <w:tcW w:w="601" w:type="dxa"/>
            <w:tcBorders>
              <w:top w:val="nil"/>
              <w:left w:val="nil"/>
              <w:bottom w:val="nil"/>
              <w:right w:val="single" w:sz="8" w:space="0" w:color="auto"/>
            </w:tcBorders>
            <w:shd w:val="clear" w:color="000000" w:fill="E2EFDA"/>
            <w:vAlign w:val="center"/>
            <w:hideMark/>
          </w:tcPr>
          <w:p w14:paraId="6C8A934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4092</w:t>
            </w:r>
          </w:p>
        </w:tc>
        <w:tc>
          <w:tcPr>
            <w:tcW w:w="857" w:type="dxa"/>
            <w:tcBorders>
              <w:top w:val="nil"/>
              <w:left w:val="nil"/>
              <w:bottom w:val="nil"/>
              <w:right w:val="nil"/>
            </w:tcBorders>
            <w:shd w:val="clear" w:color="000000" w:fill="D9E1F2"/>
            <w:vAlign w:val="center"/>
            <w:hideMark/>
          </w:tcPr>
          <w:p w14:paraId="1B40DA9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0.304</w:t>
            </w:r>
          </w:p>
        </w:tc>
        <w:tc>
          <w:tcPr>
            <w:tcW w:w="601" w:type="dxa"/>
            <w:tcBorders>
              <w:top w:val="nil"/>
              <w:left w:val="nil"/>
              <w:bottom w:val="nil"/>
              <w:right w:val="nil"/>
            </w:tcBorders>
            <w:shd w:val="clear" w:color="000000" w:fill="D9E1F2"/>
            <w:vAlign w:val="center"/>
            <w:hideMark/>
          </w:tcPr>
          <w:p w14:paraId="220EBDE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2276</w:t>
            </w:r>
          </w:p>
        </w:tc>
        <w:tc>
          <w:tcPr>
            <w:tcW w:w="601" w:type="dxa"/>
            <w:tcBorders>
              <w:top w:val="nil"/>
              <w:left w:val="nil"/>
              <w:bottom w:val="nil"/>
              <w:right w:val="single" w:sz="8" w:space="0" w:color="auto"/>
            </w:tcBorders>
            <w:shd w:val="clear" w:color="000000" w:fill="D9E1F2"/>
            <w:vAlign w:val="center"/>
            <w:hideMark/>
          </w:tcPr>
          <w:p w14:paraId="2A991C9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2869</w:t>
            </w:r>
          </w:p>
        </w:tc>
      </w:tr>
      <w:tr w:rsidR="00AB217B" w:rsidRPr="00AB217B" w14:paraId="19771511"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1CA7B9B7"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Google</w:t>
            </w:r>
          </w:p>
        </w:tc>
        <w:tc>
          <w:tcPr>
            <w:tcW w:w="468" w:type="dxa"/>
            <w:vMerge/>
            <w:tcBorders>
              <w:top w:val="single" w:sz="8" w:space="0" w:color="auto"/>
              <w:left w:val="nil"/>
              <w:bottom w:val="single" w:sz="8" w:space="0" w:color="000000"/>
              <w:right w:val="nil"/>
            </w:tcBorders>
            <w:vAlign w:val="center"/>
            <w:hideMark/>
          </w:tcPr>
          <w:p w14:paraId="698C68E3"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4AA0AA4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0.244</w:t>
            </w:r>
          </w:p>
        </w:tc>
        <w:tc>
          <w:tcPr>
            <w:tcW w:w="601" w:type="dxa"/>
            <w:tcBorders>
              <w:top w:val="nil"/>
              <w:left w:val="nil"/>
              <w:bottom w:val="nil"/>
              <w:right w:val="nil"/>
            </w:tcBorders>
            <w:shd w:val="clear" w:color="000000" w:fill="E2EFDA"/>
            <w:noWrap/>
            <w:vAlign w:val="center"/>
            <w:hideMark/>
          </w:tcPr>
          <w:p w14:paraId="10B1292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2904</w:t>
            </w:r>
          </w:p>
        </w:tc>
        <w:tc>
          <w:tcPr>
            <w:tcW w:w="601" w:type="dxa"/>
            <w:tcBorders>
              <w:top w:val="nil"/>
              <w:left w:val="nil"/>
              <w:bottom w:val="nil"/>
              <w:right w:val="single" w:sz="8" w:space="0" w:color="auto"/>
            </w:tcBorders>
            <w:shd w:val="clear" w:color="000000" w:fill="E2EFDA"/>
            <w:noWrap/>
            <w:vAlign w:val="center"/>
            <w:hideMark/>
          </w:tcPr>
          <w:p w14:paraId="7784A25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883</w:t>
            </w:r>
          </w:p>
        </w:tc>
        <w:tc>
          <w:tcPr>
            <w:tcW w:w="857" w:type="dxa"/>
            <w:tcBorders>
              <w:top w:val="nil"/>
              <w:left w:val="nil"/>
              <w:bottom w:val="nil"/>
              <w:right w:val="nil"/>
            </w:tcBorders>
            <w:shd w:val="clear" w:color="000000" w:fill="D9E1F2"/>
            <w:noWrap/>
            <w:vAlign w:val="center"/>
            <w:hideMark/>
          </w:tcPr>
          <w:p w14:paraId="365405D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0.800</w:t>
            </w:r>
          </w:p>
        </w:tc>
        <w:tc>
          <w:tcPr>
            <w:tcW w:w="601" w:type="dxa"/>
            <w:tcBorders>
              <w:top w:val="nil"/>
              <w:left w:val="nil"/>
              <w:bottom w:val="nil"/>
              <w:right w:val="nil"/>
            </w:tcBorders>
            <w:shd w:val="clear" w:color="000000" w:fill="D9E1F2"/>
            <w:noWrap/>
            <w:vAlign w:val="center"/>
            <w:hideMark/>
          </w:tcPr>
          <w:p w14:paraId="50720D0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2638</w:t>
            </w:r>
          </w:p>
        </w:tc>
        <w:tc>
          <w:tcPr>
            <w:tcW w:w="674" w:type="dxa"/>
            <w:tcBorders>
              <w:top w:val="nil"/>
              <w:left w:val="nil"/>
              <w:bottom w:val="nil"/>
              <w:right w:val="double" w:sz="6" w:space="0" w:color="auto"/>
            </w:tcBorders>
            <w:shd w:val="clear" w:color="000000" w:fill="D9E1F2"/>
            <w:noWrap/>
            <w:vAlign w:val="center"/>
            <w:hideMark/>
          </w:tcPr>
          <w:p w14:paraId="4269ED2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1149</w:t>
            </w:r>
          </w:p>
        </w:tc>
        <w:tc>
          <w:tcPr>
            <w:tcW w:w="857" w:type="dxa"/>
            <w:tcBorders>
              <w:top w:val="nil"/>
              <w:left w:val="nil"/>
              <w:bottom w:val="nil"/>
              <w:right w:val="nil"/>
            </w:tcBorders>
            <w:shd w:val="clear" w:color="000000" w:fill="E2EFDA"/>
            <w:vAlign w:val="center"/>
            <w:hideMark/>
          </w:tcPr>
          <w:p w14:paraId="74BAD7F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0.244</w:t>
            </w:r>
          </w:p>
        </w:tc>
        <w:tc>
          <w:tcPr>
            <w:tcW w:w="525" w:type="dxa"/>
            <w:tcBorders>
              <w:top w:val="nil"/>
              <w:left w:val="nil"/>
              <w:bottom w:val="nil"/>
              <w:right w:val="nil"/>
            </w:tcBorders>
            <w:shd w:val="clear" w:color="000000" w:fill="E2EFDA"/>
            <w:vAlign w:val="center"/>
            <w:hideMark/>
          </w:tcPr>
          <w:p w14:paraId="3EFB00E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657</w:t>
            </w:r>
          </w:p>
        </w:tc>
        <w:tc>
          <w:tcPr>
            <w:tcW w:w="601" w:type="dxa"/>
            <w:tcBorders>
              <w:top w:val="nil"/>
              <w:left w:val="nil"/>
              <w:bottom w:val="nil"/>
              <w:right w:val="single" w:sz="8" w:space="0" w:color="auto"/>
            </w:tcBorders>
            <w:shd w:val="clear" w:color="000000" w:fill="E2EFDA"/>
            <w:vAlign w:val="center"/>
            <w:hideMark/>
          </w:tcPr>
          <w:p w14:paraId="3E5F964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3130</w:t>
            </w:r>
          </w:p>
        </w:tc>
        <w:tc>
          <w:tcPr>
            <w:tcW w:w="857" w:type="dxa"/>
            <w:tcBorders>
              <w:top w:val="nil"/>
              <w:left w:val="nil"/>
              <w:bottom w:val="nil"/>
              <w:right w:val="nil"/>
            </w:tcBorders>
            <w:shd w:val="clear" w:color="000000" w:fill="D9E1F2"/>
            <w:vAlign w:val="center"/>
            <w:hideMark/>
          </w:tcPr>
          <w:p w14:paraId="7415309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0.371</w:t>
            </w:r>
          </w:p>
        </w:tc>
        <w:tc>
          <w:tcPr>
            <w:tcW w:w="601" w:type="dxa"/>
            <w:tcBorders>
              <w:top w:val="nil"/>
              <w:left w:val="nil"/>
              <w:bottom w:val="nil"/>
              <w:right w:val="nil"/>
            </w:tcBorders>
            <w:shd w:val="clear" w:color="000000" w:fill="D9E1F2"/>
            <w:vAlign w:val="center"/>
            <w:hideMark/>
          </w:tcPr>
          <w:p w14:paraId="6BF68C1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2095</w:t>
            </w:r>
          </w:p>
        </w:tc>
        <w:tc>
          <w:tcPr>
            <w:tcW w:w="601" w:type="dxa"/>
            <w:tcBorders>
              <w:top w:val="nil"/>
              <w:left w:val="nil"/>
              <w:bottom w:val="nil"/>
              <w:right w:val="single" w:sz="8" w:space="0" w:color="auto"/>
            </w:tcBorders>
            <w:shd w:val="clear" w:color="000000" w:fill="D9E1F2"/>
            <w:vAlign w:val="center"/>
            <w:hideMark/>
          </w:tcPr>
          <w:p w14:paraId="6C6929D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1692</w:t>
            </w:r>
          </w:p>
        </w:tc>
      </w:tr>
      <w:tr w:rsidR="00AB217B" w:rsidRPr="00AB217B" w14:paraId="63EB46A4"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086FFFAD"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HUAWEI</w:t>
            </w:r>
          </w:p>
        </w:tc>
        <w:tc>
          <w:tcPr>
            <w:tcW w:w="468" w:type="dxa"/>
            <w:vMerge/>
            <w:tcBorders>
              <w:top w:val="single" w:sz="8" w:space="0" w:color="auto"/>
              <w:left w:val="nil"/>
              <w:bottom w:val="single" w:sz="8" w:space="0" w:color="000000"/>
              <w:right w:val="nil"/>
            </w:tcBorders>
            <w:vAlign w:val="center"/>
            <w:hideMark/>
          </w:tcPr>
          <w:p w14:paraId="4BB042CC"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43FF79B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0.301</w:t>
            </w:r>
          </w:p>
        </w:tc>
        <w:tc>
          <w:tcPr>
            <w:tcW w:w="601" w:type="dxa"/>
            <w:tcBorders>
              <w:top w:val="nil"/>
              <w:left w:val="nil"/>
              <w:bottom w:val="nil"/>
              <w:right w:val="nil"/>
            </w:tcBorders>
            <w:shd w:val="clear" w:color="000000" w:fill="E2EFDA"/>
            <w:noWrap/>
            <w:vAlign w:val="center"/>
            <w:hideMark/>
          </w:tcPr>
          <w:p w14:paraId="3AEDCAC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1624</w:t>
            </w:r>
          </w:p>
        </w:tc>
        <w:tc>
          <w:tcPr>
            <w:tcW w:w="601" w:type="dxa"/>
            <w:tcBorders>
              <w:top w:val="nil"/>
              <w:left w:val="nil"/>
              <w:bottom w:val="nil"/>
              <w:right w:val="single" w:sz="8" w:space="0" w:color="auto"/>
            </w:tcBorders>
            <w:shd w:val="clear" w:color="000000" w:fill="E2EFDA"/>
            <w:noWrap/>
            <w:vAlign w:val="center"/>
            <w:hideMark/>
          </w:tcPr>
          <w:p w14:paraId="4F8A32C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601</w:t>
            </w:r>
          </w:p>
        </w:tc>
        <w:tc>
          <w:tcPr>
            <w:tcW w:w="857" w:type="dxa"/>
            <w:tcBorders>
              <w:top w:val="nil"/>
              <w:left w:val="nil"/>
              <w:bottom w:val="nil"/>
              <w:right w:val="nil"/>
            </w:tcBorders>
            <w:shd w:val="clear" w:color="000000" w:fill="D9E1F2"/>
            <w:noWrap/>
            <w:vAlign w:val="center"/>
            <w:hideMark/>
          </w:tcPr>
          <w:p w14:paraId="03CBC6E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0.806</w:t>
            </w:r>
          </w:p>
        </w:tc>
        <w:tc>
          <w:tcPr>
            <w:tcW w:w="601" w:type="dxa"/>
            <w:tcBorders>
              <w:top w:val="nil"/>
              <w:left w:val="nil"/>
              <w:bottom w:val="nil"/>
              <w:right w:val="nil"/>
            </w:tcBorders>
            <w:shd w:val="clear" w:color="000000" w:fill="D9E1F2"/>
            <w:noWrap/>
            <w:vAlign w:val="center"/>
            <w:hideMark/>
          </w:tcPr>
          <w:p w14:paraId="3B99688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1594</w:t>
            </w:r>
          </w:p>
        </w:tc>
        <w:tc>
          <w:tcPr>
            <w:tcW w:w="674" w:type="dxa"/>
            <w:tcBorders>
              <w:top w:val="nil"/>
              <w:left w:val="nil"/>
              <w:bottom w:val="nil"/>
              <w:right w:val="double" w:sz="6" w:space="0" w:color="auto"/>
            </w:tcBorders>
            <w:shd w:val="clear" w:color="000000" w:fill="D9E1F2"/>
            <w:noWrap/>
            <w:vAlign w:val="center"/>
            <w:hideMark/>
          </w:tcPr>
          <w:p w14:paraId="074ACA4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631</w:t>
            </w:r>
          </w:p>
        </w:tc>
        <w:tc>
          <w:tcPr>
            <w:tcW w:w="857" w:type="dxa"/>
            <w:tcBorders>
              <w:top w:val="nil"/>
              <w:left w:val="nil"/>
              <w:bottom w:val="nil"/>
              <w:right w:val="nil"/>
            </w:tcBorders>
            <w:shd w:val="clear" w:color="000000" w:fill="E2EFDA"/>
            <w:vAlign w:val="center"/>
            <w:hideMark/>
          </w:tcPr>
          <w:p w14:paraId="5B3E95C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0.301</w:t>
            </w:r>
          </w:p>
        </w:tc>
        <w:tc>
          <w:tcPr>
            <w:tcW w:w="525" w:type="dxa"/>
            <w:tcBorders>
              <w:top w:val="nil"/>
              <w:left w:val="nil"/>
              <w:bottom w:val="nil"/>
              <w:right w:val="nil"/>
            </w:tcBorders>
            <w:shd w:val="clear" w:color="000000" w:fill="E2EFDA"/>
            <w:vAlign w:val="center"/>
            <w:hideMark/>
          </w:tcPr>
          <w:p w14:paraId="0B03DB0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561</w:t>
            </w:r>
          </w:p>
        </w:tc>
        <w:tc>
          <w:tcPr>
            <w:tcW w:w="601" w:type="dxa"/>
            <w:tcBorders>
              <w:top w:val="nil"/>
              <w:left w:val="nil"/>
              <w:bottom w:val="nil"/>
              <w:right w:val="single" w:sz="8" w:space="0" w:color="auto"/>
            </w:tcBorders>
            <w:shd w:val="clear" w:color="000000" w:fill="E2EFDA"/>
            <w:vAlign w:val="center"/>
            <w:hideMark/>
          </w:tcPr>
          <w:p w14:paraId="2DF6E4E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1664</w:t>
            </w:r>
          </w:p>
        </w:tc>
        <w:tc>
          <w:tcPr>
            <w:tcW w:w="857" w:type="dxa"/>
            <w:tcBorders>
              <w:top w:val="nil"/>
              <w:left w:val="nil"/>
              <w:bottom w:val="nil"/>
              <w:right w:val="nil"/>
            </w:tcBorders>
            <w:shd w:val="clear" w:color="000000" w:fill="D9E1F2"/>
            <w:vAlign w:val="center"/>
            <w:hideMark/>
          </w:tcPr>
          <w:p w14:paraId="73B741D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0.457</w:t>
            </w:r>
          </w:p>
        </w:tc>
        <w:tc>
          <w:tcPr>
            <w:tcW w:w="601" w:type="dxa"/>
            <w:tcBorders>
              <w:top w:val="nil"/>
              <w:left w:val="nil"/>
              <w:bottom w:val="nil"/>
              <w:right w:val="nil"/>
            </w:tcBorders>
            <w:shd w:val="clear" w:color="000000" w:fill="D9E1F2"/>
            <w:vAlign w:val="center"/>
            <w:hideMark/>
          </w:tcPr>
          <w:p w14:paraId="58658E2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1293</w:t>
            </w:r>
          </w:p>
        </w:tc>
        <w:tc>
          <w:tcPr>
            <w:tcW w:w="601" w:type="dxa"/>
            <w:tcBorders>
              <w:top w:val="nil"/>
              <w:left w:val="nil"/>
              <w:bottom w:val="nil"/>
              <w:right w:val="single" w:sz="8" w:space="0" w:color="auto"/>
            </w:tcBorders>
            <w:shd w:val="clear" w:color="000000" w:fill="D9E1F2"/>
            <w:vAlign w:val="center"/>
            <w:hideMark/>
          </w:tcPr>
          <w:p w14:paraId="4B0A444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932</w:t>
            </w:r>
          </w:p>
        </w:tc>
      </w:tr>
      <w:tr w:rsidR="00AB217B" w:rsidRPr="00AB217B" w14:paraId="195738C4"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5401E768"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Motorola</w:t>
            </w:r>
          </w:p>
        </w:tc>
        <w:tc>
          <w:tcPr>
            <w:tcW w:w="468" w:type="dxa"/>
            <w:vMerge/>
            <w:tcBorders>
              <w:top w:val="single" w:sz="8" w:space="0" w:color="auto"/>
              <w:left w:val="nil"/>
              <w:bottom w:val="single" w:sz="8" w:space="0" w:color="000000"/>
              <w:right w:val="nil"/>
            </w:tcBorders>
            <w:vAlign w:val="center"/>
            <w:hideMark/>
          </w:tcPr>
          <w:p w14:paraId="681754D9"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621F016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0.271</w:t>
            </w:r>
          </w:p>
        </w:tc>
        <w:tc>
          <w:tcPr>
            <w:tcW w:w="601" w:type="dxa"/>
            <w:tcBorders>
              <w:top w:val="nil"/>
              <w:left w:val="nil"/>
              <w:bottom w:val="nil"/>
              <w:right w:val="nil"/>
            </w:tcBorders>
            <w:shd w:val="clear" w:color="000000" w:fill="E2EFDA"/>
            <w:noWrap/>
            <w:vAlign w:val="center"/>
            <w:hideMark/>
          </w:tcPr>
          <w:p w14:paraId="5A853D2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6742</w:t>
            </w:r>
          </w:p>
        </w:tc>
        <w:tc>
          <w:tcPr>
            <w:tcW w:w="601" w:type="dxa"/>
            <w:tcBorders>
              <w:top w:val="nil"/>
              <w:left w:val="nil"/>
              <w:bottom w:val="nil"/>
              <w:right w:val="single" w:sz="8" w:space="0" w:color="auto"/>
            </w:tcBorders>
            <w:shd w:val="clear" w:color="000000" w:fill="E2EFDA"/>
            <w:noWrap/>
            <w:vAlign w:val="center"/>
            <w:hideMark/>
          </w:tcPr>
          <w:p w14:paraId="4487191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2138</w:t>
            </w:r>
          </w:p>
        </w:tc>
        <w:tc>
          <w:tcPr>
            <w:tcW w:w="857" w:type="dxa"/>
            <w:tcBorders>
              <w:top w:val="nil"/>
              <w:left w:val="nil"/>
              <w:bottom w:val="nil"/>
              <w:right w:val="nil"/>
            </w:tcBorders>
            <w:shd w:val="clear" w:color="000000" w:fill="D9E1F2"/>
            <w:noWrap/>
            <w:vAlign w:val="center"/>
            <w:hideMark/>
          </w:tcPr>
          <w:p w14:paraId="0DDA7C1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0.781</w:t>
            </w:r>
          </w:p>
        </w:tc>
        <w:tc>
          <w:tcPr>
            <w:tcW w:w="601" w:type="dxa"/>
            <w:tcBorders>
              <w:top w:val="nil"/>
              <w:left w:val="nil"/>
              <w:bottom w:val="nil"/>
              <w:right w:val="nil"/>
            </w:tcBorders>
            <w:shd w:val="clear" w:color="000000" w:fill="D9E1F2"/>
            <w:noWrap/>
            <w:vAlign w:val="center"/>
            <w:hideMark/>
          </w:tcPr>
          <w:p w14:paraId="11D77E6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6387</w:t>
            </w:r>
          </w:p>
        </w:tc>
        <w:tc>
          <w:tcPr>
            <w:tcW w:w="674" w:type="dxa"/>
            <w:tcBorders>
              <w:top w:val="nil"/>
              <w:left w:val="nil"/>
              <w:bottom w:val="nil"/>
              <w:right w:val="double" w:sz="6" w:space="0" w:color="auto"/>
            </w:tcBorders>
            <w:shd w:val="clear" w:color="000000" w:fill="D9E1F2"/>
            <w:noWrap/>
            <w:vAlign w:val="center"/>
            <w:hideMark/>
          </w:tcPr>
          <w:p w14:paraId="131945E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2493</w:t>
            </w:r>
          </w:p>
        </w:tc>
        <w:tc>
          <w:tcPr>
            <w:tcW w:w="857" w:type="dxa"/>
            <w:tcBorders>
              <w:top w:val="nil"/>
              <w:left w:val="nil"/>
              <w:bottom w:val="nil"/>
              <w:right w:val="nil"/>
            </w:tcBorders>
            <w:shd w:val="clear" w:color="000000" w:fill="E2EFDA"/>
            <w:vAlign w:val="center"/>
            <w:hideMark/>
          </w:tcPr>
          <w:p w14:paraId="4B9AAA5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0.271</w:t>
            </w:r>
          </w:p>
        </w:tc>
        <w:tc>
          <w:tcPr>
            <w:tcW w:w="525" w:type="dxa"/>
            <w:tcBorders>
              <w:top w:val="nil"/>
              <w:left w:val="nil"/>
              <w:bottom w:val="nil"/>
              <w:right w:val="nil"/>
            </w:tcBorders>
            <w:shd w:val="clear" w:color="000000" w:fill="E2EFDA"/>
            <w:vAlign w:val="center"/>
            <w:hideMark/>
          </w:tcPr>
          <w:p w14:paraId="0786CBF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1885</w:t>
            </w:r>
          </w:p>
        </w:tc>
        <w:tc>
          <w:tcPr>
            <w:tcW w:w="601" w:type="dxa"/>
            <w:tcBorders>
              <w:top w:val="nil"/>
              <w:left w:val="nil"/>
              <w:bottom w:val="nil"/>
              <w:right w:val="single" w:sz="8" w:space="0" w:color="auto"/>
            </w:tcBorders>
            <w:shd w:val="clear" w:color="000000" w:fill="E2EFDA"/>
            <w:vAlign w:val="center"/>
            <w:hideMark/>
          </w:tcPr>
          <w:p w14:paraId="594C7BB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6995</w:t>
            </w:r>
          </w:p>
        </w:tc>
        <w:tc>
          <w:tcPr>
            <w:tcW w:w="857" w:type="dxa"/>
            <w:tcBorders>
              <w:top w:val="nil"/>
              <w:left w:val="nil"/>
              <w:bottom w:val="nil"/>
              <w:right w:val="nil"/>
            </w:tcBorders>
            <w:shd w:val="clear" w:color="000000" w:fill="D9E1F2"/>
            <w:vAlign w:val="center"/>
            <w:hideMark/>
          </w:tcPr>
          <w:p w14:paraId="66329D9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0.405</w:t>
            </w:r>
          </w:p>
        </w:tc>
        <w:tc>
          <w:tcPr>
            <w:tcW w:w="601" w:type="dxa"/>
            <w:tcBorders>
              <w:top w:val="nil"/>
              <w:left w:val="nil"/>
              <w:bottom w:val="nil"/>
              <w:right w:val="nil"/>
            </w:tcBorders>
            <w:shd w:val="clear" w:color="000000" w:fill="D9E1F2"/>
            <w:vAlign w:val="center"/>
            <w:hideMark/>
          </w:tcPr>
          <w:p w14:paraId="3ED413E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4870</w:t>
            </w:r>
          </w:p>
        </w:tc>
        <w:tc>
          <w:tcPr>
            <w:tcW w:w="601" w:type="dxa"/>
            <w:tcBorders>
              <w:top w:val="nil"/>
              <w:left w:val="nil"/>
              <w:bottom w:val="nil"/>
              <w:right w:val="single" w:sz="8" w:space="0" w:color="auto"/>
            </w:tcBorders>
            <w:shd w:val="clear" w:color="000000" w:fill="D9E1F2"/>
            <w:vAlign w:val="center"/>
            <w:hideMark/>
          </w:tcPr>
          <w:p w14:paraId="690C564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4010</w:t>
            </w:r>
          </w:p>
        </w:tc>
      </w:tr>
      <w:tr w:rsidR="00AB217B" w:rsidRPr="00AB217B" w14:paraId="51AB916A"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42296F8D"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Nokia</w:t>
            </w:r>
          </w:p>
        </w:tc>
        <w:tc>
          <w:tcPr>
            <w:tcW w:w="468" w:type="dxa"/>
            <w:vMerge/>
            <w:tcBorders>
              <w:top w:val="single" w:sz="8" w:space="0" w:color="auto"/>
              <w:left w:val="nil"/>
              <w:bottom w:val="single" w:sz="8" w:space="0" w:color="000000"/>
              <w:right w:val="nil"/>
            </w:tcBorders>
            <w:vAlign w:val="center"/>
            <w:hideMark/>
          </w:tcPr>
          <w:p w14:paraId="4AA93E7A"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59CEA86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0.238</w:t>
            </w:r>
          </w:p>
        </w:tc>
        <w:tc>
          <w:tcPr>
            <w:tcW w:w="601" w:type="dxa"/>
            <w:tcBorders>
              <w:top w:val="nil"/>
              <w:left w:val="nil"/>
              <w:bottom w:val="nil"/>
              <w:right w:val="nil"/>
            </w:tcBorders>
            <w:shd w:val="clear" w:color="000000" w:fill="E2EFDA"/>
            <w:noWrap/>
            <w:vAlign w:val="center"/>
            <w:hideMark/>
          </w:tcPr>
          <w:p w14:paraId="681E9E2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4333</w:t>
            </w:r>
          </w:p>
        </w:tc>
        <w:tc>
          <w:tcPr>
            <w:tcW w:w="601" w:type="dxa"/>
            <w:tcBorders>
              <w:top w:val="nil"/>
              <w:left w:val="nil"/>
              <w:bottom w:val="nil"/>
              <w:right w:val="single" w:sz="8" w:space="0" w:color="auto"/>
            </w:tcBorders>
            <w:shd w:val="clear" w:color="000000" w:fill="E2EFDA"/>
            <w:noWrap/>
            <w:vAlign w:val="center"/>
            <w:hideMark/>
          </w:tcPr>
          <w:p w14:paraId="79A717B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1582</w:t>
            </w:r>
          </w:p>
        </w:tc>
        <w:tc>
          <w:tcPr>
            <w:tcW w:w="857" w:type="dxa"/>
            <w:tcBorders>
              <w:top w:val="nil"/>
              <w:left w:val="nil"/>
              <w:bottom w:val="nil"/>
              <w:right w:val="nil"/>
            </w:tcBorders>
            <w:shd w:val="clear" w:color="000000" w:fill="D9E1F2"/>
            <w:noWrap/>
            <w:vAlign w:val="center"/>
            <w:hideMark/>
          </w:tcPr>
          <w:p w14:paraId="1A467D0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0.802</w:t>
            </w:r>
          </w:p>
        </w:tc>
        <w:tc>
          <w:tcPr>
            <w:tcW w:w="601" w:type="dxa"/>
            <w:tcBorders>
              <w:top w:val="nil"/>
              <w:left w:val="nil"/>
              <w:bottom w:val="nil"/>
              <w:right w:val="nil"/>
            </w:tcBorders>
            <w:shd w:val="clear" w:color="000000" w:fill="D9E1F2"/>
            <w:noWrap/>
            <w:vAlign w:val="center"/>
            <w:hideMark/>
          </w:tcPr>
          <w:p w14:paraId="1D369D5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4052</w:t>
            </w:r>
          </w:p>
        </w:tc>
        <w:tc>
          <w:tcPr>
            <w:tcW w:w="674" w:type="dxa"/>
            <w:tcBorders>
              <w:top w:val="nil"/>
              <w:left w:val="nil"/>
              <w:bottom w:val="nil"/>
              <w:right w:val="double" w:sz="6" w:space="0" w:color="auto"/>
            </w:tcBorders>
            <w:shd w:val="clear" w:color="000000" w:fill="D9E1F2"/>
            <w:noWrap/>
            <w:vAlign w:val="center"/>
            <w:hideMark/>
          </w:tcPr>
          <w:p w14:paraId="533F678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1863</w:t>
            </w:r>
          </w:p>
        </w:tc>
        <w:tc>
          <w:tcPr>
            <w:tcW w:w="857" w:type="dxa"/>
            <w:tcBorders>
              <w:top w:val="nil"/>
              <w:left w:val="nil"/>
              <w:bottom w:val="nil"/>
              <w:right w:val="nil"/>
            </w:tcBorders>
            <w:shd w:val="clear" w:color="000000" w:fill="E2EFDA"/>
            <w:vAlign w:val="center"/>
            <w:hideMark/>
          </w:tcPr>
          <w:p w14:paraId="42746E9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0.238</w:t>
            </w:r>
          </w:p>
        </w:tc>
        <w:tc>
          <w:tcPr>
            <w:tcW w:w="525" w:type="dxa"/>
            <w:tcBorders>
              <w:top w:val="nil"/>
              <w:left w:val="nil"/>
              <w:bottom w:val="nil"/>
              <w:right w:val="nil"/>
            </w:tcBorders>
            <w:shd w:val="clear" w:color="000000" w:fill="E2EFDA"/>
            <w:vAlign w:val="center"/>
            <w:hideMark/>
          </w:tcPr>
          <w:p w14:paraId="07C3F6B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1086</w:t>
            </w:r>
          </w:p>
        </w:tc>
        <w:tc>
          <w:tcPr>
            <w:tcW w:w="601" w:type="dxa"/>
            <w:tcBorders>
              <w:top w:val="nil"/>
              <w:left w:val="nil"/>
              <w:bottom w:val="nil"/>
              <w:right w:val="single" w:sz="8" w:space="0" w:color="auto"/>
            </w:tcBorders>
            <w:shd w:val="clear" w:color="000000" w:fill="E2EFDA"/>
            <w:vAlign w:val="center"/>
            <w:hideMark/>
          </w:tcPr>
          <w:p w14:paraId="03DDA6F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4829</w:t>
            </w:r>
          </w:p>
        </w:tc>
        <w:tc>
          <w:tcPr>
            <w:tcW w:w="857" w:type="dxa"/>
            <w:tcBorders>
              <w:top w:val="nil"/>
              <w:left w:val="nil"/>
              <w:bottom w:val="nil"/>
              <w:right w:val="nil"/>
            </w:tcBorders>
            <w:shd w:val="clear" w:color="000000" w:fill="D9E1F2"/>
            <w:vAlign w:val="center"/>
            <w:hideMark/>
          </w:tcPr>
          <w:p w14:paraId="695B710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0.373</w:t>
            </w:r>
          </w:p>
        </w:tc>
        <w:tc>
          <w:tcPr>
            <w:tcW w:w="601" w:type="dxa"/>
            <w:tcBorders>
              <w:top w:val="nil"/>
              <w:left w:val="nil"/>
              <w:bottom w:val="nil"/>
              <w:right w:val="nil"/>
            </w:tcBorders>
            <w:shd w:val="clear" w:color="000000" w:fill="D9E1F2"/>
            <w:vAlign w:val="center"/>
            <w:hideMark/>
          </w:tcPr>
          <w:p w14:paraId="740BF9D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3076</w:t>
            </w:r>
          </w:p>
        </w:tc>
        <w:tc>
          <w:tcPr>
            <w:tcW w:w="601" w:type="dxa"/>
            <w:tcBorders>
              <w:top w:val="nil"/>
              <w:left w:val="nil"/>
              <w:bottom w:val="nil"/>
              <w:right w:val="single" w:sz="8" w:space="0" w:color="auto"/>
            </w:tcBorders>
            <w:shd w:val="clear" w:color="000000" w:fill="D9E1F2"/>
            <w:vAlign w:val="center"/>
            <w:hideMark/>
          </w:tcPr>
          <w:p w14:paraId="0A7BFD2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2839</w:t>
            </w:r>
          </w:p>
        </w:tc>
      </w:tr>
      <w:tr w:rsidR="00AB217B" w:rsidRPr="00AB217B" w14:paraId="06F7C3C0"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3DF67DF4"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OnePlus</w:t>
            </w:r>
          </w:p>
        </w:tc>
        <w:tc>
          <w:tcPr>
            <w:tcW w:w="468" w:type="dxa"/>
            <w:vMerge/>
            <w:tcBorders>
              <w:top w:val="single" w:sz="8" w:space="0" w:color="auto"/>
              <w:left w:val="nil"/>
              <w:bottom w:val="single" w:sz="8" w:space="0" w:color="000000"/>
              <w:right w:val="nil"/>
            </w:tcBorders>
            <w:vAlign w:val="center"/>
            <w:hideMark/>
          </w:tcPr>
          <w:p w14:paraId="344AC971"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341EB8B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0.294</w:t>
            </w:r>
          </w:p>
        </w:tc>
        <w:tc>
          <w:tcPr>
            <w:tcW w:w="601" w:type="dxa"/>
            <w:tcBorders>
              <w:top w:val="nil"/>
              <w:left w:val="nil"/>
              <w:bottom w:val="nil"/>
              <w:right w:val="nil"/>
            </w:tcBorders>
            <w:shd w:val="clear" w:color="000000" w:fill="E2EFDA"/>
            <w:noWrap/>
            <w:vAlign w:val="center"/>
            <w:hideMark/>
          </w:tcPr>
          <w:p w14:paraId="199FFA1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281</w:t>
            </w:r>
          </w:p>
        </w:tc>
        <w:tc>
          <w:tcPr>
            <w:tcW w:w="601" w:type="dxa"/>
            <w:tcBorders>
              <w:top w:val="nil"/>
              <w:left w:val="nil"/>
              <w:bottom w:val="nil"/>
              <w:right w:val="single" w:sz="8" w:space="0" w:color="auto"/>
            </w:tcBorders>
            <w:shd w:val="clear" w:color="000000" w:fill="E2EFDA"/>
            <w:noWrap/>
            <w:vAlign w:val="center"/>
            <w:hideMark/>
          </w:tcPr>
          <w:p w14:paraId="294A79D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66</w:t>
            </w:r>
          </w:p>
        </w:tc>
        <w:tc>
          <w:tcPr>
            <w:tcW w:w="857" w:type="dxa"/>
            <w:tcBorders>
              <w:top w:val="nil"/>
              <w:left w:val="nil"/>
              <w:bottom w:val="nil"/>
              <w:right w:val="nil"/>
            </w:tcBorders>
            <w:shd w:val="clear" w:color="000000" w:fill="D9E1F2"/>
            <w:noWrap/>
            <w:vAlign w:val="center"/>
            <w:hideMark/>
          </w:tcPr>
          <w:p w14:paraId="2930B7A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0.808</w:t>
            </w:r>
          </w:p>
        </w:tc>
        <w:tc>
          <w:tcPr>
            <w:tcW w:w="601" w:type="dxa"/>
            <w:tcBorders>
              <w:top w:val="nil"/>
              <w:left w:val="nil"/>
              <w:bottom w:val="nil"/>
              <w:right w:val="nil"/>
            </w:tcBorders>
            <w:shd w:val="clear" w:color="000000" w:fill="D9E1F2"/>
            <w:noWrap/>
            <w:vAlign w:val="center"/>
            <w:hideMark/>
          </w:tcPr>
          <w:p w14:paraId="4D030C6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264</w:t>
            </w:r>
          </w:p>
        </w:tc>
        <w:tc>
          <w:tcPr>
            <w:tcW w:w="674" w:type="dxa"/>
            <w:tcBorders>
              <w:top w:val="nil"/>
              <w:left w:val="nil"/>
              <w:bottom w:val="nil"/>
              <w:right w:val="double" w:sz="6" w:space="0" w:color="auto"/>
            </w:tcBorders>
            <w:shd w:val="clear" w:color="000000" w:fill="D9E1F2"/>
            <w:noWrap/>
            <w:vAlign w:val="center"/>
            <w:hideMark/>
          </w:tcPr>
          <w:p w14:paraId="09000A9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83</w:t>
            </w:r>
          </w:p>
        </w:tc>
        <w:tc>
          <w:tcPr>
            <w:tcW w:w="857" w:type="dxa"/>
            <w:tcBorders>
              <w:top w:val="nil"/>
              <w:left w:val="nil"/>
              <w:bottom w:val="nil"/>
              <w:right w:val="nil"/>
            </w:tcBorders>
            <w:shd w:val="clear" w:color="000000" w:fill="E2EFDA"/>
            <w:vAlign w:val="center"/>
            <w:hideMark/>
          </w:tcPr>
          <w:p w14:paraId="61A1F7C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0.294</w:t>
            </w:r>
          </w:p>
        </w:tc>
        <w:tc>
          <w:tcPr>
            <w:tcW w:w="525" w:type="dxa"/>
            <w:tcBorders>
              <w:top w:val="nil"/>
              <w:left w:val="nil"/>
              <w:bottom w:val="nil"/>
              <w:right w:val="nil"/>
            </w:tcBorders>
            <w:shd w:val="clear" w:color="000000" w:fill="E2EFDA"/>
            <w:vAlign w:val="center"/>
            <w:hideMark/>
          </w:tcPr>
          <w:p w14:paraId="1DAC43E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77</w:t>
            </w:r>
          </w:p>
        </w:tc>
        <w:tc>
          <w:tcPr>
            <w:tcW w:w="601" w:type="dxa"/>
            <w:tcBorders>
              <w:top w:val="nil"/>
              <w:left w:val="nil"/>
              <w:bottom w:val="nil"/>
              <w:right w:val="single" w:sz="8" w:space="0" w:color="auto"/>
            </w:tcBorders>
            <w:shd w:val="clear" w:color="000000" w:fill="E2EFDA"/>
            <w:vAlign w:val="center"/>
            <w:hideMark/>
          </w:tcPr>
          <w:p w14:paraId="74B49807"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270</w:t>
            </w:r>
          </w:p>
        </w:tc>
        <w:tc>
          <w:tcPr>
            <w:tcW w:w="857" w:type="dxa"/>
            <w:tcBorders>
              <w:top w:val="nil"/>
              <w:left w:val="nil"/>
              <w:bottom w:val="nil"/>
              <w:right w:val="nil"/>
            </w:tcBorders>
            <w:shd w:val="clear" w:color="000000" w:fill="D9E1F2"/>
            <w:vAlign w:val="center"/>
            <w:hideMark/>
          </w:tcPr>
          <w:p w14:paraId="4F39327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0.488</w:t>
            </w:r>
          </w:p>
        </w:tc>
        <w:tc>
          <w:tcPr>
            <w:tcW w:w="601" w:type="dxa"/>
            <w:tcBorders>
              <w:top w:val="nil"/>
              <w:left w:val="nil"/>
              <w:bottom w:val="nil"/>
              <w:right w:val="nil"/>
            </w:tcBorders>
            <w:shd w:val="clear" w:color="000000" w:fill="D9E1F2"/>
            <w:vAlign w:val="center"/>
            <w:hideMark/>
          </w:tcPr>
          <w:p w14:paraId="6051C4B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216</w:t>
            </w:r>
          </w:p>
        </w:tc>
        <w:tc>
          <w:tcPr>
            <w:tcW w:w="601" w:type="dxa"/>
            <w:tcBorders>
              <w:top w:val="nil"/>
              <w:left w:val="nil"/>
              <w:bottom w:val="nil"/>
              <w:right w:val="single" w:sz="8" w:space="0" w:color="auto"/>
            </w:tcBorders>
            <w:shd w:val="clear" w:color="000000" w:fill="D9E1F2"/>
            <w:vAlign w:val="center"/>
            <w:hideMark/>
          </w:tcPr>
          <w:p w14:paraId="3BF37C6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131</w:t>
            </w:r>
          </w:p>
        </w:tc>
      </w:tr>
      <w:tr w:rsidR="00AB217B" w:rsidRPr="00AB217B" w14:paraId="2357512B"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6A1D51CC"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Samsung</w:t>
            </w:r>
          </w:p>
        </w:tc>
        <w:tc>
          <w:tcPr>
            <w:tcW w:w="468" w:type="dxa"/>
            <w:vMerge/>
            <w:tcBorders>
              <w:top w:val="single" w:sz="8" w:space="0" w:color="auto"/>
              <w:left w:val="nil"/>
              <w:bottom w:val="single" w:sz="8" w:space="0" w:color="000000"/>
              <w:right w:val="nil"/>
            </w:tcBorders>
            <w:vAlign w:val="center"/>
            <w:hideMark/>
          </w:tcPr>
          <w:p w14:paraId="01D7F008"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54200C1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0.277</w:t>
            </w:r>
          </w:p>
        </w:tc>
        <w:tc>
          <w:tcPr>
            <w:tcW w:w="601" w:type="dxa"/>
            <w:tcBorders>
              <w:top w:val="nil"/>
              <w:left w:val="nil"/>
              <w:bottom w:val="nil"/>
              <w:right w:val="nil"/>
            </w:tcBorders>
            <w:shd w:val="clear" w:color="000000" w:fill="E2EFDA"/>
            <w:noWrap/>
            <w:vAlign w:val="center"/>
            <w:hideMark/>
          </w:tcPr>
          <w:p w14:paraId="6C7DB0F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24076</w:t>
            </w:r>
          </w:p>
        </w:tc>
        <w:tc>
          <w:tcPr>
            <w:tcW w:w="601" w:type="dxa"/>
            <w:tcBorders>
              <w:top w:val="nil"/>
              <w:left w:val="nil"/>
              <w:bottom w:val="nil"/>
              <w:right w:val="single" w:sz="8" w:space="0" w:color="auto"/>
            </w:tcBorders>
            <w:shd w:val="clear" w:color="000000" w:fill="E2EFDA"/>
            <w:noWrap/>
            <w:vAlign w:val="center"/>
            <w:hideMark/>
          </w:tcPr>
          <w:p w14:paraId="2CFBE5C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9553</w:t>
            </w:r>
          </w:p>
        </w:tc>
        <w:tc>
          <w:tcPr>
            <w:tcW w:w="857" w:type="dxa"/>
            <w:tcBorders>
              <w:top w:val="nil"/>
              <w:left w:val="nil"/>
              <w:bottom w:val="nil"/>
              <w:right w:val="nil"/>
            </w:tcBorders>
            <w:shd w:val="clear" w:color="000000" w:fill="D9E1F2"/>
            <w:noWrap/>
            <w:vAlign w:val="center"/>
            <w:hideMark/>
          </w:tcPr>
          <w:p w14:paraId="56ABC81B"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0.779</w:t>
            </w:r>
          </w:p>
        </w:tc>
        <w:tc>
          <w:tcPr>
            <w:tcW w:w="601" w:type="dxa"/>
            <w:tcBorders>
              <w:top w:val="nil"/>
              <w:left w:val="nil"/>
              <w:bottom w:val="nil"/>
              <w:right w:val="nil"/>
            </w:tcBorders>
            <w:shd w:val="clear" w:color="000000" w:fill="D9E1F2"/>
            <w:noWrap/>
            <w:vAlign w:val="center"/>
            <w:hideMark/>
          </w:tcPr>
          <w:p w14:paraId="17289D76"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22912</w:t>
            </w:r>
          </w:p>
        </w:tc>
        <w:tc>
          <w:tcPr>
            <w:tcW w:w="674" w:type="dxa"/>
            <w:tcBorders>
              <w:top w:val="nil"/>
              <w:left w:val="nil"/>
              <w:bottom w:val="nil"/>
              <w:right w:val="double" w:sz="6" w:space="0" w:color="auto"/>
            </w:tcBorders>
            <w:shd w:val="clear" w:color="000000" w:fill="D9E1F2"/>
            <w:noWrap/>
            <w:vAlign w:val="center"/>
            <w:hideMark/>
          </w:tcPr>
          <w:p w14:paraId="0C2D6FB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10717</w:t>
            </w:r>
          </w:p>
        </w:tc>
        <w:tc>
          <w:tcPr>
            <w:tcW w:w="857" w:type="dxa"/>
            <w:tcBorders>
              <w:top w:val="nil"/>
              <w:left w:val="nil"/>
              <w:bottom w:val="nil"/>
              <w:right w:val="nil"/>
            </w:tcBorders>
            <w:shd w:val="clear" w:color="000000" w:fill="E2EFDA"/>
            <w:vAlign w:val="center"/>
            <w:hideMark/>
          </w:tcPr>
          <w:p w14:paraId="4622992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0.277</w:t>
            </w:r>
          </w:p>
        </w:tc>
        <w:tc>
          <w:tcPr>
            <w:tcW w:w="525" w:type="dxa"/>
            <w:tcBorders>
              <w:top w:val="nil"/>
              <w:left w:val="nil"/>
              <w:bottom w:val="nil"/>
              <w:right w:val="nil"/>
            </w:tcBorders>
            <w:shd w:val="clear" w:color="000000" w:fill="E2EFDA"/>
            <w:vAlign w:val="center"/>
            <w:hideMark/>
          </w:tcPr>
          <w:p w14:paraId="3859CAA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8073</w:t>
            </w:r>
          </w:p>
        </w:tc>
        <w:tc>
          <w:tcPr>
            <w:tcW w:w="601" w:type="dxa"/>
            <w:tcBorders>
              <w:top w:val="nil"/>
              <w:left w:val="nil"/>
              <w:bottom w:val="nil"/>
              <w:right w:val="single" w:sz="8" w:space="0" w:color="auto"/>
            </w:tcBorders>
            <w:shd w:val="clear" w:color="000000" w:fill="E2EFDA"/>
            <w:vAlign w:val="center"/>
            <w:hideMark/>
          </w:tcPr>
          <w:p w14:paraId="67BF401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25556</w:t>
            </w:r>
          </w:p>
        </w:tc>
        <w:tc>
          <w:tcPr>
            <w:tcW w:w="857" w:type="dxa"/>
            <w:tcBorders>
              <w:top w:val="nil"/>
              <w:left w:val="nil"/>
              <w:bottom w:val="nil"/>
              <w:right w:val="nil"/>
            </w:tcBorders>
            <w:shd w:val="clear" w:color="000000" w:fill="D9E1F2"/>
            <w:vAlign w:val="center"/>
            <w:hideMark/>
          </w:tcPr>
          <w:p w14:paraId="2F0A24F2"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0.362</w:t>
            </w:r>
          </w:p>
        </w:tc>
        <w:tc>
          <w:tcPr>
            <w:tcW w:w="601" w:type="dxa"/>
            <w:tcBorders>
              <w:top w:val="nil"/>
              <w:left w:val="nil"/>
              <w:bottom w:val="nil"/>
              <w:right w:val="nil"/>
            </w:tcBorders>
            <w:shd w:val="clear" w:color="000000" w:fill="D9E1F2"/>
            <w:vAlign w:val="center"/>
            <w:hideMark/>
          </w:tcPr>
          <w:p w14:paraId="33381E0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17227</w:t>
            </w:r>
          </w:p>
        </w:tc>
        <w:tc>
          <w:tcPr>
            <w:tcW w:w="601" w:type="dxa"/>
            <w:tcBorders>
              <w:top w:val="nil"/>
              <w:left w:val="nil"/>
              <w:bottom w:val="nil"/>
              <w:right w:val="single" w:sz="8" w:space="0" w:color="auto"/>
            </w:tcBorders>
            <w:shd w:val="clear" w:color="000000" w:fill="D9E1F2"/>
            <w:vAlign w:val="center"/>
            <w:hideMark/>
          </w:tcPr>
          <w:p w14:paraId="0AE58CC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16402</w:t>
            </w:r>
          </w:p>
        </w:tc>
      </w:tr>
      <w:tr w:rsidR="00AB217B" w:rsidRPr="00AB217B" w14:paraId="7F3545C4" w14:textId="77777777" w:rsidTr="00BC7E6D">
        <w:trPr>
          <w:trHeight w:val="263"/>
          <w:jc w:val="center"/>
        </w:trPr>
        <w:tc>
          <w:tcPr>
            <w:tcW w:w="812" w:type="dxa"/>
            <w:tcBorders>
              <w:top w:val="nil"/>
              <w:left w:val="single" w:sz="8" w:space="0" w:color="auto"/>
              <w:bottom w:val="nil"/>
              <w:right w:val="nil"/>
            </w:tcBorders>
            <w:shd w:val="clear" w:color="000000" w:fill="F2F2F2"/>
            <w:vAlign w:val="center"/>
            <w:hideMark/>
          </w:tcPr>
          <w:p w14:paraId="67D1970A"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Sony</w:t>
            </w:r>
          </w:p>
        </w:tc>
        <w:tc>
          <w:tcPr>
            <w:tcW w:w="468" w:type="dxa"/>
            <w:vMerge/>
            <w:tcBorders>
              <w:top w:val="single" w:sz="8" w:space="0" w:color="auto"/>
              <w:left w:val="nil"/>
              <w:bottom w:val="single" w:sz="8" w:space="0" w:color="000000"/>
              <w:right w:val="nil"/>
            </w:tcBorders>
            <w:vAlign w:val="center"/>
            <w:hideMark/>
          </w:tcPr>
          <w:p w14:paraId="6E9C5237"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nil"/>
              <w:right w:val="nil"/>
            </w:tcBorders>
            <w:shd w:val="clear" w:color="000000" w:fill="E2EFDA"/>
            <w:noWrap/>
            <w:vAlign w:val="center"/>
            <w:hideMark/>
          </w:tcPr>
          <w:p w14:paraId="7E0B0448"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0.269</w:t>
            </w:r>
          </w:p>
        </w:tc>
        <w:tc>
          <w:tcPr>
            <w:tcW w:w="601" w:type="dxa"/>
            <w:tcBorders>
              <w:top w:val="nil"/>
              <w:left w:val="nil"/>
              <w:bottom w:val="nil"/>
              <w:right w:val="nil"/>
            </w:tcBorders>
            <w:shd w:val="clear" w:color="000000" w:fill="E2EFDA"/>
            <w:noWrap/>
            <w:vAlign w:val="center"/>
            <w:hideMark/>
          </w:tcPr>
          <w:p w14:paraId="07B04B8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2526</w:t>
            </w:r>
          </w:p>
        </w:tc>
        <w:tc>
          <w:tcPr>
            <w:tcW w:w="601" w:type="dxa"/>
            <w:tcBorders>
              <w:top w:val="nil"/>
              <w:left w:val="nil"/>
              <w:bottom w:val="nil"/>
              <w:right w:val="single" w:sz="8" w:space="0" w:color="auto"/>
            </w:tcBorders>
            <w:shd w:val="clear" w:color="000000" w:fill="E2EFDA"/>
            <w:noWrap/>
            <w:vAlign w:val="center"/>
            <w:hideMark/>
          </w:tcPr>
          <w:p w14:paraId="114F0A69"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670</w:t>
            </w:r>
          </w:p>
        </w:tc>
        <w:tc>
          <w:tcPr>
            <w:tcW w:w="857" w:type="dxa"/>
            <w:tcBorders>
              <w:top w:val="nil"/>
              <w:left w:val="nil"/>
              <w:bottom w:val="nil"/>
              <w:right w:val="nil"/>
            </w:tcBorders>
            <w:shd w:val="clear" w:color="000000" w:fill="D9E1F2"/>
            <w:noWrap/>
            <w:vAlign w:val="center"/>
            <w:hideMark/>
          </w:tcPr>
          <w:p w14:paraId="204F1BB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0.809</w:t>
            </w:r>
          </w:p>
        </w:tc>
        <w:tc>
          <w:tcPr>
            <w:tcW w:w="601" w:type="dxa"/>
            <w:tcBorders>
              <w:top w:val="nil"/>
              <w:left w:val="nil"/>
              <w:bottom w:val="nil"/>
              <w:right w:val="nil"/>
            </w:tcBorders>
            <w:shd w:val="clear" w:color="000000" w:fill="D9E1F2"/>
            <w:noWrap/>
            <w:vAlign w:val="center"/>
            <w:hideMark/>
          </w:tcPr>
          <w:p w14:paraId="15E7E0F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2357</w:t>
            </w:r>
          </w:p>
        </w:tc>
        <w:tc>
          <w:tcPr>
            <w:tcW w:w="674" w:type="dxa"/>
            <w:tcBorders>
              <w:top w:val="nil"/>
              <w:left w:val="nil"/>
              <w:bottom w:val="nil"/>
              <w:right w:val="double" w:sz="6" w:space="0" w:color="auto"/>
            </w:tcBorders>
            <w:shd w:val="clear" w:color="000000" w:fill="D9E1F2"/>
            <w:noWrap/>
            <w:vAlign w:val="center"/>
            <w:hideMark/>
          </w:tcPr>
          <w:p w14:paraId="7BAE9CF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839</w:t>
            </w:r>
          </w:p>
        </w:tc>
        <w:tc>
          <w:tcPr>
            <w:tcW w:w="857" w:type="dxa"/>
            <w:tcBorders>
              <w:top w:val="nil"/>
              <w:left w:val="nil"/>
              <w:bottom w:val="nil"/>
              <w:right w:val="nil"/>
            </w:tcBorders>
            <w:shd w:val="clear" w:color="000000" w:fill="E2EFDA"/>
            <w:vAlign w:val="center"/>
            <w:hideMark/>
          </w:tcPr>
          <w:p w14:paraId="74C8171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0.269</w:t>
            </w:r>
          </w:p>
        </w:tc>
        <w:tc>
          <w:tcPr>
            <w:tcW w:w="525" w:type="dxa"/>
            <w:tcBorders>
              <w:top w:val="nil"/>
              <w:left w:val="nil"/>
              <w:bottom w:val="nil"/>
              <w:right w:val="nil"/>
            </w:tcBorders>
            <w:shd w:val="clear" w:color="000000" w:fill="E2EFDA"/>
            <w:vAlign w:val="center"/>
            <w:hideMark/>
          </w:tcPr>
          <w:p w14:paraId="3B2A3D65"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613</w:t>
            </w:r>
          </w:p>
        </w:tc>
        <w:tc>
          <w:tcPr>
            <w:tcW w:w="601" w:type="dxa"/>
            <w:tcBorders>
              <w:top w:val="nil"/>
              <w:left w:val="nil"/>
              <w:bottom w:val="nil"/>
              <w:right w:val="single" w:sz="8" w:space="0" w:color="auto"/>
            </w:tcBorders>
            <w:shd w:val="clear" w:color="000000" w:fill="E2EFDA"/>
            <w:vAlign w:val="center"/>
            <w:hideMark/>
          </w:tcPr>
          <w:p w14:paraId="5E823184"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2583</w:t>
            </w:r>
          </w:p>
        </w:tc>
        <w:tc>
          <w:tcPr>
            <w:tcW w:w="857" w:type="dxa"/>
            <w:tcBorders>
              <w:top w:val="nil"/>
              <w:left w:val="nil"/>
              <w:bottom w:val="nil"/>
              <w:right w:val="nil"/>
            </w:tcBorders>
            <w:shd w:val="clear" w:color="000000" w:fill="D9E1F2"/>
            <w:vAlign w:val="center"/>
            <w:hideMark/>
          </w:tcPr>
          <w:p w14:paraId="43B28F6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0.448</w:t>
            </w:r>
          </w:p>
        </w:tc>
        <w:tc>
          <w:tcPr>
            <w:tcW w:w="601" w:type="dxa"/>
            <w:tcBorders>
              <w:top w:val="nil"/>
              <w:left w:val="nil"/>
              <w:bottom w:val="nil"/>
              <w:right w:val="nil"/>
            </w:tcBorders>
            <w:shd w:val="clear" w:color="000000" w:fill="D9E1F2"/>
            <w:vAlign w:val="center"/>
            <w:hideMark/>
          </w:tcPr>
          <w:p w14:paraId="34339B2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1901</w:t>
            </w:r>
          </w:p>
        </w:tc>
        <w:tc>
          <w:tcPr>
            <w:tcW w:w="601" w:type="dxa"/>
            <w:tcBorders>
              <w:top w:val="nil"/>
              <w:left w:val="nil"/>
              <w:bottom w:val="nil"/>
              <w:right w:val="single" w:sz="8" w:space="0" w:color="auto"/>
            </w:tcBorders>
            <w:shd w:val="clear" w:color="000000" w:fill="D9E1F2"/>
            <w:vAlign w:val="center"/>
            <w:hideMark/>
          </w:tcPr>
          <w:p w14:paraId="3AD457B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1295</w:t>
            </w:r>
          </w:p>
        </w:tc>
      </w:tr>
      <w:tr w:rsidR="00AB217B" w:rsidRPr="00AB217B" w14:paraId="22EF4C3C" w14:textId="77777777" w:rsidTr="00BC7E6D">
        <w:trPr>
          <w:trHeight w:val="270"/>
          <w:jc w:val="center"/>
        </w:trPr>
        <w:tc>
          <w:tcPr>
            <w:tcW w:w="812" w:type="dxa"/>
            <w:tcBorders>
              <w:top w:val="nil"/>
              <w:left w:val="single" w:sz="8" w:space="0" w:color="auto"/>
              <w:bottom w:val="single" w:sz="8" w:space="0" w:color="auto"/>
              <w:right w:val="nil"/>
            </w:tcBorders>
            <w:shd w:val="clear" w:color="000000" w:fill="F2F2F2"/>
            <w:vAlign w:val="center"/>
            <w:hideMark/>
          </w:tcPr>
          <w:p w14:paraId="39C264F1" w14:textId="77777777" w:rsidR="00AB217B" w:rsidRPr="00AB217B" w:rsidRDefault="00AB217B" w:rsidP="00AB217B">
            <w:pPr>
              <w:spacing w:after="0" w:line="240" w:lineRule="auto"/>
              <w:jc w:val="center"/>
              <w:rPr>
                <w:rFonts w:eastAsia="Times New Roman"/>
                <w:b/>
                <w:bCs/>
                <w:color w:val="000000"/>
                <w:sz w:val="16"/>
                <w:szCs w:val="16"/>
              </w:rPr>
            </w:pPr>
            <w:r w:rsidRPr="00AB217B">
              <w:rPr>
                <w:rFonts w:eastAsia="Times New Roman"/>
                <w:b/>
                <w:bCs/>
                <w:color w:val="000000"/>
                <w:sz w:val="16"/>
                <w:szCs w:val="16"/>
              </w:rPr>
              <w:t>Xiaomi</w:t>
            </w:r>
          </w:p>
        </w:tc>
        <w:tc>
          <w:tcPr>
            <w:tcW w:w="468" w:type="dxa"/>
            <w:vMerge/>
            <w:tcBorders>
              <w:top w:val="single" w:sz="8" w:space="0" w:color="auto"/>
              <w:left w:val="nil"/>
              <w:bottom w:val="single" w:sz="8" w:space="0" w:color="000000"/>
              <w:right w:val="nil"/>
            </w:tcBorders>
            <w:vAlign w:val="center"/>
            <w:hideMark/>
          </w:tcPr>
          <w:p w14:paraId="71A74B63" w14:textId="77777777" w:rsidR="00AB217B" w:rsidRPr="00AB217B" w:rsidRDefault="00AB217B" w:rsidP="00AB217B">
            <w:pPr>
              <w:spacing w:after="0" w:line="240" w:lineRule="auto"/>
              <w:rPr>
                <w:rFonts w:eastAsia="Times New Roman"/>
                <w:color w:val="000000"/>
                <w:sz w:val="16"/>
                <w:szCs w:val="16"/>
              </w:rPr>
            </w:pPr>
          </w:p>
        </w:tc>
        <w:tc>
          <w:tcPr>
            <w:tcW w:w="858" w:type="dxa"/>
            <w:tcBorders>
              <w:top w:val="nil"/>
              <w:left w:val="double" w:sz="6" w:space="0" w:color="auto"/>
              <w:bottom w:val="single" w:sz="8" w:space="0" w:color="auto"/>
              <w:right w:val="nil"/>
            </w:tcBorders>
            <w:shd w:val="clear" w:color="000000" w:fill="E2EFDA"/>
            <w:noWrap/>
            <w:vAlign w:val="center"/>
            <w:hideMark/>
          </w:tcPr>
          <w:p w14:paraId="3A040D0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0.280</w:t>
            </w:r>
          </w:p>
        </w:tc>
        <w:tc>
          <w:tcPr>
            <w:tcW w:w="601" w:type="dxa"/>
            <w:tcBorders>
              <w:top w:val="nil"/>
              <w:left w:val="nil"/>
              <w:bottom w:val="single" w:sz="8" w:space="0" w:color="auto"/>
              <w:right w:val="nil"/>
            </w:tcBorders>
            <w:shd w:val="clear" w:color="000000" w:fill="E2EFDA"/>
            <w:noWrap/>
            <w:vAlign w:val="center"/>
            <w:hideMark/>
          </w:tcPr>
          <w:p w14:paraId="4873928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2921</w:t>
            </w:r>
          </w:p>
        </w:tc>
        <w:tc>
          <w:tcPr>
            <w:tcW w:w="601" w:type="dxa"/>
            <w:tcBorders>
              <w:top w:val="nil"/>
              <w:left w:val="nil"/>
              <w:bottom w:val="single" w:sz="8" w:space="0" w:color="auto"/>
              <w:right w:val="single" w:sz="8" w:space="0" w:color="auto"/>
            </w:tcBorders>
            <w:shd w:val="clear" w:color="000000" w:fill="E2EFDA"/>
            <w:noWrap/>
            <w:vAlign w:val="center"/>
            <w:hideMark/>
          </w:tcPr>
          <w:p w14:paraId="14C9944C"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1490</w:t>
            </w:r>
          </w:p>
        </w:tc>
        <w:tc>
          <w:tcPr>
            <w:tcW w:w="857" w:type="dxa"/>
            <w:tcBorders>
              <w:top w:val="nil"/>
              <w:left w:val="nil"/>
              <w:bottom w:val="single" w:sz="8" w:space="0" w:color="auto"/>
              <w:right w:val="nil"/>
            </w:tcBorders>
            <w:shd w:val="clear" w:color="000000" w:fill="D9E1F2"/>
            <w:noWrap/>
            <w:vAlign w:val="center"/>
            <w:hideMark/>
          </w:tcPr>
          <w:p w14:paraId="144AEB1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0.806</w:t>
            </w:r>
          </w:p>
        </w:tc>
        <w:tc>
          <w:tcPr>
            <w:tcW w:w="601" w:type="dxa"/>
            <w:tcBorders>
              <w:top w:val="nil"/>
              <w:left w:val="nil"/>
              <w:bottom w:val="single" w:sz="8" w:space="0" w:color="auto"/>
              <w:right w:val="nil"/>
            </w:tcBorders>
            <w:shd w:val="clear" w:color="000000" w:fill="D9E1F2"/>
            <w:noWrap/>
            <w:vAlign w:val="center"/>
            <w:hideMark/>
          </w:tcPr>
          <w:p w14:paraId="192AD0FE"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2899</w:t>
            </w:r>
          </w:p>
        </w:tc>
        <w:tc>
          <w:tcPr>
            <w:tcW w:w="674" w:type="dxa"/>
            <w:tcBorders>
              <w:top w:val="nil"/>
              <w:left w:val="nil"/>
              <w:bottom w:val="single" w:sz="8" w:space="0" w:color="auto"/>
              <w:right w:val="double" w:sz="6" w:space="0" w:color="auto"/>
            </w:tcBorders>
            <w:shd w:val="clear" w:color="000000" w:fill="D9E1F2"/>
            <w:noWrap/>
            <w:vAlign w:val="center"/>
            <w:hideMark/>
          </w:tcPr>
          <w:p w14:paraId="1AA053C0"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1512</w:t>
            </w:r>
          </w:p>
        </w:tc>
        <w:tc>
          <w:tcPr>
            <w:tcW w:w="857" w:type="dxa"/>
            <w:tcBorders>
              <w:top w:val="nil"/>
              <w:left w:val="nil"/>
              <w:bottom w:val="single" w:sz="8" w:space="0" w:color="auto"/>
              <w:right w:val="nil"/>
            </w:tcBorders>
            <w:shd w:val="clear" w:color="000000" w:fill="E2EFDA"/>
            <w:vAlign w:val="center"/>
            <w:hideMark/>
          </w:tcPr>
          <w:p w14:paraId="13B9BE6D"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0.280</w:t>
            </w:r>
          </w:p>
        </w:tc>
        <w:tc>
          <w:tcPr>
            <w:tcW w:w="525" w:type="dxa"/>
            <w:tcBorders>
              <w:top w:val="nil"/>
              <w:left w:val="nil"/>
              <w:bottom w:val="single" w:sz="8" w:space="0" w:color="auto"/>
              <w:right w:val="nil"/>
            </w:tcBorders>
            <w:shd w:val="clear" w:color="000000" w:fill="E2EFDA"/>
            <w:vAlign w:val="center"/>
            <w:hideMark/>
          </w:tcPr>
          <w:p w14:paraId="57CB0E9F"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1005</w:t>
            </w:r>
          </w:p>
        </w:tc>
        <w:tc>
          <w:tcPr>
            <w:tcW w:w="601" w:type="dxa"/>
            <w:tcBorders>
              <w:top w:val="nil"/>
              <w:left w:val="nil"/>
              <w:bottom w:val="single" w:sz="8" w:space="0" w:color="auto"/>
              <w:right w:val="single" w:sz="8" w:space="0" w:color="auto"/>
            </w:tcBorders>
            <w:shd w:val="clear" w:color="000000" w:fill="E2EFDA"/>
            <w:vAlign w:val="center"/>
            <w:hideMark/>
          </w:tcPr>
          <w:p w14:paraId="23FCDE5A"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3406</w:t>
            </w:r>
          </w:p>
        </w:tc>
        <w:tc>
          <w:tcPr>
            <w:tcW w:w="857" w:type="dxa"/>
            <w:tcBorders>
              <w:top w:val="nil"/>
              <w:left w:val="nil"/>
              <w:bottom w:val="single" w:sz="8" w:space="0" w:color="auto"/>
              <w:right w:val="nil"/>
            </w:tcBorders>
            <w:shd w:val="clear" w:color="000000" w:fill="D9E1F2"/>
            <w:vAlign w:val="center"/>
            <w:hideMark/>
          </w:tcPr>
          <w:p w14:paraId="36EAEE73"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0.397</w:t>
            </w:r>
          </w:p>
        </w:tc>
        <w:tc>
          <w:tcPr>
            <w:tcW w:w="601" w:type="dxa"/>
            <w:tcBorders>
              <w:top w:val="nil"/>
              <w:left w:val="nil"/>
              <w:bottom w:val="single" w:sz="8" w:space="0" w:color="auto"/>
              <w:right w:val="nil"/>
            </w:tcBorders>
            <w:shd w:val="clear" w:color="000000" w:fill="D9E1F2"/>
            <w:vAlign w:val="center"/>
            <w:hideMark/>
          </w:tcPr>
          <w:p w14:paraId="6DCA7DC1" w14:textId="77777777" w:rsidR="00AB217B" w:rsidRPr="00AB217B" w:rsidRDefault="00AB217B" w:rsidP="00AB217B">
            <w:pPr>
              <w:spacing w:after="0" w:line="240" w:lineRule="auto"/>
              <w:jc w:val="center"/>
              <w:rPr>
                <w:rFonts w:eastAsia="Times New Roman"/>
                <w:color w:val="000000"/>
                <w:sz w:val="16"/>
                <w:szCs w:val="16"/>
              </w:rPr>
            </w:pPr>
            <w:r w:rsidRPr="00AB217B">
              <w:rPr>
                <w:rFonts w:eastAsia="Times New Roman"/>
                <w:color w:val="000000"/>
                <w:sz w:val="16"/>
                <w:szCs w:val="16"/>
              </w:rPr>
              <w:t>2204</w:t>
            </w:r>
          </w:p>
        </w:tc>
        <w:tc>
          <w:tcPr>
            <w:tcW w:w="601" w:type="dxa"/>
            <w:tcBorders>
              <w:top w:val="nil"/>
              <w:left w:val="nil"/>
              <w:bottom w:val="single" w:sz="8" w:space="0" w:color="auto"/>
              <w:right w:val="single" w:sz="8" w:space="0" w:color="auto"/>
            </w:tcBorders>
            <w:shd w:val="clear" w:color="000000" w:fill="D9E1F2"/>
            <w:vAlign w:val="center"/>
            <w:hideMark/>
          </w:tcPr>
          <w:p w14:paraId="0C473600" w14:textId="77777777" w:rsidR="00AB217B" w:rsidRPr="00AB217B" w:rsidRDefault="00AB217B" w:rsidP="00082168">
            <w:pPr>
              <w:keepNext/>
              <w:spacing w:after="0" w:line="240" w:lineRule="auto"/>
              <w:jc w:val="center"/>
              <w:rPr>
                <w:rFonts w:eastAsia="Times New Roman"/>
                <w:color w:val="000000"/>
                <w:sz w:val="16"/>
                <w:szCs w:val="16"/>
              </w:rPr>
            </w:pPr>
            <w:r w:rsidRPr="00AB217B">
              <w:rPr>
                <w:rFonts w:eastAsia="Times New Roman"/>
                <w:color w:val="000000"/>
                <w:sz w:val="16"/>
                <w:szCs w:val="16"/>
              </w:rPr>
              <w:t>2207</w:t>
            </w:r>
          </w:p>
        </w:tc>
      </w:tr>
    </w:tbl>
    <w:p w14:paraId="6DEA95FA" w14:textId="70C3023C" w:rsidR="00D46211" w:rsidRPr="00082168" w:rsidRDefault="00082168" w:rsidP="00082168">
      <w:pPr>
        <w:pStyle w:val="Caption"/>
        <w:jc w:val="center"/>
        <w:rPr>
          <w:color w:val="000000" w:themeColor="text1"/>
        </w:rPr>
      </w:pPr>
      <w:r w:rsidRPr="00082168">
        <w:rPr>
          <w:color w:val="000000" w:themeColor="text1"/>
        </w:rPr>
        <w:t xml:space="preserve">Table </w:t>
      </w:r>
      <w:r w:rsidR="00671193">
        <w:rPr>
          <w:color w:val="000000" w:themeColor="text1"/>
        </w:rPr>
        <w:fldChar w:fldCharType="begin"/>
      </w:r>
      <w:r w:rsidR="00671193">
        <w:rPr>
          <w:color w:val="000000" w:themeColor="text1"/>
        </w:rPr>
        <w:instrText xml:space="preserve"> SEQ Table \* ARABIC </w:instrText>
      </w:r>
      <w:r w:rsidR="00671193">
        <w:rPr>
          <w:color w:val="000000" w:themeColor="text1"/>
        </w:rPr>
        <w:fldChar w:fldCharType="separate"/>
      </w:r>
      <w:r w:rsidR="00671193">
        <w:rPr>
          <w:noProof/>
          <w:color w:val="000000" w:themeColor="text1"/>
        </w:rPr>
        <w:t>2</w:t>
      </w:r>
      <w:r w:rsidR="00671193">
        <w:rPr>
          <w:color w:val="000000" w:themeColor="text1"/>
        </w:rPr>
        <w:fldChar w:fldCharType="end"/>
      </w:r>
      <w:r w:rsidRPr="00082168">
        <w:rPr>
          <w:color w:val="000000" w:themeColor="text1"/>
        </w:rPr>
        <w:t>: Brand Summary</w:t>
      </w:r>
    </w:p>
    <w:p w14:paraId="5945C5B6" w14:textId="457606C2" w:rsidR="00947D15" w:rsidRDefault="00655D49" w:rsidP="005255F7">
      <w:pPr>
        <w:rPr>
          <w:sz w:val="24"/>
          <w:szCs w:val="24"/>
        </w:rPr>
      </w:pPr>
      <w:r>
        <w:rPr>
          <w:sz w:val="24"/>
          <w:szCs w:val="24"/>
        </w:rPr>
        <w:t xml:space="preserve">We also compared the results for sentiment analysis </w:t>
      </w:r>
      <w:r w:rsidR="00EF420A">
        <w:rPr>
          <w:sz w:val="24"/>
          <w:szCs w:val="24"/>
        </w:rPr>
        <w:t xml:space="preserve">based </w:t>
      </w:r>
      <w:r w:rsidR="003B1F44">
        <w:rPr>
          <w:sz w:val="24"/>
          <w:szCs w:val="24"/>
        </w:rPr>
        <w:t xml:space="preserve">on </w:t>
      </w:r>
      <w:r w:rsidR="00EF420A">
        <w:rPr>
          <w:sz w:val="24"/>
          <w:szCs w:val="24"/>
        </w:rPr>
        <w:t xml:space="preserve">two different columns, one its title and the other </w:t>
      </w:r>
      <w:proofErr w:type="gramStart"/>
      <w:r w:rsidR="00BF00F7">
        <w:rPr>
          <w:sz w:val="24"/>
          <w:szCs w:val="24"/>
        </w:rPr>
        <w:t>it</w:t>
      </w:r>
      <w:r w:rsidR="00191EE1">
        <w:rPr>
          <w:sz w:val="24"/>
          <w:szCs w:val="24"/>
        </w:rPr>
        <w:t>’s</w:t>
      </w:r>
      <w:proofErr w:type="gramEnd"/>
      <w:r w:rsidR="00EF420A">
        <w:rPr>
          <w:sz w:val="24"/>
          <w:szCs w:val="24"/>
        </w:rPr>
        <w:t xml:space="preserve"> body</w:t>
      </w:r>
      <w:r w:rsidR="00BF00F7">
        <w:rPr>
          <w:sz w:val="24"/>
          <w:szCs w:val="24"/>
        </w:rPr>
        <w:t xml:space="preserve"> </w:t>
      </w:r>
      <w:r w:rsidR="00191EE1">
        <w:rPr>
          <w:sz w:val="24"/>
          <w:szCs w:val="24"/>
        </w:rPr>
        <w:t xml:space="preserve">text </w:t>
      </w:r>
      <w:r w:rsidR="00BF00F7">
        <w:rPr>
          <w:sz w:val="24"/>
          <w:szCs w:val="24"/>
        </w:rPr>
        <w:t>(</w:t>
      </w:r>
      <w:r w:rsidR="00BF00F7" w:rsidRPr="00BF00F7">
        <w:rPr>
          <w:i/>
          <w:iCs/>
          <w:sz w:val="24"/>
          <w:szCs w:val="24"/>
        </w:rPr>
        <w:t>Table 2</w:t>
      </w:r>
      <w:r w:rsidR="00BF00F7">
        <w:rPr>
          <w:sz w:val="24"/>
          <w:szCs w:val="24"/>
        </w:rPr>
        <w:t xml:space="preserve"> and </w:t>
      </w:r>
      <w:r w:rsidR="00BF00F7" w:rsidRPr="00BF00F7">
        <w:rPr>
          <w:i/>
          <w:iCs/>
          <w:sz w:val="24"/>
          <w:szCs w:val="24"/>
        </w:rPr>
        <w:t>Table 3</w:t>
      </w:r>
      <w:r w:rsidR="00BF00F7">
        <w:rPr>
          <w:sz w:val="24"/>
          <w:szCs w:val="24"/>
        </w:rPr>
        <w:t>)</w:t>
      </w:r>
      <w:r w:rsidR="00EF420A">
        <w:rPr>
          <w:sz w:val="24"/>
          <w:szCs w:val="24"/>
        </w:rPr>
        <w:t>.</w:t>
      </w:r>
      <w:r>
        <w:rPr>
          <w:sz w:val="24"/>
          <w:szCs w:val="24"/>
        </w:rPr>
        <w:t xml:space="preserve"> </w:t>
      </w:r>
    </w:p>
    <w:p w14:paraId="46E96D94" w14:textId="77777777" w:rsidR="005255F7" w:rsidRPr="005255F7" w:rsidRDefault="005255F7" w:rsidP="005255F7">
      <w:pPr>
        <w:rPr>
          <w:sz w:val="24"/>
          <w:szCs w:val="24"/>
        </w:rPr>
      </w:pPr>
    </w:p>
    <w:p w14:paraId="73382C56" w14:textId="6D5B0E70" w:rsidR="003E3E21" w:rsidRDefault="008E1DE4">
      <w:pPr>
        <w:pStyle w:val="Heading1"/>
        <w:rPr>
          <w:rFonts w:ascii="Calibri" w:eastAsia="Calibri" w:hAnsi="Calibri" w:cs="Calibri"/>
          <w:color w:val="000000"/>
          <w:sz w:val="36"/>
          <w:szCs w:val="36"/>
        </w:rPr>
      </w:pPr>
      <w:bookmarkStart w:id="16" w:name="_Toc38831698"/>
      <w:r>
        <w:rPr>
          <w:rFonts w:ascii="Calibri" w:eastAsia="Calibri" w:hAnsi="Calibri" w:cs="Calibri"/>
          <w:color w:val="000000"/>
          <w:sz w:val="36"/>
          <w:szCs w:val="36"/>
        </w:rPr>
        <w:lastRenderedPageBreak/>
        <w:t>Chapter 4 Topic Modeling</w:t>
      </w:r>
      <w:bookmarkEnd w:id="16"/>
    </w:p>
    <w:p w14:paraId="4D09DA46" w14:textId="77777777" w:rsidR="003E3E21" w:rsidRDefault="008E1DE4">
      <w:pPr>
        <w:pStyle w:val="Heading2"/>
        <w:rPr>
          <w:rFonts w:ascii="Calibri" w:eastAsia="Calibri" w:hAnsi="Calibri" w:cs="Calibri"/>
          <w:b w:val="0"/>
          <w:sz w:val="32"/>
          <w:szCs w:val="32"/>
        </w:rPr>
      </w:pPr>
      <w:bookmarkStart w:id="17" w:name="_Toc38831699"/>
      <w:r>
        <w:rPr>
          <w:rFonts w:ascii="Calibri" w:eastAsia="Calibri" w:hAnsi="Calibri" w:cs="Calibri"/>
          <w:b w:val="0"/>
          <w:sz w:val="32"/>
          <w:szCs w:val="32"/>
        </w:rPr>
        <w:t>4.1 Topic Modeling Methods</w:t>
      </w:r>
      <w:bookmarkEnd w:id="17"/>
    </w:p>
    <w:p w14:paraId="0E07932A" w14:textId="77777777" w:rsidR="003E3E21" w:rsidRDefault="008E1DE4" w:rsidP="007C3414">
      <w:pPr>
        <w:jc w:val="both"/>
        <w:rPr>
          <w:sz w:val="24"/>
          <w:szCs w:val="24"/>
        </w:rPr>
      </w:pPr>
      <w:r>
        <w:rPr>
          <w:sz w:val="24"/>
          <w:szCs w:val="24"/>
        </w:rPr>
        <w:t xml:space="preserve">Topic modeling is a technique used to extract meaningful information from vast amounts of data. In this project we are trying to label different topics among all the cell phone reviews in order to provide business recommendations to sellers. </w:t>
      </w:r>
    </w:p>
    <w:p w14:paraId="53A55CAB" w14:textId="77777777" w:rsidR="003E3E21" w:rsidRDefault="008E1DE4" w:rsidP="007C3414">
      <w:pPr>
        <w:jc w:val="both"/>
        <w:rPr>
          <w:sz w:val="24"/>
          <w:szCs w:val="24"/>
        </w:rPr>
      </w:pPr>
      <w:r>
        <w:rPr>
          <w:sz w:val="24"/>
          <w:szCs w:val="24"/>
        </w:rPr>
        <w:t>Input to the topic modelling technique is a document-term Matrix: It is a matrix where the rows are different documents and columns are different terms and values in the matrix are the word counts. Each topic will consist of a bag of words not necessarily ordered.</w:t>
      </w:r>
    </w:p>
    <w:p w14:paraId="09E0DE9F" w14:textId="5FEFDC29" w:rsidR="003E3E21" w:rsidRDefault="008E1DE4" w:rsidP="007C3414">
      <w:pPr>
        <w:jc w:val="both"/>
        <w:rPr>
          <w:sz w:val="24"/>
          <w:szCs w:val="24"/>
        </w:rPr>
      </w:pPr>
      <w:r>
        <w:rPr>
          <w:sz w:val="24"/>
          <w:szCs w:val="24"/>
        </w:rPr>
        <w:t xml:space="preserve">We are going to implement topic modeling by using a python library called </w:t>
      </w:r>
      <w:proofErr w:type="spellStart"/>
      <w:r>
        <w:rPr>
          <w:sz w:val="24"/>
          <w:szCs w:val="24"/>
        </w:rPr>
        <w:t>Gensim</w:t>
      </w:r>
      <w:proofErr w:type="spellEnd"/>
      <w:r>
        <w:rPr>
          <w:sz w:val="24"/>
          <w:szCs w:val="24"/>
        </w:rPr>
        <w:t xml:space="preserve">. This package utilizes a topic modeling technique called Latent Dirichlet Allocation (LDA). This technique aims to find the hidden probability distributions where every document is a probability distribution of topics and every topic is a distribution of words. We give the document-term matrix, number of topics and number of iterations as input to the </w:t>
      </w:r>
      <w:proofErr w:type="spellStart"/>
      <w:r>
        <w:rPr>
          <w:sz w:val="24"/>
          <w:szCs w:val="24"/>
        </w:rPr>
        <w:t>Gensim</w:t>
      </w:r>
      <w:proofErr w:type="spellEnd"/>
      <w:r>
        <w:rPr>
          <w:sz w:val="24"/>
          <w:szCs w:val="24"/>
        </w:rPr>
        <w:t xml:space="preserve"> LDA process. </w:t>
      </w:r>
      <w:proofErr w:type="spellStart"/>
      <w:r>
        <w:rPr>
          <w:sz w:val="24"/>
          <w:szCs w:val="24"/>
        </w:rPr>
        <w:t>Gensim</w:t>
      </w:r>
      <w:proofErr w:type="spellEnd"/>
      <w:r>
        <w:rPr>
          <w:sz w:val="24"/>
          <w:szCs w:val="24"/>
        </w:rPr>
        <w:t xml:space="preserve"> will go through the process of finding the best word distribution for each topic and best topic distribution for each document.</w:t>
      </w:r>
    </w:p>
    <w:p w14:paraId="0FDDE8F0" w14:textId="3F5E419F" w:rsidR="00936CEC" w:rsidRDefault="00102E8E" w:rsidP="007C3414">
      <w:pPr>
        <w:jc w:val="both"/>
        <w:rPr>
          <w:sz w:val="24"/>
          <w:szCs w:val="24"/>
        </w:rPr>
      </w:pPr>
      <w:r>
        <w:rPr>
          <w:sz w:val="24"/>
          <w:szCs w:val="24"/>
        </w:rPr>
        <w:t xml:space="preserve">We have also performed </w:t>
      </w:r>
      <w:r w:rsidR="00B902CF">
        <w:rPr>
          <w:sz w:val="24"/>
          <w:szCs w:val="24"/>
        </w:rPr>
        <w:t>Nonnegative</w:t>
      </w:r>
      <w:r>
        <w:rPr>
          <w:sz w:val="24"/>
          <w:szCs w:val="24"/>
        </w:rPr>
        <w:t>-Matrix Factori</w:t>
      </w:r>
      <w:r w:rsidR="00B64690">
        <w:rPr>
          <w:sz w:val="24"/>
          <w:szCs w:val="24"/>
        </w:rPr>
        <w:t>z</w:t>
      </w:r>
      <w:r>
        <w:rPr>
          <w:sz w:val="24"/>
          <w:szCs w:val="24"/>
        </w:rPr>
        <w:t>ation</w:t>
      </w:r>
      <w:r w:rsidR="00867137">
        <w:rPr>
          <w:sz w:val="24"/>
          <w:szCs w:val="24"/>
        </w:rPr>
        <w:t xml:space="preserve">, </w:t>
      </w:r>
      <w:r w:rsidR="00B64690">
        <w:rPr>
          <w:sz w:val="24"/>
          <w:szCs w:val="24"/>
        </w:rPr>
        <w:t>input to this algorithm is Document-Term matrix and number of topics. The output we receive from the algorithm are two non-negative matrices of the original words by K-topics and those k topics by the m original documents.</w:t>
      </w:r>
      <w:r w:rsidR="00407B3A">
        <w:rPr>
          <w:sz w:val="24"/>
          <w:szCs w:val="24"/>
        </w:rPr>
        <w:t xml:space="preserve"> Below are the </w:t>
      </w:r>
      <w:r w:rsidR="00B902CF">
        <w:rPr>
          <w:sz w:val="24"/>
          <w:szCs w:val="24"/>
        </w:rPr>
        <w:t>results</w:t>
      </w:r>
      <w:r w:rsidR="00407B3A">
        <w:rPr>
          <w:sz w:val="24"/>
          <w:szCs w:val="24"/>
        </w:rPr>
        <w:t xml:space="preserve"> we received for Xiaomi for positive feedbacks</w:t>
      </w:r>
      <w:r w:rsidR="00C9162F">
        <w:rPr>
          <w:sz w:val="24"/>
          <w:szCs w:val="24"/>
        </w:rPr>
        <w:t xml:space="preserve"> using </w:t>
      </w:r>
      <w:r w:rsidR="00B902CF">
        <w:rPr>
          <w:sz w:val="24"/>
          <w:szCs w:val="24"/>
        </w:rPr>
        <w:t>Nonnegative</w:t>
      </w:r>
      <w:r w:rsidR="00C9162F">
        <w:rPr>
          <w:sz w:val="24"/>
          <w:szCs w:val="24"/>
        </w:rPr>
        <w:t>-Matrix Factorization</w:t>
      </w:r>
      <w:r w:rsidR="00407B3A">
        <w:rPr>
          <w:sz w:val="24"/>
          <w:szCs w:val="24"/>
        </w:rPr>
        <w:t>.</w:t>
      </w:r>
    </w:p>
    <w:p w14:paraId="74C6ACBF" w14:textId="77777777" w:rsidR="00142775" w:rsidRDefault="00867137" w:rsidP="00142775">
      <w:pPr>
        <w:keepNext/>
        <w:jc w:val="center"/>
      </w:pPr>
      <w:r w:rsidRPr="00867137">
        <w:rPr>
          <w:noProof/>
          <w:bdr w:val="single" w:sz="8" w:space="0" w:color="auto"/>
        </w:rPr>
        <w:drawing>
          <wp:inline distT="0" distB="0" distL="0" distR="0" wp14:anchorId="0C6A15DE" wp14:editId="4B4C7F28">
            <wp:extent cx="4430340" cy="2005013"/>
            <wp:effectExtent l="19050" t="19050" r="2794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2823" cy="2028765"/>
                    </a:xfrm>
                    <a:prstGeom prst="rect">
                      <a:avLst/>
                    </a:prstGeom>
                    <a:ln>
                      <a:solidFill>
                        <a:schemeClr val="tx1"/>
                      </a:solidFill>
                    </a:ln>
                  </pic:spPr>
                </pic:pic>
              </a:graphicData>
            </a:graphic>
          </wp:inline>
        </w:drawing>
      </w:r>
    </w:p>
    <w:p w14:paraId="38B78C42" w14:textId="6C94A342" w:rsidR="00867137" w:rsidRPr="00142775" w:rsidRDefault="00142775" w:rsidP="00142775">
      <w:pPr>
        <w:pStyle w:val="Caption"/>
        <w:jc w:val="center"/>
        <w:rPr>
          <w:color w:val="auto"/>
          <w:sz w:val="24"/>
          <w:szCs w:val="24"/>
        </w:rPr>
      </w:pPr>
      <w:r w:rsidRPr="00142775">
        <w:rPr>
          <w:color w:val="auto"/>
        </w:rPr>
        <w:t xml:space="preserve">Figure </w:t>
      </w:r>
      <w:r w:rsidRPr="00142775">
        <w:rPr>
          <w:color w:val="auto"/>
        </w:rPr>
        <w:fldChar w:fldCharType="begin"/>
      </w:r>
      <w:r w:rsidRPr="00142775">
        <w:rPr>
          <w:color w:val="auto"/>
        </w:rPr>
        <w:instrText xml:space="preserve"> SEQ Figure \* ARABIC </w:instrText>
      </w:r>
      <w:r w:rsidRPr="00142775">
        <w:rPr>
          <w:color w:val="auto"/>
        </w:rPr>
        <w:fldChar w:fldCharType="separate"/>
      </w:r>
      <w:r w:rsidR="003A271F">
        <w:rPr>
          <w:noProof/>
          <w:color w:val="auto"/>
        </w:rPr>
        <w:t>3</w:t>
      </w:r>
      <w:r w:rsidRPr="00142775">
        <w:rPr>
          <w:color w:val="auto"/>
        </w:rPr>
        <w:fldChar w:fldCharType="end"/>
      </w:r>
      <w:r w:rsidRPr="00142775">
        <w:rPr>
          <w:color w:val="auto"/>
        </w:rPr>
        <w:t xml:space="preserve">: </w:t>
      </w:r>
      <w:r w:rsidR="00CD3CC8">
        <w:rPr>
          <w:color w:val="auto"/>
        </w:rPr>
        <w:t xml:space="preserve">Positive </w:t>
      </w:r>
      <w:r w:rsidRPr="00142775">
        <w:rPr>
          <w:color w:val="auto"/>
        </w:rPr>
        <w:t>Topic results from non-negative matrix factorization</w:t>
      </w:r>
      <w:r w:rsidR="00547647">
        <w:rPr>
          <w:color w:val="auto"/>
        </w:rPr>
        <w:t xml:space="preserve"> for Xiaomi</w:t>
      </w:r>
    </w:p>
    <w:p w14:paraId="713ABA3A" w14:textId="77777777" w:rsidR="00867137" w:rsidRDefault="00867137" w:rsidP="00867137">
      <w:pPr>
        <w:jc w:val="center"/>
        <w:rPr>
          <w:sz w:val="24"/>
          <w:szCs w:val="24"/>
        </w:rPr>
      </w:pPr>
    </w:p>
    <w:p w14:paraId="12C92CB7" w14:textId="59987F39" w:rsidR="003E3E21" w:rsidRDefault="008E1DE4" w:rsidP="004433BD">
      <w:pPr>
        <w:jc w:val="both"/>
        <w:rPr>
          <w:sz w:val="24"/>
          <w:szCs w:val="24"/>
        </w:rPr>
      </w:pPr>
      <w:bookmarkStart w:id="18" w:name="_Hlk38829835"/>
      <w:r>
        <w:rPr>
          <w:sz w:val="24"/>
          <w:szCs w:val="24"/>
        </w:rPr>
        <w:lastRenderedPageBreak/>
        <w:t>Output of topic modeling will be top words in each topic highlighting themes across various user reviews. From the output we can interpret results and see if the ba</w:t>
      </w:r>
      <w:r w:rsidR="001114C4">
        <w:rPr>
          <w:sz w:val="24"/>
          <w:szCs w:val="24"/>
        </w:rPr>
        <w:t>g</w:t>
      </w:r>
      <w:r>
        <w:rPr>
          <w:sz w:val="24"/>
          <w:szCs w:val="24"/>
        </w:rPr>
        <w:t xml:space="preserve"> </w:t>
      </w:r>
      <w:r w:rsidR="001114C4">
        <w:rPr>
          <w:sz w:val="24"/>
          <w:szCs w:val="24"/>
        </w:rPr>
        <w:t xml:space="preserve">of </w:t>
      </w:r>
      <w:r>
        <w:rPr>
          <w:sz w:val="24"/>
          <w:szCs w:val="24"/>
        </w:rPr>
        <w:t>words in each topic make</w:t>
      </w:r>
      <w:r w:rsidR="0073410D">
        <w:rPr>
          <w:sz w:val="24"/>
          <w:szCs w:val="24"/>
        </w:rPr>
        <w:t>s</w:t>
      </w:r>
      <w:r>
        <w:rPr>
          <w:sz w:val="24"/>
          <w:szCs w:val="24"/>
        </w:rPr>
        <w:t xml:space="preserve"> sense.</w:t>
      </w:r>
    </w:p>
    <w:bookmarkEnd w:id="18"/>
    <w:p w14:paraId="3DE841DB" w14:textId="77777777" w:rsidR="001A43FE" w:rsidRDefault="008E1DE4" w:rsidP="001A43FE">
      <w:pPr>
        <w:keepNext/>
        <w:jc w:val="center"/>
      </w:pPr>
      <w:r w:rsidRPr="000D2FE5">
        <w:rPr>
          <w:noProof/>
          <w:bdr w:val="single" w:sz="8" w:space="0" w:color="auto"/>
        </w:rPr>
        <w:drawing>
          <wp:inline distT="0" distB="0" distL="0" distR="0" wp14:anchorId="00C9C61B" wp14:editId="1A5BC8A9">
            <wp:extent cx="5781675" cy="1524000"/>
            <wp:effectExtent l="19050" t="19050" r="28575" b="1905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93971" cy="1527241"/>
                    </a:xfrm>
                    <a:prstGeom prst="rect">
                      <a:avLst/>
                    </a:prstGeom>
                    <a:ln>
                      <a:solidFill>
                        <a:schemeClr val="tx1"/>
                      </a:solidFill>
                    </a:ln>
                  </pic:spPr>
                </pic:pic>
              </a:graphicData>
            </a:graphic>
          </wp:inline>
        </w:drawing>
      </w:r>
    </w:p>
    <w:p w14:paraId="09C5358A" w14:textId="2DD0DCBB" w:rsidR="003E3E21" w:rsidRDefault="001A43FE" w:rsidP="001A43FE">
      <w:pPr>
        <w:pStyle w:val="Caption"/>
        <w:jc w:val="center"/>
        <w:rPr>
          <w:color w:val="000000" w:themeColor="text1"/>
        </w:rPr>
      </w:pPr>
      <w:r w:rsidRPr="001A43FE">
        <w:rPr>
          <w:color w:val="000000" w:themeColor="text1"/>
        </w:rPr>
        <w:t xml:space="preserve">Figure </w:t>
      </w:r>
      <w:r w:rsidRPr="001A43FE">
        <w:rPr>
          <w:color w:val="000000" w:themeColor="text1"/>
        </w:rPr>
        <w:fldChar w:fldCharType="begin"/>
      </w:r>
      <w:r w:rsidRPr="001A43FE">
        <w:rPr>
          <w:color w:val="000000" w:themeColor="text1"/>
        </w:rPr>
        <w:instrText xml:space="preserve"> SEQ Figure \* ARABIC </w:instrText>
      </w:r>
      <w:r w:rsidRPr="001A43FE">
        <w:rPr>
          <w:color w:val="000000" w:themeColor="text1"/>
        </w:rPr>
        <w:fldChar w:fldCharType="separate"/>
      </w:r>
      <w:r w:rsidR="003A271F">
        <w:rPr>
          <w:noProof/>
          <w:color w:val="000000" w:themeColor="text1"/>
        </w:rPr>
        <w:t>4</w:t>
      </w:r>
      <w:r w:rsidRPr="001A43FE">
        <w:rPr>
          <w:color w:val="000000" w:themeColor="text1"/>
        </w:rPr>
        <w:fldChar w:fldCharType="end"/>
      </w:r>
      <w:r w:rsidRPr="001A43FE">
        <w:rPr>
          <w:color w:val="000000" w:themeColor="text1"/>
        </w:rPr>
        <w:t xml:space="preserve">: Formatted LDA output from </w:t>
      </w:r>
      <w:proofErr w:type="spellStart"/>
      <w:r w:rsidRPr="001A43FE">
        <w:rPr>
          <w:color w:val="000000" w:themeColor="text1"/>
        </w:rPr>
        <w:t>Gensim</w:t>
      </w:r>
      <w:proofErr w:type="spellEnd"/>
      <w:r w:rsidRPr="001A43FE">
        <w:rPr>
          <w:color w:val="000000" w:themeColor="text1"/>
        </w:rPr>
        <w:t xml:space="preserve"> package</w:t>
      </w:r>
    </w:p>
    <w:p w14:paraId="3B61F014" w14:textId="77777777" w:rsidR="00343C23" w:rsidRPr="00343C23" w:rsidRDefault="00343C23" w:rsidP="00343C23"/>
    <w:p w14:paraId="377FE4EB" w14:textId="78E2FFBD" w:rsidR="003E3E21" w:rsidRDefault="008E1DE4">
      <w:pPr>
        <w:pStyle w:val="Heading2"/>
        <w:rPr>
          <w:rFonts w:ascii="Calibri" w:eastAsia="Calibri" w:hAnsi="Calibri" w:cs="Calibri"/>
          <w:b w:val="0"/>
          <w:sz w:val="32"/>
          <w:szCs w:val="32"/>
        </w:rPr>
      </w:pPr>
      <w:bookmarkStart w:id="19" w:name="_Toc38831700"/>
      <w:r>
        <w:rPr>
          <w:rFonts w:ascii="Calibri" w:eastAsia="Calibri" w:hAnsi="Calibri" w:cs="Calibri"/>
          <w:b w:val="0"/>
          <w:sz w:val="32"/>
          <w:szCs w:val="32"/>
        </w:rPr>
        <w:t>4.2 Interpreting Results</w:t>
      </w:r>
      <w:bookmarkEnd w:id="19"/>
    </w:p>
    <w:p w14:paraId="4DB4CF4F" w14:textId="23A75C5D" w:rsidR="004B3449" w:rsidRPr="00EB5A2E" w:rsidRDefault="004B3449" w:rsidP="004B3449">
      <w:pPr>
        <w:pStyle w:val="Heading3"/>
        <w:rPr>
          <w:rFonts w:asciiTheme="minorHAnsi" w:hAnsiTheme="minorHAnsi" w:cstheme="minorHAnsi"/>
          <w:b w:val="0"/>
          <w:bCs w:val="0"/>
          <w:color w:val="000000" w:themeColor="text1"/>
          <w:sz w:val="28"/>
          <w:szCs w:val="28"/>
        </w:rPr>
      </w:pPr>
      <w:bookmarkStart w:id="20" w:name="_Toc38831701"/>
      <w:r w:rsidRPr="00EB5A2E">
        <w:rPr>
          <w:rFonts w:asciiTheme="minorHAnsi" w:hAnsiTheme="minorHAnsi" w:cstheme="minorHAnsi"/>
          <w:b w:val="0"/>
          <w:bCs w:val="0"/>
          <w:color w:val="000000" w:themeColor="text1"/>
          <w:sz w:val="28"/>
          <w:szCs w:val="28"/>
        </w:rPr>
        <w:t>4.2.1 Coherence Scores</w:t>
      </w:r>
      <w:bookmarkEnd w:id="20"/>
    </w:p>
    <w:p w14:paraId="64A08EC1" w14:textId="02EA9DE2" w:rsidR="00491874" w:rsidRDefault="000A2677" w:rsidP="00FD6D96">
      <w:pPr>
        <w:jc w:val="both"/>
        <w:rPr>
          <w:sz w:val="24"/>
          <w:szCs w:val="24"/>
        </w:rPr>
      </w:pPr>
      <w:r>
        <w:rPr>
          <w:sz w:val="24"/>
          <w:szCs w:val="24"/>
        </w:rPr>
        <w:t xml:space="preserve">Topic Coherence </w:t>
      </w:r>
      <w:r w:rsidR="00B94E58">
        <w:rPr>
          <w:sz w:val="24"/>
          <w:szCs w:val="24"/>
        </w:rPr>
        <w:t xml:space="preserve">scores </w:t>
      </w:r>
      <w:r w:rsidR="000B51EE">
        <w:rPr>
          <w:sz w:val="24"/>
          <w:szCs w:val="24"/>
        </w:rPr>
        <w:t>measures score of a single topic by measuring the degree of semantic similarity between high scoring words in the topic.</w:t>
      </w:r>
      <w:r w:rsidR="00693E82">
        <w:rPr>
          <w:sz w:val="24"/>
          <w:szCs w:val="24"/>
        </w:rPr>
        <w:t xml:space="preserve"> </w:t>
      </w:r>
      <w:r w:rsidR="00693E82" w:rsidRPr="00693E82">
        <w:rPr>
          <w:i/>
          <w:iCs/>
          <w:sz w:val="24"/>
          <w:szCs w:val="24"/>
        </w:rPr>
        <w:t>Figure 4</w:t>
      </w:r>
      <w:r w:rsidR="00693E82">
        <w:rPr>
          <w:i/>
          <w:iCs/>
          <w:sz w:val="24"/>
          <w:szCs w:val="24"/>
        </w:rPr>
        <w:t xml:space="preserve"> </w:t>
      </w:r>
      <w:r w:rsidR="00693E82">
        <w:rPr>
          <w:sz w:val="24"/>
          <w:szCs w:val="24"/>
        </w:rPr>
        <w:t xml:space="preserve">provides the optimum number of </w:t>
      </w:r>
      <w:r w:rsidR="00BB4A90">
        <w:rPr>
          <w:sz w:val="24"/>
          <w:szCs w:val="24"/>
        </w:rPr>
        <w:t>topics to be extracted using LDA. We pick the number of topics at the highest coherence scores.</w:t>
      </w:r>
    </w:p>
    <w:p w14:paraId="7DB78C7D" w14:textId="411E3D3C" w:rsidR="00DF7EE4" w:rsidRPr="00693E82" w:rsidRDefault="00DF7EE4" w:rsidP="00FD6D96">
      <w:pPr>
        <w:jc w:val="both"/>
        <w:rPr>
          <w:sz w:val="24"/>
          <w:szCs w:val="24"/>
        </w:rPr>
      </w:pPr>
      <w:r>
        <w:rPr>
          <w:sz w:val="24"/>
          <w:szCs w:val="24"/>
        </w:rPr>
        <w:t>The below plot is the coherence score chart for positive review sentiment for Xiaomi</w:t>
      </w:r>
      <w:r w:rsidR="00672859">
        <w:rPr>
          <w:sz w:val="24"/>
          <w:szCs w:val="24"/>
        </w:rPr>
        <w:t>.</w:t>
      </w:r>
      <w:r>
        <w:rPr>
          <w:sz w:val="24"/>
          <w:szCs w:val="24"/>
        </w:rPr>
        <w:t xml:space="preserve"> </w:t>
      </w:r>
      <w:r w:rsidR="00672859">
        <w:rPr>
          <w:sz w:val="24"/>
          <w:szCs w:val="24"/>
        </w:rPr>
        <w:t>A</w:t>
      </w:r>
      <w:r>
        <w:rPr>
          <w:sz w:val="24"/>
          <w:szCs w:val="24"/>
        </w:rPr>
        <w:t>lthough we see that the peak of the chart is after 30</w:t>
      </w:r>
      <w:r w:rsidR="00672859">
        <w:rPr>
          <w:sz w:val="24"/>
          <w:szCs w:val="24"/>
        </w:rPr>
        <w:t xml:space="preserve">, this is mostly due to the repeating words in the new topics. </w:t>
      </w:r>
      <w:r w:rsidR="00322DD3">
        <w:rPr>
          <w:sz w:val="24"/>
          <w:szCs w:val="24"/>
        </w:rPr>
        <w:t>Hence,</w:t>
      </w:r>
      <w:r w:rsidR="00672859">
        <w:rPr>
          <w:sz w:val="24"/>
          <w:szCs w:val="24"/>
        </w:rPr>
        <w:t xml:space="preserve"> we would consider the first peak at ~8 to be out optimum number of Topics to be modelled.</w:t>
      </w:r>
    </w:p>
    <w:p w14:paraId="439FA7EB" w14:textId="20C07976" w:rsidR="001D4E5D" w:rsidRDefault="00DF7EE4" w:rsidP="001D4E5D">
      <w:pPr>
        <w:keepNext/>
        <w:jc w:val="center"/>
      </w:pPr>
      <w:r>
        <w:rPr>
          <w:noProof/>
          <w:bdr w:val="single" w:sz="8" w:space="0" w:color="auto"/>
        </w:rPr>
        <w:drawing>
          <wp:inline distT="0" distB="0" distL="0" distR="0" wp14:anchorId="4E0D9C7E" wp14:editId="4056B8DC">
            <wp:extent cx="2929547" cy="1961862"/>
            <wp:effectExtent l="19050" t="19050" r="2349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721" cy="1975372"/>
                    </a:xfrm>
                    <a:prstGeom prst="rect">
                      <a:avLst/>
                    </a:prstGeom>
                    <a:noFill/>
                    <a:ln>
                      <a:solidFill>
                        <a:schemeClr val="tx1"/>
                      </a:solidFill>
                    </a:ln>
                  </pic:spPr>
                </pic:pic>
              </a:graphicData>
            </a:graphic>
          </wp:inline>
        </w:drawing>
      </w:r>
      <w:r w:rsidRPr="000D2FE5">
        <w:rPr>
          <w:noProof/>
          <w:bdr w:val="single" w:sz="8" w:space="0" w:color="auto"/>
        </w:rPr>
        <w:t xml:space="preserve"> </w:t>
      </w:r>
    </w:p>
    <w:p w14:paraId="25B4C90E" w14:textId="52555561" w:rsidR="00D248B1" w:rsidRPr="00B658D8" w:rsidRDefault="001D4E5D" w:rsidP="00B658D8">
      <w:pPr>
        <w:pStyle w:val="Caption"/>
        <w:jc w:val="center"/>
        <w:rPr>
          <w:color w:val="000000" w:themeColor="text1"/>
        </w:rPr>
      </w:pPr>
      <w:r w:rsidRPr="001D4E5D">
        <w:rPr>
          <w:color w:val="000000" w:themeColor="text1"/>
        </w:rPr>
        <w:t xml:space="preserve">Figure </w:t>
      </w:r>
      <w:r w:rsidRPr="001D4E5D">
        <w:rPr>
          <w:color w:val="000000" w:themeColor="text1"/>
        </w:rPr>
        <w:fldChar w:fldCharType="begin"/>
      </w:r>
      <w:r w:rsidRPr="001D4E5D">
        <w:rPr>
          <w:color w:val="000000" w:themeColor="text1"/>
        </w:rPr>
        <w:instrText xml:space="preserve"> SEQ Figure \* ARABIC </w:instrText>
      </w:r>
      <w:r w:rsidRPr="001D4E5D">
        <w:rPr>
          <w:color w:val="000000" w:themeColor="text1"/>
        </w:rPr>
        <w:fldChar w:fldCharType="separate"/>
      </w:r>
      <w:r w:rsidR="003A271F">
        <w:rPr>
          <w:noProof/>
          <w:color w:val="000000" w:themeColor="text1"/>
        </w:rPr>
        <w:t>5</w:t>
      </w:r>
      <w:r w:rsidRPr="001D4E5D">
        <w:rPr>
          <w:color w:val="000000" w:themeColor="text1"/>
        </w:rPr>
        <w:fldChar w:fldCharType="end"/>
      </w:r>
      <w:r w:rsidRPr="001D4E5D">
        <w:rPr>
          <w:color w:val="000000" w:themeColor="text1"/>
        </w:rPr>
        <w:t>: Coherence Scores</w:t>
      </w:r>
      <w:r w:rsidR="00DF7EE4">
        <w:rPr>
          <w:color w:val="000000" w:themeColor="text1"/>
        </w:rPr>
        <w:t xml:space="preserve"> (Xiaomi positive)</w:t>
      </w:r>
    </w:p>
    <w:p w14:paraId="5A80CAB9" w14:textId="2DA8C252" w:rsidR="00EB5A2E" w:rsidRPr="00FF6DBD" w:rsidRDefault="00EB5A2E" w:rsidP="00EB5A2E">
      <w:pPr>
        <w:pStyle w:val="Heading3"/>
        <w:rPr>
          <w:rFonts w:asciiTheme="minorHAnsi" w:hAnsiTheme="minorHAnsi" w:cstheme="minorHAnsi"/>
          <w:b w:val="0"/>
          <w:bCs w:val="0"/>
          <w:color w:val="000000" w:themeColor="text1"/>
          <w:sz w:val="28"/>
          <w:szCs w:val="28"/>
        </w:rPr>
      </w:pPr>
      <w:bookmarkStart w:id="21" w:name="_Toc38831702"/>
      <w:r w:rsidRPr="00FF6DBD">
        <w:rPr>
          <w:rFonts w:asciiTheme="minorHAnsi" w:hAnsiTheme="minorHAnsi" w:cstheme="minorHAnsi"/>
          <w:b w:val="0"/>
          <w:bCs w:val="0"/>
          <w:color w:val="000000" w:themeColor="text1"/>
          <w:sz w:val="28"/>
          <w:szCs w:val="28"/>
        </w:rPr>
        <w:lastRenderedPageBreak/>
        <w:t xml:space="preserve">4.2.2 </w:t>
      </w:r>
      <w:r w:rsidR="00CD55EC">
        <w:rPr>
          <w:rFonts w:asciiTheme="minorHAnsi" w:hAnsiTheme="minorHAnsi" w:cstheme="minorHAnsi"/>
          <w:b w:val="0"/>
          <w:bCs w:val="0"/>
          <w:color w:val="000000" w:themeColor="text1"/>
          <w:sz w:val="28"/>
          <w:szCs w:val="28"/>
        </w:rPr>
        <w:t>Inferences</w:t>
      </w:r>
      <w:bookmarkEnd w:id="21"/>
    </w:p>
    <w:p w14:paraId="183C2EE6" w14:textId="6242B439" w:rsidR="00EF5F4B" w:rsidRDefault="00710021" w:rsidP="008C1354">
      <w:pPr>
        <w:jc w:val="both"/>
        <w:rPr>
          <w:sz w:val="24"/>
          <w:szCs w:val="24"/>
        </w:rPr>
      </w:pPr>
      <w:r>
        <w:rPr>
          <w:sz w:val="24"/>
          <w:szCs w:val="24"/>
        </w:rPr>
        <w:t xml:space="preserve">Below are the results of Topic modeling </w:t>
      </w:r>
      <w:r w:rsidR="001F4D28">
        <w:rPr>
          <w:sz w:val="24"/>
          <w:szCs w:val="24"/>
        </w:rPr>
        <w:t xml:space="preserve">for Brands Samsung, Apple and Xiaomi </w:t>
      </w:r>
      <w:r w:rsidR="00E661AB">
        <w:rPr>
          <w:sz w:val="24"/>
          <w:szCs w:val="24"/>
        </w:rPr>
        <w:t>for both positive and negative sentiment.</w:t>
      </w:r>
      <w:r w:rsidR="00EF5F4B">
        <w:rPr>
          <w:sz w:val="24"/>
          <w:szCs w:val="24"/>
        </w:rPr>
        <w:t xml:space="preserve"> </w:t>
      </w:r>
      <w:r w:rsidR="0040175F">
        <w:rPr>
          <w:sz w:val="24"/>
          <w:szCs w:val="24"/>
        </w:rPr>
        <w:t xml:space="preserve">Based on the </w:t>
      </w:r>
      <w:r w:rsidR="00504B6F">
        <w:rPr>
          <w:sz w:val="24"/>
          <w:szCs w:val="24"/>
        </w:rPr>
        <w:t xml:space="preserve">topics generated from the LDA technique we will analyze </w:t>
      </w:r>
      <w:r w:rsidR="00D6770D">
        <w:rPr>
          <w:sz w:val="24"/>
          <w:szCs w:val="24"/>
        </w:rPr>
        <w:t xml:space="preserve">the bag of words in </w:t>
      </w:r>
      <w:r w:rsidR="004379E3">
        <w:rPr>
          <w:sz w:val="24"/>
          <w:szCs w:val="24"/>
        </w:rPr>
        <w:t>both positive and negative</w:t>
      </w:r>
      <w:r w:rsidR="00D6770D">
        <w:rPr>
          <w:sz w:val="24"/>
          <w:szCs w:val="24"/>
        </w:rPr>
        <w:t xml:space="preserve"> topic</w:t>
      </w:r>
      <w:r w:rsidR="0054712F">
        <w:rPr>
          <w:sz w:val="24"/>
          <w:szCs w:val="24"/>
        </w:rPr>
        <w:t>s</w:t>
      </w:r>
      <w:r w:rsidR="00D6770D">
        <w:rPr>
          <w:sz w:val="24"/>
          <w:szCs w:val="24"/>
        </w:rPr>
        <w:t xml:space="preserve"> to identify the good or bad qualities about the product.</w:t>
      </w:r>
    </w:p>
    <w:p w14:paraId="69368C07" w14:textId="5F6AA36A" w:rsidR="00C4129B" w:rsidRDefault="00E043FC" w:rsidP="00D15AB5">
      <w:pPr>
        <w:jc w:val="both"/>
        <w:rPr>
          <w:sz w:val="24"/>
          <w:szCs w:val="24"/>
        </w:rPr>
      </w:pPr>
      <w:r w:rsidRPr="00D15AB5">
        <w:rPr>
          <w:sz w:val="24"/>
          <w:szCs w:val="24"/>
        </w:rPr>
        <w:t>Interpretation of</w:t>
      </w:r>
      <w:r w:rsidR="00D6770D" w:rsidRPr="00D15AB5">
        <w:rPr>
          <w:sz w:val="24"/>
          <w:szCs w:val="24"/>
        </w:rPr>
        <w:t xml:space="preserve"> results obtained for Xiaomi:</w:t>
      </w:r>
    </w:p>
    <w:p w14:paraId="190C14B1" w14:textId="75A0D3C7" w:rsidR="00451E0F" w:rsidRPr="00451E0F" w:rsidRDefault="00451E0F" w:rsidP="00D15AB5">
      <w:pPr>
        <w:jc w:val="both"/>
        <w:rPr>
          <w:b/>
          <w:bCs/>
          <w:sz w:val="24"/>
          <w:szCs w:val="24"/>
        </w:rPr>
      </w:pPr>
      <w:r w:rsidRPr="00451E0F">
        <w:rPr>
          <w:b/>
          <w:bCs/>
          <w:sz w:val="24"/>
          <w:szCs w:val="24"/>
        </w:rPr>
        <w:t>Positive:</w:t>
      </w:r>
    </w:p>
    <w:p w14:paraId="54A103F5" w14:textId="059D93BF" w:rsidR="00D15AB5" w:rsidRPr="00D15AB5" w:rsidRDefault="00D15AB5" w:rsidP="00786AED">
      <w:pPr>
        <w:pStyle w:val="ListParagraph"/>
        <w:numPr>
          <w:ilvl w:val="0"/>
          <w:numId w:val="9"/>
        </w:numPr>
        <w:jc w:val="both"/>
        <w:rPr>
          <w:sz w:val="24"/>
          <w:szCs w:val="24"/>
        </w:rPr>
      </w:pPr>
      <w:r w:rsidRPr="00D15AB5">
        <w:rPr>
          <w:sz w:val="24"/>
          <w:szCs w:val="24"/>
        </w:rPr>
        <w:t xml:space="preserve">From the iterations carried out for different number of topics, it was observed that the when the number of topics was set to 8, the algorithm was able to uncover some interesting aspects that were not </w:t>
      </w:r>
      <w:r w:rsidR="00E4172A" w:rsidRPr="00D15AB5">
        <w:rPr>
          <w:sz w:val="24"/>
          <w:szCs w:val="24"/>
        </w:rPr>
        <w:t>obvious</w:t>
      </w:r>
      <w:r w:rsidRPr="00D15AB5">
        <w:rPr>
          <w:sz w:val="24"/>
          <w:szCs w:val="24"/>
        </w:rPr>
        <w:t xml:space="preserve"> otherwise. </w:t>
      </w:r>
    </w:p>
    <w:p w14:paraId="40219F60" w14:textId="0939C75A" w:rsidR="00D15AB5" w:rsidRPr="00D15AB5" w:rsidRDefault="00D15AB5" w:rsidP="00786AED">
      <w:pPr>
        <w:pStyle w:val="ListParagraph"/>
        <w:numPr>
          <w:ilvl w:val="0"/>
          <w:numId w:val="9"/>
        </w:numPr>
        <w:jc w:val="both"/>
        <w:rPr>
          <w:sz w:val="24"/>
          <w:szCs w:val="24"/>
        </w:rPr>
      </w:pPr>
      <w:r w:rsidRPr="00D15AB5">
        <w:rPr>
          <w:sz w:val="24"/>
          <w:szCs w:val="24"/>
        </w:rPr>
        <w:t xml:space="preserve">The consumers were in general, appreciative of the value for money these phones offered to the customer which is one of the main reasons Xiaomi has seen a steady growth over the years. Customers were happy about the camera provided in most the </w:t>
      </w:r>
      <w:r w:rsidR="00A567C1">
        <w:rPr>
          <w:sz w:val="24"/>
          <w:szCs w:val="24"/>
        </w:rPr>
        <w:t>X</w:t>
      </w:r>
      <w:r w:rsidRPr="00D15AB5">
        <w:rPr>
          <w:sz w:val="24"/>
          <w:szCs w:val="24"/>
        </w:rPr>
        <w:t>ia</w:t>
      </w:r>
      <w:r w:rsidR="00A567C1">
        <w:rPr>
          <w:sz w:val="24"/>
          <w:szCs w:val="24"/>
        </w:rPr>
        <w:t>o</w:t>
      </w:r>
      <w:r w:rsidRPr="00D15AB5">
        <w:rPr>
          <w:sz w:val="24"/>
          <w:szCs w:val="24"/>
        </w:rPr>
        <w:t xml:space="preserve">mi products. People were very pleased with the picture reproduction quality offered by these phones at the competitive prices at which they were sold in the market. The touch system on these smartphones were also appreciated highly by the customers as being very responsive. One interesting aspect that was uncovered was the popularity of the Redmi note pro series among the customers. Most the happy customers were supposedly proud owners of this device from </w:t>
      </w:r>
      <w:r>
        <w:rPr>
          <w:sz w:val="24"/>
          <w:szCs w:val="24"/>
        </w:rPr>
        <w:t>X</w:t>
      </w:r>
      <w:r w:rsidRPr="00D15AB5">
        <w:rPr>
          <w:sz w:val="24"/>
          <w:szCs w:val="24"/>
        </w:rPr>
        <w:t>iaomi</w:t>
      </w:r>
      <w:r>
        <w:rPr>
          <w:sz w:val="24"/>
          <w:szCs w:val="24"/>
        </w:rPr>
        <w:t>.</w:t>
      </w:r>
    </w:p>
    <w:p w14:paraId="46F59CA8" w14:textId="287538DB" w:rsidR="00034527" w:rsidRDefault="00451E0F" w:rsidP="00853520">
      <w:pPr>
        <w:pStyle w:val="Caption"/>
        <w:rPr>
          <w:b/>
          <w:bCs/>
          <w:i w:val="0"/>
          <w:iCs w:val="0"/>
          <w:color w:val="000000" w:themeColor="text1"/>
          <w:sz w:val="24"/>
          <w:szCs w:val="24"/>
        </w:rPr>
      </w:pPr>
      <w:r w:rsidRPr="00451E0F">
        <w:rPr>
          <w:b/>
          <w:bCs/>
          <w:i w:val="0"/>
          <w:iCs w:val="0"/>
          <w:color w:val="000000" w:themeColor="text1"/>
          <w:sz w:val="24"/>
          <w:szCs w:val="24"/>
        </w:rPr>
        <w:t>Negative:</w:t>
      </w:r>
    </w:p>
    <w:p w14:paraId="225D781D" w14:textId="5C7DA058" w:rsidR="00395789" w:rsidRPr="00BD3A81" w:rsidRDefault="00395789" w:rsidP="00395789">
      <w:pPr>
        <w:pStyle w:val="ListParagraph"/>
        <w:numPr>
          <w:ilvl w:val="0"/>
          <w:numId w:val="10"/>
        </w:numPr>
        <w:rPr>
          <w:sz w:val="24"/>
          <w:szCs w:val="24"/>
        </w:rPr>
      </w:pPr>
      <w:r w:rsidRPr="00BD3A81">
        <w:rPr>
          <w:sz w:val="24"/>
          <w:szCs w:val="24"/>
        </w:rPr>
        <w:t xml:space="preserve">From the iterations carried out for different number of topics, it was observed that the when the number of topics was set to 8, the algorithm was able to uncover some interesting aspects that </w:t>
      </w:r>
      <w:r w:rsidR="001A3C70" w:rsidRPr="00BD3A81">
        <w:rPr>
          <w:sz w:val="24"/>
          <w:szCs w:val="24"/>
        </w:rPr>
        <w:t>were not</w:t>
      </w:r>
      <w:r w:rsidRPr="00BD3A81">
        <w:rPr>
          <w:sz w:val="24"/>
          <w:szCs w:val="24"/>
        </w:rPr>
        <w:t xml:space="preserve"> </w:t>
      </w:r>
      <w:r w:rsidR="00BD3A81" w:rsidRPr="00BD3A81">
        <w:rPr>
          <w:sz w:val="24"/>
          <w:szCs w:val="24"/>
        </w:rPr>
        <w:t>obvious</w:t>
      </w:r>
      <w:r w:rsidRPr="00BD3A81">
        <w:rPr>
          <w:sz w:val="24"/>
          <w:szCs w:val="24"/>
        </w:rPr>
        <w:t xml:space="preserve"> otherwise. </w:t>
      </w:r>
    </w:p>
    <w:p w14:paraId="76D5C14E" w14:textId="64F69324" w:rsidR="00395789" w:rsidRPr="00BD3A81" w:rsidRDefault="00395789" w:rsidP="00D035D1">
      <w:pPr>
        <w:pStyle w:val="ListParagraph"/>
        <w:numPr>
          <w:ilvl w:val="0"/>
          <w:numId w:val="10"/>
        </w:numPr>
        <w:jc w:val="both"/>
        <w:rPr>
          <w:sz w:val="24"/>
          <w:szCs w:val="24"/>
        </w:rPr>
      </w:pPr>
      <w:r w:rsidRPr="00BD3A81">
        <w:rPr>
          <w:sz w:val="24"/>
          <w:szCs w:val="24"/>
        </w:rPr>
        <w:t xml:space="preserve">For Xiaomi, the consumers were in general unhappy about the call quality. There might have been several cases of call drops. Customers also raised issues concerning the fingerprint reader on the Xiaomi phones along with some general start up issues some models were facing. Customers were also found to be raising concerns about the security apps installed on the Xiaomi phones. One interesting topic that was generated was concerning the sellers. The phones bought through these sellers might have had several issues. As Xiaomi does not rely on retail stores unlike apple or Samsung the company might find it beneficial to take measures when choosing the authorized sellers to market their phones to customers in different markets. </w:t>
      </w:r>
    </w:p>
    <w:p w14:paraId="3412E162" w14:textId="77777777" w:rsidR="00451E0F" w:rsidRPr="00451E0F" w:rsidRDefault="00451E0F" w:rsidP="00395789">
      <w:pPr>
        <w:pStyle w:val="ListParagraph"/>
      </w:pPr>
    </w:p>
    <w:p w14:paraId="3C629FA6" w14:textId="3B9518CA" w:rsidR="00A2365C" w:rsidRDefault="008E3D57" w:rsidP="00A2365C">
      <w:pPr>
        <w:keepNext/>
        <w:jc w:val="center"/>
      </w:pPr>
      <w:r w:rsidRPr="008E3D57">
        <w:rPr>
          <w:noProof/>
          <w:bdr w:val="single" w:sz="8" w:space="0" w:color="auto"/>
        </w:rPr>
        <w:lastRenderedPageBreak/>
        <w:drawing>
          <wp:inline distT="0" distB="0" distL="0" distR="0" wp14:anchorId="61E4E29C" wp14:editId="048E0A2E">
            <wp:extent cx="4300538" cy="1892972"/>
            <wp:effectExtent l="19050" t="19050" r="2413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7768" cy="1900556"/>
                    </a:xfrm>
                    <a:prstGeom prst="rect">
                      <a:avLst/>
                    </a:prstGeom>
                    <a:ln>
                      <a:solidFill>
                        <a:schemeClr val="tx1"/>
                      </a:solidFill>
                    </a:ln>
                  </pic:spPr>
                </pic:pic>
              </a:graphicData>
            </a:graphic>
          </wp:inline>
        </w:drawing>
      </w:r>
    </w:p>
    <w:p w14:paraId="4DF70E5A" w14:textId="31AB2A55" w:rsidR="00BD1197" w:rsidRPr="00C47CB1" w:rsidRDefault="00A2365C" w:rsidP="00C47CB1">
      <w:pPr>
        <w:pStyle w:val="Caption"/>
        <w:jc w:val="center"/>
        <w:rPr>
          <w:color w:val="auto"/>
        </w:rPr>
      </w:pPr>
      <w:r w:rsidRPr="00A2365C">
        <w:rPr>
          <w:color w:val="auto"/>
        </w:rPr>
        <w:t xml:space="preserve">Figure </w:t>
      </w:r>
      <w:r w:rsidRPr="00A2365C">
        <w:rPr>
          <w:color w:val="auto"/>
        </w:rPr>
        <w:fldChar w:fldCharType="begin"/>
      </w:r>
      <w:r w:rsidRPr="00A2365C">
        <w:rPr>
          <w:color w:val="auto"/>
        </w:rPr>
        <w:instrText xml:space="preserve"> SEQ Figure \* ARABIC </w:instrText>
      </w:r>
      <w:r w:rsidRPr="00A2365C">
        <w:rPr>
          <w:color w:val="auto"/>
        </w:rPr>
        <w:fldChar w:fldCharType="separate"/>
      </w:r>
      <w:r w:rsidR="003A271F">
        <w:rPr>
          <w:noProof/>
          <w:color w:val="auto"/>
        </w:rPr>
        <w:t>6</w:t>
      </w:r>
      <w:r w:rsidRPr="00A2365C">
        <w:rPr>
          <w:color w:val="auto"/>
        </w:rPr>
        <w:fldChar w:fldCharType="end"/>
      </w:r>
      <w:r w:rsidRPr="00A2365C">
        <w:rPr>
          <w:color w:val="auto"/>
        </w:rPr>
        <w:t xml:space="preserve">: Xiaomi Top </w:t>
      </w:r>
      <w:r w:rsidR="00FA0D85">
        <w:rPr>
          <w:color w:val="auto"/>
        </w:rPr>
        <w:t>8</w:t>
      </w:r>
      <w:r w:rsidRPr="00A2365C">
        <w:rPr>
          <w:color w:val="auto"/>
        </w:rPr>
        <w:t xml:space="preserve"> positive topics, Word Cloud</w:t>
      </w:r>
    </w:p>
    <w:p w14:paraId="16BD147B" w14:textId="57B1D49E" w:rsidR="00034527" w:rsidRDefault="008E3D57" w:rsidP="00034527">
      <w:pPr>
        <w:keepNext/>
        <w:jc w:val="center"/>
      </w:pPr>
      <w:r w:rsidRPr="008E3D57">
        <w:rPr>
          <w:noProof/>
          <w:bdr w:val="single" w:sz="8" w:space="0" w:color="auto"/>
        </w:rPr>
        <w:drawing>
          <wp:inline distT="0" distB="0" distL="0" distR="0" wp14:anchorId="5C36A4DD" wp14:editId="2B00D597">
            <wp:extent cx="4324350" cy="2039282"/>
            <wp:effectExtent l="19050" t="19050" r="19050"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4625" cy="2048843"/>
                    </a:xfrm>
                    <a:prstGeom prst="rect">
                      <a:avLst/>
                    </a:prstGeom>
                    <a:ln>
                      <a:solidFill>
                        <a:schemeClr val="tx1"/>
                      </a:solidFill>
                    </a:ln>
                  </pic:spPr>
                </pic:pic>
              </a:graphicData>
            </a:graphic>
          </wp:inline>
        </w:drawing>
      </w:r>
    </w:p>
    <w:p w14:paraId="6EC76961" w14:textId="1090B268" w:rsidR="00034527" w:rsidRPr="00BF623C" w:rsidRDefault="00034527" w:rsidP="00034527">
      <w:pPr>
        <w:pStyle w:val="Caption"/>
        <w:jc w:val="center"/>
        <w:rPr>
          <w:color w:val="000000" w:themeColor="text1"/>
          <w:sz w:val="24"/>
          <w:szCs w:val="24"/>
        </w:rPr>
      </w:pPr>
      <w:r w:rsidRPr="00BF623C">
        <w:rPr>
          <w:color w:val="000000" w:themeColor="text1"/>
        </w:rPr>
        <w:t xml:space="preserve">Figure </w:t>
      </w:r>
      <w:r w:rsidRPr="00BF623C">
        <w:rPr>
          <w:color w:val="000000" w:themeColor="text1"/>
        </w:rPr>
        <w:fldChar w:fldCharType="begin"/>
      </w:r>
      <w:r w:rsidRPr="00BF623C">
        <w:rPr>
          <w:color w:val="000000" w:themeColor="text1"/>
        </w:rPr>
        <w:instrText xml:space="preserve"> SEQ Figure \* ARABIC </w:instrText>
      </w:r>
      <w:r w:rsidRPr="00BF623C">
        <w:rPr>
          <w:color w:val="000000" w:themeColor="text1"/>
        </w:rPr>
        <w:fldChar w:fldCharType="separate"/>
      </w:r>
      <w:r w:rsidR="003A271F">
        <w:rPr>
          <w:noProof/>
          <w:color w:val="000000" w:themeColor="text1"/>
        </w:rPr>
        <w:t>7</w:t>
      </w:r>
      <w:r w:rsidRPr="00BF623C">
        <w:rPr>
          <w:color w:val="000000" w:themeColor="text1"/>
        </w:rPr>
        <w:fldChar w:fldCharType="end"/>
      </w:r>
      <w:r w:rsidRPr="00BF623C">
        <w:rPr>
          <w:color w:val="000000" w:themeColor="text1"/>
        </w:rPr>
        <w:t xml:space="preserve">: Xiaomi Top </w:t>
      </w:r>
      <w:r w:rsidR="00C9488C">
        <w:rPr>
          <w:color w:val="000000" w:themeColor="text1"/>
        </w:rPr>
        <w:t>8</w:t>
      </w:r>
      <w:r w:rsidRPr="00BF623C">
        <w:rPr>
          <w:color w:val="000000" w:themeColor="text1"/>
        </w:rPr>
        <w:t xml:space="preserve"> negative topics, Word Cloud</w:t>
      </w:r>
    </w:p>
    <w:p w14:paraId="1A1C5AF8" w14:textId="77777777" w:rsidR="00DA7925" w:rsidRDefault="00DA7925" w:rsidP="008C641A">
      <w:pPr>
        <w:jc w:val="both"/>
        <w:rPr>
          <w:sz w:val="24"/>
          <w:szCs w:val="24"/>
        </w:rPr>
      </w:pPr>
    </w:p>
    <w:p w14:paraId="6193B972" w14:textId="5BC7C6A4" w:rsidR="008C641A" w:rsidRPr="000C51D5" w:rsidRDefault="008C641A" w:rsidP="008C641A">
      <w:pPr>
        <w:jc w:val="both"/>
        <w:rPr>
          <w:sz w:val="24"/>
          <w:szCs w:val="24"/>
        </w:rPr>
      </w:pPr>
      <w:r w:rsidRPr="000C51D5">
        <w:rPr>
          <w:sz w:val="24"/>
          <w:szCs w:val="24"/>
        </w:rPr>
        <w:t>Interpretation of results obtained for Samsung:</w:t>
      </w:r>
    </w:p>
    <w:p w14:paraId="7EF1158E" w14:textId="719EEC4A" w:rsidR="00470F60" w:rsidRDefault="000C51D5" w:rsidP="00C9488C">
      <w:pPr>
        <w:rPr>
          <w:b/>
          <w:bCs/>
          <w:sz w:val="24"/>
          <w:szCs w:val="24"/>
        </w:rPr>
      </w:pPr>
      <w:r w:rsidRPr="000C51D5">
        <w:rPr>
          <w:b/>
          <w:bCs/>
          <w:sz w:val="24"/>
          <w:szCs w:val="24"/>
        </w:rPr>
        <w:t>Positive:</w:t>
      </w:r>
    </w:p>
    <w:p w14:paraId="78DBCC7D" w14:textId="525E6718" w:rsidR="00C14921" w:rsidRPr="003B77CD" w:rsidRDefault="00C14921" w:rsidP="00C9488C">
      <w:pPr>
        <w:pStyle w:val="ListParagraph"/>
        <w:numPr>
          <w:ilvl w:val="0"/>
          <w:numId w:val="14"/>
        </w:numPr>
        <w:jc w:val="both"/>
        <w:rPr>
          <w:sz w:val="24"/>
          <w:szCs w:val="24"/>
        </w:rPr>
      </w:pPr>
      <w:r w:rsidRPr="00C14921">
        <w:rPr>
          <w:sz w:val="24"/>
          <w:szCs w:val="24"/>
        </w:rPr>
        <w:t>The users heavily talk about the screen and are happy with the looks. Samsung Galaxy flagship phones are super according to users and seen to have fast performance.  Two topics are seen for budget phones talk where users look for a little more quality in speakers and battery but are still content with the overall price. The major liking of Galaxy Note series seems to be the screen. Most of its phones seem to have a good photo quality.</w:t>
      </w:r>
    </w:p>
    <w:p w14:paraId="3D8EA64E" w14:textId="170975F2" w:rsidR="000C51D5" w:rsidRDefault="000C51D5" w:rsidP="00C9488C">
      <w:pPr>
        <w:rPr>
          <w:b/>
          <w:bCs/>
          <w:sz w:val="24"/>
          <w:szCs w:val="24"/>
        </w:rPr>
      </w:pPr>
      <w:r w:rsidRPr="000C51D5">
        <w:rPr>
          <w:b/>
          <w:bCs/>
          <w:sz w:val="24"/>
          <w:szCs w:val="24"/>
        </w:rPr>
        <w:t>Negative:</w:t>
      </w:r>
    </w:p>
    <w:p w14:paraId="1DAB0283" w14:textId="04764002" w:rsidR="003B77CD" w:rsidRPr="008C0490" w:rsidRDefault="003B77CD" w:rsidP="003B77CD">
      <w:pPr>
        <w:pStyle w:val="ListParagraph"/>
        <w:numPr>
          <w:ilvl w:val="0"/>
          <w:numId w:val="14"/>
        </w:numPr>
        <w:jc w:val="both"/>
        <w:rPr>
          <w:sz w:val="24"/>
          <w:szCs w:val="24"/>
        </w:rPr>
      </w:pPr>
      <w:r w:rsidRPr="008C0490">
        <w:rPr>
          <w:sz w:val="24"/>
          <w:szCs w:val="24"/>
        </w:rPr>
        <w:t xml:space="preserve">Starting from 2 topics we went on increasing topics to discover the various issues faced by the brand. 10 topics seemed to divide the issues in a distinguishable manner. The most dominant topic was concerning receiving calls followed by issues with screen likely due </w:t>
      </w:r>
      <w:r w:rsidRPr="008C0490">
        <w:rPr>
          <w:sz w:val="24"/>
          <w:szCs w:val="24"/>
        </w:rPr>
        <w:lastRenderedPageBreak/>
        <w:t xml:space="preserve">to drops. Product warranty and boxing issues were also prevalent. The Galaxy Note phone series was also a topic which talked about cases and storage being a problem. Battery charging seemed to be a high reason for returns and some had multimedia issues such as video quality being poor and bad speakers. </w:t>
      </w:r>
    </w:p>
    <w:p w14:paraId="50F825A9" w14:textId="5ECBA880" w:rsidR="002B1CD1" w:rsidRDefault="002B1CD1" w:rsidP="002B1CD1">
      <w:pPr>
        <w:keepNext/>
        <w:jc w:val="center"/>
      </w:pPr>
      <w:r w:rsidRPr="002B1CD1">
        <w:rPr>
          <w:noProof/>
          <w:bdr w:val="single" w:sz="8" w:space="0" w:color="auto"/>
        </w:rPr>
        <w:drawing>
          <wp:inline distT="0" distB="0" distL="0" distR="0" wp14:anchorId="2975BDCF" wp14:editId="3E1B7F17">
            <wp:extent cx="4907308" cy="1704975"/>
            <wp:effectExtent l="19050" t="19050" r="266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308" cy="1704975"/>
                    </a:xfrm>
                    <a:prstGeom prst="rect">
                      <a:avLst/>
                    </a:prstGeom>
                    <a:noFill/>
                    <a:ln>
                      <a:solidFill>
                        <a:schemeClr val="tx1"/>
                      </a:solidFill>
                    </a:ln>
                  </pic:spPr>
                </pic:pic>
              </a:graphicData>
            </a:graphic>
          </wp:inline>
        </w:drawing>
      </w:r>
    </w:p>
    <w:p w14:paraId="60FE7A69" w14:textId="0BCA5DB8" w:rsidR="003B77CD" w:rsidRPr="002B1CD1" w:rsidRDefault="002B1CD1" w:rsidP="002B1CD1">
      <w:pPr>
        <w:pStyle w:val="Caption"/>
        <w:jc w:val="center"/>
        <w:rPr>
          <w:b/>
          <w:bCs/>
          <w:color w:val="auto"/>
          <w:sz w:val="24"/>
          <w:szCs w:val="24"/>
        </w:rPr>
      </w:pPr>
      <w:r w:rsidRPr="002B1CD1">
        <w:rPr>
          <w:color w:val="auto"/>
        </w:rPr>
        <w:t xml:space="preserve">Figure </w:t>
      </w:r>
      <w:r w:rsidRPr="002B1CD1">
        <w:rPr>
          <w:color w:val="auto"/>
        </w:rPr>
        <w:fldChar w:fldCharType="begin"/>
      </w:r>
      <w:r w:rsidRPr="002B1CD1">
        <w:rPr>
          <w:color w:val="auto"/>
        </w:rPr>
        <w:instrText xml:space="preserve"> SEQ Figure \* ARABIC </w:instrText>
      </w:r>
      <w:r w:rsidRPr="002B1CD1">
        <w:rPr>
          <w:color w:val="auto"/>
        </w:rPr>
        <w:fldChar w:fldCharType="separate"/>
      </w:r>
      <w:r w:rsidR="003A271F">
        <w:rPr>
          <w:noProof/>
          <w:color w:val="auto"/>
        </w:rPr>
        <w:t>8</w:t>
      </w:r>
      <w:r w:rsidRPr="002B1CD1">
        <w:rPr>
          <w:color w:val="auto"/>
        </w:rPr>
        <w:fldChar w:fldCharType="end"/>
      </w:r>
      <w:r w:rsidRPr="002B1CD1">
        <w:rPr>
          <w:color w:val="auto"/>
        </w:rPr>
        <w:t>: Samsung Top 10 positive topics, Word Cloud</w:t>
      </w:r>
    </w:p>
    <w:p w14:paraId="7F4CB69C" w14:textId="77777777" w:rsidR="00DA7925" w:rsidRDefault="00DA7925" w:rsidP="003A271F">
      <w:pPr>
        <w:keepNext/>
        <w:jc w:val="center"/>
        <w:rPr>
          <w:noProof/>
          <w:bdr w:val="single" w:sz="8" w:space="0" w:color="auto"/>
        </w:rPr>
      </w:pPr>
    </w:p>
    <w:p w14:paraId="2D2475E4" w14:textId="5B344520" w:rsidR="003A271F" w:rsidRDefault="002B1CD1" w:rsidP="003A271F">
      <w:pPr>
        <w:keepNext/>
        <w:jc w:val="center"/>
      </w:pPr>
      <w:r w:rsidRPr="003A271F">
        <w:rPr>
          <w:noProof/>
          <w:bdr w:val="single" w:sz="8" w:space="0" w:color="auto"/>
        </w:rPr>
        <w:drawing>
          <wp:inline distT="0" distB="0" distL="0" distR="0" wp14:anchorId="5AA949D8" wp14:editId="7F86388C">
            <wp:extent cx="5053651" cy="1770380"/>
            <wp:effectExtent l="19050" t="19050" r="1397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l="823" r="-1"/>
                    <a:stretch/>
                  </pic:blipFill>
                  <pic:spPr bwMode="auto">
                    <a:xfrm>
                      <a:off x="0" y="0"/>
                      <a:ext cx="5199211" cy="18213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4B8CB1" w14:textId="079D7414" w:rsidR="002B1CD1" w:rsidRPr="003A271F" w:rsidRDefault="003A271F" w:rsidP="003A271F">
      <w:pPr>
        <w:pStyle w:val="Caption"/>
        <w:jc w:val="center"/>
        <w:rPr>
          <w:b/>
          <w:bCs/>
          <w:color w:val="auto"/>
          <w:sz w:val="24"/>
          <w:szCs w:val="24"/>
        </w:rPr>
      </w:pPr>
      <w:r w:rsidRPr="003A271F">
        <w:rPr>
          <w:color w:val="auto"/>
        </w:rPr>
        <w:t xml:space="preserve">Figure </w:t>
      </w:r>
      <w:r w:rsidRPr="003A271F">
        <w:rPr>
          <w:color w:val="auto"/>
        </w:rPr>
        <w:fldChar w:fldCharType="begin"/>
      </w:r>
      <w:r w:rsidRPr="003A271F">
        <w:rPr>
          <w:color w:val="auto"/>
        </w:rPr>
        <w:instrText xml:space="preserve"> SEQ Figure \* ARABIC </w:instrText>
      </w:r>
      <w:r w:rsidRPr="003A271F">
        <w:rPr>
          <w:color w:val="auto"/>
        </w:rPr>
        <w:fldChar w:fldCharType="separate"/>
      </w:r>
      <w:r w:rsidRPr="003A271F">
        <w:rPr>
          <w:noProof/>
          <w:color w:val="auto"/>
        </w:rPr>
        <w:t>9</w:t>
      </w:r>
      <w:r w:rsidRPr="003A271F">
        <w:rPr>
          <w:color w:val="auto"/>
        </w:rPr>
        <w:fldChar w:fldCharType="end"/>
      </w:r>
      <w:r w:rsidRPr="003A271F">
        <w:rPr>
          <w:color w:val="auto"/>
        </w:rPr>
        <w:t>: Apple Top 10 negative topics, Word Cloud</w:t>
      </w:r>
    </w:p>
    <w:p w14:paraId="2A177EB1" w14:textId="7574B0DC" w:rsidR="008C641A" w:rsidRPr="000C51D5" w:rsidRDefault="008C641A" w:rsidP="008C641A">
      <w:pPr>
        <w:jc w:val="both"/>
        <w:rPr>
          <w:sz w:val="24"/>
          <w:szCs w:val="24"/>
        </w:rPr>
      </w:pPr>
      <w:r w:rsidRPr="000C51D5">
        <w:rPr>
          <w:sz w:val="24"/>
          <w:szCs w:val="24"/>
        </w:rPr>
        <w:t>Interpretation of results obtained for Apple:</w:t>
      </w:r>
    </w:p>
    <w:p w14:paraId="74A5612F" w14:textId="6D6710DE" w:rsidR="000C51D5" w:rsidRDefault="000C51D5" w:rsidP="000C51D5">
      <w:pPr>
        <w:rPr>
          <w:b/>
          <w:bCs/>
          <w:sz w:val="24"/>
          <w:szCs w:val="24"/>
        </w:rPr>
      </w:pPr>
      <w:r w:rsidRPr="000C51D5">
        <w:rPr>
          <w:b/>
          <w:bCs/>
          <w:sz w:val="24"/>
          <w:szCs w:val="24"/>
        </w:rPr>
        <w:t>Positive:</w:t>
      </w:r>
    </w:p>
    <w:p w14:paraId="25FF080A" w14:textId="44386C07" w:rsidR="009B23B7" w:rsidRPr="004E18E1" w:rsidRDefault="009B23B7" w:rsidP="009B23B7">
      <w:pPr>
        <w:pStyle w:val="ListParagraph"/>
        <w:numPr>
          <w:ilvl w:val="0"/>
          <w:numId w:val="13"/>
        </w:numPr>
        <w:spacing w:after="0" w:line="240" w:lineRule="auto"/>
        <w:jc w:val="both"/>
        <w:rPr>
          <w:sz w:val="24"/>
          <w:szCs w:val="24"/>
        </w:rPr>
      </w:pPr>
      <w:r w:rsidRPr="004E18E1">
        <w:rPr>
          <w:sz w:val="24"/>
          <w:szCs w:val="24"/>
        </w:rPr>
        <w:t xml:space="preserve">Many Apple phones are sold refurbished on Amazon, and their condition seems to be pretty good which shows up as happy users. The users seem to be fond </w:t>
      </w:r>
      <w:r w:rsidR="00BE12E7" w:rsidRPr="004E18E1">
        <w:rPr>
          <w:sz w:val="24"/>
          <w:szCs w:val="24"/>
        </w:rPr>
        <w:t xml:space="preserve">of </w:t>
      </w:r>
      <w:r w:rsidRPr="004E18E1">
        <w:rPr>
          <w:sz w:val="24"/>
          <w:szCs w:val="24"/>
        </w:rPr>
        <w:t xml:space="preserve">the cost, condition and the shipping </w:t>
      </w:r>
      <w:r w:rsidR="00657E74" w:rsidRPr="004E18E1">
        <w:rPr>
          <w:sz w:val="24"/>
          <w:szCs w:val="24"/>
        </w:rPr>
        <w:t xml:space="preserve">and </w:t>
      </w:r>
      <w:r w:rsidRPr="004E18E1">
        <w:rPr>
          <w:sz w:val="24"/>
          <w:szCs w:val="24"/>
        </w:rPr>
        <w:t>it looks like Amazon is doing a good job to sell these phones. Screen is seen to appear often with the word scratch which makes sense as well and is a major topic in high rated reviews. The multimedia keywords appear with excellent keyword</w:t>
      </w:r>
      <w:r w:rsidR="001F6B58" w:rsidRPr="004E18E1">
        <w:rPr>
          <w:sz w:val="24"/>
          <w:szCs w:val="24"/>
        </w:rPr>
        <w:t xml:space="preserve">, </w:t>
      </w:r>
      <w:r w:rsidRPr="004E18E1">
        <w:rPr>
          <w:sz w:val="24"/>
          <w:szCs w:val="24"/>
        </w:rPr>
        <w:t>so users seem to be happy with the overall product.</w:t>
      </w:r>
    </w:p>
    <w:p w14:paraId="0FCEF6E6" w14:textId="77777777" w:rsidR="00BE12E7" w:rsidRPr="00BE12E7" w:rsidRDefault="00BE12E7" w:rsidP="00BE12E7">
      <w:pPr>
        <w:pStyle w:val="ListParagraph"/>
        <w:spacing w:after="0" w:line="240" w:lineRule="auto"/>
        <w:jc w:val="both"/>
        <w:rPr>
          <w:rFonts w:asciiTheme="minorHAnsi" w:eastAsia="Times New Roman" w:hAnsiTheme="minorHAnsi" w:cstheme="minorHAnsi"/>
          <w:sz w:val="24"/>
          <w:szCs w:val="24"/>
        </w:rPr>
      </w:pPr>
    </w:p>
    <w:p w14:paraId="078E480E" w14:textId="4F5702B3" w:rsidR="000C51D5" w:rsidRDefault="000C51D5" w:rsidP="000C51D5">
      <w:pPr>
        <w:rPr>
          <w:b/>
          <w:bCs/>
          <w:sz w:val="24"/>
          <w:szCs w:val="24"/>
        </w:rPr>
      </w:pPr>
      <w:r w:rsidRPr="000C51D5">
        <w:rPr>
          <w:b/>
          <w:bCs/>
          <w:sz w:val="24"/>
          <w:szCs w:val="24"/>
        </w:rPr>
        <w:t>Negative:</w:t>
      </w:r>
    </w:p>
    <w:p w14:paraId="4C71C035" w14:textId="4AD17DC5" w:rsidR="00977F3B" w:rsidRPr="00977F3B" w:rsidRDefault="00977F3B" w:rsidP="00977F3B">
      <w:pPr>
        <w:pStyle w:val="ListParagraph"/>
        <w:numPr>
          <w:ilvl w:val="0"/>
          <w:numId w:val="11"/>
        </w:numPr>
        <w:jc w:val="both"/>
        <w:rPr>
          <w:sz w:val="24"/>
          <w:szCs w:val="24"/>
        </w:rPr>
      </w:pPr>
      <w:r w:rsidRPr="00977F3B">
        <w:rPr>
          <w:sz w:val="24"/>
          <w:szCs w:val="24"/>
        </w:rPr>
        <w:lastRenderedPageBreak/>
        <w:t xml:space="preserve">From the iterations carried out for different number of topics, it was observed that the when the number of topics was set to 8, the algorithm was able to uncover some interesting aspects that were not obvious otherwise. </w:t>
      </w:r>
    </w:p>
    <w:p w14:paraId="42E79908" w14:textId="2B9F6943" w:rsidR="00977F3B" w:rsidRPr="00977F3B" w:rsidRDefault="00977F3B" w:rsidP="00977F3B">
      <w:pPr>
        <w:pStyle w:val="ListParagraph"/>
        <w:numPr>
          <w:ilvl w:val="0"/>
          <w:numId w:val="11"/>
        </w:numPr>
        <w:jc w:val="both"/>
        <w:rPr>
          <w:sz w:val="24"/>
          <w:szCs w:val="24"/>
        </w:rPr>
      </w:pPr>
      <w:r w:rsidRPr="00977F3B">
        <w:rPr>
          <w:sz w:val="24"/>
          <w:szCs w:val="24"/>
        </w:rPr>
        <w:t xml:space="preserve">For Apple, the consumers were in general unhappy about the durability of the phones. The screen (damaged during the shipping process/other internal issues) speaker, battery and charging cable were some of the product aspects the customers were in general disappointed about, which were captured in most of the topics. Being a premium phone company, the price of the phones was also listed as a major issue. Apart from these, another one interesting aspect e customers complained about was related to over-heating  </w:t>
      </w:r>
    </w:p>
    <w:p w14:paraId="4399F391" w14:textId="3A2B6120" w:rsidR="00DE6134" w:rsidRDefault="00DE6134" w:rsidP="00977F3B">
      <w:pPr>
        <w:pStyle w:val="ListParagraph"/>
        <w:rPr>
          <w:b/>
          <w:bCs/>
          <w:sz w:val="24"/>
          <w:szCs w:val="24"/>
        </w:rPr>
      </w:pPr>
    </w:p>
    <w:p w14:paraId="682AD9C5" w14:textId="77777777" w:rsidR="00DE6134" w:rsidRDefault="00DE6134" w:rsidP="00E655B7">
      <w:pPr>
        <w:keepNext/>
        <w:jc w:val="center"/>
      </w:pPr>
      <w:r w:rsidRPr="00DE6134">
        <w:rPr>
          <w:noProof/>
          <w:bdr w:val="single" w:sz="8" w:space="0" w:color="auto"/>
        </w:rPr>
        <w:drawing>
          <wp:inline distT="0" distB="0" distL="0" distR="0" wp14:anchorId="3371B50C" wp14:editId="644E7571">
            <wp:extent cx="4418465" cy="1814512"/>
            <wp:effectExtent l="19050" t="19050" r="2032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3717" cy="1837202"/>
                    </a:xfrm>
                    <a:prstGeom prst="rect">
                      <a:avLst/>
                    </a:prstGeom>
                    <a:noFill/>
                    <a:ln>
                      <a:solidFill>
                        <a:schemeClr val="tx1"/>
                      </a:solidFill>
                    </a:ln>
                  </pic:spPr>
                </pic:pic>
              </a:graphicData>
            </a:graphic>
          </wp:inline>
        </w:drawing>
      </w:r>
    </w:p>
    <w:p w14:paraId="2D39CE16" w14:textId="12A4F806" w:rsidR="00DE6134" w:rsidRPr="00DE6134" w:rsidRDefault="00DE6134" w:rsidP="00DE6134">
      <w:pPr>
        <w:pStyle w:val="Caption"/>
        <w:jc w:val="center"/>
        <w:rPr>
          <w:b/>
          <w:bCs/>
          <w:color w:val="auto"/>
          <w:sz w:val="24"/>
          <w:szCs w:val="24"/>
        </w:rPr>
      </w:pPr>
      <w:r w:rsidRPr="00DE6134">
        <w:rPr>
          <w:color w:val="auto"/>
        </w:rPr>
        <w:t xml:space="preserve">Figure </w:t>
      </w:r>
      <w:r w:rsidRPr="00DE6134">
        <w:rPr>
          <w:color w:val="auto"/>
        </w:rPr>
        <w:fldChar w:fldCharType="begin"/>
      </w:r>
      <w:r w:rsidRPr="00DE6134">
        <w:rPr>
          <w:color w:val="auto"/>
        </w:rPr>
        <w:instrText xml:space="preserve"> SEQ Figure \* ARABIC </w:instrText>
      </w:r>
      <w:r w:rsidRPr="00DE6134">
        <w:rPr>
          <w:color w:val="auto"/>
        </w:rPr>
        <w:fldChar w:fldCharType="separate"/>
      </w:r>
      <w:r w:rsidR="003A271F">
        <w:rPr>
          <w:noProof/>
          <w:color w:val="auto"/>
        </w:rPr>
        <w:t>10</w:t>
      </w:r>
      <w:r w:rsidRPr="00DE6134">
        <w:rPr>
          <w:color w:val="auto"/>
        </w:rPr>
        <w:fldChar w:fldCharType="end"/>
      </w:r>
      <w:r w:rsidRPr="00DE6134">
        <w:rPr>
          <w:color w:val="auto"/>
        </w:rPr>
        <w:t xml:space="preserve">: Apple Top 8 </w:t>
      </w:r>
      <w:r w:rsidR="004D4F6F">
        <w:rPr>
          <w:color w:val="auto"/>
        </w:rPr>
        <w:t>positive</w:t>
      </w:r>
      <w:r w:rsidRPr="00DE6134">
        <w:rPr>
          <w:color w:val="auto"/>
        </w:rPr>
        <w:t xml:space="preserve"> topics, Word Cloud</w:t>
      </w:r>
    </w:p>
    <w:p w14:paraId="43C53559" w14:textId="77777777" w:rsidR="00F22364" w:rsidRDefault="00F22364" w:rsidP="00E655B7">
      <w:pPr>
        <w:keepNext/>
        <w:jc w:val="center"/>
      </w:pPr>
      <w:r w:rsidRPr="00F22364">
        <w:rPr>
          <w:noProof/>
          <w:bdr w:val="single" w:sz="8" w:space="0" w:color="auto"/>
        </w:rPr>
        <w:drawing>
          <wp:inline distT="0" distB="0" distL="0" distR="0" wp14:anchorId="115A7982" wp14:editId="49683608">
            <wp:extent cx="4395788" cy="2077197"/>
            <wp:effectExtent l="19050" t="19050" r="2413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1537" cy="2098815"/>
                    </a:xfrm>
                    <a:prstGeom prst="rect">
                      <a:avLst/>
                    </a:prstGeom>
                    <a:ln>
                      <a:solidFill>
                        <a:schemeClr val="tx1"/>
                      </a:solidFill>
                    </a:ln>
                  </pic:spPr>
                </pic:pic>
              </a:graphicData>
            </a:graphic>
          </wp:inline>
        </w:drawing>
      </w:r>
    </w:p>
    <w:p w14:paraId="1BE48D90" w14:textId="65DA8010" w:rsidR="008C641A" w:rsidRPr="00F22364" w:rsidRDefault="00F22364" w:rsidP="00F22364">
      <w:pPr>
        <w:pStyle w:val="Caption"/>
        <w:jc w:val="center"/>
        <w:rPr>
          <w:color w:val="auto"/>
        </w:rPr>
      </w:pPr>
      <w:r w:rsidRPr="00F22364">
        <w:rPr>
          <w:color w:val="auto"/>
        </w:rPr>
        <w:t xml:space="preserve">Figure </w:t>
      </w:r>
      <w:r w:rsidRPr="00F22364">
        <w:rPr>
          <w:color w:val="auto"/>
        </w:rPr>
        <w:fldChar w:fldCharType="begin"/>
      </w:r>
      <w:r w:rsidRPr="00F22364">
        <w:rPr>
          <w:color w:val="auto"/>
        </w:rPr>
        <w:instrText xml:space="preserve"> SEQ Figure \* ARABIC </w:instrText>
      </w:r>
      <w:r w:rsidRPr="00F22364">
        <w:rPr>
          <w:color w:val="auto"/>
        </w:rPr>
        <w:fldChar w:fldCharType="separate"/>
      </w:r>
      <w:r w:rsidR="003A271F">
        <w:rPr>
          <w:noProof/>
          <w:color w:val="auto"/>
        </w:rPr>
        <w:t>11</w:t>
      </w:r>
      <w:r w:rsidRPr="00F22364">
        <w:rPr>
          <w:color w:val="auto"/>
        </w:rPr>
        <w:fldChar w:fldCharType="end"/>
      </w:r>
      <w:r w:rsidRPr="00F22364">
        <w:rPr>
          <w:color w:val="auto"/>
        </w:rPr>
        <w:t>: Apple Top 8 negative topics, Word Cloud</w:t>
      </w:r>
    </w:p>
    <w:p w14:paraId="2B7CBE41" w14:textId="68F893A4" w:rsidR="00264811" w:rsidRDefault="00264811">
      <w:pPr>
        <w:pStyle w:val="Heading1"/>
        <w:rPr>
          <w:rFonts w:ascii="Calibri" w:eastAsia="Calibri" w:hAnsi="Calibri" w:cs="Calibri"/>
          <w:color w:val="000000"/>
          <w:sz w:val="36"/>
          <w:szCs w:val="36"/>
        </w:rPr>
      </w:pPr>
    </w:p>
    <w:p w14:paraId="2344E966" w14:textId="77777777" w:rsidR="00841ED3" w:rsidRPr="00841ED3" w:rsidRDefault="00841ED3" w:rsidP="00841ED3"/>
    <w:p w14:paraId="3559C21F" w14:textId="6B9B9B80" w:rsidR="003E3E21" w:rsidRDefault="008E1DE4">
      <w:pPr>
        <w:pStyle w:val="Heading1"/>
        <w:rPr>
          <w:rFonts w:ascii="Calibri" w:eastAsia="Calibri" w:hAnsi="Calibri" w:cs="Calibri"/>
          <w:color w:val="000000"/>
          <w:sz w:val="36"/>
          <w:szCs w:val="36"/>
        </w:rPr>
      </w:pPr>
      <w:bookmarkStart w:id="22" w:name="_Toc38831703"/>
      <w:r>
        <w:rPr>
          <w:rFonts w:ascii="Calibri" w:eastAsia="Calibri" w:hAnsi="Calibri" w:cs="Calibri"/>
          <w:color w:val="000000"/>
          <w:sz w:val="36"/>
          <w:szCs w:val="36"/>
        </w:rPr>
        <w:lastRenderedPageBreak/>
        <w:t>Chapter 5 User Rating Prediction</w:t>
      </w:r>
      <w:bookmarkEnd w:id="22"/>
    </w:p>
    <w:p w14:paraId="4F78FBF3" w14:textId="5B7D20F2" w:rsidR="003E3E21" w:rsidRDefault="008E1DE4">
      <w:pPr>
        <w:pStyle w:val="Heading2"/>
        <w:rPr>
          <w:rFonts w:ascii="Calibri" w:eastAsia="Calibri" w:hAnsi="Calibri" w:cs="Calibri"/>
          <w:b w:val="0"/>
          <w:sz w:val="32"/>
          <w:szCs w:val="32"/>
        </w:rPr>
      </w:pPr>
      <w:bookmarkStart w:id="23" w:name="_Toc38831704"/>
      <w:r>
        <w:rPr>
          <w:rFonts w:ascii="Calibri" w:eastAsia="Calibri" w:hAnsi="Calibri" w:cs="Calibri"/>
          <w:b w:val="0"/>
          <w:sz w:val="32"/>
          <w:szCs w:val="32"/>
        </w:rPr>
        <w:t>5.1 User Rating Prediction Methods</w:t>
      </w:r>
      <w:bookmarkEnd w:id="23"/>
    </w:p>
    <w:p w14:paraId="5E35AF60" w14:textId="77777777" w:rsidR="00C70975" w:rsidRPr="00C70975" w:rsidRDefault="00C70975" w:rsidP="00C70975">
      <w:pPr>
        <w:jc w:val="both"/>
        <w:rPr>
          <w:sz w:val="24"/>
          <w:szCs w:val="24"/>
        </w:rPr>
      </w:pPr>
      <w:r w:rsidRPr="00C70975">
        <w:rPr>
          <w:sz w:val="24"/>
          <w:szCs w:val="24"/>
        </w:rPr>
        <w:t>The rise in E — 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w:t>
      </w:r>
    </w:p>
    <w:p w14:paraId="4C95E49E" w14:textId="77777777" w:rsidR="00C70975" w:rsidRPr="00C70975" w:rsidRDefault="00C70975" w:rsidP="00C70975">
      <w:pPr>
        <w:jc w:val="both"/>
        <w:rPr>
          <w:sz w:val="24"/>
          <w:szCs w:val="24"/>
        </w:rPr>
      </w:pPr>
      <w:r w:rsidRPr="00C70975">
        <w:rPr>
          <w:sz w:val="24"/>
          <w:szCs w:val="24"/>
        </w:rPr>
        <w:t>The ability to successfully decide whether a review will be helpful to other customers and thus give the product more exposure is vital to companies that support these reviews, companies like Google, Amazon and Yelp!</w:t>
      </w:r>
    </w:p>
    <w:p w14:paraId="765FB272" w14:textId="1A0B11B5" w:rsidR="00AA0DFB" w:rsidRDefault="00032722" w:rsidP="008C1354">
      <w:pPr>
        <w:jc w:val="both"/>
        <w:rPr>
          <w:sz w:val="24"/>
          <w:szCs w:val="24"/>
        </w:rPr>
      </w:pPr>
      <w:r>
        <w:rPr>
          <w:sz w:val="24"/>
          <w:szCs w:val="24"/>
        </w:rPr>
        <w:t xml:space="preserve">Here we will try to predict ratings based on </w:t>
      </w:r>
      <w:r w:rsidR="008A557A">
        <w:rPr>
          <w:sz w:val="24"/>
          <w:szCs w:val="24"/>
        </w:rPr>
        <w:t>customer’s</w:t>
      </w:r>
      <w:r>
        <w:rPr>
          <w:sz w:val="24"/>
          <w:szCs w:val="24"/>
        </w:rPr>
        <w:t xml:space="preserve"> </w:t>
      </w:r>
      <w:r w:rsidR="00805A2D">
        <w:rPr>
          <w:sz w:val="24"/>
          <w:szCs w:val="24"/>
        </w:rPr>
        <w:t xml:space="preserve">text </w:t>
      </w:r>
      <w:r>
        <w:rPr>
          <w:sz w:val="24"/>
          <w:szCs w:val="24"/>
        </w:rPr>
        <w:t>reviews using different models and compare</w:t>
      </w:r>
      <w:r w:rsidR="0058311C">
        <w:rPr>
          <w:sz w:val="24"/>
          <w:szCs w:val="24"/>
        </w:rPr>
        <w:t>d</w:t>
      </w:r>
      <w:r>
        <w:rPr>
          <w:sz w:val="24"/>
          <w:szCs w:val="24"/>
        </w:rPr>
        <w:t xml:space="preserve"> their performance by their accuracies.</w:t>
      </w:r>
      <w:r w:rsidR="002D75E1">
        <w:rPr>
          <w:sz w:val="24"/>
          <w:szCs w:val="24"/>
        </w:rPr>
        <w:t xml:space="preserve"> We </w:t>
      </w:r>
      <w:r w:rsidR="002331D1">
        <w:rPr>
          <w:sz w:val="24"/>
          <w:szCs w:val="24"/>
        </w:rPr>
        <w:t>have</w:t>
      </w:r>
      <w:r w:rsidR="002D75E1">
        <w:rPr>
          <w:sz w:val="24"/>
          <w:szCs w:val="24"/>
        </w:rPr>
        <w:t xml:space="preserve"> </w:t>
      </w:r>
      <w:r w:rsidR="002331D1">
        <w:rPr>
          <w:sz w:val="24"/>
          <w:szCs w:val="24"/>
        </w:rPr>
        <w:t xml:space="preserve">built </w:t>
      </w:r>
      <w:r w:rsidR="00176499">
        <w:rPr>
          <w:sz w:val="24"/>
          <w:szCs w:val="24"/>
        </w:rPr>
        <w:t>Logistic regression, Naïve Bayes, SVM, Random Forest</w:t>
      </w:r>
      <w:r w:rsidR="00FC13AE">
        <w:rPr>
          <w:sz w:val="24"/>
          <w:szCs w:val="24"/>
        </w:rPr>
        <w:t xml:space="preserve"> </w:t>
      </w:r>
      <w:r w:rsidR="009069F9">
        <w:rPr>
          <w:sz w:val="24"/>
          <w:szCs w:val="24"/>
        </w:rPr>
        <w:t>models</w:t>
      </w:r>
      <w:r w:rsidR="00176499">
        <w:rPr>
          <w:sz w:val="24"/>
          <w:szCs w:val="24"/>
        </w:rPr>
        <w:t>.</w:t>
      </w:r>
      <w:r w:rsidR="00EF1C58">
        <w:rPr>
          <w:sz w:val="24"/>
          <w:szCs w:val="24"/>
        </w:rPr>
        <w:t xml:space="preserve"> We would be following</w:t>
      </w:r>
      <w:r w:rsidR="00383017">
        <w:rPr>
          <w:sz w:val="24"/>
          <w:szCs w:val="24"/>
        </w:rPr>
        <w:t xml:space="preserve"> below</w:t>
      </w:r>
      <w:r w:rsidR="00EF1C58">
        <w:rPr>
          <w:sz w:val="24"/>
          <w:szCs w:val="24"/>
        </w:rPr>
        <w:t xml:space="preserve"> steps to </w:t>
      </w:r>
      <w:r w:rsidR="00DD06AB">
        <w:rPr>
          <w:sz w:val="24"/>
          <w:szCs w:val="24"/>
        </w:rPr>
        <w:t>predict ratings based on these models</w:t>
      </w:r>
      <w:r w:rsidR="00EF1C58">
        <w:rPr>
          <w:sz w:val="24"/>
          <w:szCs w:val="24"/>
        </w:rPr>
        <w:t>:</w:t>
      </w:r>
    </w:p>
    <w:p w14:paraId="2D62AEF2" w14:textId="5FA7CEA6" w:rsidR="00EF1C58" w:rsidRDefault="00AA0DFB" w:rsidP="008C1354">
      <w:pPr>
        <w:pStyle w:val="ListParagraph"/>
        <w:numPr>
          <w:ilvl w:val="0"/>
          <w:numId w:val="6"/>
        </w:numPr>
        <w:jc w:val="both"/>
        <w:rPr>
          <w:sz w:val="24"/>
          <w:szCs w:val="24"/>
        </w:rPr>
      </w:pPr>
      <w:r>
        <w:rPr>
          <w:sz w:val="24"/>
          <w:szCs w:val="24"/>
        </w:rPr>
        <w:t>Balance the data</w:t>
      </w:r>
      <w:r w:rsidR="00B15EC9">
        <w:rPr>
          <w:sz w:val="24"/>
          <w:szCs w:val="24"/>
        </w:rPr>
        <w:t>:</w:t>
      </w:r>
      <w:r>
        <w:rPr>
          <w:sz w:val="24"/>
          <w:szCs w:val="24"/>
        </w:rPr>
        <w:t xml:space="preserve"> One of the </w:t>
      </w:r>
      <w:r w:rsidR="007B60B9">
        <w:rPr>
          <w:sz w:val="24"/>
          <w:szCs w:val="24"/>
        </w:rPr>
        <w:t>complications</w:t>
      </w:r>
      <w:r>
        <w:rPr>
          <w:sz w:val="24"/>
          <w:szCs w:val="24"/>
        </w:rPr>
        <w:t xml:space="preserve"> we see is that the dataset is unbalanced with 67% of the overall </w:t>
      </w:r>
      <w:r w:rsidR="00627342">
        <w:rPr>
          <w:sz w:val="24"/>
          <w:szCs w:val="24"/>
        </w:rPr>
        <w:t xml:space="preserve">ratings </w:t>
      </w:r>
      <w:r w:rsidR="007B60B9">
        <w:rPr>
          <w:sz w:val="24"/>
          <w:szCs w:val="24"/>
        </w:rPr>
        <w:t xml:space="preserve">as </w:t>
      </w:r>
      <w:r w:rsidR="00627342">
        <w:rPr>
          <w:sz w:val="24"/>
          <w:szCs w:val="24"/>
        </w:rPr>
        <w:t>4,5</w:t>
      </w:r>
      <w:r w:rsidR="007B60B9">
        <w:rPr>
          <w:sz w:val="24"/>
          <w:szCs w:val="24"/>
        </w:rPr>
        <w:t>. We will get biased results if we train the system on this unbalanced data.</w:t>
      </w:r>
      <w:r w:rsidR="00E306B5">
        <w:rPr>
          <w:sz w:val="24"/>
          <w:szCs w:val="24"/>
        </w:rPr>
        <w:t xml:space="preserve"> So, the first step before training a model is to balance a dataset by removing the overrepresented samples of ratings.</w:t>
      </w:r>
      <w:r w:rsidR="00207D03">
        <w:rPr>
          <w:sz w:val="24"/>
          <w:szCs w:val="24"/>
        </w:rPr>
        <w:t xml:space="preserve"> Although, for the current analysis we </w:t>
      </w:r>
      <w:r w:rsidR="00514519">
        <w:rPr>
          <w:sz w:val="24"/>
          <w:szCs w:val="24"/>
        </w:rPr>
        <w:t>have not</w:t>
      </w:r>
      <w:r w:rsidR="00207D03">
        <w:rPr>
          <w:sz w:val="24"/>
          <w:szCs w:val="24"/>
        </w:rPr>
        <w:t xml:space="preserve"> done the balancing, however we will consider the bias while interpreting the results.</w:t>
      </w:r>
    </w:p>
    <w:p w14:paraId="6A637B2D" w14:textId="145B8A9B" w:rsidR="00B15EC9" w:rsidRPr="00AA0DFB" w:rsidRDefault="00AA0DFB" w:rsidP="008C1354">
      <w:pPr>
        <w:pStyle w:val="ListParagraph"/>
        <w:numPr>
          <w:ilvl w:val="0"/>
          <w:numId w:val="6"/>
        </w:numPr>
        <w:jc w:val="both"/>
        <w:rPr>
          <w:sz w:val="24"/>
          <w:szCs w:val="24"/>
        </w:rPr>
      </w:pPr>
      <w:r>
        <w:rPr>
          <w:sz w:val="24"/>
          <w:szCs w:val="24"/>
        </w:rPr>
        <w:t>Convert text data into TF-IDF vectors:</w:t>
      </w:r>
      <w:r w:rsidR="00E306B5">
        <w:rPr>
          <w:sz w:val="24"/>
          <w:szCs w:val="24"/>
        </w:rPr>
        <w:t xml:space="preserve"> Term Frequency Inverse document frequency vectors normalizes the count of each words in each text by the number of times the word occurs in all the texts. This is based on the theory that usually high frequency words are less important.</w:t>
      </w:r>
    </w:p>
    <w:p w14:paraId="2F2585EA" w14:textId="7AC4A2D7" w:rsidR="00B15EC9" w:rsidRPr="00B15EC9" w:rsidRDefault="00B15EC9" w:rsidP="008C1354">
      <w:pPr>
        <w:pStyle w:val="ListParagraph"/>
        <w:numPr>
          <w:ilvl w:val="0"/>
          <w:numId w:val="6"/>
        </w:numPr>
        <w:jc w:val="both"/>
        <w:rPr>
          <w:sz w:val="24"/>
          <w:szCs w:val="24"/>
        </w:rPr>
      </w:pPr>
      <w:r>
        <w:rPr>
          <w:sz w:val="24"/>
          <w:szCs w:val="24"/>
        </w:rPr>
        <w:t>Split the data into a training and test set</w:t>
      </w:r>
      <w:r w:rsidR="00CE74F7">
        <w:rPr>
          <w:sz w:val="24"/>
          <w:szCs w:val="24"/>
        </w:rPr>
        <w:t>: We will split the dataset into test and training data in order to check the out of sample accuracy of our trained models.</w:t>
      </w:r>
    </w:p>
    <w:p w14:paraId="3A70CE38" w14:textId="72A737AD" w:rsidR="00B15EC9" w:rsidRDefault="00B15EC9" w:rsidP="008C1354">
      <w:pPr>
        <w:pStyle w:val="ListParagraph"/>
        <w:numPr>
          <w:ilvl w:val="0"/>
          <w:numId w:val="6"/>
        </w:numPr>
        <w:jc w:val="both"/>
        <w:rPr>
          <w:sz w:val="24"/>
          <w:szCs w:val="24"/>
        </w:rPr>
      </w:pPr>
      <w:r>
        <w:rPr>
          <w:sz w:val="24"/>
          <w:szCs w:val="24"/>
        </w:rPr>
        <w:t>Classify the text data using different models</w:t>
      </w:r>
      <w:r w:rsidR="00980E33">
        <w:rPr>
          <w:sz w:val="24"/>
          <w:szCs w:val="24"/>
        </w:rPr>
        <w:t>: Classifiers</w:t>
      </w:r>
      <w:r w:rsidR="009069F9">
        <w:rPr>
          <w:sz w:val="24"/>
          <w:szCs w:val="24"/>
        </w:rPr>
        <w:t xml:space="preserve"> Used</w:t>
      </w:r>
      <w:r w:rsidR="00980E33">
        <w:rPr>
          <w:sz w:val="24"/>
          <w:szCs w:val="24"/>
        </w:rPr>
        <w:t>: Logistic regression, Naïve Bayes, SVM, Random Forest</w:t>
      </w:r>
    </w:p>
    <w:p w14:paraId="6F666733" w14:textId="480C1364" w:rsidR="003E3E21" w:rsidRPr="0058311C" w:rsidRDefault="00B15EC9" w:rsidP="008C1354">
      <w:pPr>
        <w:pStyle w:val="ListParagraph"/>
        <w:numPr>
          <w:ilvl w:val="0"/>
          <w:numId w:val="6"/>
        </w:numPr>
        <w:jc w:val="both"/>
        <w:rPr>
          <w:sz w:val="24"/>
          <w:szCs w:val="24"/>
        </w:rPr>
      </w:pPr>
      <w:r>
        <w:rPr>
          <w:sz w:val="24"/>
          <w:szCs w:val="24"/>
        </w:rPr>
        <w:t>Evaluate the performance of each of the models using precision</w:t>
      </w:r>
      <w:r w:rsidR="00AD5C21">
        <w:rPr>
          <w:sz w:val="24"/>
          <w:szCs w:val="24"/>
        </w:rPr>
        <w:t xml:space="preserve">, </w:t>
      </w:r>
      <w:r>
        <w:rPr>
          <w:sz w:val="24"/>
          <w:szCs w:val="24"/>
        </w:rPr>
        <w:t>recall</w:t>
      </w:r>
      <w:r w:rsidR="00D5336C">
        <w:rPr>
          <w:sz w:val="24"/>
          <w:szCs w:val="24"/>
        </w:rPr>
        <w:t xml:space="preserve"> and accuracy.</w:t>
      </w:r>
    </w:p>
    <w:p w14:paraId="46920C22" w14:textId="5804EFFB" w:rsidR="003E3E21" w:rsidRDefault="008E1DE4" w:rsidP="008C1354">
      <w:pPr>
        <w:pStyle w:val="Heading2"/>
        <w:jc w:val="both"/>
        <w:rPr>
          <w:rFonts w:ascii="Calibri" w:eastAsia="Calibri" w:hAnsi="Calibri" w:cs="Calibri"/>
          <w:b w:val="0"/>
          <w:sz w:val="32"/>
          <w:szCs w:val="32"/>
        </w:rPr>
      </w:pPr>
      <w:bookmarkStart w:id="24" w:name="_Toc38831705"/>
      <w:r>
        <w:rPr>
          <w:rFonts w:ascii="Calibri" w:eastAsia="Calibri" w:hAnsi="Calibri" w:cs="Calibri"/>
          <w:b w:val="0"/>
          <w:sz w:val="32"/>
          <w:szCs w:val="32"/>
        </w:rPr>
        <w:t>5.2 Model Performance Evaluation</w:t>
      </w:r>
      <w:bookmarkEnd w:id="24"/>
    </w:p>
    <w:p w14:paraId="50774E98" w14:textId="195883D2" w:rsidR="00930008" w:rsidRDefault="00496D03" w:rsidP="008C1354">
      <w:pPr>
        <w:jc w:val="both"/>
        <w:rPr>
          <w:sz w:val="24"/>
          <w:szCs w:val="24"/>
        </w:rPr>
      </w:pPr>
      <w:r>
        <w:rPr>
          <w:sz w:val="24"/>
          <w:szCs w:val="24"/>
        </w:rPr>
        <w:t>Model Performance evaluations</w:t>
      </w:r>
      <w:r w:rsidR="0037617B">
        <w:rPr>
          <w:sz w:val="24"/>
          <w:szCs w:val="24"/>
        </w:rPr>
        <w:t xml:space="preserve"> of all the classifiers</w:t>
      </w:r>
      <w:r>
        <w:rPr>
          <w:sz w:val="24"/>
          <w:szCs w:val="24"/>
        </w:rPr>
        <w:t xml:space="preserve"> will be based on below Metrics:</w:t>
      </w:r>
    </w:p>
    <w:p w14:paraId="3626C07E" w14:textId="5D814B83" w:rsidR="00496D03" w:rsidRDefault="00F53B39" w:rsidP="008C1354">
      <w:pPr>
        <w:pStyle w:val="ListParagraph"/>
        <w:numPr>
          <w:ilvl w:val="0"/>
          <w:numId w:val="7"/>
        </w:numPr>
        <w:jc w:val="both"/>
        <w:rPr>
          <w:sz w:val="24"/>
          <w:szCs w:val="24"/>
        </w:rPr>
      </w:pPr>
      <w:r>
        <w:rPr>
          <w:sz w:val="24"/>
          <w:szCs w:val="24"/>
        </w:rPr>
        <w:lastRenderedPageBreak/>
        <w:t xml:space="preserve">Precision: It is also called the positive predictive value </w:t>
      </w:r>
      <w:r w:rsidR="00C81E53">
        <w:rPr>
          <w:sz w:val="24"/>
          <w:szCs w:val="24"/>
        </w:rPr>
        <w:t>and is the fraction o</w:t>
      </w:r>
      <w:r w:rsidR="006546B5">
        <w:rPr>
          <w:sz w:val="24"/>
          <w:szCs w:val="24"/>
        </w:rPr>
        <w:t xml:space="preserve">f relevant instances among retrieved instances. </w:t>
      </w:r>
      <w:r w:rsidR="00807A9B">
        <w:rPr>
          <w:sz w:val="24"/>
          <w:szCs w:val="24"/>
        </w:rPr>
        <w:t>A model that produces no false positive has a precision of 1.</w:t>
      </w:r>
    </w:p>
    <w:p w14:paraId="7F6AD70B" w14:textId="231B642F" w:rsidR="006546B5" w:rsidRDefault="006546B5" w:rsidP="008C1354">
      <w:pPr>
        <w:pStyle w:val="ListParagraph"/>
        <w:numPr>
          <w:ilvl w:val="0"/>
          <w:numId w:val="7"/>
        </w:numPr>
        <w:jc w:val="both"/>
        <w:rPr>
          <w:sz w:val="24"/>
          <w:szCs w:val="24"/>
        </w:rPr>
      </w:pPr>
      <w:r>
        <w:rPr>
          <w:sz w:val="24"/>
          <w:szCs w:val="24"/>
        </w:rPr>
        <w:t xml:space="preserve">Recall: It is also called sensitivity and is the fraction of the total amount of relevant instances that were </w:t>
      </w:r>
      <w:r w:rsidR="001A03E0">
        <w:rPr>
          <w:sz w:val="24"/>
          <w:szCs w:val="24"/>
        </w:rPr>
        <w:t>retrieved</w:t>
      </w:r>
      <w:r>
        <w:rPr>
          <w:sz w:val="24"/>
          <w:szCs w:val="24"/>
        </w:rPr>
        <w:t>.</w:t>
      </w:r>
      <w:r w:rsidR="00F555CC">
        <w:rPr>
          <w:sz w:val="24"/>
          <w:szCs w:val="24"/>
        </w:rPr>
        <w:t xml:space="preserve"> A model that produces no false negatives has a recall of 1.</w:t>
      </w:r>
    </w:p>
    <w:p w14:paraId="668F1740" w14:textId="582C661E" w:rsidR="00E80FF9" w:rsidRPr="00841ED3" w:rsidRDefault="006546B5" w:rsidP="00841ED3">
      <w:pPr>
        <w:pStyle w:val="ListParagraph"/>
        <w:numPr>
          <w:ilvl w:val="0"/>
          <w:numId w:val="7"/>
        </w:numPr>
        <w:jc w:val="both"/>
        <w:rPr>
          <w:sz w:val="24"/>
          <w:szCs w:val="24"/>
        </w:rPr>
      </w:pPr>
      <w:r>
        <w:rPr>
          <w:sz w:val="24"/>
          <w:szCs w:val="24"/>
        </w:rPr>
        <w:t>F1 score</w:t>
      </w:r>
      <w:r w:rsidR="00A9251F">
        <w:rPr>
          <w:sz w:val="24"/>
          <w:szCs w:val="24"/>
        </w:rPr>
        <w:t>: In certain cases we want to maximize either recall or precision at the expense of other metric, however in most cases we want to find an optimal blend of precision and recall, and F1 score is used to combine the same. This is the harmonic mean of precision and recall.</w:t>
      </w:r>
    </w:p>
    <w:p w14:paraId="3378A6AF" w14:textId="43BD41A6" w:rsidR="00DC467C" w:rsidRDefault="00E80FF9" w:rsidP="004908BB">
      <w:pPr>
        <w:jc w:val="both"/>
        <w:rPr>
          <w:sz w:val="24"/>
          <w:szCs w:val="24"/>
        </w:rPr>
      </w:pPr>
      <w:r w:rsidRPr="004B5512">
        <w:rPr>
          <w:sz w:val="24"/>
          <w:szCs w:val="24"/>
        </w:rPr>
        <w:t xml:space="preserve">From </w:t>
      </w:r>
      <w:r w:rsidRPr="004B5512">
        <w:rPr>
          <w:i/>
          <w:iCs/>
          <w:sz w:val="24"/>
          <w:szCs w:val="24"/>
        </w:rPr>
        <w:t xml:space="preserve">table 3 </w:t>
      </w:r>
      <w:r w:rsidRPr="004B5512">
        <w:rPr>
          <w:sz w:val="24"/>
          <w:szCs w:val="24"/>
        </w:rPr>
        <w:t xml:space="preserve">in summary </w:t>
      </w:r>
      <w:r w:rsidR="00CF105C" w:rsidRPr="004B5512">
        <w:rPr>
          <w:sz w:val="24"/>
          <w:szCs w:val="24"/>
        </w:rPr>
        <w:t>interpretation of results for various classifiers:</w:t>
      </w:r>
    </w:p>
    <w:tbl>
      <w:tblPr>
        <w:tblW w:w="8286" w:type="dxa"/>
        <w:jc w:val="center"/>
        <w:tblLook w:val="04A0" w:firstRow="1" w:lastRow="0" w:firstColumn="1" w:lastColumn="0" w:noHBand="0" w:noVBand="1"/>
      </w:tblPr>
      <w:tblGrid>
        <w:gridCol w:w="1035"/>
        <w:gridCol w:w="1047"/>
        <w:gridCol w:w="760"/>
        <w:gridCol w:w="1023"/>
        <w:gridCol w:w="947"/>
        <w:gridCol w:w="1047"/>
        <w:gridCol w:w="760"/>
        <w:gridCol w:w="1026"/>
        <w:gridCol w:w="947"/>
      </w:tblGrid>
      <w:tr w:rsidR="008E746D" w:rsidRPr="00A80A8A" w14:paraId="5A5DC41F" w14:textId="77777777" w:rsidTr="00841ED3">
        <w:trPr>
          <w:trHeight w:val="285"/>
          <w:jc w:val="center"/>
        </w:trPr>
        <w:tc>
          <w:tcPr>
            <w:tcW w:w="10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741514" w14:textId="77777777" w:rsidR="008E746D" w:rsidRPr="00A80A8A" w:rsidRDefault="008E746D" w:rsidP="001E035E">
            <w:pPr>
              <w:spacing w:after="0" w:line="240" w:lineRule="auto"/>
              <w:rPr>
                <w:rFonts w:asciiTheme="minorHAnsi" w:eastAsia="Times New Roman" w:hAnsiTheme="minorHAnsi" w:cstheme="minorHAnsi"/>
                <w:color w:val="000000"/>
              </w:rPr>
            </w:pPr>
            <w:r w:rsidRPr="00A80A8A">
              <w:rPr>
                <w:rFonts w:asciiTheme="minorHAnsi" w:eastAsia="Times New Roman" w:hAnsiTheme="minorHAnsi" w:cstheme="minorHAnsi"/>
                <w:color w:val="000000"/>
              </w:rPr>
              <w:t> </w:t>
            </w:r>
          </w:p>
        </w:tc>
        <w:tc>
          <w:tcPr>
            <w:tcW w:w="377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5E59A26A" w14:textId="77777777" w:rsidR="008E746D" w:rsidRPr="00A80A8A" w:rsidRDefault="008E746D" w:rsidP="001E035E">
            <w:pPr>
              <w:spacing w:after="0" w:line="240" w:lineRule="auto"/>
              <w:jc w:val="center"/>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Logistic Regression</w:t>
            </w:r>
          </w:p>
        </w:tc>
        <w:tc>
          <w:tcPr>
            <w:tcW w:w="347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FB8A9FB" w14:textId="77777777" w:rsidR="008E746D" w:rsidRPr="00A80A8A" w:rsidRDefault="008E746D" w:rsidP="001E035E">
            <w:pPr>
              <w:spacing w:after="0" w:line="240" w:lineRule="auto"/>
              <w:jc w:val="center"/>
              <w:rPr>
                <w:rFonts w:asciiTheme="minorHAnsi" w:eastAsia="Times New Roman" w:hAnsiTheme="minorHAnsi" w:cstheme="minorHAnsi"/>
                <w:b/>
                <w:bCs/>
                <w:color w:val="000000"/>
              </w:rPr>
            </w:pPr>
            <w:r>
              <w:rPr>
                <w:rFonts w:asciiTheme="minorHAnsi" w:eastAsia="Times New Roman" w:hAnsiTheme="minorHAnsi" w:cstheme="minorHAnsi"/>
                <w:b/>
                <w:bCs/>
                <w:color w:val="000000"/>
              </w:rPr>
              <w:t>SVM</w:t>
            </w:r>
          </w:p>
        </w:tc>
      </w:tr>
      <w:tr w:rsidR="008E746D" w:rsidRPr="00A80A8A" w14:paraId="63AC2CC4"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5A39AD1B"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Ratings</w:t>
            </w:r>
          </w:p>
        </w:tc>
        <w:tc>
          <w:tcPr>
            <w:tcW w:w="1047" w:type="dxa"/>
            <w:tcBorders>
              <w:top w:val="nil"/>
              <w:left w:val="nil"/>
              <w:bottom w:val="single" w:sz="4" w:space="0" w:color="auto"/>
              <w:right w:val="single" w:sz="4" w:space="0" w:color="auto"/>
            </w:tcBorders>
            <w:shd w:val="clear" w:color="auto" w:fill="auto"/>
            <w:noWrap/>
            <w:vAlign w:val="bottom"/>
            <w:hideMark/>
          </w:tcPr>
          <w:p w14:paraId="71B2C876"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Precision</w:t>
            </w:r>
          </w:p>
        </w:tc>
        <w:tc>
          <w:tcPr>
            <w:tcW w:w="760" w:type="dxa"/>
            <w:tcBorders>
              <w:top w:val="nil"/>
              <w:left w:val="nil"/>
              <w:bottom w:val="single" w:sz="4" w:space="0" w:color="auto"/>
              <w:right w:val="single" w:sz="4" w:space="0" w:color="auto"/>
            </w:tcBorders>
            <w:shd w:val="clear" w:color="auto" w:fill="auto"/>
            <w:noWrap/>
            <w:vAlign w:val="bottom"/>
            <w:hideMark/>
          </w:tcPr>
          <w:p w14:paraId="72C14708"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Recall</w:t>
            </w:r>
          </w:p>
        </w:tc>
        <w:tc>
          <w:tcPr>
            <w:tcW w:w="1023" w:type="dxa"/>
            <w:tcBorders>
              <w:top w:val="nil"/>
              <w:left w:val="nil"/>
              <w:bottom w:val="single" w:sz="4" w:space="0" w:color="auto"/>
              <w:right w:val="single" w:sz="4" w:space="0" w:color="auto"/>
            </w:tcBorders>
            <w:shd w:val="clear" w:color="auto" w:fill="auto"/>
            <w:noWrap/>
            <w:vAlign w:val="bottom"/>
            <w:hideMark/>
          </w:tcPr>
          <w:p w14:paraId="7BCEFAF5"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F1-Score</w:t>
            </w:r>
          </w:p>
        </w:tc>
        <w:tc>
          <w:tcPr>
            <w:tcW w:w="947" w:type="dxa"/>
            <w:tcBorders>
              <w:top w:val="nil"/>
              <w:left w:val="nil"/>
              <w:bottom w:val="single" w:sz="4" w:space="0" w:color="auto"/>
              <w:right w:val="single" w:sz="4" w:space="0" w:color="auto"/>
            </w:tcBorders>
            <w:shd w:val="clear" w:color="auto" w:fill="auto"/>
            <w:noWrap/>
            <w:vAlign w:val="bottom"/>
            <w:hideMark/>
          </w:tcPr>
          <w:p w14:paraId="4E7E8F5A"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Support</w:t>
            </w:r>
          </w:p>
        </w:tc>
        <w:tc>
          <w:tcPr>
            <w:tcW w:w="1047" w:type="dxa"/>
            <w:tcBorders>
              <w:top w:val="nil"/>
              <w:left w:val="nil"/>
              <w:bottom w:val="single" w:sz="4" w:space="0" w:color="auto"/>
              <w:right w:val="single" w:sz="4" w:space="0" w:color="auto"/>
            </w:tcBorders>
            <w:shd w:val="clear" w:color="auto" w:fill="auto"/>
            <w:noWrap/>
            <w:vAlign w:val="bottom"/>
            <w:hideMark/>
          </w:tcPr>
          <w:p w14:paraId="684E3D65"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Precision</w:t>
            </w:r>
          </w:p>
        </w:tc>
        <w:tc>
          <w:tcPr>
            <w:tcW w:w="760" w:type="dxa"/>
            <w:tcBorders>
              <w:top w:val="nil"/>
              <w:left w:val="nil"/>
              <w:bottom w:val="single" w:sz="4" w:space="0" w:color="auto"/>
              <w:right w:val="single" w:sz="4" w:space="0" w:color="auto"/>
            </w:tcBorders>
            <w:shd w:val="clear" w:color="auto" w:fill="auto"/>
            <w:noWrap/>
            <w:vAlign w:val="bottom"/>
            <w:hideMark/>
          </w:tcPr>
          <w:p w14:paraId="1C963365"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Recall</w:t>
            </w:r>
          </w:p>
        </w:tc>
        <w:tc>
          <w:tcPr>
            <w:tcW w:w="1026" w:type="dxa"/>
            <w:tcBorders>
              <w:top w:val="nil"/>
              <w:left w:val="nil"/>
              <w:bottom w:val="single" w:sz="4" w:space="0" w:color="auto"/>
              <w:right w:val="single" w:sz="4" w:space="0" w:color="auto"/>
            </w:tcBorders>
            <w:shd w:val="clear" w:color="auto" w:fill="auto"/>
            <w:noWrap/>
            <w:vAlign w:val="bottom"/>
            <w:hideMark/>
          </w:tcPr>
          <w:p w14:paraId="493E6C27"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F1-Score</w:t>
            </w:r>
          </w:p>
        </w:tc>
        <w:tc>
          <w:tcPr>
            <w:tcW w:w="641" w:type="dxa"/>
            <w:tcBorders>
              <w:top w:val="nil"/>
              <w:left w:val="nil"/>
              <w:bottom w:val="single" w:sz="4" w:space="0" w:color="auto"/>
              <w:right w:val="single" w:sz="4" w:space="0" w:color="auto"/>
            </w:tcBorders>
            <w:shd w:val="clear" w:color="auto" w:fill="auto"/>
            <w:noWrap/>
            <w:vAlign w:val="bottom"/>
            <w:hideMark/>
          </w:tcPr>
          <w:p w14:paraId="7AC7F26D"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Support</w:t>
            </w:r>
          </w:p>
        </w:tc>
      </w:tr>
      <w:tr w:rsidR="008E746D" w:rsidRPr="00A80A8A" w14:paraId="659229DB"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5F3E4E1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w:t>
            </w:r>
          </w:p>
        </w:tc>
        <w:tc>
          <w:tcPr>
            <w:tcW w:w="1047" w:type="dxa"/>
            <w:tcBorders>
              <w:top w:val="nil"/>
              <w:left w:val="nil"/>
              <w:bottom w:val="single" w:sz="4" w:space="0" w:color="auto"/>
              <w:right w:val="single" w:sz="4" w:space="0" w:color="auto"/>
            </w:tcBorders>
            <w:shd w:val="clear" w:color="auto" w:fill="auto"/>
            <w:noWrap/>
            <w:vAlign w:val="bottom"/>
            <w:hideMark/>
          </w:tcPr>
          <w:p w14:paraId="7445CD7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0.68</w:t>
            </w:r>
          </w:p>
        </w:tc>
        <w:tc>
          <w:tcPr>
            <w:tcW w:w="760" w:type="dxa"/>
            <w:tcBorders>
              <w:top w:val="nil"/>
              <w:left w:val="nil"/>
              <w:bottom w:val="single" w:sz="4" w:space="0" w:color="auto"/>
              <w:right w:val="single" w:sz="4" w:space="0" w:color="auto"/>
            </w:tcBorders>
            <w:shd w:val="clear" w:color="auto" w:fill="auto"/>
            <w:noWrap/>
            <w:vAlign w:val="bottom"/>
            <w:hideMark/>
          </w:tcPr>
          <w:p w14:paraId="34E878FE"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0.71</w:t>
            </w:r>
          </w:p>
        </w:tc>
        <w:tc>
          <w:tcPr>
            <w:tcW w:w="1023" w:type="dxa"/>
            <w:tcBorders>
              <w:top w:val="nil"/>
              <w:left w:val="nil"/>
              <w:bottom w:val="single" w:sz="4" w:space="0" w:color="auto"/>
              <w:right w:val="single" w:sz="4" w:space="0" w:color="auto"/>
            </w:tcBorders>
            <w:shd w:val="clear" w:color="auto" w:fill="auto"/>
            <w:noWrap/>
            <w:vAlign w:val="bottom"/>
            <w:hideMark/>
          </w:tcPr>
          <w:p w14:paraId="5576809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0.69</w:t>
            </w:r>
          </w:p>
        </w:tc>
        <w:tc>
          <w:tcPr>
            <w:tcW w:w="947" w:type="dxa"/>
            <w:tcBorders>
              <w:top w:val="nil"/>
              <w:left w:val="nil"/>
              <w:bottom w:val="single" w:sz="4" w:space="0" w:color="auto"/>
              <w:right w:val="single" w:sz="4" w:space="0" w:color="auto"/>
            </w:tcBorders>
            <w:shd w:val="clear" w:color="auto" w:fill="auto"/>
            <w:noWrap/>
            <w:vAlign w:val="bottom"/>
            <w:hideMark/>
          </w:tcPr>
          <w:p w14:paraId="3E30E6C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3844</w:t>
            </w:r>
          </w:p>
        </w:tc>
        <w:tc>
          <w:tcPr>
            <w:tcW w:w="1047" w:type="dxa"/>
            <w:tcBorders>
              <w:top w:val="nil"/>
              <w:left w:val="nil"/>
              <w:bottom w:val="single" w:sz="4" w:space="0" w:color="auto"/>
              <w:right w:val="single" w:sz="4" w:space="0" w:color="auto"/>
            </w:tcBorders>
            <w:shd w:val="clear" w:color="auto" w:fill="auto"/>
            <w:noWrap/>
            <w:vAlign w:val="bottom"/>
            <w:hideMark/>
          </w:tcPr>
          <w:p w14:paraId="7512D8D4"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w:t>
            </w:r>
          </w:p>
        </w:tc>
        <w:tc>
          <w:tcPr>
            <w:tcW w:w="760" w:type="dxa"/>
            <w:tcBorders>
              <w:top w:val="nil"/>
              <w:left w:val="nil"/>
              <w:bottom w:val="single" w:sz="4" w:space="0" w:color="auto"/>
              <w:right w:val="single" w:sz="4" w:space="0" w:color="auto"/>
            </w:tcBorders>
            <w:shd w:val="clear" w:color="auto" w:fill="auto"/>
            <w:noWrap/>
            <w:vAlign w:val="bottom"/>
            <w:hideMark/>
          </w:tcPr>
          <w:p w14:paraId="6F152A1C"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0.56</w:t>
            </w:r>
          </w:p>
        </w:tc>
        <w:tc>
          <w:tcPr>
            <w:tcW w:w="1026" w:type="dxa"/>
            <w:tcBorders>
              <w:top w:val="nil"/>
              <w:left w:val="nil"/>
              <w:bottom w:val="single" w:sz="4" w:space="0" w:color="auto"/>
              <w:right w:val="single" w:sz="4" w:space="0" w:color="auto"/>
            </w:tcBorders>
            <w:shd w:val="clear" w:color="auto" w:fill="auto"/>
            <w:noWrap/>
            <w:vAlign w:val="bottom"/>
            <w:hideMark/>
          </w:tcPr>
          <w:p w14:paraId="19FD5FF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0.62</w:t>
            </w:r>
          </w:p>
        </w:tc>
        <w:tc>
          <w:tcPr>
            <w:tcW w:w="641" w:type="dxa"/>
            <w:tcBorders>
              <w:top w:val="nil"/>
              <w:left w:val="nil"/>
              <w:bottom w:val="single" w:sz="4" w:space="0" w:color="auto"/>
              <w:right w:val="single" w:sz="4" w:space="0" w:color="auto"/>
            </w:tcBorders>
            <w:shd w:val="clear" w:color="auto" w:fill="auto"/>
            <w:noWrap/>
            <w:vAlign w:val="bottom"/>
            <w:hideMark/>
          </w:tcPr>
          <w:p w14:paraId="28587BC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3844</w:t>
            </w:r>
          </w:p>
        </w:tc>
      </w:tr>
      <w:tr w:rsidR="008E746D" w:rsidRPr="00A80A8A" w14:paraId="635748BA"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335CB437"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2</w:t>
            </w:r>
          </w:p>
        </w:tc>
        <w:tc>
          <w:tcPr>
            <w:tcW w:w="1047" w:type="dxa"/>
            <w:tcBorders>
              <w:top w:val="nil"/>
              <w:left w:val="nil"/>
              <w:bottom w:val="single" w:sz="4" w:space="0" w:color="auto"/>
              <w:right w:val="single" w:sz="4" w:space="0" w:color="auto"/>
            </w:tcBorders>
            <w:shd w:val="clear" w:color="auto" w:fill="auto"/>
            <w:noWrap/>
            <w:vAlign w:val="bottom"/>
            <w:hideMark/>
          </w:tcPr>
          <w:p w14:paraId="067A6CEA"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0.24</w:t>
            </w:r>
          </w:p>
        </w:tc>
        <w:tc>
          <w:tcPr>
            <w:tcW w:w="760" w:type="dxa"/>
            <w:tcBorders>
              <w:top w:val="nil"/>
              <w:left w:val="nil"/>
              <w:bottom w:val="single" w:sz="4" w:space="0" w:color="auto"/>
              <w:right w:val="single" w:sz="4" w:space="0" w:color="auto"/>
            </w:tcBorders>
            <w:shd w:val="clear" w:color="auto" w:fill="auto"/>
            <w:noWrap/>
            <w:vAlign w:val="bottom"/>
            <w:hideMark/>
          </w:tcPr>
          <w:p w14:paraId="21B0F2B3"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0.24</w:t>
            </w:r>
          </w:p>
        </w:tc>
        <w:tc>
          <w:tcPr>
            <w:tcW w:w="1023" w:type="dxa"/>
            <w:tcBorders>
              <w:top w:val="nil"/>
              <w:left w:val="nil"/>
              <w:bottom w:val="single" w:sz="4" w:space="0" w:color="auto"/>
              <w:right w:val="single" w:sz="4" w:space="0" w:color="auto"/>
            </w:tcBorders>
            <w:shd w:val="clear" w:color="auto" w:fill="auto"/>
            <w:noWrap/>
            <w:vAlign w:val="bottom"/>
            <w:hideMark/>
          </w:tcPr>
          <w:p w14:paraId="1C5B7E84"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0.24</w:t>
            </w:r>
          </w:p>
        </w:tc>
        <w:tc>
          <w:tcPr>
            <w:tcW w:w="947" w:type="dxa"/>
            <w:tcBorders>
              <w:top w:val="nil"/>
              <w:left w:val="nil"/>
              <w:bottom w:val="single" w:sz="4" w:space="0" w:color="auto"/>
              <w:right w:val="single" w:sz="4" w:space="0" w:color="auto"/>
            </w:tcBorders>
            <w:shd w:val="clear" w:color="auto" w:fill="auto"/>
            <w:noWrap/>
            <w:vAlign w:val="bottom"/>
            <w:hideMark/>
          </w:tcPr>
          <w:p w14:paraId="7D115E59"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1122</w:t>
            </w:r>
          </w:p>
        </w:tc>
        <w:tc>
          <w:tcPr>
            <w:tcW w:w="1047" w:type="dxa"/>
            <w:tcBorders>
              <w:top w:val="nil"/>
              <w:left w:val="nil"/>
              <w:bottom w:val="single" w:sz="4" w:space="0" w:color="auto"/>
              <w:right w:val="single" w:sz="4" w:space="0" w:color="auto"/>
            </w:tcBorders>
            <w:shd w:val="clear" w:color="auto" w:fill="auto"/>
            <w:noWrap/>
            <w:vAlign w:val="bottom"/>
            <w:hideMark/>
          </w:tcPr>
          <w:p w14:paraId="1E5D78B7"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w:t>
            </w:r>
          </w:p>
        </w:tc>
        <w:tc>
          <w:tcPr>
            <w:tcW w:w="760" w:type="dxa"/>
            <w:tcBorders>
              <w:top w:val="nil"/>
              <w:left w:val="nil"/>
              <w:bottom w:val="single" w:sz="4" w:space="0" w:color="auto"/>
              <w:right w:val="single" w:sz="4" w:space="0" w:color="auto"/>
            </w:tcBorders>
            <w:shd w:val="clear" w:color="auto" w:fill="auto"/>
            <w:noWrap/>
            <w:vAlign w:val="bottom"/>
            <w:hideMark/>
          </w:tcPr>
          <w:p w14:paraId="02ECCC0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1026" w:type="dxa"/>
            <w:tcBorders>
              <w:top w:val="nil"/>
              <w:left w:val="nil"/>
              <w:bottom w:val="single" w:sz="4" w:space="0" w:color="auto"/>
              <w:right w:val="single" w:sz="4" w:space="0" w:color="auto"/>
            </w:tcBorders>
            <w:shd w:val="clear" w:color="auto" w:fill="auto"/>
            <w:noWrap/>
            <w:vAlign w:val="bottom"/>
            <w:hideMark/>
          </w:tcPr>
          <w:p w14:paraId="515C6104"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641" w:type="dxa"/>
            <w:tcBorders>
              <w:top w:val="nil"/>
              <w:left w:val="nil"/>
              <w:bottom w:val="single" w:sz="4" w:space="0" w:color="auto"/>
              <w:right w:val="single" w:sz="4" w:space="0" w:color="auto"/>
            </w:tcBorders>
            <w:shd w:val="clear" w:color="auto" w:fill="auto"/>
            <w:noWrap/>
            <w:vAlign w:val="bottom"/>
            <w:hideMark/>
          </w:tcPr>
          <w:p w14:paraId="6002B7E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1122</w:t>
            </w:r>
          </w:p>
        </w:tc>
      </w:tr>
      <w:tr w:rsidR="008E746D" w:rsidRPr="00A80A8A" w14:paraId="643D22A3"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268DFFE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3</w:t>
            </w:r>
          </w:p>
        </w:tc>
        <w:tc>
          <w:tcPr>
            <w:tcW w:w="1047" w:type="dxa"/>
            <w:tcBorders>
              <w:top w:val="nil"/>
              <w:left w:val="nil"/>
              <w:bottom w:val="single" w:sz="4" w:space="0" w:color="auto"/>
              <w:right w:val="single" w:sz="4" w:space="0" w:color="auto"/>
            </w:tcBorders>
            <w:shd w:val="clear" w:color="auto" w:fill="auto"/>
            <w:noWrap/>
            <w:vAlign w:val="bottom"/>
            <w:hideMark/>
          </w:tcPr>
          <w:p w14:paraId="309F362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0.27</w:t>
            </w:r>
          </w:p>
        </w:tc>
        <w:tc>
          <w:tcPr>
            <w:tcW w:w="760" w:type="dxa"/>
            <w:tcBorders>
              <w:top w:val="nil"/>
              <w:left w:val="nil"/>
              <w:bottom w:val="single" w:sz="4" w:space="0" w:color="auto"/>
              <w:right w:val="single" w:sz="4" w:space="0" w:color="auto"/>
            </w:tcBorders>
            <w:shd w:val="clear" w:color="auto" w:fill="auto"/>
            <w:noWrap/>
            <w:vAlign w:val="bottom"/>
            <w:hideMark/>
          </w:tcPr>
          <w:p w14:paraId="66EE66D0"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w:t>
            </w:r>
          </w:p>
        </w:tc>
        <w:tc>
          <w:tcPr>
            <w:tcW w:w="1023" w:type="dxa"/>
            <w:tcBorders>
              <w:top w:val="nil"/>
              <w:left w:val="nil"/>
              <w:bottom w:val="single" w:sz="4" w:space="0" w:color="auto"/>
              <w:right w:val="single" w:sz="4" w:space="0" w:color="auto"/>
            </w:tcBorders>
            <w:shd w:val="clear" w:color="auto" w:fill="auto"/>
            <w:noWrap/>
            <w:vAlign w:val="bottom"/>
            <w:hideMark/>
          </w:tcPr>
          <w:p w14:paraId="62EB2D2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0.23</w:t>
            </w:r>
          </w:p>
        </w:tc>
        <w:tc>
          <w:tcPr>
            <w:tcW w:w="947" w:type="dxa"/>
            <w:tcBorders>
              <w:top w:val="nil"/>
              <w:left w:val="nil"/>
              <w:bottom w:val="single" w:sz="4" w:space="0" w:color="auto"/>
              <w:right w:val="single" w:sz="4" w:space="0" w:color="auto"/>
            </w:tcBorders>
            <w:shd w:val="clear" w:color="auto" w:fill="auto"/>
            <w:noWrap/>
            <w:vAlign w:val="bottom"/>
            <w:hideMark/>
          </w:tcPr>
          <w:p w14:paraId="7330FB99"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1409</w:t>
            </w:r>
          </w:p>
        </w:tc>
        <w:tc>
          <w:tcPr>
            <w:tcW w:w="1047" w:type="dxa"/>
            <w:tcBorders>
              <w:top w:val="nil"/>
              <w:left w:val="nil"/>
              <w:bottom w:val="single" w:sz="4" w:space="0" w:color="auto"/>
              <w:right w:val="single" w:sz="4" w:space="0" w:color="auto"/>
            </w:tcBorders>
            <w:shd w:val="clear" w:color="auto" w:fill="auto"/>
            <w:noWrap/>
            <w:vAlign w:val="bottom"/>
            <w:hideMark/>
          </w:tcPr>
          <w:p w14:paraId="39311E22"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0.42</w:t>
            </w:r>
          </w:p>
        </w:tc>
        <w:tc>
          <w:tcPr>
            <w:tcW w:w="760" w:type="dxa"/>
            <w:tcBorders>
              <w:top w:val="nil"/>
              <w:left w:val="nil"/>
              <w:bottom w:val="single" w:sz="4" w:space="0" w:color="auto"/>
              <w:right w:val="single" w:sz="4" w:space="0" w:color="auto"/>
            </w:tcBorders>
            <w:shd w:val="clear" w:color="auto" w:fill="auto"/>
            <w:noWrap/>
            <w:vAlign w:val="bottom"/>
            <w:hideMark/>
          </w:tcPr>
          <w:p w14:paraId="2C5DDA7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1026" w:type="dxa"/>
            <w:tcBorders>
              <w:top w:val="nil"/>
              <w:left w:val="nil"/>
              <w:bottom w:val="single" w:sz="4" w:space="0" w:color="auto"/>
              <w:right w:val="single" w:sz="4" w:space="0" w:color="auto"/>
            </w:tcBorders>
            <w:shd w:val="clear" w:color="auto" w:fill="auto"/>
            <w:noWrap/>
            <w:vAlign w:val="bottom"/>
            <w:hideMark/>
          </w:tcPr>
          <w:p w14:paraId="2791DD9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0.01</w:t>
            </w:r>
          </w:p>
        </w:tc>
        <w:tc>
          <w:tcPr>
            <w:tcW w:w="641" w:type="dxa"/>
            <w:tcBorders>
              <w:top w:val="nil"/>
              <w:left w:val="nil"/>
              <w:bottom w:val="single" w:sz="4" w:space="0" w:color="auto"/>
              <w:right w:val="single" w:sz="4" w:space="0" w:color="auto"/>
            </w:tcBorders>
            <w:shd w:val="clear" w:color="auto" w:fill="auto"/>
            <w:noWrap/>
            <w:vAlign w:val="bottom"/>
            <w:hideMark/>
          </w:tcPr>
          <w:p w14:paraId="21EEE112"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1409</w:t>
            </w:r>
          </w:p>
        </w:tc>
      </w:tr>
      <w:tr w:rsidR="008E746D" w:rsidRPr="00A80A8A" w14:paraId="6452B672"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1866C2C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4</w:t>
            </w:r>
          </w:p>
        </w:tc>
        <w:tc>
          <w:tcPr>
            <w:tcW w:w="1047" w:type="dxa"/>
            <w:tcBorders>
              <w:top w:val="nil"/>
              <w:left w:val="nil"/>
              <w:bottom w:val="single" w:sz="4" w:space="0" w:color="auto"/>
              <w:right w:val="single" w:sz="4" w:space="0" w:color="auto"/>
            </w:tcBorders>
            <w:shd w:val="clear" w:color="auto" w:fill="auto"/>
            <w:noWrap/>
            <w:vAlign w:val="bottom"/>
            <w:hideMark/>
          </w:tcPr>
          <w:p w14:paraId="394AED90"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0.34</w:t>
            </w:r>
          </w:p>
        </w:tc>
        <w:tc>
          <w:tcPr>
            <w:tcW w:w="760" w:type="dxa"/>
            <w:tcBorders>
              <w:top w:val="nil"/>
              <w:left w:val="nil"/>
              <w:bottom w:val="single" w:sz="4" w:space="0" w:color="auto"/>
              <w:right w:val="single" w:sz="4" w:space="0" w:color="auto"/>
            </w:tcBorders>
            <w:shd w:val="clear" w:color="auto" w:fill="auto"/>
            <w:noWrap/>
            <w:vAlign w:val="bottom"/>
            <w:hideMark/>
          </w:tcPr>
          <w:p w14:paraId="0A8879A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w:t>
            </w:r>
          </w:p>
        </w:tc>
        <w:tc>
          <w:tcPr>
            <w:tcW w:w="1023" w:type="dxa"/>
            <w:tcBorders>
              <w:top w:val="nil"/>
              <w:left w:val="nil"/>
              <w:bottom w:val="single" w:sz="4" w:space="0" w:color="auto"/>
              <w:right w:val="single" w:sz="4" w:space="0" w:color="auto"/>
            </w:tcBorders>
            <w:shd w:val="clear" w:color="auto" w:fill="auto"/>
            <w:noWrap/>
            <w:vAlign w:val="bottom"/>
            <w:hideMark/>
          </w:tcPr>
          <w:p w14:paraId="30B04C1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0.25</w:t>
            </w:r>
          </w:p>
        </w:tc>
        <w:tc>
          <w:tcPr>
            <w:tcW w:w="947" w:type="dxa"/>
            <w:tcBorders>
              <w:top w:val="nil"/>
              <w:left w:val="nil"/>
              <w:bottom w:val="single" w:sz="4" w:space="0" w:color="auto"/>
              <w:right w:val="single" w:sz="4" w:space="0" w:color="auto"/>
            </w:tcBorders>
            <w:shd w:val="clear" w:color="auto" w:fill="auto"/>
            <w:noWrap/>
            <w:vAlign w:val="bottom"/>
            <w:hideMark/>
          </w:tcPr>
          <w:p w14:paraId="7665012C"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2606</w:t>
            </w:r>
          </w:p>
        </w:tc>
        <w:tc>
          <w:tcPr>
            <w:tcW w:w="1047" w:type="dxa"/>
            <w:tcBorders>
              <w:top w:val="nil"/>
              <w:left w:val="nil"/>
              <w:bottom w:val="single" w:sz="4" w:space="0" w:color="auto"/>
              <w:right w:val="single" w:sz="4" w:space="0" w:color="auto"/>
            </w:tcBorders>
            <w:shd w:val="clear" w:color="auto" w:fill="auto"/>
            <w:noWrap/>
            <w:vAlign w:val="bottom"/>
            <w:hideMark/>
          </w:tcPr>
          <w:p w14:paraId="1BEAF2DE"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0.22</w:t>
            </w:r>
          </w:p>
        </w:tc>
        <w:tc>
          <w:tcPr>
            <w:tcW w:w="760" w:type="dxa"/>
            <w:tcBorders>
              <w:top w:val="nil"/>
              <w:left w:val="nil"/>
              <w:bottom w:val="single" w:sz="4" w:space="0" w:color="auto"/>
              <w:right w:val="single" w:sz="4" w:space="0" w:color="auto"/>
            </w:tcBorders>
            <w:shd w:val="clear" w:color="auto" w:fill="auto"/>
            <w:noWrap/>
            <w:vAlign w:val="bottom"/>
            <w:hideMark/>
          </w:tcPr>
          <w:p w14:paraId="1F73E81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1026" w:type="dxa"/>
            <w:tcBorders>
              <w:top w:val="nil"/>
              <w:left w:val="nil"/>
              <w:bottom w:val="single" w:sz="4" w:space="0" w:color="auto"/>
              <w:right w:val="single" w:sz="4" w:space="0" w:color="auto"/>
            </w:tcBorders>
            <w:shd w:val="clear" w:color="auto" w:fill="auto"/>
            <w:noWrap/>
            <w:vAlign w:val="bottom"/>
            <w:hideMark/>
          </w:tcPr>
          <w:p w14:paraId="3C9CACF4"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641" w:type="dxa"/>
            <w:tcBorders>
              <w:top w:val="nil"/>
              <w:left w:val="nil"/>
              <w:bottom w:val="single" w:sz="4" w:space="0" w:color="auto"/>
              <w:right w:val="single" w:sz="4" w:space="0" w:color="auto"/>
            </w:tcBorders>
            <w:shd w:val="clear" w:color="auto" w:fill="auto"/>
            <w:noWrap/>
            <w:vAlign w:val="bottom"/>
            <w:hideMark/>
          </w:tcPr>
          <w:p w14:paraId="61A3CF40"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2606</w:t>
            </w:r>
          </w:p>
        </w:tc>
      </w:tr>
      <w:tr w:rsidR="008E746D" w:rsidRPr="00A80A8A" w14:paraId="455D05AA"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542E1857"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5</w:t>
            </w:r>
          </w:p>
        </w:tc>
        <w:tc>
          <w:tcPr>
            <w:tcW w:w="1047" w:type="dxa"/>
            <w:tcBorders>
              <w:top w:val="nil"/>
              <w:left w:val="nil"/>
              <w:bottom w:val="single" w:sz="4" w:space="0" w:color="auto"/>
              <w:right w:val="single" w:sz="4" w:space="0" w:color="auto"/>
            </w:tcBorders>
            <w:shd w:val="clear" w:color="auto" w:fill="auto"/>
            <w:noWrap/>
            <w:vAlign w:val="bottom"/>
            <w:hideMark/>
          </w:tcPr>
          <w:p w14:paraId="0768B52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0.8</w:t>
            </w:r>
          </w:p>
        </w:tc>
        <w:tc>
          <w:tcPr>
            <w:tcW w:w="760" w:type="dxa"/>
            <w:tcBorders>
              <w:top w:val="nil"/>
              <w:left w:val="nil"/>
              <w:bottom w:val="single" w:sz="4" w:space="0" w:color="auto"/>
              <w:right w:val="single" w:sz="4" w:space="0" w:color="auto"/>
            </w:tcBorders>
            <w:shd w:val="clear" w:color="auto" w:fill="auto"/>
            <w:noWrap/>
            <w:vAlign w:val="bottom"/>
            <w:hideMark/>
          </w:tcPr>
          <w:p w14:paraId="56FA29BA"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0.9</w:t>
            </w:r>
          </w:p>
        </w:tc>
        <w:tc>
          <w:tcPr>
            <w:tcW w:w="1023" w:type="dxa"/>
            <w:tcBorders>
              <w:top w:val="nil"/>
              <w:left w:val="nil"/>
              <w:bottom w:val="single" w:sz="4" w:space="0" w:color="auto"/>
              <w:right w:val="single" w:sz="4" w:space="0" w:color="auto"/>
            </w:tcBorders>
            <w:shd w:val="clear" w:color="auto" w:fill="auto"/>
            <w:noWrap/>
            <w:vAlign w:val="bottom"/>
            <w:hideMark/>
          </w:tcPr>
          <w:p w14:paraId="561FA3E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0.85</w:t>
            </w:r>
          </w:p>
        </w:tc>
        <w:tc>
          <w:tcPr>
            <w:tcW w:w="947" w:type="dxa"/>
            <w:tcBorders>
              <w:top w:val="nil"/>
              <w:left w:val="nil"/>
              <w:bottom w:val="single" w:sz="4" w:space="0" w:color="auto"/>
              <w:right w:val="single" w:sz="4" w:space="0" w:color="auto"/>
            </w:tcBorders>
            <w:shd w:val="clear" w:color="auto" w:fill="auto"/>
            <w:noWrap/>
            <w:vAlign w:val="bottom"/>
            <w:hideMark/>
          </w:tcPr>
          <w:p w14:paraId="16DECA6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11415</w:t>
            </w:r>
          </w:p>
        </w:tc>
        <w:tc>
          <w:tcPr>
            <w:tcW w:w="1047" w:type="dxa"/>
            <w:tcBorders>
              <w:top w:val="nil"/>
              <w:left w:val="nil"/>
              <w:bottom w:val="single" w:sz="4" w:space="0" w:color="auto"/>
              <w:right w:val="single" w:sz="4" w:space="0" w:color="auto"/>
            </w:tcBorders>
            <w:shd w:val="clear" w:color="auto" w:fill="auto"/>
            <w:noWrap/>
            <w:vAlign w:val="bottom"/>
            <w:hideMark/>
          </w:tcPr>
          <w:p w14:paraId="7C06A455"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0.66</w:t>
            </w:r>
          </w:p>
        </w:tc>
        <w:tc>
          <w:tcPr>
            <w:tcW w:w="760" w:type="dxa"/>
            <w:tcBorders>
              <w:top w:val="nil"/>
              <w:left w:val="nil"/>
              <w:bottom w:val="single" w:sz="4" w:space="0" w:color="auto"/>
              <w:right w:val="single" w:sz="4" w:space="0" w:color="auto"/>
            </w:tcBorders>
            <w:shd w:val="clear" w:color="auto" w:fill="auto"/>
            <w:noWrap/>
            <w:vAlign w:val="bottom"/>
            <w:hideMark/>
          </w:tcPr>
          <w:p w14:paraId="25DB3A74"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0.99</w:t>
            </w:r>
          </w:p>
        </w:tc>
        <w:tc>
          <w:tcPr>
            <w:tcW w:w="1026" w:type="dxa"/>
            <w:tcBorders>
              <w:top w:val="nil"/>
              <w:left w:val="nil"/>
              <w:bottom w:val="single" w:sz="4" w:space="0" w:color="auto"/>
              <w:right w:val="single" w:sz="4" w:space="0" w:color="auto"/>
            </w:tcBorders>
            <w:shd w:val="clear" w:color="auto" w:fill="auto"/>
            <w:noWrap/>
            <w:vAlign w:val="bottom"/>
            <w:hideMark/>
          </w:tcPr>
          <w:p w14:paraId="665E4B6E"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0.79</w:t>
            </w:r>
          </w:p>
        </w:tc>
        <w:tc>
          <w:tcPr>
            <w:tcW w:w="641" w:type="dxa"/>
            <w:tcBorders>
              <w:top w:val="nil"/>
              <w:left w:val="nil"/>
              <w:bottom w:val="single" w:sz="4" w:space="0" w:color="auto"/>
              <w:right w:val="single" w:sz="4" w:space="0" w:color="auto"/>
            </w:tcBorders>
            <w:shd w:val="clear" w:color="auto" w:fill="auto"/>
            <w:noWrap/>
            <w:vAlign w:val="bottom"/>
            <w:hideMark/>
          </w:tcPr>
          <w:p w14:paraId="4A80AC4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11415</w:t>
            </w:r>
          </w:p>
        </w:tc>
      </w:tr>
      <w:tr w:rsidR="008E746D" w:rsidRPr="00A80A8A" w14:paraId="6EC285EF"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1CAF329C"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Accuracy</w:t>
            </w:r>
          </w:p>
        </w:tc>
        <w:tc>
          <w:tcPr>
            <w:tcW w:w="1047" w:type="dxa"/>
            <w:tcBorders>
              <w:top w:val="nil"/>
              <w:left w:val="nil"/>
              <w:bottom w:val="single" w:sz="4" w:space="0" w:color="auto"/>
              <w:right w:val="single" w:sz="4" w:space="0" w:color="auto"/>
            </w:tcBorders>
            <w:shd w:val="clear" w:color="auto" w:fill="auto"/>
            <w:noWrap/>
            <w:vAlign w:val="bottom"/>
            <w:hideMark/>
          </w:tcPr>
          <w:p w14:paraId="08355B13"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14:paraId="01F39790"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1023" w:type="dxa"/>
            <w:tcBorders>
              <w:top w:val="nil"/>
              <w:left w:val="nil"/>
              <w:bottom w:val="single" w:sz="4" w:space="0" w:color="auto"/>
              <w:right w:val="single" w:sz="4" w:space="0" w:color="auto"/>
            </w:tcBorders>
            <w:shd w:val="clear" w:color="auto" w:fill="auto"/>
            <w:noWrap/>
            <w:vAlign w:val="bottom"/>
            <w:hideMark/>
          </w:tcPr>
          <w:p w14:paraId="790A1081"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0.69</w:t>
            </w:r>
          </w:p>
        </w:tc>
        <w:tc>
          <w:tcPr>
            <w:tcW w:w="947" w:type="dxa"/>
            <w:tcBorders>
              <w:top w:val="nil"/>
              <w:left w:val="nil"/>
              <w:bottom w:val="single" w:sz="4" w:space="0" w:color="auto"/>
              <w:right w:val="single" w:sz="4" w:space="0" w:color="auto"/>
            </w:tcBorders>
            <w:shd w:val="clear" w:color="auto" w:fill="auto"/>
            <w:noWrap/>
            <w:vAlign w:val="bottom"/>
            <w:hideMark/>
          </w:tcPr>
          <w:p w14:paraId="1228109E"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20396</w:t>
            </w:r>
          </w:p>
        </w:tc>
        <w:tc>
          <w:tcPr>
            <w:tcW w:w="1047" w:type="dxa"/>
            <w:tcBorders>
              <w:top w:val="nil"/>
              <w:left w:val="nil"/>
              <w:bottom w:val="single" w:sz="4" w:space="0" w:color="auto"/>
              <w:right w:val="single" w:sz="4" w:space="0" w:color="auto"/>
            </w:tcBorders>
            <w:shd w:val="clear" w:color="auto" w:fill="auto"/>
            <w:noWrap/>
            <w:vAlign w:val="bottom"/>
            <w:hideMark/>
          </w:tcPr>
          <w:p w14:paraId="2612293C"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14:paraId="21C4A03E"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1026" w:type="dxa"/>
            <w:tcBorders>
              <w:top w:val="nil"/>
              <w:left w:val="nil"/>
              <w:bottom w:val="single" w:sz="4" w:space="0" w:color="auto"/>
              <w:right w:val="single" w:sz="4" w:space="0" w:color="auto"/>
            </w:tcBorders>
            <w:shd w:val="clear" w:color="auto" w:fill="auto"/>
            <w:noWrap/>
            <w:vAlign w:val="bottom"/>
            <w:hideMark/>
          </w:tcPr>
          <w:p w14:paraId="0F441BE8"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0.66</w:t>
            </w:r>
          </w:p>
        </w:tc>
        <w:tc>
          <w:tcPr>
            <w:tcW w:w="641" w:type="dxa"/>
            <w:tcBorders>
              <w:top w:val="nil"/>
              <w:left w:val="nil"/>
              <w:bottom w:val="single" w:sz="4" w:space="0" w:color="auto"/>
              <w:right w:val="single" w:sz="4" w:space="0" w:color="auto"/>
            </w:tcBorders>
            <w:shd w:val="clear" w:color="auto" w:fill="auto"/>
            <w:noWrap/>
            <w:vAlign w:val="bottom"/>
            <w:hideMark/>
          </w:tcPr>
          <w:p w14:paraId="42EF3B4B"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20396</w:t>
            </w:r>
          </w:p>
        </w:tc>
      </w:tr>
      <w:tr w:rsidR="008E746D" w:rsidRPr="00A80A8A" w14:paraId="2194F1EC"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37990BEC" w14:textId="77777777" w:rsidR="008E746D" w:rsidRPr="00A80A8A" w:rsidRDefault="008E746D" w:rsidP="001E035E">
            <w:pPr>
              <w:spacing w:after="0" w:line="240" w:lineRule="auto"/>
              <w:rPr>
                <w:rFonts w:asciiTheme="minorHAnsi" w:eastAsia="Times New Roman" w:hAnsiTheme="minorHAnsi" w:cstheme="minorHAnsi"/>
                <w:color w:val="000000"/>
              </w:rPr>
            </w:pPr>
            <w:r w:rsidRPr="00A80A8A">
              <w:rPr>
                <w:rFonts w:asciiTheme="minorHAnsi" w:eastAsia="Times New Roman" w:hAnsiTheme="minorHAnsi" w:cstheme="minorHAnsi"/>
                <w:color w:val="000000"/>
              </w:rPr>
              <w:t> </w:t>
            </w:r>
          </w:p>
        </w:tc>
        <w:tc>
          <w:tcPr>
            <w:tcW w:w="3777"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056B3E5F" w14:textId="77777777" w:rsidR="008E746D" w:rsidRPr="00A80A8A" w:rsidRDefault="008E746D" w:rsidP="001E035E">
            <w:pPr>
              <w:spacing w:after="0" w:line="240" w:lineRule="auto"/>
              <w:jc w:val="center"/>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Naïve Bayes</w:t>
            </w:r>
          </w:p>
        </w:tc>
        <w:tc>
          <w:tcPr>
            <w:tcW w:w="3474"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7E44699F" w14:textId="77777777" w:rsidR="008E746D" w:rsidRPr="00A80A8A" w:rsidRDefault="008E746D" w:rsidP="001E035E">
            <w:pPr>
              <w:spacing w:after="0" w:line="240" w:lineRule="auto"/>
              <w:jc w:val="center"/>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Random Forest</w:t>
            </w:r>
          </w:p>
        </w:tc>
      </w:tr>
      <w:tr w:rsidR="008E746D" w:rsidRPr="00A80A8A" w14:paraId="2DB8FB0B"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6A11B9A2"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Ratings</w:t>
            </w:r>
          </w:p>
        </w:tc>
        <w:tc>
          <w:tcPr>
            <w:tcW w:w="1047" w:type="dxa"/>
            <w:tcBorders>
              <w:top w:val="nil"/>
              <w:left w:val="nil"/>
              <w:bottom w:val="single" w:sz="4" w:space="0" w:color="auto"/>
              <w:right w:val="single" w:sz="4" w:space="0" w:color="auto"/>
            </w:tcBorders>
            <w:shd w:val="clear" w:color="auto" w:fill="auto"/>
            <w:noWrap/>
            <w:vAlign w:val="bottom"/>
            <w:hideMark/>
          </w:tcPr>
          <w:p w14:paraId="450B5FF5"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Precision</w:t>
            </w:r>
          </w:p>
        </w:tc>
        <w:tc>
          <w:tcPr>
            <w:tcW w:w="760" w:type="dxa"/>
            <w:tcBorders>
              <w:top w:val="nil"/>
              <w:left w:val="nil"/>
              <w:bottom w:val="single" w:sz="4" w:space="0" w:color="auto"/>
              <w:right w:val="single" w:sz="4" w:space="0" w:color="auto"/>
            </w:tcBorders>
            <w:shd w:val="clear" w:color="auto" w:fill="auto"/>
            <w:noWrap/>
            <w:vAlign w:val="bottom"/>
            <w:hideMark/>
          </w:tcPr>
          <w:p w14:paraId="606D0741"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Recall</w:t>
            </w:r>
          </w:p>
        </w:tc>
        <w:tc>
          <w:tcPr>
            <w:tcW w:w="1023" w:type="dxa"/>
            <w:tcBorders>
              <w:top w:val="nil"/>
              <w:left w:val="nil"/>
              <w:bottom w:val="single" w:sz="4" w:space="0" w:color="auto"/>
              <w:right w:val="single" w:sz="4" w:space="0" w:color="auto"/>
            </w:tcBorders>
            <w:shd w:val="clear" w:color="auto" w:fill="auto"/>
            <w:noWrap/>
            <w:vAlign w:val="bottom"/>
            <w:hideMark/>
          </w:tcPr>
          <w:p w14:paraId="51BC2CDE"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F1-Score</w:t>
            </w:r>
          </w:p>
        </w:tc>
        <w:tc>
          <w:tcPr>
            <w:tcW w:w="947" w:type="dxa"/>
            <w:tcBorders>
              <w:top w:val="nil"/>
              <w:left w:val="nil"/>
              <w:bottom w:val="single" w:sz="4" w:space="0" w:color="auto"/>
              <w:right w:val="single" w:sz="4" w:space="0" w:color="auto"/>
            </w:tcBorders>
            <w:shd w:val="clear" w:color="auto" w:fill="auto"/>
            <w:noWrap/>
            <w:vAlign w:val="bottom"/>
            <w:hideMark/>
          </w:tcPr>
          <w:p w14:paraId="3B121BD6"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Support</w:t>
            </w:r>
          </w:p>
        </w:tc>
        <w:tc>
          <w:tcPr>
            <w:tcW w:w="1047" w:type="dxa"/>
            <w:tcBorders>
              <w:top w:val="nil"/>
              <w:left w:val="nil"/>
              <w:bottom w:val="single" w:sz="4" w:space="0" w:color="auto"/>
              <w:right w:val="single" w:sz="4" w:space="0" w:color="auto"/>
            </w:tcBorders>
            <w:shd w:val="clear" w:color="auto" w:fill="auto"/>
            <w:noWrap/>
            <w:vAlign w:val="bottom"/>
            <w:hideMark/>
          </w:tcPr>
          <w:p w14:paraId="40C2BCC1"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Precision</w:t>
            </w:r>
          </w:p>
        </w:tc>
        <w:tc>
          <w:tcPr>
            <w:tcW w:w="760" w:type="dxa"/>
            <w:tcBorders>
              <w:top w:val="nil"/>
              <w:left w:val="nil"/>
              <w:bottom w:val="single" w:sz="4" w:space="0" w:color="auto"/>
              <w:right w:val="single" w:sz="4" w:space="0" w:color="auto"/>
            </w:tcBorders>
            <w:shd w:val="clear" w:color="auto" w:fill="auto"/>
            <w:noWrap/>
            <w:vAlign w:val="bottom"/>
            <w:hideMark/>
          </w:tcPr>
          <w:p w14:paraId="09D0140E"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Recall</w:t>
            </w:r>
          </w:p>
        </w:tc>
        <w:tc>
          <w:tcPr>
            <w:tcW w:w="1026" w:type="dxa"/>
            <w:tcBorders>
              <w:top w:val="nil"/>
              <w:left w:val="nil"/>
              <w:bottom w:val="single" w:sz="4" w:space="0" w:color="auto"/>
              <w:right w:val="single" w:sz="4" w:space="0" w:color="auto"/>
            </w:tcBorders>
            <w:shd w:val="clear" w:color="auto" w:fill="auto"/>
            <w:noWrap/>
            <w:vAlign w:val="bottom"/>
            <w:hideMark/>
          </w:tcPr>
          <w:p w14:paraId="0E9E0BB2"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F1-Score</w:t>
            </w:r>
          </w:p>
        </w:tc>
        <w:tc>
          <w:tcPr>
            <w:tcW w:w="641" w:type="dxa"/>
            <w:tcBorders>
              <w:top w:val="nil"/>
              <w:left w:val="nil"/>
              <w:bottom w:val="single" w:sz="4" w:space="0" w:color="auto"/>
              <w:right w:val="single" w:sz="4" w:space="0" w:color="auto"/>
            </w:tcBorders>
            <w:shd w:val="clear" w:color="auto" w:fill="auto"/>
            <w:noWrap/>
            <w:vAlign w:val="bottom"/>
            <w:hideMark/>
          </w:tcPr>
          <w:p w14:paraId="60335E64"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Support</w:t>
            </w:r>
          </w:p>
        </w:tc>
      </w:tr>
      <w:tr w:rsidR="008E746D" w:rsidRPr="00A80A8A" w14:paraId="4DABBC45"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2C83B13C"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w:t>
            </w:r>
          </w:p>
        </w:tc>
        <w:tc>
          <w:tcPr>
            <w:tcW w:w="1047" w:type="dxa"/>
            <w:tcBorders>
              <w:top w:val="nil"/>
              <w:left w:val="nil"/>
              <w:bottom w:val="single" w:sz="4" w:space="0" w:color="auto"/>
              <w:right w:val="single" w:sz="4" w:space="0" w:color="auto"/>
            </w:tcBorders>
            <w:shd w:val="clear" w:color="auto" w:fill="auto"/>
            <w:noWrap/>
            <w:vAlign w:val="bottom"/>
            <w:hideMark/>
          </w:tcPr>
          <w:p w14:paraId="5333154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0.77</w:t>
            </w:r>
          </w:p>
        </w:tc>
        <w:tc>
          <w:tcPr>
            <w:tcW w:w="760" w:type="dxa"/>
            <w:tcBorders>
              <w:top w:val="nil"/>
              <w:left w:val="nil"/>
              <w:bottom w:val="single" w:sz="4" w:space="0" w:color="auto"/>
              <w:right w:val="single" w:sz="4" w:space="0" w:color="auto"/>
            </w:tcBorders>
            <w:shd w:val="clear" w:color="auto" w:fill="auto"/>
            <w:noWrap/>
            <w:vAlign w:val="bottom"/>
            <w:hideMark/>
          </w:tcPr>
          <w:p w14:paraId="69C40D65"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0.49</w:t>
            </w:r>
          </w:p>
        </w:tc>
        <w:tc>
          <w:tcPr>
            <w:tcW w:w="1023" w:type="dxa"/>
            <w:tcBorders>
              <w:top w:val="nil"/>
              <w:left w:val="nil"/>
              <w:bottom w:val="single" w:sz="4" w:space="0" w:color="auto"/>
              <w:right w:val="single" w:sz="4" w:space="0" w:color="auto"/>
            </w:tcBorders>
            <w:shd w:val="clear" w:color="auto" w:fill="auto"/>
            <w:noWrap/>
            <w:vAlign w:val="bottom"/>
            <w:hideMark/>
          </w:tcPr>
          <w:p w14:paraId="2142DC45"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w:t>
            </w:r>
          </w:p>
        </w:tc>
        <w:tc>
          <w:tcPr>
            <w:tcW w:w="947" w:type="dxa"/>
            <w:tcBorders>
              <w:top w:val="nil"/>
              <w:left w:val="nil"/>
              <w:bottom w:val="single" w:sz="4" w:space="0" w:color="auto"/>
              <w:right w:val="single" w:sz="4" w:space="0" w:color="auto"/>
            </w:tcBorders>
            <w:shd w:val="clear" w:color="auto" w:fill="auto"/>
            <w:noWrap/>
            <w:vAlign w:val="bottom"/>
            <w:hideMark/>
          </w:tcPr>
          <w:p w14:paraId="1D09113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3844</w:t>
            </w:r>
          </w:p>
        </w:tc>
        <w:tc>
          <w:tcPr>
            <w:tcW w:w="1047" w:type="dxa"/>
            <w:tcBorders>
              <w:top w:val="nil"/>
              <w:left w:val="nil"/>
              <w:bottom w:val="single" w:sz="4" w:space="0" w:color="auto"/>
              <w:right w:val="single" w:sz="4" w:space="0" w:color="auto"/>
            </w:tcBorders>
            <w:shd w:val="clear" w:color="auto" w:fill="auto"/>
            <w:noWrap/>
            <w:vAlign w:val="bottom"/>
            <w:hideMark/>
          </w:tcPr>
          <w:p w14:paraId="7FE65620"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0.61</w:t>
            </w:r>
          </w:p>
        </w:tc>
        <w:tc>
          <w:tcPr>
            <w:tcW w:w="760" w:type="dxa"/>
            <w:tcBorders>
              <w:top w:val="nil"/>
              <w:left w:val="nil"/>
              <w:bottom w:val="single" w:sz="4" w:space="0" w:color="auto"/>
              <w:right w:val="single" w:sz="4" w:space="0" w:color="auto"/>
            </w:tcBorders>
            <w:shd w:val="clear" w:color="auto" w:fill="auto"/>
            <w:noWrap/>
            <w:vAlign w:val="bottom"/>
            <w:hideMark/>
          </w:tcPr>
          <w:p w14:paraId="4283001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0.33</w:t>
            </w:r>
          </w:p>
        </w:tc>
        <w:tc>
          <w:tcPr>
            <w:tcW w:w="1026" w:type="dxa"/>
            <w:tcBorders>
              <w:top w:val="nil"/>
              <w:left w:val="nil"/>
              <w:bottom w:val="single" w:sz="4" w:space="0" w:color="auto"/>
              <w:right w:val="single" w:sz="4" w:space="0" w:color="auto"/>
            </w:tcBorders>
            <w:shd w:val="clear" w:color="auto" w:fill="auto"/>
            <w:noWrap/>
            <w:vAlign w:val="bottom"/>
            <w:hideMark/>
          </w:tcPr>
          <w:p w14:paraId="36A72C93"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0.43</w:t>
            </w:r>
          </w:p>
        </w:tc>
        <w:tc>
          <w:tcPr>
            <w:tcW w:w="641" w:type="dxa"/>
            <w:tcBorders>
              <w:top w:val="nil"/>
              <w:left w:val="nil"/>
              <w:bottom w:val="single" w:sz="4" w:space="0" w:color="auto"/>
              <w:right w:val="single" w:sz="4" w:space="0" w:color="auto"/>
            </w:tcBorders>
            <w:shd w:val="clear" w:color="auto" w:fill="auto"/>
            <w:noWrap/>
            <w:vAlign w:val="bottom"/>
            <w:hideMark/>
          </w:tcPr>
          <w:p w14:paraId="4665E269"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3844</w:t>
            </w:r>
          </w:p>
        </w:tc>
      </w:tr>
      <w:tr w:rsidR="008E746D" w:rsidRPr="00A80A8A" w14:paraId="3DA6CC7B"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50629302"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2</w:t>
            </w:r>
          </w:p>
        </w:tc>
        <w:tc>
          <w:tcPr>
            <w:tcW w:w="1047" w:type="dxa"/>
            <w:tcBorders>
              <w:top w:val="nil"/>
              <w:left w:val="nil"/>
              <w:bottom w:val="single" w:sz="4" w:space="0" w:color="auto"/>
              <w:right w:val="single" w:sz="4" w:space="0" w:color="auto"/>
            </w:tcBorders>
            <w:shd w:val="clear" w:color="auto" w:fill="auto"/>
            <w:noWrap/>
            <w:vAlign w:val="bottom"/>
            <w:hideMark/>
          </w:tcPr>
          <w:p w14:paraId="70AE9BC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760" w:type="dxa"/>
            <w:tcBorders>
              <w:top w:val="nil"/>
              <w:left w:val="nil"/>
              <w:bottom w:val="single" w:sz="4" w:space="0" w:color="auto"/>
              <w:right w:val="single" w:sz="4" w:space="0" w:color="auto"/>
            </w:tcBorders>
            <w:shd w:val="clear" w:color="auto" w:fill="auto"/>
            <w:noWrap/>
            <w:vAlign w:val="bottom"/>
            <w:hideMark/>
          </w:tcPr>
          <w:p w14:paraId="759BECC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1023" w:type="dxa"/>
            <w:tcBorders>
              <w:top w:val="nil"/>
              <w:left w:val="nil"/>
              <w:bottom w:val="single" w:sz="4" w:space="0" w:color="auto"/>
              <w:right w:val="single" w:sz="4" w:space="0" w:color="auto"/>
            </w:tcBorders>
            <w:shd w:val="clear" w:color="auto" w:fill="auto"/>
            <w:noWrap/>
            <w:vAlign w:val="bottom"/>
            <w:hideMark/>
          </w:tcPr>
          <w:p w14:paraId="79D757F2"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947" w:type="dxa"/>
            <w:tcBorders>
              <w:top w:val="nil"/>
              <w:left w:val="nil"/>
              <w:bottom w:val="single" w:sz="4" w:space="0" w:color="auto"/>
              <w:right w:val="single" w:sz="4" w:space="0" w:color="auto"/>
            </w:tcBorders>
            <w:shd w:val="clear" w:color="auto" w:fill="auto"/>
            <w:noWrap/>
            <w:vAlign w:val="bottom"/>
            <w:hideMark/>
          </w:tcPr>
          <w:p w14:paraId="5555CE0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1122</w:t>
            </w:r>
          </w:p>
        </w:tc>
        <w:tc>
          <w:tcPr>
            <w:tcW w:w="1047" w:type="dxa"/>
            <w:tcBorders>
              <w:top w:val="nil"/>
              <w:left w:val="nil"/>
              <w:bottom w:val="single" w:sz="4" w:space="0" w:color="auto"/>
              <w:right w:val="single" w:sz="4" w:space="0" w:color="auto"/>
            </w:tcBorders>
            <w:shd w:val="clear" w:color="auto" w:fill="auto"/>
            <w:noWrap/>
            <w:vAlign w:val="bottom"/>
            <w:hideMark/>
          </w:tcPr>
          <w:p w14:paraId="57CDF12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0.88</w:t>
            </w:r>
          </w:p>
        </w:tc>
        <w:tc>
          <w:tcPr>
            <w:tcW w:w="760" w:type="dxa"/>
            <w:tcBorders>
              <w:top w:val="nil"/>
              <w:left w:val="nil"/>
              <w:bottom w:val="single" w:sz="4" w:space="0" w:color="auto"/>
              <w:right w:val="single" w:sz="4" w:space="0" w:color="auto"/>
            </w:tcBorders>
            <w:shd w:val="clear" w:color="auto" w:fill="auto"/>
            <w:noWrap/>
            <w:vAlign w:val="bottom"/>
            <w:hideMark/>
          </w:tcPr>
          <w:p w14:paraId="12A8723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0.07</w:t>
            </w:r>
          </w:p>
        </w:tc>
        <w:tc>
          <w:tcPr>
            <w:tcW w:w="1026" w:type="dxa"/>
            <w:tcBorders>
              <w:top w:val="nil"/>
              <w:left w:val="nil"/>
              <w:bottom w:val="single" w:sz="4" w:space="0" w:color="auto"/>
              <w:right w:val="single" w:sz="4" w:space="0" w:color="auto"/>
            </w:tcBorders>
            <w:shd w:val="clear" w:color="auto" w:fill="auto"/>
            <w:noWrap/>
            <w:vAlign w:val="bottom"/>
            <w:hideMark/>
          </w:tcPr>
          <w:p w14:paraId="633302D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0.13</w:t>
            </w:r>
          </w:p>
        </w:tc>
        <w:tc>
          <w:tcPr>
            <w:tcW w:w="641" w:type="dxa"/>
            <w:tcBorders>
              <w:top w:val="nil"/>
              <w:left w:val="nil"/>
              <w:bottom w:val="single" w:sz="4" w:space="0" w:color="auto"/>
              <w:right w:val="single" w:sz="4" w:space="0" w:color="auto"/>
            </w:tcBorders>
            <w:shd w:val="clear" w:color="auto" w:fill="auto"/>
            <w:noWrap/>
            <w:vAlign w:val="bottom"/>
            <w:hideMark/>
          </w:tcPr>
          <w:p w14:paraId="37010843"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1122</w:t>
            </w:r>
          </w:p>
        </w:tc>
      </w:tr>
      <w:tr w:rsidR="008E746D" w:rsidRPr="00A80A8A" w14:paraId="33FA2EBB"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42FF51DE"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3</w:t>
            </w:r>
          </w:p>
        </w:tc>
        <w:tc>
          <w:tcPr>
            <w:tcW w:w="1047" w:type="dxa"/>
            <w:tcBorders>
              <w:top w:val="nil"/>
              <w:left w:val="nil"/>
              <w:bottom w:val="single" w:sz="4" w:space="0" w:color="auto"/>
              <w:right w:val="single" w:sz="4" w:space="0" w:color="auto"/>
            </w:tcBorders>
            <w:shd w:val="clear" w:color="auto" w:fill="auto"/>
            <w:noWrap/>
            <w:vAlign w:val="bottom"/>
            <w:hideMark/>
          </w:tcPr>
          <w:p w14:paraId="57F47A8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760" w:type="dxa"/>
            <w:tcBorders>
              <w:top w:val="nil"/>
              <w:left w:val="nil"/>
              <w:bottom w:val="single" w:sz="4" w:space="0" w:color="auto"/>
              <w:right w:val="single" w:sz="4" w:space="0" w:color="auto"/>
            </w:tcBorders>
            <w:shd w:val="clear" w:color="auto" w:fill="auto"/>
            <w:noWrap/>
            <w:vAlign w:val="bottom"/>
            <w:hideMark/>
          </w:tcPr>
          <w:p w14:paraId="590E694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1023" w:type="dxa"/>
            <w:tcBorders>
              <w:top w:val="nil"/>
              <w:left w:val="nil"/>
              <w:bottom w:val="single" w:sz="4" w:space="0" w:color="auto"/>
              <w:right w:val="single" w:sz="4" w:space="0" w:color="auto"/>
            </w:tcBorders>
            <w:shd w:val="clear" w:color="auto" w:fill="auto"/>
            <w:noWrap/>
            <w:vAlign w:val="bottom"/>
            <w:hideMark/>
          </w:tcPr>
          <w:p w14:paraId="18EADFB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947" w:type="dxa"/>
            <w:tcBorders>
              <w:top w:val="nil"/>
              <w:left w:val="nil"/>
              <w:bottom w:val="single" w:sz="4" w:space="0" w:color="auto"/>
              <w:right w:val="single" w:sz="4" w:space="0" w:color="auto"/>
            </w:tcBorders>
            <w:shd w:val="clear" w:color="auto" w:fill="auto"/>
            <w:noWrap/>
            <w:vAlign w:val="bottom"/>
            <w:hideMark/>
          </w:tcPr>
          <w:p w14:paraId="0595CF3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1409</w:t>
            </w:r>
          </w:p>
        </w:tc>
        <w:tc>
          <w:tcPr>
            <w:tcW w:w="1047" w:type="dxa"/>
            <w:tcBorders>
              <w:top w:val="nil"/>
              <w:left w:val="nil"/>
              <w:bottom w:val="single" w:sz="4" w:space="0" w:color="auto"/>
              <w:right w:val="single" w:sz="4" w:space="0" w:color="auto"/>
            </w:tcBorders>
            <w:shd w:val="clear" w:color="auto" w:fill="auto"/>
            <w:noWrap/>
            <w:vAlign w:val="bottom"/>
            <w:hideMark/>
          </w:tcPr>
          <w:p w14:paraId="5F3B595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0.92</w:t>
            </w:r>
          </w:p>
        </w:tc>
        <w:tc>
          <w:tcPr>
            <w:tcW w:w="760" w:type="dxa"/>
            <w:tcBorders>
              <w:top w:val="nil"/>
              <w:left w:val="nil"/>
              <w:bottom w:val="single" w:sz="4" w:space="0" w:color="auto"/>
              <w:right w:val="single" w:sz="4" w:space="0" w:color="auto"/>
            </w:tcBorders>
            <w:shd w:val="clear" w:color="auto" w:fill="auto"/>
            <w:noWrap/>
            <w:vAlign w:val="bottom"/>
            <w:hideMark/>
          </w:tcPr>
          <w:p w14:paraId="02DFD2E0"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0.07</w:t>
            </w:r>
          </w:p>
        </w:tc>
        <w:tc>
          <w:tcPr>
            <w:tcW w:w="1026" w:type="dxa"/>
            <w:tcBorders>
              <w:top w:val="nil"/>
              <w:left w:val="nil"/>
              <w:bottom w:val="single" w:sz="4" w:space="0" w:color="auto"/>
              <w:right w:val="single" w:sz="4" w:space="0" w:color="auto"/>
            </w:tcBorders>
            <w:shd w:val="clear" w:color="auto" w:fill="auto"/>
            <w:noWrap/>
            <w:vAlign w:val="bottom"/>
            <w:hideMark/>
          </w:tcPr>
          <w:p w14:paraId="5FA9948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0.13</w:t>
            </w:r>
          </w:p>
        </w:tc>
        <w:tc>
          <w:tcPr>
            <w:tcW w:w="641" w:type="dxa"/>
            <w:tcBorders>
              <w:top w:val="nil"/>
              <w:left w:val="nil"/>
              <w:bottom w:val="single" w:sz="4" w:space="0" w:color="auto"/>
              <w:right w:val="single" w:sz="4" w:space="0" w:color="auto"/>
            </w:tcBorders>
            <w:shd w:val="clear" w:color="auto" w:fill="auto"/>
            <w:noWrap/>
            <w:vAlign w:val="bottom"/>
            <w:hideMark/>
          </w:tcPr>
          <w:p w14:paraId="07B4890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1409</w:t>
            </w:r>
          </w:p>
        </w:tc>
      </w:tr>
      <w:tr w:rsidR="008E746D" w:rsidRPr="00A80A8A" w14:paraId="711DB833"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1FDF9D91"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4</w:t>
            </w:r>
          </w:p>
        </w:tc>
        <w:tc>
          <w:tcPr>
            <w:tcW w:w="1047" w:type="dxa"/>
            <w:tcBorders>
              <w:top w:val="nil"/>
              <w:left w:val="nil"/>
              <w:bottom w:val="single" w:sz="4" w:space="0" w:color="auto"/>
              <w:right w:val="single" w:sz="4" w:space="0" w:color="auto"/>
            </w:tcBorders>
            <w:shd w:val="clear" w:color="auto" w:fill="auto"/>
            <w:noWrap/>
            <w:vAlign w:val="bottom"/>
            <w:hideMark/>
          </w:tcPr>
          <w:p w14:paraId="60AC912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0.33</w:t>
            </w:r>
          </w:p>
        </w:tc>
        <w:tc>
          <w:tcPr>
            <w:tcW w:w="760" w:type="dxa"/>
            <w:tcBorders>
              <w:top w:val="nil"/>
              <w:left w:val="nil"/>
              <w:bottom w:val="single" w:sz="4" w:space="0" w:color="auto"/>
              <w:right w:val="single" w:sz="4" w:space="0" w:color="auto"/>
            </w:tcBorders>
            <w:shd w:val="clear" w:color="auto" w:fill="auto"/>
            <w:noWrap/>
            <w:vAlign w:val="bottom"/>
            <w:hideMark/>
          </w:tcPr>
          <w:p w14:paraId="574957F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1023" w:type="dxa"/>
            <w:tcBorders>
              <w:top w:val="nil"/>
              <w:left w:val="nil"/>
              <w:bottom w:val="single" w:sz="4" w:space="0" w:color="auto"/>
              <w:right w:val="single" w:sz="4" w:space="0" w:color="auto"/>
            </w:tcBorders>
            <w:shd w:val="clear" w:color="auto" w:fill="auto"/>
            <w:noWrap/>
            <w:vAlign w:val="bottom"/>
            <w:hideMark/>
          </w:tcPr>
          <w:p w14:paraId="33C06D8E"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w:t>
            </w:r>
          </w:p>
        </w:tc>
        <w:tc>
          <w:tcPr>
            <w:tcW w:w="947" w:type="dxa"/>
            <w:tcBorders>
              <w:top w:val="nil"/>
              <w:left w:val="nil"/>
              <w:bottom w:val="single" w:sz="4" w:space="0" w:color="auto"/>
              <w:right w:val="single" w:sz="4" w:space="0" w:color="auto"/>
            </w:tcBorders>
            <w:shd w:val="clear" w:color="auto" w:fill="auto"/>
            <w:noWrap/>
            <w:vAlign w:val="bottom"/>
            <w:hideMark/>
          </w:tcPr>
          <w:p w14:paraId="7837BDB8"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2606</w:t>
            </w:r>
          </w:p>
        </w:tc>
        <w:tc>
          <w:tcPr>
            <w:tcW w:w="1047" w:type="dxa"/>
            <w:tcBorders>
              <w:top w:val="nil"/>
              <w:left w:val="nil"/>
              <w:bottom w:val="single" w:sz="4" w:space="0" w:color="auto"/>
              <w:right w:val="single" w:sz="4" w:space="0" w:color="auto"/>
            </w:tcBorders>
            <w:shd w:val="clear" w:color="auto" w:fill="auto"/>
            <w:noWrap/>
            <w:vAlign w:val="bottom"/>
            <w:hideMark/>
          </w:tcPr>
          <w:p w14:paraId="0D763395"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0.77</w:t>
            </w:r>
          </w:p>
        </w:tc>
        <w:tc>
          <w:tcPr>
            <w:tcW w:w="760" w:type="dxa"/>
            <w:tcBorders>
              <w:top w:val="nil"/>
              <w:left w:val="nil"/>
              <w:bottom w:val="single" w:sz="4" w:space="0" w:color="auto"/>
              <w:right w:val="single" w:sz="4" w:space="0" w:color="auto"/>
            </w:tcBorders>
            <w:shd w:val="clear" w:color="auto" w:fill="auto"/>
            <w:noWrap/>
            <w:vAlign w:val="bottom"/>
            <w:hideMark/>
          </w:tcPr>
          <w:p w14:paraId="0AA598CC"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0.06</w:t>
            </w:r>
          </w:p>
        </w:tc>
        <w:tc>
          <w:tcPr>
            <w:tcW w:w="1026" w:type="dxa"/>
            <w:tcBorders>
              <w:top w:val="nil"/>
              <w:left w:val="nil"/>
              <w:bottom w:val="single" w:sz="4" w:space="0" w:color="auto"/>
              <w:right w:val="single" w:sz="4" w:space="0" w:color="auto"/>
            </w:tcBorders>
            <w:shd w:val="clear" w:color="auto" w:fill="auto"/>
            <w:noWrap/>
            <w:vAlign w:val="bottom"/>
            <w:hideMark/>
          </w:tcPr>
          <w:p w14:paraId="0DE39065"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0.11</w:t>
            </w:r>
          </w:p>
        </w:tc>
        <w:tc>
          <w:tcPr>
            <w:tcW w:w="641" w:type="dxa"/>
            <w:tcBorders>
              <w:top w:val="nil"/>
              <w:left w:val="nil"/>
              <w:bottom w:val="single" w:sz="4" w:space="0" w:color="auto"/>
              <w:right w:val="single" w:sz="4" w:space="0" w:color="auto"/>
            </w:tcBorders>
            <w:shd w:val="clear" w:color="auto" w:fill="auto"/>
            <w:noWrap/>
            <w:vAlign w:val="bottom"/>
            <w:hideMark/>
          </w:tcPr>
          <w:p w14:paraId="6E2734B3"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2606</w:t>
            </w:r>
          </w:p>
        </w:tc>
      </w:tr>
      <w:tr w:rsidR="008E746D" w:rsidRPr="00A80A8A" w14:paraId="04C3BDCA"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1C30826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5</w:t>
            </w:r>
          </w:p>
        </w:tc>
        <w:tc>
          <w:tcPr>
            <w:tcW w:w="1047" w:type="dxa"/>
            <w:tcBorders>
              <w:top w:val="nil"/>
              <w:left w:val="nil"/>
              <w:bottom w:val="single" w:sz="4" w:space="0" w:color="auto"/>
              <w:right w:val="single" w:sz="4" w:space="0" w:color="auto"/>
            </w:tcBorders>
            <w:shd w:val="clear" w:color="auto" w:fill="auto"/>
            <w:noWrap/>
            <w:vAlign w:val="bottom"/>
            <w:hideMark/>
          </w:tcPr>
          <w:p w14:paraId="0C0859DB"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0.63</w:t>
            </w:r>
          </w:p>
        </w:tc>
        <w:tc>
          <w:tcPr>
            <w:tcW w:w="760" w:type="dxa"/>
            <w:tcBorders>
              <w:top w:val="nil"/>
              <w:left w:val="nil"/>
              <w:bottom w:val="single" w:sz="4" w:space="0" w:color="auto"/>
              <w:right w:val="single" w:sz="4" w:space="0" w:color="auto"/>
            </w:tcBorders>
            <w:shd w:val="clear" w:color="auto" w:fill="auto"/>
            <w:noWrap/>
            <w:vAlign w:val="bottom"/>
            <w:hideMark/>
          </w:tcPr>
          <w:p w14:paraId="376BDA43"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w:t>
            </w:r>
          </w:p>
        </w:tc>
        <w:tc>
          <w:tcPr>
            <w:tcW w:w="1023" w:type="dxa"/>
            <w:tcBorders>
              <w:top w:val="nil"/>
              <w:left w:val="nil"/>
              <w:bottom w:val="single" w:sz="4" w:space="0" w:color="auto"/>
              <w:right w:val="single" w:sz="4" w:space="0" w:color="auto"/>
            </w:tcBorders>
            <w:shd w:val="clear" w:color="auto" w:fill="auto"/>
            <w:noWrap/>
            <w:vAlign w:val="bottom"/>
            <w:hideMark/>
          </w:tcPr>
          <w:p w14:paraId="3FA0FC8E"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0.77</w:t>
            </w:r>
          </w:p>
        </w:tc>
        <w:tc>
          <w:tcPr>
            <w:tcW w:w="947" w:type="dxa"/>
            <w:tcBorders>
              <w:top w:val="nil"/>
              <w:left w:val="nil"/>
              <w:bottom w:val="single" w:sz="4" w:space="0" w:color="auto"/>
              <w:right w:val="single" w:sz="4" w:space="0" w:color="auto"/>
            </w:tcBorders>
            <w:shd w:val="clear" w:color="auto" w:fill="auto"/>
            <w:noWrap/>
            <w:vAlign w:val="bottom"/>
            <w:hideMark/>
          </w:tcPr>
          <w:p w14:paraId="1E05A09D"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11415</w:t>
            </w:r>
          </w:p>
        </w:tc>
        <w:tc>
          <w:tcPr>
            <w:tcW w:w="1047" w:type="dxa"/>
            <w:tcBorders>
              <w:top w:val="nil"/>
              <w:left w:val="nil"/>
              <w:bottom w:val="single" w:sz="4" w:space="0" w:color="auto"/>
              <w:right w:val="single" w:sz="4" w:space="0" w:color="auto"/>
            </w:tcBorders>
            <w:shd w:val="clear" w:color="auto" w:fill="auto"/>
            <w:noWrap/>
            <w:vAlign w:val="bottom"/>
            <w:hideMark/>
          </w:tcPr>
          <w:p w14:paraId="58EF7662"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0.62</w:t>
            </w:r>
          </w:p>
        </w:tc>
        <w:tc>
          <w:tcPr>
            <w:tcW w:w="760" w:type="dxa"/>
            <w:tcBorders>
              <w:top w:val="nil"/>
              <w:left w:val="nil"/>
              <w:bottom w:val="single" w:sz="4" w:space="0" w:color="auto"/>
              <w:right w:val="single" w:sz="4" w:space="0" w:color="auto"/>
            </w:tcBorders>
            <w:shd w:val="clear" w:color="auto" w:fill="auto"/>
            <w:noWrap/>
            <w:vAlign w:val="bottom"/>
            <w:hideMark/>
          </w:tcPr>
          <w:p w14:paraId="759D7526"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0.97</w:t>
            </w:r>
          </w:p>
        </w:tc>
        <w:tc>
          <w:tcPr>
            <w:tcW w:w="1026" w:type="dxa"/>
            <w:tcBorders>
              <w:top w:val="nil"/>
              <w:left w:val="nil"/>
              <w:bottom w:val="single" w:sz="4" w:space="0" w:color="auto"/>
              <w:right w:val="single" w:sz="4" w:space="0" w:color="auto"/>
            </w:tcBorders>
            <w:shd w:val="clear" w:color="auto" w:fill="auto"/>
            <w:noWrap/>
            <w:vAlign w:val="bottom"/>
            <w:hideMark/>
          </w:tcPr>
          <w:p w14:paraId="34A4340F"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0.76</w:t>
            </w:r>
          </w:p>
        </w:tc>
        <w:tc>
          <w:tcPr>
            <w:tcW w:w="641" w:type="dxa"/>
            <w:tcBorders>
              <w:top w:val="nil"/>
              <w:left w:val="nil"/>
              <w:bottom w:val="single" w:sz="4" w:space="0" w:color="auto"/>
              <w:right w:val="single" w:sz="4" w:space="0" w:color="auto"/>
            </w:tcBorders>
            <w:shd w:val="clear" w:color="auto" w:fill="auto"/>
            <w:noWrap/>
            <w:vAlign w:val="bottom"/>
            <w:hideMark/>
          </w:tcPr>
          <w:p w14:paraId="1A6DE3AA" w14:textId="77777777" w:rsidR="008E746D" w:rsidRPr="00A80A8A" w:rsidRDefault="008E746D" w:rsidP="001E035E">
            <w:pPr>
              <w:spacing w:after="0" w:line="240" w:lineRule="auto"/>
              <w:jc w:val="right"/>
              <w:rPr>
                <w:rFonts w:asciiTheme="minorHAnsi" w:eastAsia="Times New Roman" w:hAnsiTheme="minorHAnsi" w:cstheme="minorHAnsi"/>
                <w:color w:val="000000"/>
              </w:rPr>
            </w:pPr>
            <w:r w:rsidRPr="00A80A8A">
              <w:rPr>
                <w:rFonts w:asciiTheme="minorHAnsi" w:eastAsia="Times New Roman" w:hAnsiTheme="minorHAnsi" w:cstheme="minorHAnsi"/>
                <w:color w:val="000000"/>
              </w:rPr>
              <w:t>11415</w:t>
            </w:r>
          </w:p>
        </w:tc>
      </w:tr>
      <w:tr w:rsidR="008E746D" w:rsidRPr="00A80A8A" w14:paraId="24CC2A8B" w14:textId="77777777" w:rsidTr="00841ED3">
        <w:trPr>
          <w:trHeight w:val="285"/>
          <w:jc w:val="center"/>
        </w:trPr>
        <w:tc>
          <w:tcPr>
            <w:tcW w:w="1035" w:type="dxa"/>
            <w:tcBorders>
              <w:top w:val="nil"/>
              <w:left w:val="single" w:sz="4" w:space="0" w:color="auto"/>
              <w:bottom w:val="single" w:sz="4" w:space="0" w:color="auto"/>
              <w:right w:val="single" w:sz="4" w:space="0" w:color="auto"/>
            </w:tcBorders>
            <w:shd w:val="clear" w:color="auto" w:fill="auto"/>
            <w:noWrap/>
            <w:vAlign w:val="bottom"/>
            <w:hideMark/>
          </w:tcPr>
          <w:p w14:paraId="6454975E"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Accuracy</w:t>
            </w:r>
          </w:p>
        </w:tc>
        <w:tc>
          <w:tcPr>
            <w:tcW w:w="1047" w:type="dxa"/>
            <w:tcBorders>
              <w:top w:val="nil"/>
              <w:left w:val="nil"/>
              <w:bottom w:val="single" w:sz="4" w:space="0" w:color="auto"/>
              <w:right w:val="single" w:sz="4" w:space="0" w:color="auto"/>
            </w:tcBorders>
            <w:shd w:val="clear" w:color="auto" w:fill="auto"/>
            <w:noWrap/>
            <w:vAlign w:val="bottom"/>
            <w:hideMark/>
          </w:tcPr>
          <w:p w14:paraId="1C3FD8B4"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14:paraId="586925EA"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1023" w:type="dxa"/>
            <w:tcBorders>
              <w:top w:val="nil"/>
              <w:left w:val="nil"/>
              <w:bottom w:val="single" w:sz="4" w:space="0" w:color="auto"/>
              <w:right w:val="single" w:sz="4" w:space="0" w:color="auto"/>
            </w:tcBorders>
            <w:shd w:val="clear" w:color="auto" w:fill="auto"/>
            <w:noWrap/>
            <w:vAlign w:val="bottom"/>
            <w:hideMark/>
          </w:tcPr>
          <w:p w14:paraId="54E06882"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0.65</w:t>
            </w:r>
          </w:p>
        </w:tc>
        <w:tc>
          <w:tcPr>
            <w:tcW w:w="947" w:type="dxa"/>
            <w:tcBorders>
              <w:top w:val="nil"/>
              <w:left w:val="nil"/>
              <w:bottom w:val="single" w:sz="4" w:space="0" w:color="auto"/>
              <w:right w:val="single" w:sz="4" w:space="0" w:color="auto"/>
            </w:tcBorders>
            <w:shd w:val="clear" w:color="auto" w:fill="auto"/>
            <w:noWrap/>
            <w:vAlign w:val="bottom"/>
            <w:hideMark/>
          </w:tcPr>
          <w:p w14:paraId="40162FA6"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20396</w:t>
            </w:r>
          </w:p>
        </w:tc>
        <w:tc>
          <w:tcPr>
            <w:tcW w:w="1047" w:type="dxa"/>
            <w:tcBorders>
              <w:top w:val="nil"/>
              <w:left w:val="nil"/>
              <w:bottom w:val="single" w:sz="4" w:space="0" w:color="auto"/>
              <w:right w:val="single" w:sz="4" w:space="0" w:color="auto"/>
            </w:tcBorders>
            <w:shd w:val="clear" w:color="auto" w:fill="auto"/>
            <w:noWrap/>
            <w:vAlign w:val="bottom"/>
            <w:hideMark/>
          </w:tcPr>
          <w:p w14:paraId="2E2EC6C7"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760" w:type="dxa"/>
            <w:tcBorders>
              <w:top w:val="nil"/>
              <w:left w:val="nil"/>
              <w:bottom w:val="single" w:sz="4" w:space="0" w:color="auto"/>
              <w:right w:val="single" w:sz="4" w:space="0" w:color="auto"/>
            </w:tcBorders>
            <w:shd w:val="clear" w:color="auto" w:fill="auto"/>
            <w:noWrap/>
            <w:vAlign w:val="bottom"/>
            <w:hideMark/>
          </w:tcPr>
          <w:p w14:paraId="538C811B" w14:textId="77777777" w:rsidR="008E746D" w:rsidRPr="00A80A8A" w:rsidRDefault="008E746D" w:rsidP="001E035E">
            <w:pPr>
              <w:spacing w:after="0" w:line="240" w:lineRule="auto"/>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 </w:t>
            </w:r>
          </w:p>
        </w:tc>
        <w:tc>
          <w:tcPr>
            <w:tcW w:w="1026" w:type="dxa"/>
            <w:tcBorders>
              <w:top w:val="nil"/>
              <w:left w:val="nil"/>
              <w:bottom w:val="single" w:sz="4" w:space="0" w:color="auto"/>
              <w:right w:val="single" w:sz="4" w:space="0" w:color="auto"/>
            </w:tcBorders>
            <w:shd w:val="clear" w:color="auto" w:fill="auto"/>
            <w:noWrap/>
            <w:vAlign w:val="bottom"/>
            <w:hideMark/>
          </w:tcPr>
          <w:p w14:paraId="5041C738" w14:textId="77777777" w:rsidR="008E746D" w:rsidRPr="00A80A8A" w:rsidRDefault="008E746D" w:rsidP="001E035E">
            <w:pPr>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0.62</w:t>
            </w:r>
          </w:p>
        </w:tc>
        <w:tc>
          <w:tcPr>
            <w:tcW w:w="641" w:type="dxa"/>
            <w:tcBorders>
              <w:top w:val="nil"/>
              <w:left w:val="nil"/>
              <w:bottom w:val="single" w:sz="4" w:space="0" w:color="auto"/>
              <w:right w:val="single" w:sz="4" w:space="0" w:color="auto"/>
            </w:tcBorders>
            <w:shd w:val="clear" w:color="auto" w:fill="auto"/>
            <w:noWrap/>
            <w:vAlign w:val="bottom"/>
            <w:hideMark/>
          </w:tcPr>
          <w:p w14:paraId="06848417" w14:textId="77777777" w:rsidR="008E746D" w:rsidRPr="00A80A8A" w:rsidRDefault="008E746D" w:rsidP="001E035E">
            <w:pPr>
              <w:keepNext/>
              <w:spacing w:after="0" w:line="240" w:lineRule="auto"/>
              <w:jc w:val="right"/>
              <w:rPr>
                <w:rFonts w:asciiTheme="minorHAnsi" w:eastAsia="Times New Roman" w:hAnsiTheme="minorHAnsi" w:cstheme="minorHAnsi"/>
                <w:b/>
                <w:bCs/>
                <w:color w:val="000000"/>
              </w:rPr>
            </w:pPr>
            <w:r w:rsidRPr="00A80A8A">
              <w:rPr>
                <w:rFonts w:asciiTheme="minorHAnsi" w:eastAsia="Times New Roman" w:hAnsiTheme="minorHAnsi" w:cstheme="minorHAnsi"/>
                <w:b/>
                <w:bCs/>
                <w:color w:val="000000"/>
              </w:rPr>
              <w:t>20396</w:t>
            </w:r>
          </w:p>
        </w:tc>
      </w:tr>
    </w:tbl>
    <w:p w14:paraId="4788D536" w14:textId="77777777" w:rsidR="008E746D" w:rsidRPr="00671193" w:rsidRDefault="008E746D" w:rsidP="008E746D">
      <w:pPr>
        <w:pStyle w:val="Caption"/>
        <w:jc w:val="center"/>
        <w:rPr>
          <w:color w:val="auto"/>
        </w:rPr>
      </w:pPr>
      <w:r w:rsidRPr="00671193">
        <w:rPr>
          <w:color w:val="auto"/>
        </w:rPr>
        <w:t xml:space="preserve">Table </w:t>
      </w:r>
      <w:r w:rsidRPr="00671193">
        <w:rPr>
          <w:color w:val="auto"/>
        </w:rPr>
        <w:fldChar w:fldCharType="begin"/>
      </w:r>
      <w:r w:rsidRPr="00671193">
        <w:rPr>
          <w:color w:val="auto"/>
        </w:rPr>
        <w:instrText xml:space="preserve"> SEQ Table \* ARABIC </w:instrText>
      </w:r>
      <w:r w:rsidRPr="00671193">
        <w:rPr>
          <w:color w:val="auto"/>
        </w:rPr>
        <w:fldChar w:fldCharType="separate"/>
      </w:r>
      <w:r w:rsidRPr="00671193">
        <w:rPr>
          <w:noProof/>
          <w:color w:val="auto"/>
        </w:rPr>
        <w:t>3</w:t>
      </w:r>
      <w:r w:rsidRPr="00671193">
        <w:rPr>
          <w:color w:val="auto"/>
        </w:rPr>
        <w:fldChar w:fldCharType="end"/>
      </w:r>
      <w:r w:rsidRPr="00671193">
        <w:rPr>
          <w:color w:val="auto"/>
        </w:rPr>
        <w:t>: Model Comparison</w:t>
      </w:r>
    </w:p>
    <w:p w14:paraId="4E8C465C" w14:textId="198AED49" w:rsidR="008E746D" w:rsidRDefault="008E746D" w:rsidP="004908BB">
      <w:pPr>
        <w:jc w:val="both"/>
        <w:rPr>
          <w:sz w:val="24"/>
          <w:szCs w:val="24"/>
        </w:rPr>
      </w:pPr>
    </w:p>
    <w:p w14:paraId="13A3C5BE" w14:textId="098EDB4E" w:rsidR="00EC60C8" w:rsidRPr="004B5512" w:rsidRDefault="00CF105C" w:rsidP="003B3192">
      <w:pPr>
        <w:jc w:val="both"/>
        <w:rPr>
          <w:b/>
          <w:bCs/>
          <w:sz w:val="24"/>
          <w:szCs w:val="24"/>
        </w:rPr>
      </w:pPr>
      <w:r w:rsidRPr="004B5512">
        <w:rPr>
          <w:b/>
          <w:bCs/>
          <w:sz w:val="24"/>
          <w:szCs w:val="24"/>
        </w:rPr>
        <w:t>Logistic Regression</w:t>
      </w:r>
    </w:p>
    <w:p w14:paraId="1867756B" w14:textId="1EAEA8FA" w:rsidR="004908BB" w:rsidRPr="004B5512" w:rsidRDefault="004908BB" w:rsidP="006117C7">
      <w:pPr>
        <w:jc w:val="both"/>
        <w:rPr>
          <w:sz w:val="24"/>
          <w:szCs w:val="24"/>
        </w:rPr>
      </w:pPr>
      <w:r w:rsidRPr="004B5512">
        <w:rPr>
          <w:sz w:val="24"/>
          <w:szCs w:val="24"/>
        </w:rPr>
        <w:t xml:space="preserve">The accuracy for the logistic regression model was found to be 68.68%. The precision for class 1 is 0.68 which means out of all class 1 predictions the number of correct class 1 predictions is 0.61. The recall is found to be 0.71 which means the proportion of correctly predicted class 1 out of total number of actual class 1 cases is 0.71. The F1 score is a harmonic mean of these two figures and the </w:t>
      </w:r>
      <w:r w:rsidR="002443F3">
        <w:rPr>
          <w:sz w:val="24"/>
          <w:szCs w:val="24"/>
        </w:rPr>
        <w:t>micro</w:t>
      </w:r>
      <w:r w:rsidRPr="004B5512">
        <w:rPr>
          <w:sz w:val="24"/>
          <w:szCs w:val="24"/>
        </w:rPr>
        <w:t xml:space="preserve"> avg is the simple mean of f1 scores or precision recall figures over all the classes. Here when we calculate the </w:t>
      </w:r>
      <w:r w:rsidR="002443F3">
        <w:rPr>
          <w:sz w:val="24"/>
          <w:szCs w:val="24"/>
        </w:rPr>
        <w:t>micro</w:t>
      </w:r>
      <w:r w:rsidRPr="004B5512">
        <w:rPr>
          <w:sz w:val="24"/>
          <w:szCs w:val="24"/>
        </w:rPr>
        <w:t xml:space="preserve"> average </w:t>
      </w:r>
      <w:r w:rsidR="006117C7" w:rsidRPr="004B5512">
        <w:rPr>
          <w:sz w:val="24"/>
          <w:szCs w:val="24"/>
        </w:rPr>
        <w:t>scores,</w:t>
      </w:r>
      <w:r w:rsidRPr="004B5512">
        <w:rPr>
          <w:sz w:val="24"/>
          <w:szCs w:val="24"/>
        </w:rPr>
        <w:t xml:space="preserve"> we gave same weightages to all the classes. In weighted scores, we weight the scores from each class by the number of samples from that class. The </w:t>
      </w:r>
      <w:r w:rsidR="002443F3">
        <w:rPr>
          <w:sz w:val="24"/>
          <w:szCs w:val="24"/>
        </w:rPr>
        <w:t>micro</w:t>
      </w:r>
      <w:r w:rsidRPr="004B5512">
        <w:rPr>
          <w:sz w:val="24"/>
          <w:szCs w:val="24"/>
        </w:rPr>
        <w:t xml:space="preserve"> F1 score is same as the overall accuracy of the model. The </w:t>
      </w:r>
      <w:r w:rsidR="002443F3">
        <w:rPr>
          <w:sz w:val="24"/>
          <w:szCs w:val="24"/>
        </w:rPr>
        <w:t>micro</w:t>
      </w:r>
      <w:r w:rsidRPr="004B5512">
        <w:rPr>
          <w:sz w:val="24"/>
          <w:szCs w:val="24"/>
        </w:rPr>
        <w:t xml:space="preserve"> precision score and </w:t>
      </w:r>
      <w:r w:rsidRPr="004B5512">
        <w:rPr>
          <w:sz w:val="24"/>
          <w:szCs w:val="24"/>
        </w:rPr>
        <w:lastRenderedPageBreak/>
        <w:t xml:space="preserve">recall scores are the same. Since our data is highly imbalanced, it is better to look at the weighted f1 score to compare the models. It can be observed that the logistic regression was able to classify the class 1 and class 5 models </w:t>
      </w:r>
      <w:r w:rsidR="006117C7" w:rsidRPr="004B5512">
        <w:rPr>
          <w:sz w:val="24"/>
          <w:szCs w:val="24"/>
        </w:rPr>
        <w:t>accurately,</w:t>
      </w:r>
      <w:r w:rsidRPr="004B5512">
        <w:rPr>
          <w:sz w:val="24"/>
          <w:szCs w:val="24"/>
        </w:rPr>
        <w:t xml:space="preserve"> but the other class predictions were abysmal. </w:t>
      </w:r>
      <w:r w:rsidR="006117C7" w:rsidRPr="004B5512">
        <w:rPr>
          <w:sz w:val="24"/>
          <w:szCs w:val="24"/>
        </w:rPr>
        <w:t>Thus,</w:t>
      </w:r>
      <w:r w:rsidRPr="004B5512">
        <w:rPr>
          <w:sz w:val="24"/>
          <w:szCs w:val="24"/>
        </w:rPr>
        <w:t xml:space="preserve"> we need to explore other models which can overcome this potential issue.</w:t>
      </w:r>
    </w:p>
    <w:p w14:paraId="6813E35D" w14:textId="179350C9" w:rsidR="00335530" w:rsidRPr="004B5512" w:rsidRDefault="00335530" w:rsidP="006117C7">
      <w:pPr>
        <w:jc w:val="both"/>
        <w:rPr>
          <w:b/>
          <w:bCs/>
          <w:sz w:val="24"/>
          <w:szCs w:val="24"/>
        </w:rPr>
      </w:pPr>
      <w:r w:rsidRPr="004B5512">
        <w:rPr>
          <w:b/>
          <w:bCs/>
          <w:sz w:val="24"/>
          <w:szCs w:val="24"/>
        </w:rPr>
        <w:t>SVM</w:t>
      </w:r>
    </w:p>
    <w:p w14:paraId="4D3E3E58" w14:textId="6279145F" w:rsidR="005C6A32" w:rsidRDefault="005C6A32" w:rsidP="005C6A32">
      <w:pPr>
        <w:jc w:val="both"/>
        <w:rPr>
          <w:sz w:val="24"/>
          <w:szCs w:val="24"/>
        </w:rPr>
      </w:pPr>
      <w:r w:rsidRPr="005C6A32">
        <w:rPr>
          <w:sz w:val="24"/>
          <w:szCs w:val="24"/>
        </w:rPr>
        <w:t xml:space="preserve">The accuracy of the model was obtained as 66.19% which is same as the </w:t>
      </w:r>
      <w:r w:rsidR="002443F3">
        <w:rPr>
          <w:sz w:val="24"/>
          <w:szCs w:val="24"/>
        </w:rPr>
        <w:t>micro</w:t>
      </w:r>
      <w:r w:rsidRPr="005C6A32">
        <w:rPr>
          <w:sz w:val="24"/>
          <w:szCs w:val="24"/>
        </w:rPr>
        <w:t xml:space="preserve"> F1 score for the model. The precision for the different classes in SVM is much better than the logistic regression model. However, it comes at the expense of the overall model accuracy. But considering the dataset at hand, and the fact that the reviews would be in general skewed to have a positive sentiment, SVM would be better choice as when compared to Logistic regression.</w:t>
      </w:r>
    </w:p>
    <w:p w14:paraId="21D4C28B" w14:textId="70FC3BE9" w:rsidR="00DA0B61" w:rsidRPr="003E2AC3" w:rsidRDefault="00DA0B61" w:rsidP="00B2080D">
      <w:pPr>
        <w:jc w:val="both"/>
        <w:rPr>
          <w:b/>
          <w:bCs/>
          <w:sz w:val="24"/>
          <w:szCs w:val="24"/>
        </w:rPr>
      </w:pPr>
      <w:r w:rsidRPr="003E2AC3">
        <w:rPr>
          <w:b/>
          <w:bCs/>
          <w:sz w:val="24"/>
          <w:szCs w:val="24"/>
        </w:rPr>
        <w:t>Naïve Bayes</w:t>
      </w:r>
    </w:p>
    <w:p w14:paraId="79587641" w14:textId="638D3F00" w:rsidR="00F50102" w:rsidRPr="00B2080D" w:rsidRDefault="00DA0B61" w:rsidP="003E2AC3">
      <w:pPr>
        <w:jc w:val="both"/>
        <w:rPr>
          <w:sz w:val="24"/>
          <w:szCs w:val="24"/>
        </w:rPr>
      </w:pPr>
      <w:r w:rsidRPr="00B2080D">
        <w:rPr>
          <w:sz w:val="24"/>
          <w:szCs w:val="24"/>
        </w:rPr>
        <w:t xml:space="preserve">Another classifier we explored was the Naïve Bayes classifier. The same idea and pipeline module </w:t>
      </w:r>
      <w:r w:rsidR="003E2AC3" w:rsidRPr="00B2080D">
        <w:rPr>
          <w:sz w:val="24"/>
          <w:szCs w:val="24"/>
        </w:rPr>
        <w:t>were</w:t>
      </w:r>
      <w:r w:rsidRPr="00B2080D">
        <w:rPr>
          <w:sz w:val="24"/>
          <w:szCs w:val="24"/>
        </w:rPr>
        <w:t xml:space="preserve"> implemented in calculating the model performance. Even though at first glance, the model seems okay, it </w:t>
      </w:r>
      <w:r w:rsidR="003E2AC3" w:rsidRPr="00B2080D">
        <w:rPr>
          <w:sz w:val="24"/>
          <w:szCs w:val="24"/>
        </w:rPr>
        <w:t>must</w:t>
      </w:r>
      <w:r w:rsidRPr="00B2080D">
        <w:rPr>
          <w:sz w:val="24"/>
          <w:szCs w:val="24"/>
        </w:rPr>
        <w:t xml:space="preserve"> be noted that the model performed the worst in predicting the class 2,3 and 4 ratings.</w:t>
      </w:r>
    </w:p>
    <w:p w14:paraId="6879F748" w14:textId="1B7EF7FC" w:rsidR="00335530" w:rsidRPr="00B2080D" w:rsidRDefault="00DA0B61" w:rsidP="00B2080D">
      <w:pPr>
        <w:jc w:val="both"/>
        <w:rPr>
          <w:b/>
          <w:bCs/>
          <w:sz w:val="24"/>
          <w:szCs w:val="24"/>
        </w:rPr>
      </w:pPr>
      <w:r w:rsidRPr="00B2080D">
        <w:rPr>
          <w:b/>
          <w:bCs/>
          <w:sz w:val="24"/>
          <w:szCs w:val="24"/>
        </w:rPr>
        <w:t>Random Forest</w:t>
      </w:r>
    </w:p>
    <w:p w14:paraId="76AD6F43" w14:textId="70DFDA2B" w:rsidR="001A300F" w:rsidRDefault="00DA0B61" w:rsidP="000531B0">
      <w:pPr>
        <w:jc w:val="both"/>
        <w:rPr>
          <w:sz w:val="24"/>
          <w:szCs w:val="24"/>
        </w:rPr>
      </w:pPr>
      <w:r w:rsidRPr="00B2080D">
        <w:rPr>
          <w:sz w:val="24"/>
          <w:szCs w:val="24"/>
        </w:rPr>
        <w:t xml:space="preserve">The final model tested in the analysis was the Random Forest model. A slight change was made in how the model was built. While constructing the document term matrix using the </w:t>
      </w:r>
      <w:r w:rsidR="00D16DBD">
        <w:rPr>
          <w:sz w:val="24"/>
          <w:szCs w:val="24"/>
        </w:rPr>
        <w:t>TF</w:t>
      </w:r>
      <w:r w:rsidRPr="00B2080D">
        <w:rPr>
          <w:sz w:val="24"/>
          <w:szCs w:val="24"/>
        </w:rPr>
        <w:t>-</w:t>
      </w:r>
      <w:r w:rsidR="00D16DBD">
        <w:rPr>
          <w:sz w:val="24"/>
          <w:szCs w:val="24"/>
        </w:rPr>
        <w:t>IDF</w:t>
      </w:r>
      <w:r w:rsidRPr="00B2080D">
        <w:rPr>
          <w:sz w:val="24"/>
          <w:szCs w:val="24"/>
        </w:rPr>
        <w:t xml:space="preserve"> model, both bigrams and unigrams were considered while building the </w:t>
      </w:r>
      <w:r w:rsidR="00D16DBD">
        <w:rPr>
          <w:sz w:val="24"/>
          <w:szCs w:val="24"/>
        </w:rPr>
        <w:t>Document Term Matrix</w:t>
      </w:r>
      <w:r w:rsidRPr="00B2080D">
        <w:rPr>
          <w:sz w:val="24"/>
          <w:szCs w:val="24"/>
        </w:rPr>
        <w:t xml:space="preserve">. Rather than using a count </w:t>
      </w:r>
      <w:r w:rsidR="00B2080D" w:rsidRPr="00B2080D">
        <w:rPr>
          <w:sz w:val="24"/>
          <w:szCs w:val="24"/>
        </w:rPr>
        <w:t>vectorizer,</w:t>
      </w:r>
      <w:r w:rsidRPr="00B2080D">
        <w:rPr>
          <w:sz w:val="24"/>
          <w:szCs w:val="24"/>
        </w:rPr>
        <w:t xml:space="preserve"> a </w:t>
      </w:r>
      <w:r w:rsidR="00D16DBD">
        <w:rPr>
          <w:sz w:val="24"/>
          <w:szCs w:val="24"/>
        </w:rPr>
        <w:t>TF-IDF</w:t>
      </w:r>
      <w:r w:rsidRPr="00B2080D">
        <w:rPr>
          <w:sz w:val="24"/>
          <w:szCs w:val="24"/>
        </w:rPr>
        <w:t xml:space="preserve"> vectorizer was directly utilized in the model to understand the effects on the model accuracy. It can be observed that the random forest model with the </w:t>
      </w:r>
      <w:proofErr w:type="spellStart"/>
      <w:r w:rsidRPr="00B2080D">
        <w:rPr>
          <w:sz w:val="24"/>
          <w:szCs w:val="24"/>
        </w:rPr>
        <w:t>ngram</w:t>
      </w:r>
      <w:proofErr w:type="spellEnd"/>
      <w:r w:rsidRPr="00B2080D">
        <w:rPr>
          <w:sz w:val="24"/>
          <w:szCs w:val="24"/>
        </w:rPr>
        <w:t xml:space="preserve"> technique was able to improve the precision scores for all the classes. For </w:t>
      </w:r>
      <w:r w:rsidR="00DA7925">
        <w:rPr>
          <w:sz w:val="24"/>
          <w:szCs w:val="24"/>
        </w:rPr>
        <w:t>example</w:t>
      </w:r>
      <w:r w:rsidR="00D16DBD">
        <w:rPr>
          <w:sz w:val="24"/>
          <w:szCs w:val="24"/>
        </w:rPr>
        <w:t>,</w:t>
      </w:r>
      <w:r w:rsidR="00B2080D" w:rsidRPr="00B2080D">
        <w:rPr>
          <w:sz w:val="24"/>
          <w:szCs w:val="24"/>
        </w:rPr>
        <w:t xml:space="preserve"> for</w:t>
      </w:r>
      <w:r w:rsidRPr="00B2080D">
        <w:rPr>
          <w:sz w:val="24"/>
          <w:szCs w:val="24"/>
        </w:rPr>
        <w:t xml:space="preserve"> class 3 ratings, out of all the predicted class 3 ratings, 92% of them were correct. </w:t>
      </w:r>
      <w:r w:rsidR="00B2080D" w:rsidRPr="00B2080D">
        <w:rPr>
          <w:sz w:val="24"/>
          <w:szCs w:val="24"/>
        </w:rPr>
        <w:t>However,</w:t>
      </w:r>
      <w:r w:rsidRPr="00B2080D">
        <w:rPr>
          <w:sz w:val="24"/>
          <w:szCs w:val="24"/>
        </w:rPr>
        <w:t xml:space="preserve"> this reduced the recall score for all the classes consequently. For class 3 </w:t>
      </w:r>
      <w:r w:rsidR="00B2080D" w:rsidRPr="00B2080D">
        <w:rPr>
          <w:sz w:val="24"/>
          <w:szCs w:val="24"/>
        </w:rPr>
        <w:t>ratings, out</w:t>
      </w:r>
      <w:r w:rsidRPr="00B2080D">
        <w:rPr>
          <w:sz w:val="24"/>
          <w:szCs w:val="24"/>
        </w:rPr>
        <w:t xml:space="preserve"> of the total actual number of class 3 cases, only 7% were predicted correctly by the model.</w:t>
      </w:r>
      <w:r w:rsidR="00DA7925">
        <w:rPr>
          <w:sz w:val="24"/>
          <w:szCs w:val="24"/>
        </w:rPr>
        <w:t xml:space="preserve"> </w:t>
      </w:r>
      <w:proofErr w:type="gramStart"/>
      <w:r w:rsidRPr="00B2080D">
        <w:rPr>
          <w:sz w:val="24"/>
          <w:szCs w:val="24"/>
        </w:rPr>
        <w:t>The</w:t>
      </w:r>
      <w:proofErr w:type="gramEnd"/>
      <w:r w:rsidRPr="00B2080D">
        <w:rPr>
          <w:sz w:val="24"/>
          <w:szCs w:val="24"/>
        </w:rPr>
        <w:t xml:space="preserve"> model has a </w:t>
      </w:r>
      <w:r w:rsidR="002443F3">
        <w:rPr>
          <w:sz w:val="24"/>
          <w:szCs w:val="24"/>
        </w:rPr>
        <w:t>micro</w:t>
      </w:r>
      <w:r w:rsidRPr="00B2080D">
        <w:rPr>
          <w:sz w:val="24"/>
          <w:szCs w:val="24"/>
        </w:rPr>
        <w:t xml:space="preserve"> average F1 score of 0.62 which corresponds to the overall accuracy of the model.  </w:t>
      </w:r>
    </w:p>
    <w:p w14:paraId="71932370" w14:textId="56B219CC" w:rsidR="00DA7925" w:rsidRDefault="00DA7925">
      <w:pPr>
        <w:pStyle w:val="Heading1"/>
        <w:rPr>
          <w:rFonts w:ascii="Calibri" w:eastAsia="Calibri" w:hAnsi="Calibri" w:cs="Calibri"/>
          <w:color w:val="000000"/>
          <w:sz w:val="36"/>
          <w:szCs w:val="36"/>
        </w:rPr>
      </w:pPr>
      <w:bookmarkStart w:id="25" w:name="_Toc38831706"/>
    </w:p>
    <w:p w14:paraId="09947F01" w14:textId="77777777" w:rsidR="00DA7925" w:rsidRPr="00DA7925" w:rsidRDefault="00DA7925" w:rsidP="00DA7925"/>
    <w:p w14:paraId="3FC77183" w14:textId="77777777" w:rsidR="00DA7925" w:rsidRPr="00DA7925" w:rsidRDefault="00DA7925" w:rsidP="00DA7925"/>
    <w:p w14:paraId="6BE850E3" w14:textId="34C37421" w:rsidR="003E3E21" w:rsidRDefault="00264811">
      <w:pPr>
        <w:pStyle w:val="Heading1"/>
        <w:rPr>
          <w:rFonts w:ascii="Calibri" w:eastAsia="Calibri" w:hAnsi="Calibri" w:cs="Calibri"/>
          <w:color w:val="000000"/>
          <w:sz w:val="36"/>
          <w:szCs w:val="36"/>
        </w:rPr>
      </w:pPr>
      <w:r>
        <w:rPr>
          <w:rFonts w:ascii="Calibri" w:eastAsia="Calibri" w:hAnsi="Calibri" w:cs="Calibri"/>
          <w:color w:val="000000"/>
          <w:sz w:val="36"/>
          <w:szCs w:val="36"/>
        </w:rPr>
        <w:lastRenderedPageBreak/>
        <w:t>C</w:t>
      </w:r>
      <w:r w:rsidR="008E1DE4">
        <w:rPr>
          <w:rFonts w:ascii="Calibri" w:eastAsia="Calibri" w:hAnsi="Calibri" w:cs="Calibri"/>
          <w:color w:val="000000"/>
          <w:sz w:val="36"/>
          <w:szCs w:val="36"/>
        </w:rPr>
        <w:t>hapter 6 Conclusion</w:t>
      </w:r>
      <w:bookmarkEnd w:id="25"/>
    </w:p>
    <w:p w14:paraId="66B3A309" w14:textId="1C4813CB" w:rsidR="00AE019C" w:rsidRDefault="008E1DE4" w:rsidP="0055335A">
      <w:pPr>
        <w:pStyle w:val="Heading2"/>
        <w:rPr>
          <w:rFonts w:ascii="Calibri" w:eastAsia="Calibri" w:hAnsi="Calibri" w:cs="Calibri"/>
          <w:b w:val="0"/>
          <w:sz w:val="32"/>
          <w:szCs w:val="32"/>
        </w:rPr>
      </w:pPr>
      <w:bookmarkStart w:id="26" w:name="_Toc38831707"/>
      <w:r>
        <w:rPr>
          <w:rFonts w:ascii="Calibri" w:eastAsia="Calibri" w:hAnsi="Calibri" w:cs="Calibri"/>
          <w:b w:val="0"/>
          <w:sz w:val="32"/>
          <w:szCs w:val="32"/>
        </w:rPr>
        <w:t xml:space="preserve">6.1 </w:t>
      </w:r>
      <w:r w:rsidR="00AE019C">
        <w:rPr>
          <w:rFonts w:ascii="Calibri" w:eastAsia="Calibri" w:hAnsi="Calibri" w:cs="Calibri"/>
          <w:b w:val="0"/>
          <w:sz w:val="32"/>
          <w:szCs w:val="32"/>
        </w:rPr>
        <w:t>Summary</w:t>
      </w:r>
      <w:bookmarkEnd w:id="26"/>
    </w:p>
    <w:p w14:paraId="614AF869" w14:textId="77777777" w:rsidR="002C0C60" w:rsidRDefault="002C0C60" w:rsidP="002C0C60">
      <w:pPr>
        <w:spacing w:before="100" w:beforeAutospacing="1" w:after="195" w:line="240" w:lineRule="auto"/>
        <w:jc w:val="both"/>
        <w:rPr>
          <w:sz w:val="24"/>
          <w:szCs w:val="24"/>
        </w:rPr>
      </w:pPr>
      <w:r>
        <w:rPr>
          <w:sz w:val="24"/>
          <w:szCs w:val="24"/>
        </w:rPr>
        <w:t xml:space="preserve">We have approached this project from two angles. </w:t>
      </w:r>
    </w:p>
    <w:p w14:paraId="6D08360D" w14:textId="04C37D53" w:rsidR="002C0C60" w:rsidRPr="002D70FF" w:rsidRDefault="002C0C60" w:rsidP="002C0C60">
      <w:pPr>
        <w:spacing w:before="100" w:beforeAutospacing="1" w:after="195" w:line="240" w:lineRule="auto"/>
        <w:jc w:val="both"/>
        <w:rPr>
          <w:sz w:val="24"/>
          <w:szCs w:val="24"/>
        </w:rPr>
      </w:pPr>
      <w:r>
        <w:rPr>
          <w:sz w:val="24"/>
          <w:szCs w:val="24"/>
        </w:rPr>
        <w:t xml:space="preserve">One, a business / real world perspective where we use </w:t>
      </w:r>
      <w:r w:rsidRPr="002D70FF">
        <w:rPr>
          <w:sz w:val="24"/>
          <w:szCs w:val="24"/>
        </w:rPr>
        <w:t xml:space="preserve">techniques of topic modeling to point out the top positive and negative aspects of </w:t>
      </w:r>
      <w:r>
        <w:rPr>
          <w:sz w:val="24"/>
          <w:szCs w:val="24"/>
        </w:rPr>
        <w:t>brands based on user reviews. We focused</w:t>
      </w:r>
      <w:r w:rsidRPr="002D70FF">
        <w:rPr>
          <w:sz w:val="24"/>
          <w:szCs w:val="24"/>
        </w:rPr>
        <w:t xml:space="preserve"> on the application of LDA (Latent Dirichlet Allocation) and NMF (Non-Matrix Factorization) towards achieving this goal</w:t>
      </w:r>
      <w:r>
        <w:rPr>
          <w:sz w:val="24"/>
          <w:szCs w:val="24"/>
        </w:rPr>
        <w:t>.</w:t>
      </w:r>
    </w:p>
    <w:p w14:paraId="6F0E88AE" w14:textId="43F40DD5" w:rsidR="002C0C60" w:rsidRDefault="002C0C60" w:rsidP="002C0C60">
      <w:pPr>
        <w:spacing w:before="100" w:beforeAutospacing="1" w:after="195" w:line="240" w:lineRule="auto"/>
        <w:jc w:val="both"/>
        <w:rPr>
          <w:sz w:val="24"/>
          <w:szCs w:val="24"/>
        </w:rPr>
      </w:pPr>
      <w:r>
        <w:rPr>
          <w:sz w:val="24"/>
          <w:szCs w:val="24"/>
        </w:rPr>
        <w:t>The second aspect of the project was academic in nature. We aimed to predict the user ratings based on the user reviews by deploying</w:t>
      </w:r>
      <w:r w:rsidRPr="002D70FF">
        <w:rPr>
          <w:sz w:val="24"/>
          <w:szCs w:val="24"/>
        </w:rPr>
        <w:t xml:space="preserve"> logistic regression, Support Vector Machine, Random Forest and Naïve Bayes</w:t>
      </w:r>
      <w:r>
        <w:rPr>
          <w:sz w:val="24"/>
          <w:szCs w:val="24"/>
        </w:rPr>
        <w:t>.</w:t>
      </w:r>
    </w:p>
    <w:p w14:paraId="7B9AD052" w14:textId="1AC172FA" w:rsidR="002C0C60" w:rsidRPr="004374EF" w:rsidRDefault="002C0C60" w:rsidP="002C0C60">
      <w:pPr>
        <w:jc w:val="both"/>
        <w:rPr>
          <w:sz w:val="24"/>
          <w:szCs w:val="24"/>
        </w:rPr>
      </w:pPr>
      <w:r w:rsidRPr="004374EF">
        <w:rPr>
          <w:sz w:val="24"/>
          <w:szCs w:val="24"/>
        </w:rPr>
        <w:t>70% of the</w:t>
      </w:r>
      <w:r>
        <w:rPr>
          <w:sz w:val="24"/>
          <w:szCs w:val="24"/>
        </w:rPr>
        <w:t xml:space="preserve"> reviews were skewed to </w:t>
      </w:r>
      <w:r w:rsidRPr="004374EF">
        <w:rPr>
          <w:sz w:val="24"/>
          <w:szCs w:val="24"/>
        </w:rPr>
        <w:t xml:space="preserve">4 </w:t>
      </w:r>
      <w:r>
        <w:rPr>
          <w:sz w:val="24"/>
          <w:szCs w:val="24"/>
        </w:rPr>
        <w:t>and</w:t>
      </w:r>
      <w:r w:rsidRPr="004374EF">
        <w:rPr>
          <w:sz w:val="24"/>
          <w:szCs w:val="24"/>
        </w:rPr>
        <w:t xml:space="preserve"> 5</w:t>
      </w:r>
      <w:r>
        <w:rPr>
          <w:sz w:val="24"/>
          <w:szCs w:val="24"/>
        </w:rPr>
        <w:t xml:space="preserve"> rating</w:t>
      </w:r>
      <w:r w:rsidRPr="004374EF">
        <w:rPr>
          <w:sz w:val="24"/>
          <w:szCs w:val="24"/>
        </w:rPr>
        <w:t xml:space="preserve">. </w:t>
      </w:r>
      <w:r>
        <w:rPr>
          <w:sz w:val="24"/>
          <w:szCs w:val="24"/>
        </w:rPr>
        <w:t>A bi-modal</w:t>
      </w:r>
      <w:r w:rsidRPr="004374EF">
        <w:rPr>
          <w:sz w:val="24"/>
          <w:szCs w:val="24"/>
        </w:rPr>
        <w:t xml:space="preserve"> distribution of ratings </w:t>
      </w:r>
      <w:r>
        <w:rPr>
          <w:sz w:val="24"/>
          <w:szCs w:val="24"/>
        </w:rPr>
        <w:t>was observed for all the brands. This leads us to sentiment analysis.</w:t>
      </w:r>
    </w:p>
    <w:p w14:paraId="7D36DA10" w14:textId="7CCF5358" w:rsidR="002C0C60" w:rsidRDefault="002C0C60" w:rsidP="002C0C60">
      <w:pPr>
        <w:rPr>
          <w:sz w:val="24"/>
          <w:szCs w:val="24"/>
        </w:rPr>
      </w:pPr>
      <w:r>
        <w:rPr>
          <w:sz w:val="24"/>
          <w:szCs w:val="24"/>
        </w:rPr>
        <w:t>We use standardized thresholds</w:t>
      </w:r>
      <w:r w:rsidRPr="002C0C60">
        <w:rPr>
          <w:sz w:val="24"/>
          <w:szCs w:val="24"/>
        </w:rPr>
        <w:t xml:space="preserve"> </w:t>
      </w:r>
      <w:r>
        <w:rPr>
          <w:sz w:val="24"/>
          <w:szCs w:val="24"/>
        </w:rPr>
        <w:t>to classify sentences as either positive or negative. This is imperative given the skew of the ratings. So, we take a higher threshold of 0.5 to classify 4,5 ratings for the rest 0 cut off.</w:t>
      </w:r>
      <w:r w:rsidR="00666ACD" w:rsidRPr="00666ACD">
        <w:rPr>
          <w:sz w:val="24"/>
          <w:szCs w:val="24"/>
        </w:rPr>
        <w:t xml:space="preserve"> </w:t>
      </w:r>
      <w:r w:rsidR="00666ACD">
        <w:rPr>
          <w:sz w:val="24"/>
          <w:szCs w:val="24"/>
        </w:rPr>
        <w:t xml:space="preserve">We use both </w:t>
      </w:r>
      <w:proofErr w:type="spellStart"/>
      <w:r w:rsidR="00666ACD">
        <w:rPr>
          <w:sz w:val="24"/>
          <w:szCs w:val="24"/>
        </w:rPr>
        <w:t>TextBlob</w:t>
      </w:r>
      <w:proofErr w:type="spellEnd"/>
      <w:r w:rsidR="00666ACD">
        <w:rPr>
          <w:sz w:val="24"/>
          <w:szCs w:val="24"/>
        </w:rPr>
        <w:t xml:space="preserve"> and Vader for this purpose.</w:t>
      </w:r>
    </w:p>
    <w:p w14:paraId="51E305F3" w14:textId="4BE6288E" w:rsidR="008B433D" w:rsidRDefault="008B433D" w:rsidP="008B433D">
      <w:pPr>
        <w:jc w:val="both"/>
        <w:rPr>
          <w:sz w:val="24"/>
          <w:szCs w:val="24"/>
        </w:rPr>
      </w:pPr>
      <w:r>
        <w:rPr>
          <w:sz w:val="24"/>
          <w:szCs w:val="24"/>
        </w:rPr>
        <w:t>Next</w:t>
      </w:r>
      <w:r w:rsidR="003A2CC2">
        <w:rPr>
          <w:sz w:val="24"/>
          <w:szCs w:val="24"/>
        </w:rPr>
        <w:t>,</w:t>
      </w:r>
      <w:r>
        <w:rPr>
          <w:sz w:val="24"/>
          <w:szCs w:val="24"/>
        </w:rPr>
        <w:t xml:space="preserve"> we proceed to do topic modeling, which is a technique used to extract meaningful information from vast amounts of data. We try to label different topics among all the cell phone reviews in order to provide business recommendations to sellers. LDA and NMF are the two techniques we have used to do topic modeling.</w:t>
      </w:r>
    </w:p>
    <w:p w14:paraId="3C5896D1" w14:textId="507781DC" w:rsidR="002C0C60" w:rsidRDefault="008B433D" w:rsidP="002C0C60">
      <w:pPr>
        <w:jc w:val="both"/>
        <w:rPr>
          <w:sz w:val="24"/>
          <w:szCs w:val="24"/>
        </w:rPr>
      </w:pPr>
      <w:r>
        <w:rPr>
          <w:sz w:val="24"/>
          <w:szCs w:val="24"/>
        </w:rPr>
        <w:t xml:space="preserve">Input to the topic modelling technique is a document-term </w:t>
      </w:r>
      <w:r w:rsidR="003A2CC2">
        <w:rPr>
          <w:sz w:val="24"/>
          <w:szCs w:val="24"/>
        </w:rPr>
        <w:t>m</w:t>
      </w:r>
      <w:r>
        <w:rPr>
          <w:sz w:val="24"/>
          <w:szCs w:val="24"/>
        </w:rPr>
        <w:t>atrix</w:t>
      </w:r>
      <w:r w:rsidR="003A2CC2">
        <w:rPr>
          <w:sz w:val="24"/>
          <w:szCs w:val="24"/>
        </w:rPr>
        <w:t>,</w:t>
      </w:r>
      <w:r>
        <w:rPr>
          <w:sz w:val="24"/>
          <w:szCs w:val="24"/>
        </w:rPr>
        <w:t xml:space="preserve"> where the rows are different documents and columns are different terms and values in the matrix are the word counts. Each topic will consist of a bag of words not necessarily ordered.</w:t>
      </w:r>
      <w:r w:rsidR="003A2CC2">
        <w:rPr>
          <w:sz w:val="24"/>
          <w:szCs w:val="24"/>
        </w:rPr>
        <w:t xml:space="preserve"> The o</w:t>
      </w:r>
      <w:r w:rsidR="002C0C60">
        <w:rPr>
          <w:sz w:val="24"/>
          <w:szCs w:val="24"/>
        </w:rPr>
        <w:t>utput of topic modeling will be top words in each topic highlighting themes across various user reviews. From the output we can interpret results and see if the bag of words in each topic makes sense.</w:t>
      </w:r>
    </w:p>
    <w:p w14:paraId="13BDB402" w14:textId="2F5B0186" w:rsidR="009170AC" w:rsidRDefault="009170AC" w:rsidP="002C0C60">
      <w:pPr>
        <w:jc w:val="both"/>
        <w:rPr>
          <w:sz w:val="24"/>
          <w:szCs w:val="24"/>
        </w:rPr>
      </w:pPr>
      <w:r>
        <w:rPr>
          <w:sz w:val="24"/>
          <w:szCs w:val="24"/>
        </w:rPr>
        <w:t>We perform topic modeling for 3 major players in the Smartphone segment: Appl</w:t>
      </w:r>
      <w:r w:rsidR="003B2E7B">
        <w:rPr>
          <w:sz w:val="24"/>
          <w:szCs w:val="24"/>
        </w:rPr>
        <w:t>e</w:t>
      </w:r>
      <w:r>
        <w:rPr>
          <w:sz w:val="24"/>
          <w:szCs w:val="24"/>
        </w:rPr>
        <w:t>, Samsung and Xiaomi. The detailed findings are explained in the previous s</w:t>
      </w:r>
      <w:r w:rsidR="003B2E7B">
        <w:rPr>
          <w:sz w:val="24"/>
          <w:szCs w:val="24"/>
        </w:rPr>
        <w:t>ections.</w:t>
      </w:r>
    </w:p>
    <w:p w14:paraId="4A1DB048" w14:textId="037EE8F2" w:rsidR="003B2E7B" w:rsidRPr="00C70975" w:rsidRDefault="003B2E7B" w:rsidP="003B2E7B">
      <w:pPr>
        <w:jc w:val="both"/>
        <w:rPr>
          <w:sz w:val="24"/>
          <w:szCs w:val="24"/>
        </w:rPr>
      </w:pPr>
      <w:r>
        <w:rPr>
          <w:sz w:val="24"/>
          <w:szCs w:val="24"/>
        </w:rPr>
        <w:t>Once we complete topic modeling, we proceed to expand our academic interests by creating a predictive model that gives the user ratings based on their reviews. T</w:t>
      </w:r>
      <w:r w:rsidRPr="00C70975">
        <w:rPr>
          <w:sz w:val="24"/>
          <w:szCs w:val="24"/>
        </w:rPr>
        <w:t>he ability to successfully decide whether a review will be helpful to other customers and thus give the product more exposure is vital to companies that support these reviews, companies like Google, Amazon and Yelp!</w:t>
      </w:r>
      <w:r w:rsidR="00A82CB6">
        <w:rPr>
          <w:sz w:val="24"/>
          <w:szCs w:val="24"/>
        </w:rPr>
        <w:t xml:space="preserve"> We use Logistic Regression, Naïve Bayes, SVM and Random Forest to create such a model.</w:t>
      </w:r>
    </w:p>
    <w:p w14:paraId="5E6A028F" w14:textId="73ECA83E" w:rsidR="003E3E21" w:rsidRDefault="008E1DE4">
      <w:pPr>
        <w:pStyle w:val="Heading2"/>
        <w:rPr>
          <w:rFonts w:ascii="Calibri" w:eastAsia="Calibri" w:hAnsi="Calibri" w:cs="Calibri"/>
          <w:b w:val="0"/>
          <w:sz w:val="32"/>
          <w:szCs w:val="32"/>
        </w:rPr>
      </w:pPr>
      <w:bookmarkStart w:id="27" w:name="_Toc38831708"/>
      <w:r>
        <w:rPr>
          <w:rFonts w:ascii="Calibri" w:eastAsia="Calibri" w:hAnsi="Calibri" w:cs="Calibri"/>
          <w:b w:val="0"/>
          <w:sz w:val="32"/>
          <w:szCs w:val="32"/>
        </w:rPr>
        <w:lastRenderedPageBreak/>
        <w:t>6.2 Future work</w:t>
      </w:r>
      <w:bookmarkEnd w:id="27"/>
    </w:p>
    <w:p w14:paraId="65CF742B" w14:textId="6BF6D9FE" w:rsidR="00462A96" w:rsidRDefault="00462A96" w:rsidP="00362ACD">
      <w:pPr>
        <w:rPr>
          <w:sz w:val="24"/>
          <w:szCs w:val="24"/>
        </w:rPr>
      </w:pPr>
      <w:r>
        <w:rPr>
          <w:sz w:val="24"/>
          <w:szCs w:val="24"/>
        </w:rPr>
        <w:t xml:space="preserve">Some of the steps that we </w:t>
      </w:r>
      <w:r w:rsidR="00B7350B">
        <w:rPr>
          <w:sz w:val="24"/>
          <w:szCs w:val="24"/>
        </w:rPr>
        <w:t>take</w:t>
      </w:r>
      <w:r>
        <w:rPr>
          <w:sz w:val="24"/>
          <w:szCs w:val="24"/>
        </w:rPr>
        <w:t xml:space="preserve"> to further our </w:t>
      </w:r>
      <w:r w:rsidR="00B1454B">
        <w:rPr>
          <w:sz w:val="24"/>
          <w:szCs w:val="24"/>
        </w:rPr>
        <w:t>study</w:t>
      </w:r>
      <w:r>
        <w:rPr>
          <w:sz w:val="24"/>
          <w:szCs w:val="24"/>
        </w:rPr>
        <w:t>:</w:t>
      </w:r>
    </w:p>
    <w:p w14:paraId="5BAE81D0" w14:textId="7BCC7A62" w:rsidR="00462A96" w:rsidRDefault="00462A96" w:rsidP="00810424">
      <w:pPr>
        <w:pStyle w:val="ListParagraph"/>
        <w:numPr>
          <w:ilvl w:val="0"/>
          <w:numId w:val="15"/>
        </w:numPr>
        <w:jc w:val="both"/>
        <w:rPr>
          <w:sz w:val="24"/>
          <w:szCs w:val="24"/>
        </w:rPr>
      </w:pPr>
      <w:r>
        <w:rPr>
          <w:sz w:val="24"/>
          <w:szCs w:val="24"/>
        </w:rPr>
        <w:t>Cleaning is a very important aspect especially for sentiment analysis and Topic modeling. Although we have taken multiple steps to do the cleaning aspects like removing stop words, removing special characters through regular expression, stemming and lemmatization we can do further exploratory data analysis and further clean the dataset for more accurate results.</w:t>
      </w:r>
    </w:p>
    <w:p w14:paraId="6E7FEE52" w14:textId="0977718A" w:rsidR="00462A96" w:rsidRDefault="00462A96" w:rsidP="00810424">
      <w:pPr>
        <w:pStyle w:val="ListParagraph"/>
        <w:numPr>
          <w:ilvl w:val="0"/>
          <w:numId w:val="15"/>
        </w:numPr>
        <w:jc w:val="both"/>
        <w:rPr>
          <w:sz w:val="24"/>
          <w:szCs w:val="24"/>
        </w:rPr>
      </w:pPr>
      <w:r>
        <w:rPr>
          <w:sz w:val="24"/>
          <w:szCs w:val="24"/>
        </w:rPr>
        <w:t xml:space="preserve">Reliability of data available is very important for accurately making inferences of the results of sentiment analysis and Topic modeling. This could be increased by gathering more data about the authenticity of the users which would prevent bias in the </w:t>
      </w:r>
      <w:r w:rsidR="009F71E4">
        <w:rPr>
          <w:sz w:val="24"/>
          <w:szCs w:val="24"/>
        </w:rPr>
        <w:t>results</w:t>
      </w:r>
      <w:r>
        <w:rPr>
          <w:sz w:val="24"/>
          <w:szCs w:val="24"/>
        </w:rPr>
        <w:t>.</w:t>
      </w:r>
    </w:p>
    <w:p w14:paraId="1736296C" w14:textId="1425A361" w:rsidR="00462A96" w:rsidRDefault="004514C2" w:rsidP="00810424">
      <w:pPr>
        <w:pStyle w:val="ListParagraph"/>
        <w:numPr>
          <w:ilvl w:val="0"/>
          <w:numId w:val="15"/>
        </w:numPr>
        <w:jc w:val="both"/>
        <w:rPr>
          <w:sz w:val="24"/>
          <w:szCs w:val="24"/>
        </w:rPr>
      </w:pPr>
      <w:r>
        <w:rPr>
          <w:sz w:val="24"/>
          <w:szCs w:val="24"/>
        </w:rPr>
        <w:t>We saw from the data that we have unbalanced rating classes with data biased towards rating 4,5. W</w:t>
      </w:r>
      <w:r w:rsidR="009F71E4">
        <w:rPr>
          <w:sz w:val="24"/>
          <w:szCs w:val="24"/>
        </w:rPr>
        <w:t>hile predicting the rating</w:t>
      </w:r>
      <w:r>
        <w:rPr>
          <w:sz w:val="24"/>
          <w:szCs w:val="24"/>
        </w:rPr>
        <w:t>s</w:t>
      </w:r>
      <w:r w:rsidR="009F71E4">
        <w:rPr>
          <w:sz w:val="24"/>
          <w:szCs w:val="24"/>
        </w:rPr>
        <w:t xml:space="preserve"> from user reviews </w:t>
      </w:r>
      <w:r>
        <w:rPr>
          <w:sz w:val="24"/>
          <w:szCs w:val="24"/>
        </w:rPr>
        <w:t>it is necessary of balance the data appropriately to remove the bias. This was not incorporated in the current study although we interpreted the results considering the bias. This step could be incorporated to get more accurate results.</w:t>
      </w:r>
    </w:p>
    <w:p w14:paraId="121A0532" w14:textId="74F9497F" w:rsidR="00BF3240" w:rsidRPr="0091120F" w:rsidRDefault="00F3430A" w:rsidP="00810424">
      <w:pPr>
        <w:pStyle w:val="ListParagraph"/>
        <w:numPr>
          <w:ilvl w:val="0"/>
          <w:numId w:val="15"/>
        </w:numPr>
        <w:jc w:val="both"/>
        <w:rPr>
          <w:sz w:val="24"/>
          <w:szCs w:val="24"/>
        </w:rPr>
      </w:pPr>
      <w:r>
        <w:rPr>
          <w:sz w:val="24"/>
          <w:szCs w:val="24"/>
        </w:rPr>
        <w:t xml:space="preserve">Although we compared 4 models and got a decent accuracy </w:t>
      </w:r>
      <w:r w:rsidR="00EF539A">
        <w:rPr>
          <w:sz w:val="24"/>
          <w:szCs w:val="24"/>
        </w:rPr>
        <w:t>score,</w:t>
      </w:r>
      <w:r>
        <w:rPr>
          <w:sz w:val="24"/>
          <w:szCs w:val="24"/>
        </w:rPr>
        <w:t xml:space="preserve"> we can always venture to new models to gain insights and further enhance our analysis.</w:t>
      </w:r>
    </w:p>
    <w:p w14:paraId="23F1119A" w14:textId="77777777" w:rsidR="003E3E21" w:rsidRDefault="008E1DE4">
      <w:pPr>
        <w:pStyle w:val="Heading1"/>
        <w:rPr>
          <w:rFonts w:ascii="Calibri" w:eastAsia="Calibri" w:hAnsi="Calibri" w:cs="Calibri"/>
          <w:color w:val="000000"/>
          <w:sz w:val="36"/>
          <w:szCs w:val="36"/>
        </w:rPr>
      </w:pPr>
      <w:bookmarkStart w:id="28" w:name="_Toc38831709"/>
      <w:r>
        <w:rPr>
          <w:rFonts w:ascii="Calibri" w:eastAsia="Calibri" w:hAnsi="Calibri" w:cs="Calibri"/>
          <w:color w:val="000000"/>
          <w:sz w:val="36"/>
          <w:szCs w:val="36"/>
        </w:rPr>
        <w:t>References</w:t>
      </w:r>
      <w:bookmarkEnd w:id="28"/>
    </w:p>
    <w:p w14:paraId="723CF8C4" w14:textId="77777777" w:rsidR="003E3E21" w:rsidRPr="00841ED3" w:rsidRDefault="00AF55F4" w:rsidP="00841ED3">
      <w:pPr>
        <w:pStyle w:val="ListParagraph"/>
        <w:numPr>
          <w:ilvl w:val="0"/>
          <w:numId w:val="16"/>
        </w:numPr>
        <w:pBdr>
          <w:top w:val="nil"/>
          <w:left w:val="nil"/>
          <w:bottom w:val="nil"/>
          <w:right w:val="nil"/>
          <w:between w:val="nil"/>
        </w:pBdr>
        <w:spacing w:after="0" w:line="240" w:lineRule="auto"/>
        <w:rPr>
          <w:color w:val="000000"/>
        </w:rPr>
      </w:pPr>
      <w:hyperlink r:id="rId23">
        <w:r w:rsidR="008E1DE4" w:rsidRPr="00841ED3">
          <w:rPr>
            <w:color w:val="0000FF"/>
            <w:u w:val="single"/>
          </w:rPr>
          <w:t>https://towardsdatascience.com/sentiment-analysis-concept-analysis-and-applications-6c94d6f58c17</w:t>
        </w:r>
      </w:hyperlink>
    </w:p>
    <w:p w14:paraId="28205D68" w14:textId="71D8830D" w:rsidR="003E3E21" w:rsidRDefault="00AF55F4" w:rsidP="00841ED3">
      <w:pPr>
        <w:pStyle w:val="ListParagraph"/>
        <w:numPr>
          <w:ilvl w:val="0"/>
          <w:numId w:val="16"/>
        </w:numPr>
        <w:pBdr>
          <w:top w:val="nil"/>
          <w:left w:val="nil"/>
          <w:bottom w:val="nil"/>
          <w:right w:val="nil"/>
          <w:between w:val="nil"/>
        </w:pBdr>
        <w:spacing w:after="0" w:line="240" w:lineRule="auto"/>
        <w:rPr>
          <w:rStyle w:val="Hyperlink"/>
        </w:rPr>
      </w:pPr>
      <w:hyperlink r:id="rId24">
        <w:r w:rsidR="008E1DE4" w:rsidRPr="00841ED3">
          <w:rPr>
            <w:color w:val="0000FF"/>
            <w:u w:val="single"/>
          </w:rPr>
          <w:t>https://towardsdatascience.com/review-rating-prediction-a-combined-approach-538c617c495c</w:t>
        </w:r>
      </w:hyperlink>
      <w:r w:rsidR="0059009A" w:rsidRPr="00841ED3">
        <w:rPr>
          <w:color w:val="0000FF"/>
          <w:u w:val="single"/>
        </w:rPr>
        <w:br/>
      </w:r>
      <w:hyperlink r:id="rId25" w:history="1">
        <w:r w:rsidR="0059009A">
          <w:rPr>
            <w:rStyle w:val="Hyperlink"/>
          </w:rPr>
          <w:t>https://towardsdatascience.com/evaluate-topic-model-in-python-latent-dirichlet-allocation-lda-7d57484bb5d0</w:t>
        </w:r>
      </w:hyperlink>
    </w:p>
    <w:p w14:paraId="1A28911F" w14:textId="1E286220" w:rsidR="00C81E53" w:rsidRPr="00841ED3" w:rsidRDefault="00AF55F4" w:rsidP="00841ED3">
      <w:pPr>
        <w:pStyle w:val="ListParagraph"/>
        <w:numPr>
          <w:ilvl w:val="0"/>
          <w:numId w:val="16"/>
        </w:numPr>
        <w:pBdr>
          <w:top w:val="nil"/>
          <w:left w:val="nil"/>
          <w:bottom w:val="nil"/>
          <w:right w:val="nil"/>
          <w:between w:val="nil"/>
        </w:pBdr>
        <w:spacing w:after="0" w:line="240" w:lineRule="auto"/>
        <w:rPr>
          <w:color w:val="000000"/>
        </w:rPr>
      </w:pPr>
      <w:hyperlink r:id="rId26" w:history="1">
        <w:r w:rsidR="00C81E53">
          <w:rPr>
            <w:rStyle w:val="Hyperlink"/>
          </w:rPr>
          <w:t>https://en.wikipedia.org/wiki/Precision_and_recall</w:t>
        </w:r>
      </w:hyperlink>
    </w:p>
    <w:p w14:paraId="78B5E934" w14:textId="75C06B12" w:rsidR="00C81E53" w:rsidRPr="00841ED3" w:rsidRDefault="00AF55F4" w:rsidP="00841ED3">
      <w:pPr>
        <w:pStyle w:val="ListParagraph"/>
        <w:numPr>
          <w:ilvl w:val="0"/>
          <w:numId w:val="16"/>
        </w:numPr>
        <w:spacing w:line="480" w:lineRule="auto"/>
        <w:rPr>
          <w:color w:val="0000FF" w:themeColor="hyperlink"/>
          <w:u w:val="single"/>
        </w:rPr>
      </w:pPr>
      <w:hyperlink r:id="rId27" w:history="1">
        <w:r w:rsidR="008204F8">
          <w:rPr>
            <w:rStyle w:val="Hyperlink"/>
          </w:rPr>
          <w:t>http://qpleple.com/topic-coherence-to-evaluate-topic-models/</w:t>
        </w:r>
      </w:hyperlink>
    </w:p>
    <w:p w14:paraId="3133BF18" w14:textId="77777777" w:rsidR="008204F8" w:rsidRDefault="008204F8">
      <w:pPr>
        <w:spacing w:line="480" w:lineRule="auto"/>
        <w:rPr>
          <w:sz w:val="24"/>
          <w:szCs w:val="24"/>
        </w:rPr>
      </w:pPr>
    </w:p>
    <w:sectPr w:rsidR="008204F8">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AAFAD" w14:textId="77777777" w:rsidR="00A4057B" w:rsidRDefault="00A4057B">
      <w:pPr>
        <w:spacing w:after="0" w:line="240" w:lineRule="auto"/>
      </w:pPr>
      <w:r>
        <w:separator/>
      </w:r>
    </w:p>
  </w:endnote>
  <w:endnote w:type="continuationSeparator" w:id="0">
    <w:p w14:paraId="5955049A" w14:textId="77777777" w:rsidR="00A4057B" w:rsidRDefault="00A40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5439F" w14:textId="77777777" w:rsidR="00AF55F4" w:rsidRDefault="00AF55F4">
    <w:pPr>
      <w:widowControl w:val="0"/>
      <w:pBdr>
        <w:top w:val="nil"/>
        <w:left w:val="nil"/>
        <w:bottom w:val="nil"/>
        <w:right w:val="nil"/>
        <w:between w:val="nil"/>
      </w:pBdr>
      <w:spacing w:after="0"/>
      <w:rPr>
        <w:sz w:val="24"/>
        <w:szCs w:val="24"/>
      </w:rPr>
    </w:pPr>
  </w:p>
  <w:tbl>
    <w:tblPr>
      <w:tblStyle w:val="a"/>
      <w:tblW w:w="9360" w:type="dxa"/>
      <w:tblBorders>
        <w:top w:val="single" w:sz="18" w:space="0" w:color="808080"/>
        <w:insideV w:val="single" w:sz="18" w:space="0" w:color="808080"/>
      </w:tblBorders>
      <w:tblLayout w:type="fixed"/>
      <w:tblLook w:val="0400" w:firstRow="0" w:lastRow="0" w:firstColumn="0" w:lastColumn="0" w:noHBand="0" w:noVBand="1"/>
    </w:tblPr>
    <w:tblGrid>
      <w:gridCol w:w="970"/>
      <w:gridCol w:w="8390"/>
    </w:tblGrid>
    <w:tr w:rsidR="00AF55F4" w14:paraId="55265979" w14:textId="77777777">
      <w:tc>
        <w:tcPr>
          <w:tcW w:w="970" w:type="dxa"/>
        </w:tcPr>
        <w:p w14:paraId="4ED000B4" w14:textId="77777777" w:rsidR="00AF55F4" w:rsidRDefault="00AF55F4">
          <w:pPr>
            <w:pBdr>
              <w:top w:val="nil"/>
              <w:left w:val="nil"/>
              <w:bottom w:val="nil"/>
              <w:right w:val="nil"/>
              <w:between w:val="nil"/>
            </w:pBdr>
            <w:tabs>
              <w:tab w:val="center" w:pos="4680"/>
              <w:tab w:val="right" w:pos="9360"/>
            </w:tabs>
            <w:spacing w:after="0" w:line="240" w:lineRule="auto"/>
            <w:jc w:val="right"/>
            <w:rPr>
              <w:b/>
              <w:color w:val="4F81BD"/>
              <w:sz w:val="32"/>
              <w:szCs w:val="32"/>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tc>
      <w:tc>
        <w:tcPr>
          <w:tcW w:w="8390" w:type="dxa"/>
        </w:tcPr>
        <w:p w14:paraId="1CB7E058" w14:textId="77777777" w:rsidR="00AF55F4" w:rsidRDefault="00AF55F4">
          <w:pPr>
            <w:pBdr>
              <w:top w:val="nil"/>
              <w:left w:val="nil"/>
              <w:bottom w:val="nil"/>
              <w:right w:val="nil"/>
              <w:between w:val="nil"/>
            </w:pBdr>
            <w:tabs>
              <w:tab w:val="center" w:pos="4680"/>
              <w:tab w:val="right" w:pos="9360"/>
            </w:tabs>
            <w:spacing w:after="0" w:line="240" w:lineRule="auto"/>
            <w:rPr>
              <w:color w:val="000000"/>
            </w:rPr>
          </w:pPr>
        </w:p>
      </w:tc>
    </w:tr>
  </w:tbl>
  <w:p w14:paraId="3B435811" w14:textId="77777777" w:rsidR="00AF55F4" w:rsidRDefault="00AF55F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94CF8" w14:textId="77777777" w:rsidR="00A4057B" w:rsidRDefault="00A4057B">
      <w:pPr>
        <w:spacing w:after="0" w:line="240" w:lineRule="auto"/>
      </w:pPr>
      <w:r>
        <w:separator/>
      </w:r>
    </w:p>
  </w:footnote>
  <w:footnote w:type="continuationSeparator" w:id="0">
    <w:p w14:paraId="026BE92E" w14:textId="77777777" w:rsidR="00A4057B" w:rsidRDefault="00A405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852C6"/>
    <w:multiLevelType w:val="hybridMultilevel"/>
    <w:tmpl w:val="A2D2E53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9487397"/>
    <w:multiLevelType w:val="hybridMultilevel"/>
    <w:tmpl w:val="8AA0BFF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6C0F16"/>
    <w:multiLevelType w:val="hybridMultilevel"/>
    <w:tmpl w:val="088073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F4F2486"/>
    <w:multiLevelType w:val="hybridMultilevel"/>
    <w:tmpl w:val="9F2E14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19D0E4B"/>
    <w:multiLevelType w:val="hybridMultilevel"/>
    <w:tmpl w:val="0B4232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9E1790"/>
    <w:multiLevelType w:val="multilevel"/>
    <w:tmpl w:val="4802D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DDD11F8"/>
    <w:multiLevelType w:val="hybridMultilevel"/>
    <w:tmpl w:val="FF4237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E79642E"/>
    <w:multiLevelType w:val="hybridMultilevel"/>
    <w:tmpl w:val="ED8CA1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3E3251D"/>
    <w:multiLevelType w:val="hybridMultilevel"/>
    <w:tmpl w:val="204EA3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87F7194"/>
    <w:multiLevelType w:val="hybridMultilevel"/>
    <w:tmpl w:val="19F2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2769B"/>
    <w:multiLevelType w:val="multilevel"/>
    <w:tmpl w:val="F4367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0B61722"/>
    <w:multiLevelType w:val="hybridMultilevel"/>
    <w:tmpl w:val="8334BF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35C387E"/>
    <w:multiLevelType w:val="hybridMultilevel"/>
    <w:tmpl w:val="E1DC717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5C1659B"/>
    <w:multiLevelType w:val="hybridMultilevel"/>
    <w:tmpl w:val="07F6C8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D105091"/>
    <w:multiLevelType w:val="hybridMultilevel"/>
    <w:tmpl w:val="23D4C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53960EC"/>
    <w:multiLevelType w:val="multilevel"/>
    <w:tmpl w:val="0FD4A1B4"/>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10"/>
  </w:num>
  <w:num w:numId="2">
    <w:abstractNumId w:val="5"/>
  </w:num>
  <w:num w:numId="3">
    <w:abstractNumId w:val="15"/>
  </w:num>
  <w:num w:numId="4">
    <w:abstractNumId w:val="7"/>
  </w:num>
  <w:num w:numId="5">
    <w:abstractNumId w:val="4"/>
  </w:num>
  <w:num w:numId="6">
    <w:abstractNumId w:val="6"/>
  </w:num>
  <w:num w:numId="7">
    <w:abstractNumId w:val="2"/>
  </w:num>
  <w:num w:numId="8">
    <w:abstractNumId w:val="0"/>
  </w:num>
  <w:num w:numId="9">
    <w:abstractNumId w:val="1"/>
  </w:num>
  <w:num w:numId="10">
    <w:abstractNumId w:val="12"/>
  </w:num>
  <w:num w:numId="11">
    <w:abstractNumId w:val="3"/>
  </w:num>
  <w:num w:numId="12">
    <w:abstractNumId w:val="8"/>
  </w:num>
  <w:num w:numId="13">
    <w:abstractNumId w:val="14"/>
  </w:num>
  <w:num w:numId="14">
    <w:abstractNumId w:val="13"/>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E21"/>
    <w:rsid w:val="0001053B"/>
    <w:rsid w:val="000214D6"/>
    <w:rsid w:val="00024A78"/>
    <w:rsid w:val="0003200C"/>
    <w:rsid w:val="00032722"/>
    <w:rsid w:val="00034527"/>
    <w:rsid w:val="00051608"/>
    <w:rsid w:val="000531B0"/>
    <w:rsid w:val="000716C4"/>
    <w:rsid w:val="00074C03"/>
    <w:rsid w:val="00082168"/>
    <w:rsid w:val="000A2677"/>
    <w:rsid w:val="000A612D"/>
    <w:rsid w:val="000B1BC9"/>
    <w:rsid w:val="000B51EE"/>
    <w:rsid w:val="000C51D5"/>
    <w:rsid w:val="000C7DB5"/>
    <w:rsid w:val="000D2FE5"/>
    <w:rsid w:val="000E2FB9"/>
    <w:rsid w:val="000E33A0"/>
    <w:rsid w:val="000E4DAD"/>
    <w:rsid w:val="000F45F5"/>
    <w:rsid w:val="00102E8E"/>
    <w:rsid w:val="00104EE3"/>
    <w:rsid w:val="001100EC"/>
    <w:rsid w:val="00111413"/>
    <w:rsid w:val="001114C4"/>
    <w:rsid w:val="00116F5E"/>
    <w:rsid w:val="00123036"/>
    <w:rsid w:val="00131D43"/>
    <w:rsid w:val="0013331D"/>
    <w:rsid w:val="00142775"/>
    <w:rsid w:val="0017138C"/>
    <w:rsid w:val="00173129"/>
    <w:rsid w:val="00176499"/>
    <w:rsid w:val="001857BB"/>
    <w:rsid w:val="0018661F"/>
    <w:rsid w:val="00187C3A"/>
    <w:rsid w:val="00191EE1"/>
    <w:rsid w:val="001960A1"/>
    <w:rsid w:val="001A03E0"/>
    <w:rsid w:val="001A09B6"/>
    <w:rsid w:val="001A300F"/>
    <w:rsid w:val="001A3C70"/>
    <w:rsid w:val="001A43FE"/>
    <w:rsid w:val="001B3F65"/>
    <w:rsid w:val="001B7E5C"/>
    <w:rsid w:val="001D4235"/>
    <w:rsid w:val="001D4E5D"/>
    <w:rsid w:val="001E035E"/>
    <w:rsid w:val="001E6DE4"/>
    <w:rsid w:val="001F1FE1"/>
    <w:rsid w:val="001F3C42"/>
    <w:rsid w:val="001F4D28"/>
    <w:rsid w:val="001F6B58"/>
    <w:rsid w:val="002069A1"/>
    <w:rsid w:val="00207D03"/>
    <w:rsid w:val="00221E66"/>
    <w:rsid w:val="00230D2B"/>
    <w:rsid w:val="002331D1"/>
    <w:rsid w:val="002443F3"/>
    <w:rsid w:val="00264811"/>
    <w:rsid w:val="00283448"/>
    <w:rsid w:val="0028364D"/>
    <w:rsid w:val="002A0F13"/>
    <w:rsid w:val="002B1CD1"/>
    <w:rsid w:val="002B262A"/>
    <w:rsid w:val="002B3030"/>
    <w:rsid w:val="002C0C60"/>
    <w:rsid w:val="002C0ECC"/>
    <w:rsid w:val="002D27B1"/>
    <w:rsid w:val="002D70FF"/>
    <w:rsid w:val="002D75E1"/>
    <w:rsid w:val="002E3A9E"/>
    <w:rsid w:val="002E555F"/>
    <w:rsid w:val="002F4A4C"/>
    <w:rsid w:val="003147BF"/>
    <w:rsid w:val="00322DD3"/>
    <w:rsid w:val="00327A61"/>
    <w:rsid w:val="00332BA4"/>
    <w:rsid w:val="00335530"/>
    <w:rsid w:val="003408EB"/>
    <w:rsid w:val="00343C23"/>
    <w:rsid w:val="003450E4"/>
    <w:rsid w:val="00362ACD"/>
    <w:rsid w:val="00373318"/>
    <w:rsid w:val="00373C29"/>
    <w:rsid w:val="0037617B"/>
    <w:rsid w:val="00383017"/>
    <w:rsid w:val="00395789"/>
    <w:rsid w:val="003A271F"/>
    <w:rsid w:val="003A2B50"/>
    <w:rsid w:val="003A2CC2"/>
    <w:rsid w:val="003A4D33"/>
    <w:rsid w:val="003B1F44"/>
    <w:rsid w:val="003B2E7B"/>
    <w:rsid w:val="003B3192"/>
    <w:rsid w:val="003B77CD"/>
    <w:rsid w:val="003D1535"/>
    <w:rsid w:val="003E2AC3"/>
    <w:rsid w:val="003E3E21"/>
    <w:rsid w:val="003E6F34"/>
    <w:rsid w:val="0040175F"/>
    <w:rsid w:val="004043B4"/>
    <w:rsid w:val="00407B3A"/>
    <w:rsid w:val="004129A8"/>
    <w:rsid w:val="004248B0"/>
    <w:rsid w:val="004374EF"/>
    <w:rsid w:val="004379E3"/>
    <w:rsid w:val="004433BD"/>
    <w:rsid w:val="004514C2"/>
    <w:rsid w:val="00451E0F"/>
    <w:rsid w:val="00451F9D"/>
    <w:rsid w:val="00457481"/>
    <w:rsid w:val="004604F5"/>
    <w:rsid w:val="00462A96"/>
    <w:rsid w:val="00465DDD"/>
    <w:rsid w:val="00470F60"/>
    <w:rsid w:val="00471D13"/>
    <w:rsid w:val="00473200"/>
    <w:rsid w:val="00476096"/>
    <w:rsid w:val="00477ABA"/>
    <w:rsid w:val="0048037C"/>
    <w:rsid w:val="004908BB"/>
    <w:rsid w:val="00491874"/>
    <w:rsid w:val="00496D03"/>
    <w:rsid w:val="004A34DB"/>
    <w:rsid w:val="004B3449"/>
    <w:rsid w:val="004B5512"/>
    <w:rsid w:val="004D0BE2"/>
    <w:rsid w:val="004D4F6F"/>
    <w:rsid w:val="004D6939"/>
    <w:rsid w:val="004E18E1"/>
    <w:rsid w:val="004E40E5"/>
    <w:rsid w:val="00500B86"/>
    <w:rsid w:val="00501CF3"/>
    <w:rsid w:val="00504B6F"/>
    <w:rsid w:val="005056A0"/>
    <w:rsid w:val="005132D6"/>
    <w:rsid w:val="00514519"/>
    <w:rsid w:val="00523BAB"/>
    <w:rsid w:val="005255F7"/>
    <w:rsid w:val="0054532F"/>
    <w:rsid w:val="005454D0"/>
    <w:rsid w:val="0054712F"/>
    <w:rsid w:val="00547647"/>
    <w:rsid w:val="0055335A"/>
    <w:rsid w:val="00561DFA"/>
    <w:rsid w:val="00566072"/>
    <w:rsid w:val="00567720"/>
    <w:rsid w:val="0058311C"/>
    <w:rsid w:val="0058371A"/>
    <w:rsid w:val="0059009A"/>
    <w:rsid w:val="005976B7"/>
    <w:rsid w:val="005B2DF0"/>
    <w:rsid w:val="005C2D59"/>
    <w:rsid w:val="005C6A32"/>
    <w:rsid w:val="005D536A"/>
    <w:rsid w:val="005D6852"/>
    <w:rsid w:val="005D6E46"/>
    <w:rsid w:val="005E4C40"/>
    <w:rsid w:val="005F6A9B"/>
    <w:rsid w:val="00610B6D"/>
    <w:rsid w:val="006117C7"/>
    <w:rsid w:val="00614BA5"/>
    <w:rsid w:val="00621605"/>
    <w:rsid w:val="00621E6C"/>
    <w:rsid w:val="00622564"/>
    <w:rsid w:val="00627342"/>
    <w:rsid w:val="006331DB"/>
    <w:rsid w:val="00641C4D"/>
    <w:rsid w:val="00647D04"/>
    <w:rsid w:val="006546B5"/>
    <w:rsid w:val="00655D49"/>
    <w:rsid w:val="00657E74"/>
    <w:rsid w:val="00666ACD"/>
    <w:rsid w:val="00671193"/>
    <w:rsid w:val="006724E1"/>
    <w:rsid w:val="00672859"/>
    <w:rsid w:val="0067467B"/>
    <w:rsid w:val="006816FC"/>
    <w:rsid w:val="00693E82"/>
    <w:rsid w:val="00697015"/>
    <w:rsid w:val="006A1751"/>
    <w:rsid w:val="006A7EB4"/>
    <w:rsid w:val="006B37CB"/>
    <w:rsid w:val="006E68FB"/>
    <w:rsid w:val="006F707D"/>
    <w:rsid w:val="006F70A8"/>
    <w:rsid w:val="007006B2"/>
    <w:rsid w:val="007020CE"/>
    <w:rsid w:val="007061C4"/>
    <w:rsid w:val="0070664C"/>
    <w:rsid w:val="00710021"/>
    <w:rsid w:val="007163F2"/>
    <w:rsid w:val="0073347B"/>
    <w:rsid w:val="0073410D"/>
    <w:rsid w:val="007557E8"/>
    <w:rsid w:val="00766A26"/>
    <w:rsid w:val="00786AED"/>
    <w:rsid w:val="007B60B9"/>
    <w:rsid w:val="007C3414"/>
    <w:rsid w:val="007E4C22"/>
    <w:rsid w:val="00803824"/>
    <w:rsid w:val="00805A2D"/>
    <w:rsid w:val="00807A9B"/>
    <w:rsid w:val="00810424"/>
    <w:rsid w:val="00811E02"/>
    <w:rsid w:val="008204F8"/>
    <w:rsid w:val="00825987"/>
    <w:rsid w:val="008303B6"/>
    <w:rsid w:val="00841ED3"/>
    <w:rsid w:val="00853520"/>
    <w:rsid w:val="00867137"/>
    <w:rsid w:val="0088102C"/>
    <w:rsid w:val="00884C3F"/>
    <w:rsid w:val="008A1BBE"/>
    <w:rsid w:val="008A557A"/>
    <w:rsid w:val="008A60A4"/>
    <w:rsid w:val="008B433D"/>
    <w:rsid w:val="008B6807"/>
    <w:rsid w:val="008C0490"/>
    <w:rsid w:val="008C1354"/>
    <w:rsid w:val="008C316B"/>
    <w:rsid w:val="008C370A"/>
    <w:rsid w:val="008C641A"/>
    <w:rsid w:val="008D6801"/>
    <w:rsid w:val="008E1DE4"/>
    <w:rsid w:val="008E3D57"/>
    <w:rsid w:val="008E746D"/>
    <w:rsid w:val="009069F9"/>
    <w:rsid w:val="0091120F"/>
    <w:rsid w:val="00913C51"/>
    <w:rsid w:val="009170AC"/>
    <w:rsid w:val="00930008"/>
    <w:rsid w:val="00936CEC"/>
    <w:rsid w:val="00947D15"/>
    <w:rsid w:val="0095428B"/>
    <w:rsid w:val="00977F3B"/>
    <w:rsid w:val="00980E33"/>
    <w:rsid w:val="009B23B7"/>
    <w:rsid w:val="009B561E"/>
    <w:rsid w:val="009D070C"/>
    <w:rsid w:val="009E4566"/>
    <w:rsid w:val="009F71E4"/>
    <w:rsid w:val="00A00774"/>
    <w:rsid w:val="00A1750B"/>
    <w:rsid w:val="00A2365C"/>
    <w:rsid w:val="00A32C76"/>
    <w:rsid w:val="00A34486"/>
    <w:rsid w:val="00A350E9"/>
    <w:rsid w:val="00A4057B"/>
    <w:rsid w:val="00A44C8A"/>
    <w:rsid w:val="00A4669B"/>
    <w:rsid w:val="00A52259"/>
    <w:rsid w:val="00A567C1"/>
    <w:rsid w:val="00A57BF7"/>
    <w:rsid w:val="00A633CD"/>
    <w:rsid w:val="00A676C6"/>
    <w:rsid w:val="00A739F4"/>
    <w:rsid w:val="00A80A8A"/>
    <w:rsid w:val="00A82CB6"/>
    <w:rsid w:val="00A86D83"/>
    <w:rsid w:val="00A87D2F"/>
    <w:rsid w:val="00A9251F"/>
    <w:rsid w:val="00AA0DFB"/>
    <w:rsid w:val="00AA2401"/>
    <w:rsid w:val="00AA58D8"/>
    <w:rsid w:val="00AA6111"/>
    <w:rsid w:val="00AB217B"/>
    <w:rsid w:val="00AB28F3"/>
    <w:rsid w:val="00AB462A"/>
    <w:rsid w:val="00AD5C21"/>
    <w:rsid w:val="00AE019C"/>
    <w:rsid w:val="00AF55F4"/>
    <w:rsid w:val="00AF6A9B"/>
    <w:rsid w:val="00B12FCE"/>
    <w:rsid w:val="00B131F7"/>
    <w:rsid w:val="00B1454B"/>
    <w:rsid w:val="00B15D73"/>
    <w:rsid w:val="00B15EC9"/>
    <w:rsid w:val="00B15FFD"/>
    <w:rsid w:val="00B2080D"/>
    <w:rsid w:val="00B33B47"/>
    <w:rsid w:val="00B349C5"/>
    <w:rsid w:val="00B37B7D"/>
    <w:rsid w:val="00B64690"/>
    <w:rsid w:val="00B658D8"/>
    <w:rsid w:val="00B7350B"/>
    <w:rsid w:val="00B80C84"/>
    <w:rsid w:val="00B815E7"/>
    <w:rsid w:val="00B902CF"/>
    <w:rsid w:val="00B92C4C"/>
    <w:rsid w:val="00B93E0B"/>
    <w:rsid w:val="00B94E58"/>
    <w:rsid w:val="00B96D03"/>
    <w:rsid w:val="00BB2571"/>
    <w:rsid w:val="00BB4A90"/>
    <w:rsid w:val="00BC7E6D"/>
    <w:rsid w:val="00BD09A0"/>
    <w:rsid w:val="00BD1197"/>
    <w:rsid w:val="00BD3A81"/>
    <w:rsid w:val="00BE12E7"/>
    <w:rsid w:val="00BF00F7"/>
    <w:rsid w:val="00BF3240"/>
    <w:rsid w:val="00BF5E05"/>
    <w:rsid w:val="00BF623C"/>
    <w:rsid w:val="00BF6755"/>
    <w:rsid w:val="00C14921"/>
    <w:rsid w:val="00C153E0"/>
    <w:rsid w:val="00C20D43"/>
    <w:rsid w:val="00C4129B"/>
    <w:rsid w:val="00C47CB1"/>
    <w:rsid w:val="00C539BB"/>
    <w:rsid w:val="00C70975"/>
    <w:rsid w:val="00C81E53"/>
    <w:rsid w:val="00C84D52"/>
    <w:rsid w:val="00C9162F"/>
    <w:rsid w:val="00C9488C"/>
    <w:rsid w:val="00CA7026"/>
    <w:rsid w:val="00CB6C26"/>
    <w:rsid w:val="00CC139E"/>
    <w:rsid w:val="00CC261C"/>
    <w:rsid w:val="00CD3CC8"/>
    <w:rsid w:val="00CD55EC"/>
    <w:rsid w:val="00CE74F7"/>
    <w:rsid w:val="00CF105C"/>
    <w:rsid w:val="00CF1596"/>
    <w:rsid w:val="00D035D1"/>
    <w:rsid w:val="00D11B3A"/>
    <w:rsid w:val="00D15AB5"/>
    <w:rsid w:val="00D16672"/>
    <w:rsid w:val="00D16DBD"/>
    <w:rsid w:val="00D248B1"/>
    <w:rsid w:val="00D25C18"/>
    <w:rsid w:val="00D36094"/>
    <w:rsid w:val="00D46211"/>
    <w:rsid w:val="00D5336C"/>
    <w:rsid w:val="00D6770D"/>
    <w:rsid w:val="00D714CF"/>
    <w:rsid w:val="00DA0B61"/>
    <w:rsid w:val="00DA7925"/>
    <w:rsid w:val="00DC467C"/>
    <w:rsid w:val="00DC689F"/>
    <w:rsid w:val="00DD06AB"/>
    <w:rsid w:val="00DD265C"/>
    <w:rsid w:val="00DE2C93"/>
    <w:rsid w:val="00DE6134"/>
    <w:rsid w:val="00DF5038"/>
    <w:rsid w:val="00DF5B74"/>
    <w:rsid w:val="00DF60FF"/>
    <w:rsid w:val="00DF7EE4"/>
    <w:rsid w:val="00E02F47"/>
    <w:rsid w:val="00E043FC"/>
    <w:rsid w:val="00E066A3"/>
    <w:rsid w:val="00E13CBB"/>
    <w:rsid w:val="00E265E7"/>
    <w:rsid w:val="00E306B5"/>
    <w:rsid w:val="00E4172A"/>
    <w:rsid w:val="00E41DBE"/>
    <w:rsid w:val="00E47CD4"/>
    <w:rsid w:val="00E57E11"/>
    <w:rsid w:val="00E655B7"/>
    <w:rsid w:val="00E661AB"/>
    <w:rsid w:val="00E7366F"/>
    <w:rsid w:val="00E74A5E"/>
    <w:rsid w:val="00E80FF9"/>
    <w:rsid w:val="00E91071"/>
    <w:rsid w:val="00E97F4B"/>
    <w:rsid w:val="00EA3912"/>
    <w:rsid w:val="00EA463E"/>
    <w:rsid w:val="00EB4CB7"/>
    <w:rsid w:val="00EB53E5"/>
    <w:rsid w:val="00EB5A2E"/>
    <w:rsid w:val="00EC29AA"/>
    <w:rsid w:val="00EC35D8"/>
    <w:rsid w:val="00EC60C8"/>
    <w:rsid w:val="00ED1F75"/>
    <w:rsid w:val="00ED22BB"/>
    <w:rsid w:val="00EE02F8"/>
    <w:rsid w:val="00EF1C58"/>
    <w:rsid w:val="00EF420A"/>
    <w:rsid w:val="00EF539A"/>
    <w:rsid w:val="00EF5F4B"/>
    <w:rsid w:val="00EF7052"/>
    <w:rsid w:val="00F05A95"/>
    <w:rsid w:val="00F11334"/>
    <w:rsid w:val="00F147DF"/>
    <w:rsid w:val="00F17AC3"/>
    <w:rsid w:val="00F22364"/>
    <w:rsid w:val="00F3330A"/>
    <w:rsid w:val="00F3430A"/>
    <w:rsid w:val="00F409AA"/>
    <w:rsid w:val="00F461FC"/>
    <w:rsid w:val="00F50102"/>
    <w:rsid w:val="00F53B39"/>
    <w:rsid w:val="00F54D04"/>
    <w:rsid w:val="00F555CC"/>
    <w:rsid w:val="00F57174"/>
    <w:rsid w:val="00F6037E"/>
    <w:rsid w:val="00F6469E"/>
    <w:rsid w:val="00F934AD"/>
    <w:rsid w:val="00FA0D85"/>
    <w:rsid w:val="00FA1C9B"/>
    <w:rsid w:val="00FA3E35"/>
    <w:rsid w:val="00FB55F0"/>
    <w:rsid w:val="00FB71EB"/>
    <w:rsid w:val="00FC13AE"/>
    <w:rsid w:val="00FC52A7"/>
    <w:rsid w:val="00FD2A4A"/>
    <w:rsid w:val="00FD6D96"/>
    <w:rsid w:val="00FF0A19"/>
    <w:rsid w:val="00FF210A"/>
    <w:rsid w:val="00FF6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CF40A"/>
  <w15:docId w15:val="{25517222-8AF7-4BD6-9DB3-C4ED7A3E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1A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873BA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E17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A36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E9D"/>
    <w:rPr>
      <w:rFonts w:ascii="Tahoma" w:hAnsi="Tahoma" w:cs="Tahoma"/>
      <w:sz w:val="16"/>
      <w:szCs w:val="16"/>
    </w:rPr>
  </w:style>
  <w:style w:type="character" w:styleId="Hyperlink">
    <w:name w:val="Hyperlink"/>
    <w:basedOn w:val="DefaultParagraphFont"/>
    <w:uiPriority w:val="99"/>
    <w:unhideWhenUsed/>
    <w:rsid w:val="00400EC0"/>
    <w:rPr>
      <w:color w:val="0000FF" w:themeColor="hyperlink"/>
      <w:u w:val="single"/>
    </w:rPr>
  </w:style>
  <w:style w:type="paragraph" w:styleId="ListParagraph">
    <w:name w:val="List Paragraph"/>
    <w:basedOn w:val="Normal"/>
    <w:uiPriority w:val="34"/>
    <w:qFormat/>
    <w:rsid w:val="004C22B2"/>
    <w:pPr>
      <w:ind w:left="720"/>
      <w:contextualSpacing/>
    </w:pPr>
  </w:style>
  <w:style w:type="character" w:customStyle="1" w:styleId="apple-converted-space">
    <w:name w:val="apple-converted-space"/>
    <w:basedOn w:val="DefaultParagraphFont"/>
    <w:rsid w:val="00812819"/>
  </w:style>
  <w:style w:type="paragraph" w:styleId="NormalWeb">
    <w:name w:val="Normal (Web)"/>
    <w:basedOn w:val="Normal"/>
    <w:uiPriority w:val="99"/>
    <w:unhideWhenUsed/>
    <w:rsid w:val="000E5D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E174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10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0D2"/>
  </w:style>
  <w:style w:type="paragraph" w:styleId="Footer">
    <w:name w:val="footer"/>
    <w:basedOn w:val="Normal"/>
    <w:link w:val="FooterChar"/>
    <w:uiPriority w:val="99"/>
    <w:unhideWhenUsed/>
    <w:rsid w:val="00D10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0D2"/>
  </w:style>
  <w:style w:type="character" w:customStyle="1" w:styleId="Heading1Char">
    <w:name w:val="Heading 1 Char"/>
    <w:basedOn w:val="DefaultParagraphFont"/>
    <w:link w:val="Heading1"/>
    <w:uiPriority w:val="9"/>
    <w:rsid w:val="00881AC4"/>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E66F8C"/>
    <w:rPr>
      <w:color w:val="800080" w:themeColor="followedHyperlink"/>
      <w:u w:val="single"/>
    </w:rPr>
  </w:style>
  <w:style w:type="table" w:styleId="TableGrid">
    <w:name w:val="Table Grid"/>
    <w:basedOn w:val="TableNormal"/>
    <w:uiPriority w:val="59"/>
    <w:rsid w:val="00A65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ference-text">
    <w:name w:val="reference-text"/>
    <w:basedOn w:val="DefaultParagraphFont"/>
    <w:rsid w:val="007E31C2"/>
  </w:style>
  <w:style w:type="character" w:styleId="Strong">
    <w:name w:val="Strong"/>
    <w:basedOn w:val="DefaultParagraphFont"/>
    <w:uiPriority w:val="22"/>
    <w:qFormat/>
    <w:rsid w:val="00572E93"/>
    <w:rPr>
      <w:b/>
      <w:bCs/>
    </w:rPr>
  </w:style>
  <w:style w:type="character" w:customStyle="1" w:styleId="Heading2Char">
    <w:name w:val="Heading 2 Char"/>
    <w:basedOn w:val="DefaultParagraphFont"/>
    <w:link w:val="Heading2"/>
    <w:uiPriority w:val="9"/>
    <w:rsid w:val="00873BAD"/>
    <w:rPr>
      <w:rFonts w:ascii="Times New Roman" w:eastAsia="Times New Roman" w:hAnsi="Times New Roman" w:cs="Times New Roman"/>
      <w:b/>
      <w:bCs/>
      <w:sz w:val="36"/>
      <w:szCs w:val="36"/>
    </w:rPr>
  </w:style>
  <w:style w:type="paragraph" w:styleId="TOC1">
    <w:name w:val="toc 1"/>
    <w:basedOn w:val="Normal"/>
    <w:next w:val="Normal"/>
    <w:autoRedefine/>
    <w:uiPriority w:val="39"/>
    <w:unhideWhenUsed/>
    <w:rsid w:val="00143991"/>
    <w:pPr>
      <w:spacing w:after="100"/>
    </w:pPr>
  </w:style>
  <w:style w:type="paragraph" w:styleId="TOCHeading">
    <w:name w:val="TOC Heading"/>
    <w:basedOn w:val="Heading1"/>
    <w:next w:val="Normal"/>
    <w:uiPriority w:val="39"/>
    <w:unhideWhenUsed/>
    <w:qFormat/>
    <w:rsid w:val="00143991"/>
    <w:pPr>
      <w:outlineLvl w:val="9"/>
    </w:pPr>
  </w:style>
  <w:style w:type="paragraph" w:styleId="TOC2">
    <w:name w:val="toc 2"/>
    <w:basedOn w:val="Normal"/>
    <w:next w:val="Normal"/>
    <w:autoRedefine/>
    <w:uiPriority w:val="39"/>
    <w:unhideWhenUsed/>
    <w:rsid w:val="00143991"/>
    <w:pPr>
      <w:spacing w:after="100"/>
      <w:ind w:left="220"/>
    </w:pPr>
  </w:style>
  <w:style w:type="paragraph" w:styleId="TOC3">
    <w:name w:val="toc 3"/>
    <w:basedOn w:val="Normal"/>
    <w:next w:val="Normal"/>
    <w:autoRedefine/>
    <w:uiPriority w:val="39"/>
    <w:unhideWhenUsed/>
    <w:rsid w:val="00143991"/>
    <w:pPr>
      <w:spacing w:after="100"/>
      <w:ind w:left="440"/>
    </w:pPr>
  </w:style>
  <w:style w:type="character" w:styleId="CommentReference">
    <w:name w:val="annotation reference"/>
    <w:basedOn w:val="DefaultParagraphFont"/>
    <w:uiPriority w:val="99"/>
    <w:semiHidden/>
    <w:unhideWhenUsed/>
    <w:rsid w:val="00A12EAC"/>
    <w:rPr>
      <w:sz w:val="16"/>
      <w:szCs w:val="16"/>
    </w:rPr>
  </w:style>
  <w:style w:type="paragraph" w:styleId="CommentText">
    <w:name w:val="annotation text"/>
    <w:basedOn w:val="Normal"/>
    <w:link w:val="CommentTextChar"/>
    <w:uiPriority w:val="99"/>
    <w:semiHidden/>
    <w:unhideWhenUsed/>
    <w:rsid w:val="00A12EAC"/>
    <w:pPr>
      <w:spacing w:line="240" w:lineRule="auto"/>
    </w:pPr>
    <w:rPr>
      <w:sz w:val="20"/>
      <w:szCs w:val="20"/>
    </w:rPr>
  </w:style>
  <w:style w:type="character" w:customStyle="1" w:styleId="CommentTextChar">
    <w:name w:val="Comment Text Char"/>
    <w:basedOn w:val="DefaultParagraphFont"/>
    <w:link w:val="CommentText"/>
    <w:uiPriority w:val="99"/>
    <w:semiHidden/>
    <w:rsid w:val="00A12EAC"/>
    <w:rPr>
      <w:sz w:val="20"/>
      <w:szCs w:val="20"/>
    </w:rPr>
  </w:style>
  <w:style w:type="paragraph" w:styleId="CommentSubject">
    <w:name w:val="annotation subject"/>
    <w:basedOn w:val="CommentText"/>
    <w:next w:val="CommentText"/>
    <w:link w:val="CommentSubjectChar"/>
    <w:uiPriority w:val="99"/>
    <w:semiHidden/>
    <w:unhideWhenUsed/>
    <w:rsid w:val="00A12EAC"/>
    <w:rPr>
      <w:b/>
      <w:bCs/>
    </w:rPr>
  </w:style>
  <w:style w:type="character" w:customStyle="1" w:styleId="CommentSubjectChar">
    <w:name w:val="Comment Subject Char"/>
    <w:basedOn w:val="CommentTextChar"/>
    <w:link w:val="CommentSubject"/>
    <w:uiPriority w:val="99"/>
    <w:semiHidden/>
    <w:rsid w:val="00A12EAC"/>
    <w:rPr>
      <w:b/>
      <w:bCs/>
      <w:sz w:val="20"/>
      <w:szCs w:val="20"/>
    </w:rPr>
  </w:style>
  <w:style w:type="character" w:styleId="PlaceholderText">
    <w:name w:val="Placeholder Text"/>
    <w:basedOn w:val="DefaultParagraphFont"/>
    <w:uiPriority w:val="99"/>
    <w:semiHidden/>
    <w:rsid w:val="006F7F1F"/>
    <w:rPr>
      <w:color w:val="808080"/>
    </w:rPr>
  </w:style>
  <w:style w:type="paragraph" w:styleId="Caption">
    <w:name w:val="caption"/>
    <w:basedOn w:val="Normal"/>
    <w:next w:val="Normal"/>
    <w:uiPriority w:val="35"/>
    <w:unhideWhenUsed/>
    <w:qFormat/>
    <w:rsid w:val="004959F7"/>
    <w:pPr>
      <w:spacing w:line="240" w:lineRule="auto"/>
    </w:pPr>
    <w:rPr>
      <w:i/>
      <w:iCs/>
      <w:color w:val="1F497D"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884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6060">
      <w:bodyDiv w:val="1"/>
      <w:marLeft w:val="0"/>
      <w:marRight w:val="0"/>
      <w:marTop w:val="0"/>
      <w:marBottom w:val="0"/>
      <w:divBdr>
        <w:top w:val="none" w:sz="0" w:space="0" w:color="auto"/>
        <w:left w:val="none" w:sz="0" w:space="0" w:color="auto"/>
        <w:bottom w:val="none" w:sz="0" w:space="0" w:color="auto"/>
        <w:right w:val="none" w:sz="0" w:space="0" w:color="auto"/>
      </w:divBdr>
    </w:div>
    <w:div w:id="492575811">
      <w:bodyDiv w:val="1"/>
      <w:marLeft w:val="0"/>
      <w:marRight w:val="0"/>
      <w:marTop w:val="0"/>
      <w:marBottom w:val="0"/>
      <w:divBdr>
        <w:top w:val="none" w:sz="0" w:space="0" w:color="auto"/>
        <w:left w:val="none" w:sz="0" w:space="0" w:color="auto"/>
        <w:bottom w:val="none" w:sz="0" w:space="0" w:color="auto"/>
        <w:right w:val="none" w:sz="0" w:space="0" w:color="auto"/>
      </w:divBdr>
    </w:div>
    <w:div w:id="867985240">
      <w:bodyDiv w:val="1"/>
      <w:marLeft w:val="0"/>
      <w:marRight w:val="0"/>
      <w:marTop w:val="0"/>
      <w:marBottom w:val="0"/>
      <w:divBdr>
        <w:top w:val="none" w:sz="0" w:space="0" w:color="auto"/>
        <w:left w:val="none" w:sz="0" w:space="0" w:color="auto"/>
        <w:bottom w:val="none" w:sz="0" w:space="0" w:color="auto"/>
        <w:right w:val="none" w:sz="0" w:space="0" w:color="auto"/>
      </w:divBdr>
    </w:div>
    <w:div w:id="890926908">
      <w:bodyDiv w:val="1"/>
      <w:marLeft w:val="0"/>
      <w:marRight w:val="0"/>
      <w:marTop w:val="0"/>
      <w:marBottom w:val="0"/>
      <w:divBdr>
        <w:top w:val="none" w:sz="0" w:space="0" w:color="auto"/>
        <w:left w:val="none" w:sz="0" w:space="0" w:color="auto"/>
        <w:bottom w:val="none" w:sz="0" w:space="0" w:color="auto"/>
        <w:right w:val="none" w:sz="0" w:space="0" w:color="auto"/>
      </w:divBdr>
      <w:divsChild>
        <w:div w:id="459148550">
          <w:marLeft w:val="0"/>
          <w:marRight w:val="0"/>
          <w:marTop w:val="0"/>
          <w:marBottom w:val="0"/>
          <w:divBdr>
            <w:top w:val="none" w:sz="0" w:space="0" w:color="auto"/>
            <w:left w:val="none" w:sz="0" w:space="0" w:color="auto"/>
            <w:bottom w:val="none" w:sz="0" w:space="0" w:color="auto"/>
            <w:right w:val="none" w:sz="0" w:space="0" w:color="auto"/>
          </w:divBdr>
        </w:div>
      </w:divsChild>
    </w:div>
    <w:div w:id="1025866533">
      <w:bodyDiv w:val="1"/>
      <w:marLeft w:val="0"/>
      <w:marRight w:val="0"/>
      <w:marTop w:val="0"/>
      <w:marBottom w:val="0"/>
      <w:divBdr>
        <w:top w:val="none" w:sz="0" w:space="0" w:color="auto"/>
        <w:left w:val="none" w:sz="0" w:space="0" w:color="auto"/>
        <w:bottom w:val="none" w:sz="0" w:space="0" w:color="auto"/>
        <w:right w:val="none" w:sz="0" w:space="0" w:color="auto"/>
      </w:divBdr>
    </w:div>
    <w:div w:id="1109854088">
      <w:bodyDiv w:val="1"/>
      <w:marLeft w:val="0"/>
      <w:marRight w:val="0"/>
      <w:marTop w:val="0"/>
      <w:marBottom w:val="0"/>
      <w:divBdr>
        <w:top w:val="none" w:sz="0" w:space="0" w:color="auto"/>
        <w:left w:val="none" w:sz="0" w:space="0" w:color="auto"/>
        <w:bottom w:val="none" w:sz="0" w:space="0" w:color="auto"/>
        <w:right w:val="none" w:sz="0" w:space="0" w:color="auto"/>
      </w:divBdr>
      <w:divsChild>
        <w:div w:id="1231422806">
          <w:marLeft w:val="0"/>
          <w:marRight w:val="0"/>
          <w:marTop w:val="0"/>
          <w:marBottom w:val="0"/>
          <w:divBdr>
            <w:top w:val="none" w:sz="0" w:space="0" w:color="auto"/>
            <w:left w:val="none" w:sz="0" w:space="0" w:color="auto"/>
            <w:bottom w:val="none" w:sz="0" w:space="0" w:color="auto"/>
            <w:right w:val="none" w:sz="0" w:space="0" w:color="auto"/>
          </w:divBdr>
        </w:div>
      </w:divsChild>
    </w:div>
    <w:div w:id="1225488619">
      <w:bodyDiv w:val="1"/>
      <w:marLeft w:val="0"/>
      <w:marRight w:val="0"/>
      <w:marTop w:val="0"/>
      <w:marBottom w:val="0"/>
      <w:divBdr>
        <w:top w:val="none" w:sz="0" w:space="0" w:color="auto"/>
        <w:left w:val="none" w:sz="0" w:space="0" w:color="auto"/>
        <w:bottom w:val="none" w:sz="0" w:space="0" w:color="auto"/>
        <w:right w:val="none" w:sz="0" w:space="0" w:color="auto"/>
      </w:divBdr>
    </w:div>
    <w:div w:id="1654063134">
      <w:bodyDiv w:val="1"/>
      <w:marLeft w:val="0"/>
      <w:marRight w:val="0"/>
      <w:marTop w:val="0"/>
      <w:marBottom w:val="0"/>
      <w:divBdr>
        <w:top w:val="none" w:sz="0" w:space="0" w:color="auto"/>
        <w:left w:val="none" w:sz="0" w:space="0" w:color="auto"/>
        <w:bottom w:val="none" w:sz="0" w:space="0" w:color="auto"/>
        <w:right w:val="none" w:sz="0" w:space="0" w:color="auto"/>
      </w:divBdr>
    </w:div>
    <w:div w:id="1706056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Precision_and_recal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towardsdatascience.com/evaluate-topic-model-in-python-latent-dirichlet-allocation-lda-7d57484bb5d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lab.research.google.com/drive/1WolAb0Al-9LwdQp10THen-38VLlzpjfb#scrollTo=YvKBs7h5rjwL&amp;uniqifier=1" TargetMode="External"/><Relationship Id="rId24" Type="http://schemas.openxmlformats.org/officeDocument/2006/relationships/hyperlink" Target="https://towardsdatascience.com/review-rating-prediction-a-combined-approach-538c617c495c"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towardsdatascience.com/sentiment-analysis-concept-analysis-and-applications-6c94d6f58c17" TargetMode="External"/><Relationship Id="rId28" Type="http://schemas.openxmlformats.org/officeDocument/2006/relationships/footer" Target="footer1.xml"/><Relationship Id="rId10" Type="http://schemas.openxmlformats.org/officeDocument/2006/relationships/hyperlink" Target="https://ecommerce-platforms.com/glossary/amazo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qpleple.com/topic-coherence-to-evaluate-topic-model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vicBghT7EMw8bY3k0jOKj8JYtg==">AMUW2mW9HF6IEhIE1cUbxEz5S1f7X7g9X7ZRaUdGv5hkmOwtpDirEyoP2Tphm+sEUGZnQV5YM4gyOP58cy1MQvTyD9+rcF0gxn6e/C4R5F2yPJ1s3zqL2VPHiI5Mi4Jhv++NNJ6xhJKMmKeoj3zFpzZCq6SPHeFHxXFGg9m8xSjAfTYVs9t8McURDLcE4cu5cjkkqswgyTKS4UFFWsxzhH2o/VQthBJ3XgyQbF2X1huiGstGDnzR5B/mthwfGKMhZMJBQ2J7PlMSfIyPu/xF98dI5AE0d6arcfnL30MHlmidwZQbc0E+yT89kfAeWwBpNHiwit4FpDZKyYLfzvA45KVJoNcdHslvSqOb8e+GTFrDqKVnXWlOMtbkNn9LSCdM62O6vyg06gEGvw4vVOC9IreABkWZIZNqdy93ft3sMz2oEi4Zk0OgXWZ8L0HhXcq56Onuvv6Z+1WULmblGMzsqt1eWjsjbRkjS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888CC2-5841-4101-B1E4-855BE3ABC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19</Pages>
  <Words>4652</Words>
  <Characters>26519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Chriss Huang</dc:creator>
  <cp:lastModifiedBy>Hridhay Mehta</cp:lastModifiedBy>
  <cp:revision>2</cp:revision>
  <dcterms:created xsi:type="dcterms:W3CDTF">2020-04-27T02:38:00Z</dcterms:created>
  <dcterms:modified xsi:type="dcterms:W3CDTF">2020-04-27T02:38:00Z</dcterms:modified>
</cp:coreProperties>
</file>