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F7EB" w14:textId="4556DFA5" w:rsidR="00F36212" w:rsidRDefault="00F36212" w:rsidP="00F36212">
      <w:pPr>
        <w:pStyle w:val="Title"/>
      </w:pPr>
      <w:r w:rsidRPr="004A416A">
        <w:t>Build Your First Marketing Intelligence Agent (</w:t>
      </w:r>
      <w:r w:rsidR="00666B31">
        <w:t>Essentials</w:t>
      </w:r>
      <w:r w:rsidRPr="004A416A">
        <w:t>)</w:t>
      </w:r>
    </w:p>
    <w:p w14:paraId="235CE66C" w14:textId="77777777" w:rsidR="00B33EB2" w:rsidRDefault="00B33EB2" w:rsidP="00F36212">
      <w:pPr>
        <w:pStyle w:val="Heading2"/>
      </w:pPr>
    </w:p>
    <w:p w14:paraId="75071ECC" w14:textId="5F999E5B" w:rsidR="00F36212" w:rsidRDefault="00F36212" w:rsidP="00F36212">
      <w:pPr>
        <w:pStyle w:val="Heading2"/>
      </w:pPr>
      <w:r w:rsidRPr="004A416A">
        <w:t>What You Need to Do (Step-By-Step)</w:t>
      </w:r>
    </w:p>
    <w:p w14:paraId="2D357744" w14:textId="77777777" w:rsidR="00F36212" w:rsidRDefault="00F36212" w:rsidP="00F36212">
      <w:pPr>
        <w:rPr>
          <w:i/>
          <w:iCs/>
        </w:rPr>
      </w:pPr>
      <w:r w:rsidRPr="004A416A">
        <w:rPr>
          <w:i/>
          <w:iCs/>
        </w:rPr>
        <w:t>A simple guide to help you get started quickly during the hands-on lab.</w:t>
      </w:r>
    </w:p>
    <w:p w14:paraId="65EFD985" w14:textId="77777777" w:rsidR="00F36212" w:rsidRPr="004A416A" w:rsidRDefault="00F36212" w:rsidP="00F36212"/>
    <w:p w14:paraId="772D289E" w14:textId="77777777" w:rsidR="00F36212" w:rsidRPr="004A416A" w:rsidRDefault="00F36212" w:rsidP="00F36212">
      <w:pPr>
        <w:pStyle w:val="Heading4"/>
      </w:pPr>
      <w:r w:rsidRPr="004A416A">
        <w:t>1. Log in to the Snowflake Environment</w:t>
      </w:r>
    </w:p>
    <w:p w14:paraId="1A7C2917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You will use the Snowflake-provided HOL (Hands-On Lab) account.</w:t>
      </w:r>
    </w:p>
    <w:p w14:paraId="28411C37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64E4410C" w14:textId="77777777" w:rsidR="00F36212" w:rsidRDefault="00F36212" w:rsidP="00F36212">
      <w:pPr>
        <w:numPr>
          <w:ilvl w:val="0"/>
          <w:numId w:val="1"/>
        </w:numPr>
        <w:rPr>
          <w:sz w:val="16"/>
          <w:szCs w:val="16"/>
        </w:rPr>
      </w:pPr>
      <w:r w:rsidRPr="004A416A">
        <w:rPr>
          <w:sz w:val="16"/>
          <w:szCs w:val="16"/>
        </w:rPr>
        <w:t>Open the Snowflake URL provided during the session.</w:t>
      </w:r>
    </w:p>
    <w:p w14:paraId="23A045BF" w14:textId="77777777" w:rsidR="00F36212" w:rsidRDefault="00F36212" w:rsidP="00F36212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0F1F66">
        <w:rPr>
          <w:sz w:val="16"/>
          <w:szCs w:val="16"/>
        </w:rPr>
        <w:t>Log in using the username/password given by the facilitator</w:t>
      </w:r>
    </w:p>
    <w:p w14:paraId="385E3C84" w14:textId="77777777" w:rsidR="00F36212" w:rsidRPr="000F1F66" w:rsidRDefault="00F36212" w:rsidP="00F36212">
      <w:pPr>
        <w:pStyle w:val="ListParagraph"/>
        <w:rPr>
          <w:sz w:val="16"/>
          <w:szCs w:val="16"/>
        </w:rPr>
      </w:pPr>
    </w:p>
    <w:p w14:paraId="2DCE5D4F" w14:textId="77777777" w:rsidR="00F36212" w:rsidRPr="004A416A" w:rsidRDefault="00F36212" w:rsidP="00F36212">
      <w:pPr>
        <w:pStyle w:val="Heading4"/>
      </w:pPr>
      <w:r w:rsidRPr="004A416A">
        <w:t>2. Download the Project Files from GitHub</w:t>
      </w:r>
    </w:p>
    <w:p w14:paraId="60DE6D5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 xml:space="preserve">This folder contains </w:t>
      </w:r>
      <w:r w:rsidRPr="004A416A">
        <w:rPr>
          <w:b/>
          <w:bCs/>
          <w:sz w:val="16"/>
          <w:szCs w:val="16"/>
        </w:rPr>
        <w:t>all the data, the Snowflake Notebook, SQL scripts, and documentation</w:t>
      </w:r>
      <w:r w:rsidRPr="004A416A">
        <w:rPr>
          <w:sz w:val="16"/>
          <w:szCs w:val="16"/>
        </w:rPr>
        <w:t xml:space="preserve"> needed for the lab.</w:t>
      </w:r>
    </w:p>
    <w:p w14:paraId="5014E9E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4D5D700C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Open the GitHub link shared by the facilitator</w:t>
      </w:r>
      <w:r>
        <w:rPr>
          <w:sz w:val="16"/>
          <w:szCs w:val="16"/>
        </w:rPr>
        <w:t xml:space="preserve"> (</w:t>
      </w:r>
      <w:hyperlink r:id="rId5" w:history="1">
        <w:r>
          <w:rPr>
            <w:rStyle w:val="Hyperlink"/>
            <w:sz w:val="16"/>
            <w:szCs w:val="16"/>
          </w:rPr>
          <w:t>git-link-snowflake-marketing-intelligence-agent</w:t>
        </w:r>
      </w:hyperlink>
      <w:r w:rsidRPr="004A416A">
        <w:rPr>
          <w:sz w:val="16"/>
          <w:szCs w:val="16"/>
        </w:rPr>
        <w:t>).</w:t>
      </w:r>
    </w:p>
    <w:p w14:paraId="14A05A3F" w14:textId="77777777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 xml:space="preserve">Code </w:t>
      </w:r>
      <w:r>
        <w:rPr>
          <w:b/>
          <w:bCs/>
          <w:sz w:val="16"/>
          <w:szCs w:val="16"/>
        </w:rPr>
        <w:t>-</w:t>
      </w:r>
      <w:r w:rsidRPr="004A416A">
        <w:rPr>
          <w:b/>
          <w:bCs/>
          <w:sz w:val="16"/>
          <w:szCs w:val="16"/>
        </w:rPr>
        <w:t xml:space="preserve"> Download ZIP</w:t>
      </w:r>
      <w:r w:rsidRPr="004A416A">
        <w:rPr>
          <w:sz w:val="16"/>
          <w:szCs w:val="16"/>
        </w:rPr>
        <w:br/>
      </w:r>
      <w:r w:rsidRPr="004A416A">
        <w:rPr>
          <w:i/>
          <w:iCs/>
          <w:sz w:val="16"/>
          <w:szCs w:val="16"/>
        </w:rPr>
        <w:t>(or)</w:t>
      </w:r>
      <w:r w:rsidRPr="004A416A">
        <w:rPr>
          <w:sz w:val="16"/>
          <w:szCs w:val="16"/>
        </w:rPr>
        <w:t xml:space="preserve"> clone the repo if preferred.</w:t>
      </w:r>
    </w:p>
    <w:p w14:paraId="66B2ED37" w14:textId="4FDF29D0" w:rsidR="00F36212" w:rsidRPr="004A416A" w:rsidRDefault="00F36212" w:rsidP="00F36212">
      <w:pPr>
        <w:numPr>
          <w:ilvl w:val="0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Extract the ZIP locally you will see folders like:</w:t>
      </w:r>
    </w:p>
    <w:p w14:paraId="79433802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notebooks/ (contains the main Notebook)</w:t>
      </w:r>
    </w:p>
    <w:p w14:paraId="22C8AD8C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data/ (CSV files)</w:t>
      </w:r>
    </w:p>
    <w:p w14:paraId="07B6A16A" w14:textId="77777777" w:rsidR="00F36212" w:rsidRPr="004A416A" w:rsidRDefault="00F36212" w:rsidP="00F36212">
      <w:pPr>
        <w:numPr>
          <w:ilvl w:val="1"/>
          <w:numId w:val="2"/>
        </w:numPr>
        <w:rPr>
          <w:sz w:val="16"/>
          <w:szCs w:val="16"/>
        </w:rPr>
      </w:pPr>
      <w:proofErr w:type="spellStart"/>
      <w:r w:rsidRPr="004A416A">
        <w:rPr>
          <w:sz w:val="16"/>
          <w:szCs w:val="16"/>
        </w:rPr>
        <w:t>sql</w:t>
      </w:r>
      <w:proofErr w:type="spellEnd"/>
      <w:r w:rsidRPr="004A416A">
        <w:rPr>
          <w:sz w:val="16"/>
          <w:szCs w:val="16"/>
        </w:rPr>
        <w:t>/ (SQL scripts for setup)</w:t>
      </w:r>
    </w:p>
    <w:p w14:paraId="045B12EA" w14:textId="77777777" w:rsidR="00F36212" w:rsidRDefault="00F36212" w:rsidP="00F36212">
      <w:pPr>
        <w:numPr>
          <w:ilvl w:val="1"/>
          <w:numId w:val="2"/>
        </w:numPr>
        <w:rPr>
          <w:sz w:val="16"/>
          <w:szCs w:val="16"/>
        </w:rPr>
      </w:pPr>
      <w:r w:rsidRPr="004A416A">
        <w:rPr>
          <w:sz w:val="16"/>
          <w:szCs w:val="16"/>
        </w:rPr>
        <w:t>docs/ (Quick Start instructions)</w:t>
      </w:r>
    </w:p>
    <w:p w14:paraId="3701DD68" w14:textId="77777777" w:rsidR="00F36212" w:rsidRDefault="00F36212" w:rsidP="00F36212">
      <w:pPr>
        <w:keepNext/>
        <w:jc w:val="center"/>
      </w:pPr>
      <w:r w:rsidRPr="004A416A">
        <w:rPr>
          <w:i/>
          <w:iCs/>
          <w:sz w:val="16"/>
          <w:szCs w:val="16"/>
        </w:rPr>
        <w:lastRenderedPageBreak/>
        <w:drawing>
          <wp:inline distT="0" distB="0" distL="0" distR="0" wp14:anchorId="5827B948" wp14:editId="3AB3989D">
            <wp:extent cx="2557780" cy="1841273"/>
            <wp:effectExtent l="0" t="0" r="0" b="6985"/>
            <wp:docPr id="1859669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693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5990" cy="185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89805" w14:textId="145B8AFA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1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GitHub repository page with “Code - Download ZIP”.</w:t>
      </w:r>
    </w:p>
    <w:p w14:paraId="1F5F6919" w14:textId="77777777" w:rsidR="00F36212" w:rsidRPr="004A416A" w:rsidRDefault="00F36212" w:rsidP="00F36212">
      <w:pPr>
        <w:pStyle w:val="Heading4"/>
      </w:pPr>
      <w:r w:rsidRPr="004A416A">
        <w:t>3. Open the Provided Snowflake Notebook</w:t>
      </w:r>
    </w:p>
    <w:p w14:paraId="2A4FAF5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Everything you need is packaged into one clean notebook.</w:t>
      </w:r>
    </w:p>
    <w:p w14:paraId="4E0551A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Actions:</w:t>
      </w:r>
    </w:p>
    <w:p w14:paraId="3D193E7E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Navigate inside Snowflake to: </w:t>
      </w:r>
      <w:r w:rsidRPr="004A416A">
        <w:rPr>
          <w:b/>
          <w:bCs/>
          <w:sz w:val="16"/>
          <w:szCs w:val="16"/>
        </w:rPr>
        <w:t>AI &amp; ML - Notebooks</w:t>
      </w:r>
    </w:p>
    <w:p w14:paraId="0C7F39AC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Click </w:t>
      </w:r>
      <w:r w:rsidRPr="004A416A">
        <w:rPr>
          <w:b/>
          <w:bCs/>
          <w:sz w:val="16"/>
          <w:szCs w:val="16"/>
        </w:rPr>
        <w:t>Import</w:t>
      </w:r>
    </w:p>
    <w:p w14:paraId="07D4436B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Upload the notebook from the </w:t>
      </w:r>
      <w:r w:rsidRPr="004A416A">
        <w:rPr>
          <w:b/>
          <w:bCs/>
          <w:sz w:val="16"/>
          <w:szCs w:val="16"/>
        </w:rPr>
        <w:t>notebooks/</w:t>
      </w:r>
      <w:r w:rsidRPr="004A416A">
        <w:rPr>
          <w:sz w:val="16"/>
          <w:szCs w:val="16"/>
        </w:rPr>
        <w:t xml:space="preserve"> folder you downloaded.</w:t>
      </w:r>
    </w:p>
    <w:p w14:paraId="752B21BB" w14:textId="77777777" w:rsidR="00F36212" w:rsidRPr="004A416A" w:rsidRDefault="00F36212" w:rsidP="00F36212">
      <w:pPr>
        <w:numPr>
          <w:ilvl w:val="0"/>
          <w:numId w:val="3"/>
        </w:numPr>
        <w:rPr>
          <w:sz w:val="16"/>
          <w:szCs w:val="16"/>
        </w:rPr>
      </w:pPr>
      <w:r w:rsidRPr="004A416A">
        <w:rPr>
          <w:sz w:val="16"/>
          <w:szCs w:val="16"/>
        </w:rPr>
        <w:t xml:space="preserve">Open: </w:t>
      </w:r>
      <w:r w:rsidRPr="004A416A">
        <w:rPr>
          <w:b/>
          <w:bCs/>
          <w:sz w:val="16"/>
          <w:szCs w:val="16"/>
        </w:rPr>
        <w:t>“Marketing Intelligence Agent – Setup Notebook”</w:t>
      </w:r>
    </w:p>
    <w:p w14:paraId="6D10C655" w14:textId="77777777" w:rsidR="00F36212" w:rsidRDefault="00F36212" w:rsidP="00F36212">
      <w:pPr>
        <w:keepNext/>
      </w:pPr>
      <w:r w:rsidRPr="000F1F66">
        <w:rPr>
          <w:sz w:val="16"/>
          <w:szCs w:val="16"/>
        </w:rPr>
        <w:drawing>
          <wp:inline distT="0" distB="0" distL="0" distR="0" wp14:anchorId="1662A0B4" wp14:editId="1935AD7D">
            <wp:extent cx="5943600" cy="1291590"/>
            <wp:effectExtent l="0" t="0" r="0" b="3810"/>
            <wp:docPr id="1658449441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449441" name="Picture 1" descr="A close up of a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C8A63" w14:textId="49999EA8" w:rsidR="00F36212" w:rsidRPr="00F36212" w:rsidRDefault="00F36212" w:rsidP="00F36212">
      <w:pPr>
        <w:pStyle w:val="Caption"/>
        <w:jc w:val="center"/>
        <w:rPr>
          <w:b/>
          <w:bCs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2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Notebook upload dialog.</w:t>
      </w:r>
    </w:p>
    <w:p w14:paraId="0C141938" w14:textId="77777777" w:rsidR="00F36212" w:rsidRDefault="00F36212" w:rsidP="00F36212"/>
    <w:p w14:paraId="3C30DBF7" w14:textId="77777777" w:rsidR="00F36212" w:rsidRPr="004A416A" w:rsidRDefault="00F36212" w:rsidP="00F36212">
      <w:pPr>
        <w:pStyle w:val="Heading4"/>
      </w:pPr>
      <w:r w:rsidRPr="004A416A">
        <w:t>4. Run Each Section in the Notebook</w:t>
      </w:r>
    </w:p>
    <w:p w14:paraId="39735A96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is broken into clear numbered steps.</w:t>
      </w:r>
    </w:p>
    <w:p w14:paraId="19670DC0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b/>
          <w:bCs/>
          <w:sz w:val="16"/>
          <w:szCs w:val="16"/>
        </w:rPr>
        <w:t>You will:</w:t>
      </w:r>
    </w:p>
    <w:p w14:paraId="21874FC0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environment (role, warehouse, schemas)</w:t>
      </w:r>
    </w:p>
    <w:p w14:paraId="5F0B39C9" w14:textId="77777777" w:rsidR="00F36212" w:rsidRPr="00F36212" w:rsidRDefault="00F36212" w:rsidP="00F36212">
      <w:pPr>
        <w:numPr>
          <w:ilvl w:val="0"/>
          <w:numId w:val="4"/>
        </w:numPr>
        <w:rPr>
          <w:b/>
          <w:bCs/>
          <w:sz w:val="16"/>
          <w:szCs w:val="16"/>
        </w:rPr>
      </w:pPr>
      <w:r w:rsidRPr="004A416A">
        <w:rPr>
          <w:b/>
          <w:bCs/>
          <w:sz w:val="16"/>
          <w:szCs w:val="16"/>
        </w:rPr>
        <w:t>Upload &amp; load sample marketing CSVs</w:t>
      </w:r>
    </w:p>
    <w:p w14:paraId="2A9C282E" w14:textId="77777777" w:rsidR="00F36212" w:rsidRDefault="00F36212" w:rsidP="00F36212">
      <w:pPr>
        <w:keepNext/>
        <w:jc w:val="center"/>
      </w:pPr>
      <w:r w:rsidRPr="00F36212">
        <w:rPr>
          <w:sz w:val="16"/>
          <w:szCs w:val="16"/>
        </w:rPr>
        <w:lastRenderedPageBreak/>
        <w:drawing>
          <wp:inline distT="0" distB="0" distL="0" distR="0" wp14:anchorId="095A31E6" wp14:editId="6CD126BD">
            <wp:extent cx="4796820" cy="2324100"/>
            <wp:effectExtent l="0" t="0" r="3810" b="0"/>
            <wp:docPr id="694570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57087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2954" cy="233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C9849" w14:textId="71B58564" w:rsidR="00F36212" w:rsidRPr="004A416A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3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Upload data files into the internal stage created</w:t>
      </w:r>
    </w:p>
    <w:p w14:paraId="4CB4C755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Build the Marketing Semantic View (for Cortex Analyst)</w:t>
      </w:r>
    </w:p>
    <w:p w14:paraId="4E4FF69F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Parse PDFs and build the Search Service</w:t>
      </w:r>
    </w:p>
    <w:p w14:paraId="6CB51D6E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Register the custom tools (email + doc link)</w:t>
      </w:r>
    </w:p>
    <w:p w14:paraId="7B3705D6" w14:textId="77777777" w:rsidR="00F36212" w:rsidRPr="004A416A" w:rsidRDefault="00F36212" w:rsidP="00F36212">
      <w:pPr>
        <w:numPr>
          <w:ilvl w:val="0"/>
          <w:numId w:val="4"/>
        </w:numPr>
        <w:rPr>
          <w:sz w:val="16"/>
          <w:szCs w:val="16"/>
        </w:rPr>
      </w:pPr>
      <w:r w:rsidRPr="004A416A">
        <w:rPr>
          <w:sz w:val="16"/>
          <w:szCs w:val="16"/>
        </w:rPr>
        <w:t>Create the Marketing Intelligence Agent</w:t>
      </w:r>
    </w:p>
    <w:p w14:paraId="08E7CCC5" w14:textId="77777777" w:rsidR="00F36212" w:rsidRPr="004A416A" w:rsidRDefault="00F36212" w:rsidP="00F36212">
      <w:pPr>
        <w:rPr>
          <w:sz w:val="16"/>
          <w:szCs w:val="16"/>
        </w:rPr>
      </w:pPr>
      <w:r>
        <w:rPr>
          <w:sz w:val="16"/>
          <w:szCs w:val="16"/>
        </w:rPr>
        <w:t>R</w:t>
      </w:r>
      <w:r w:rsidRPr="004A416A">
        <w:rPr>
          <w:sz w:val="16"/>
          <w:szCs w:val="16"/>
        </w:rPr>
        <w:t>un each cell in order everything is pre-written.</w:t>
      </w:r>
    </w:p>
    <w:p w14:paraId="6FA3ABF3" w14:textId="77777777" w:rsidR="00F36212" w:rsidRPr="004A416A" w:rsidRDefault="00F36212" w:rsidP="00F36212">
      <w:pPr>
        <w:pStyle w:val="Heading4"/>
      </w:pPr>
      <w:r w:rsidRPr="004A416A">
        <w:t>5. Validate Your Setup</w:t>
      </w:r>
    </w:p>
    <w:p w14:paraId="75087313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The notebook ends with validation queries to ensure:</w:t>
      </w:r>
    </w:p>
    <w:p w14:paraId="60338C06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Tables loaded successfully</w:t>
      </w:r>
    </w:p>
    <w:p w14:paraId="348FA037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Semantic View responds correctly</w:t>
      </w:r>
    </w:p>
    <w:p w14:paraId="05023640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Search Service is active</w:t>
      </w:r>
    </w:p>
    <w:p w14:paraId="40E7E7AD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Custom Tools execute</w:t>
      </w:r>
    </w:p>
    <w:p w14:paraId="1BAFBB0E" w14:textId="77777777" w:rsidR="00F36212" w:rsidRPr="004A416A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4A416A">
        <w:rPr>
          <w:sz w:val="16"/>
          <w:szCs w:val="16"/>
        </w:rPr>
        <w:t>Agent registration completed</w:t>
      </w:r>
    </w:p>
    <w:p w14:paraId="3FA7CE72" w14:textId="77777777" w:rsidR="00F36212" w:rsidRPr="004A416A" w:rsidRDefault="00F36212" w:rsidP="00F36212">
      <w:pPr>
        <w:rPr>
          <w:sz w:val="16"/>
          <w:szCs w:val="16"/>
        </w:rPr>
      </w:pPr>
      <w:r w:rsidRPr="004A416A">
        <w:rPr>
          <w:sz w:val="16"/>
          <w:szCs w:val="16"/>
        </w:rPr>
        <w:t>Once validations pass, you’re ready to move to the agent demo.</w:t>
      </w:r>
    </w:p>
    <w:p w14:paraId="1807A0A9" w14:textId="77777777" w:rsidR="00F36212" w:rsidRPr="00F36212" w:rsidRDefault="00F36212" w:rsidP="00F36212">
      <w:pPr>
        <w:pStyle w:val="Heading4"/>
      </w:pPr>
      <w:r w:rsidRPr="00F36212">
        <w:t>6. Open the Retail Marketing Intelligence Agent</w:t>
      </w:r>
    </w:p>
    <w:p w14:paraId="77AB3448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Actions:</w:t>
      </w:r>
    </w:p>
    <w:p w14:paraId="7E019388" w14:textId="71509A9E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 xml:space="preserve">In Snowflake, navigate to: AI &amp; ML </w:t>
      </w:r>
      <w:r>
        <w:rPr>
          <w:sz w:val="16"/>
          <w:szCs w:val="16"/>
        </w:rPr>
        <w:t>-</w:t>
      </w:r>
      <w:r w:rsidRPr="00F36212">
        <w:rPr>
          <w:sz w:val="16"/>
          <w:szCs w:val="16"/>
        </w:rPr>
        <w:t xml:space="preserve"> Agents</w:t>
      </w:r>
    </w:p>
    <w:p w14:paraId="1D85BF78" w14:textId="77777777" w:rsid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Select: Retail Marketing Intelligence Agent</w:t>
      </w:r>
    </w:p>
    <w:p w14:paraId="59290FA8" w14:textId="77777777" w:rsidR="00F36212" w:rsidRDefault="00F36212" w:rsidP="00F36212">
      <w:pPr>
        <w:keepNext/>
        <w:ind w:left="720"/>
        <w:jc w:val="center"/>
      </w:pPr>
      <w:r w:rsidRPr="00F36212">
        <w:rPr>
          <w:sz w:val="16"/>
          <w:szCs w:val="16"/>
        </w:rPr>
        <w:lastRenderedPageBreak/>
        <w:drawing>
          <wp:inline distT="0" distB="0" distL="0" distR="0" wp14:anchorId="2E4C7A26" wp14:editId="50D4BF5A">
            <wp:extent cx="5314950" cy="2061247"/>
            <wp:effectExtent l="0" t="0" r="0" b="0"/>
            <wp:docPr id="1453543089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543089" name="Picture 1" descr="A close up of a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186" cy="2074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4A7D" w14:textId="77BD0E61" w:rsidR="00F36212" w:rsidRPr="00F36212" w:rsidRDefault="00F36212" w:rsidP="00F36212">
      <w:pPr>
        <w:pStyle w:val="Caption"/>
        <w:jc w:val="center"/>
        <w:rPr>
          <w:b/>
          <w:bCs/>
          <w:sz w:val="16"/>
          <w:szCs w:val="16"/>
        </w:rPr>
      </w:pPr>
      <w:r w:rsidRPr="00F36212">
        <w:rPr>
          <w:b/>
          <w:bCs/>
        </w:rPr>
        <w:t xml:space="preserve">Figure </w:t>
      </w:r>
      <w:r w:rsidRPr="00F36212">
        <w:rPr>
          <w:b/>
          <w:bCs/>
        </w:rPr>
        <w:fldChar w:fldCharType="begin"/>
      </w:r>
      <w:r w:rsidRPr="00F36212">
        <w:rPr>
          <w:b/>
          <w:bCs/>
        </w:rPr>
        <w:instrText xml:space="preserve"> SEQ Figure \* ARABIC </w:instrText>
      </w:r>
      <w:r w:rsidRPr="00F36212">
        <w:rPr>
          <w:b/>
          <w:bCs/>
        </w:rPr>
        <w:fldChar w:fldCharType="separate"/>
      </w:r>
      <w:r w:rsidR="00B33EB2">
        <w:rPr>
          <w:b/>
          <w:bCs/>
          <w:noProof/>
        </w:rPr>
        <w:t>4</w:t>
      </w:r>
      <w:r w:rsidRPr="00F36212">
        <w:rPr>
          <w:b/>
          <w:bCs/>
        </w:rPr>
        <w:fldChar w:fldCharType="end"/>
      </w:r>
      <w:r w:rsidRPr="00F36212">
        <w:rPr>
          <w:b/>
          <w:bCs/>
        </w:rPr>
        <w:t>: Open Agents tab</w:t>
      </w:r>
    </w:p>
    <w:p w14:paraId="1843D330" w14:textId="77777777" w:rsidR="00F36212" w:rsidRPr="00F36212" w:rsidRDefault="00F36212" w:rsidP="00F36212">
      <w:pPr>
        <w:pStyle w:val="Heading4"/>
      </w:pPr>
      <w:r w:rsidRPr="00F36212">
        <w:t>7. Ask Your First Marketing Question</w:t>
      </w:r>
    </w:p>
    <w:p w14:paraId="7D099520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Start with simple, descriptive queries.</w:t>
      </w:r>
    </w:p>
    <w:p w14:paraId="73AAF1C5" w14:textId="77777777" w:rsidR="00F36212" w:rsidRPr="00F36212" w:rsidRDefault="00F36212" w:rsidP="00F36212">
      <w:pPr>
        <w:rPr>
          <w:sz w:val="16"/>
          <w:szCs w:val="16"/>
        </w:rPr>
      </w:pPr>
      <w:r w:rsidRPr="00F36212">
        <w:rPr>
          <w:sz w:val="16"/>
          <w:szCs w:val="16"/>
        </w:rPr>
        <w:t>Example:</w:t>
      </w:r>
    </w:p>
    <w:p w14:paraId="000A0A3B" w14:textId="77777777" w:rsidR="00F36212" w:rsidRPr="00F36212" w:rsidRDefault="00F36212" w:rsidP="00F36212">
      <w:pPr>
        <w:numPr>
          <w:ilvl w:val="0"/>
          <w:numId w:val="5"/>
        </w:numPr>
        <w:rPr>
          <w:sz w:val="16"/>
          <w:szCs w:val="16"/>
        </w:rPr>
      </w:pPr>
      <w:r w:rsidRPr="00F36212">
        <w:rPr>
          <w:sz w:val="16"/>
          <w:szCs w:val="16"/>
        </w:rPr>
        <w:t>“Show me monthly spend, impressions, leads, and revenue for 2025 by channel</w:t>
      </w:r>
      <w:r w:rsidRPr="00F36212">
        <w:rPr>
          <w:i/>
          <w:iCs/>
          <w:sz w:val="16"/>
          <w:szCs w:val="16"/>
        </w:rPr>
        <w:t>.”</w:t>
      </w:r>
    </w:p>
    <w:p w14:paraId="1F7E6D6F" w14:textId="63EDD7C9" w:rsidR="00F36212" w:rsidRDefault="00F36212" w:rsidP="00F36212">
      <w:pPr>
        <w:pStyle w:val="Heading4"/>
      </w:pPr>
      <w:r>
        <w:t xml:space="preserve">8. </w:t>
      </w:r>
      <w:r w:rsidRPr="00F36212">
        <w:t>Explore Agent Monitoring (Optional but Recommended)</w:t>
      </w:r>
    </w:p>
    <w:p w14:paraId="699153B3" w14:textId="77777777" w:rsidR="00B33EB2" w:rsidRPr="00B33EB2" w:rsidRDefault="00B33EB2" w:rsidP="00B33EB2"/>
    <w:p w14:paraId="1696DEDB" w14:textId="77777777" w:rsidR="00B33EB2" w:rsidRDefault="00B33EB2" w:rsidP="00B33EB2">
      <w:pPr>
        <w:keepNext/>
        <w:jc w:val="center"/>
      </w:pPr>
      <w:r w:rsidRPr="00B33EB2">
        <w:rPr>
          <w:sz w:val="16"/>
          <w:szCs w:val="16"/>
        </w:rPr>
        <w:drawing>
          <wp:inline distT="0" distB="0" distL="0" distR="0" wp14:anchorId="7DD7DC9E" wp14:editId="5D3796AD">
            <wp:extent cx="5943600" cy="1454150"/>
            <wp:effectExtent l="0" t="0" r="0" b="0"/>
            <wp:docPr id="615940566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40566" name="Picture 1" descr="A close-up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8C6" w14:textId="389C5FA9" w:rsidR="00B33EB2" w:rsidRPr="00B33EB2" w:rsidRDefault="00B33EB2" w:rsidP="00B33EB2">
      <w:pPr>
        <w:pStyle w:val="Caption"/>
        <w:jc w:val="center"/>
        <w:rPr>
          <w:b/>
          <w:bCs/>
          <w:sz w:val="16"/>
          <w:szCs w:val="16"/>
        </w:rPr>
      </w:pPr>
      <w:r w:rsidRPr="00B33EB2">
        <w:rPr>
          <w:b/>
          <w:bCs/>
        </w:rPr>
        <w:t xml:space="preserve">Figure </w:t>
      </w:r>
      <w:r w:rsidRPr="00B33EB2">
        <w:rPr>
          <w:b/>
          <w:bCs/>
        </w:rPr>
        <w:fldChar w:fldCharType="begin"/>
      </w:r>
      <w:r w:rsidRPr="00B33EB2">
        <w:rPr>
          <w:b/>
          <w:bCs/>
        </w:rPr>
        <w:instrText xml:space="preserve"> SEQ Figure \* ARABIC </w:instrText>
      </w:r>
      <w:r w:rsidRPr="00B33EB2">
        <w:rPr>
          <w:b/>
          <w:bCs/>
        </w:rPr>
        <w:fldChar w:fldCharType="separate"/>
      </w:r>
      <w:r w:rsidRPr="00B33EB2">
        <w:rPr>
          <w:b/>
          <w:bCs/>
          <w:noProof/>
        </w:rPr>
        <w:t>5</w:t>
      </w:r>
      <w:r w:rsidRPr="00B33EB2">
        <w:rPr>
          <w:b/>
          <w:bCs/>
        </w:rPr>
        <w:fldChar w:fldCharType="end"/>
      </w:r>
      <w:r w:rsidRPr="00B33EB2">
        <w:rPr>
          <w:b/>
          <w:bCs/>
        </w:rPr>
        <w:t>: Navigate to Agent monitoring view</w:t>
      </w:r>
    </w:p>
    <w:p w14:paraId="55DF1EB7" w14:textId="7D23C852" w:rsidR="00F36212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Cortex Analyst Execution View</w:t>
      </w:r>
    </w:p>
    <w:p w14:paraId="6BAA474B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10160C23" w14:textId="239B9465" w:rsidR="00F36212" w:rsidRPr="009D09BD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Natural language </w:t>
      </w:r>
      <w:r w:rsidR="00B33EB2">
        <w:rPr>
          <w:sz w:val="16"/>
          <w:szCs w:val="16"/>
        </w:rPr>
        <w:t>-</w:t>
      </w:r>
      <w:r w:rsidRPr="009D09BD">
        <w:rPr>
          <w:sz w:val="16"/>
          <w:szCs w:val="16"/>
        </w:rPr>
        <w:t xml:space="preserve"> SQL translation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Reasoning trace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Verified queries usage</w:t>
      </w:r>
      <w:r w:rsidR="00B33EB2">
        <w:rPr>
          <w:sz w:val="16"/>
          <w:szCs w:val="16"/>
        </w:rPr>
        <w:t xml:space="preserve">, </w:t>
      </w:r>
      <w:r w:rsidRPr="009D09BD">
        <w:rPr>
          <w:sz w:val="16"/>
          <w:szCs w:val="16"/>
        </w:rPr>
        <w:t>Execution success &amp; time</w:t>
      </w:r>
    </w:p>
    <w:p w14:paraId="38DC5589" w14:textId="77777777" w:rsidR="00F36212" w:rsidRPr="009D09BD" w:rsidRDefault="00F36212" w:rsidP="00F36212">
      <w:pPr>
        <w:rPr>
          <w:sz w:val="16"/>
          <w:szCs w:val="16"/>
        </w:rPr>
      </w:pPr>
      <w:r w:rsidRPr="009D09BD">
        <w:rPr>
          <w:sz w:val="16"/>
          <w:szCs w:val="16"/>
        </w:rPr>
        <w:t>LLM Planning View</w:t>
      </w:r>
    </w:p>
    <w:p w14:paraId="77CA32CC" w14:textId="77777777" w:rsidR="00F36212" w:rsidRPr="009D09BD" w:rsidRDefault="00F36212" w:rsidP="00F36212">
      <w:pPr>
        <w:rPr>
          <w:b/>
          <w:bCs/>
          <w:sz w:val="16"/>
          <w:szCs w:val="16"/>
        </w:rPr>
      </w:pPr>
      <w:r w:rsidRPr="009D09BD">
        <w:rPr>
          <w:b/>
          <w:bCs/>
          <w:sz w:val="16"/>
          <w:szCs w:val="16"/>
        </w:rPr>
        <w:t>Shows:</w:t>
      </w:r>
    </w:p>
    <w:p w14:paraId="0F50A560" w14:textId="124A60AF" w:rsidR="00F36212" w:rsidRPr="00B33EB2" w:rsidRDefault="00F36212" w:rsidP="00B33EB2">
      <w:pPr>
        <w:numPr>
          <w:ilvl w:val="0"/>
          <w:numId w:val="5"/>
        </w:numPr>
        <w:rPr>
          <w:sz w:val="16"/>
          <w:szCs w:val="16"/>
        </w:rPr>
      </w:pPr>
      <w:r w:rsidRPr="009D09BD">
        <w:rPr>
          <w:sz w:val="16"/>
          <w:szCs w:val="16"/>
        </w:rPr>
        <w:t xml:space="preserve">Why </w:t>
      </w:r>
      <w:r w:rsidR="00B33EB2" w:rsidRPr="009D09BD">
        <w:rPr>
          <w:sz w:val="16"/>
          <w:szCs w:val="16"/>
        </w:rPr>
        <w:t>did the</w:t>
      </w:r>
      <w:r w:rsidRPr="009D09BD">
        <w:rPr>
          <w:sz w:val="16"/>
          <w:szCs w:val="16"/>
        </w:rPr>
        <w:t xml:space="preserve"> agent </w:t>
      </w:r>
      <w:r w:rsidR="00B33EB2" w:rsidRPr="009D09BD">
        <w:rPr>
          <w:sz w:val="16"/>
          <w:szCs w:val="16"/>
        </w:rPr>
        <w:t>use</w:t>
      </w:r>
      <w:r w:rsidRPr="009D09BD">
        <w:rPr>
          <w:sz w:val="16"/>
          <w:szCs w:val="16"/>
        </w:rPr>
        <w:t xml:space="preserve"> Analyst or </w:t>
      </w:r>
      <w:r w:rsidR="00B33EB2" w:rsidRPr="009D09BD">
        <w:rPr>
          <w:sz w:val="16"/>
          <w:szCs w:val="16"/>
        </w:rPr>
        <w:t>Search</w:t>
      </w:r>
      <w:r w:rsidR="00B33EB2">
        <w:rPr>
          <w:sz w:val="16"/>
          <w:szCs w:val="16"/>
        </w:rPr>
        <w:t xml:space="preserve">? </w:t>
      </w:r>
      <w:r w:rsidRPr="009D09BD">
        <w:rPr>
          <w:sz w:val="16"/>
          <w:szCs w:val="16"/>
        </w:rPr>
        <w:t xml:space="preserve">How it decided the tool </w:t>
      </w:r>
      <w:proofErr w:type="gramStart"/>
      <w:r w:rsidRPr="009D09BD">
        <w:rPr>
          <w:sz w:val="16"/>
          <w:szCs w:val="16"/>
        </w:rPr>
        <w:t>sequence</w:t>
      </w:r>
      <w:r w:rsidR="00B33EB2">
        <w:rPr>
          <w:sz w:val="16"/>
          <w:szCs w:val="16"/>
        </w:rPr>
        <w:t>?,</w:t>
      </w:r>
      <w:proofErr w:type="gramEnd"/>
      <w:r w:rsidR="00B33EB2">
        <w:rPr>
          <w:sz w:val="16"/>
          <w:szCs w:val="16"/>
        </w:rPr>
        <w:t xml:space="preserve"> </w:t>
      </w:r>
      <w:r w:rsidRPr="009D09BD">
        <w:rPr>
          <w:sz w:val="16"/>
          <w:szCs w:val="16"/>
        </w:rPr>
        <w:t>Token usage + cost</w:t>
      </w:r>
      <w:r w:rsidR="00B33EB2">
        <w:rPr>
          <w:sz w:val="16"/>
          <w:szCs w:val="16"/>
        </w:rPr>
        <w:t>.</w:t>
      </w:r>
    </w:p>
    <w:sectPr w:rsidR="00F36212" w:rsidRPr="00B33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5A7E0B"/>
    <w:multiLevelType w:val="multilevel"/>
    <w:tmpl w:val="8E1A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22751A"/>
    <w:multiLevelType w:val="multilevel"/>
    <w:tmpl w:val="4F72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9F6C70"/>
    <w:multiLevelType w:val="multilevel"/>
    <w:tmpl w:val="BA2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21650A"/>
    <w:multiLevelType w:val="multilevel"/>
    <w:tmpl w:val="E688A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812FBE"/>
    <w:multiLevelType w:val="multilevel"/>
    <w:tmpl w:val="9A34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8541AE"/>
    <w:multiLevelType w:val="multilevel"/>
    <w:tmpl w:val="E1A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10680F"/>
    <w:multiLevelType w:val="multilevel"/>
    <w:tmpl w:val="C9B4B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965361">
    <w:abstractNumId w:val="0"/>
  </w:num>
  <w:num w:numId="2" w16cid:durableId="1507136875">
    <w:abstractNumId w:val="1"/>
  </w:num>
  <w:num w:numId="3" w16cid:durableId="670716229">
    <w:abstractNumId w:val="2"/>
  </w:num>
  <w:num w:numId="4" w16cid:durableId="357126841">
    <w:abstractNumId w:val="6"/>
  </w:num>
  <w:num w:numId="5" w16cid:durableId="136607676">
    <w:abstractNumId w:val="3"/>
  </w:num>
  <w:num w:numId="6" w16cid:durableId="1200581531">
    <w:abstractNumId w:val="4"/>
  </w:num>
  <w:num w:numId="7" w16cid:durableId="7135839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212"/>
    <w:rsid w:val="000D6846"/>
    <w:rsid w:val="00116B61"/>
    <w:rsid w:val="00367B47"/>
    <w:rsid w:val="004C3B0F"/>
    <w:rsid w:val="00666B31"/>
    <w:rsid w:val="00B33EB2"/>
    <w:rsid w:val="00F3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E781E"/>
  <w15:chartTrackingRefBased/>
  <w15:docId w15:val="{89205955-AD91-47FF-ADF7-534BD7920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2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2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2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2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2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2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2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2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2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2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2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62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2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2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2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2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2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2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2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2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2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2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2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2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2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2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2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2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6212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F36212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github.com/abhi285/marketing-intelligence-agen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434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Abhijith Antony</dc:creator>
  <cp:keywords/>
  <dc:description/>
  <cp:lastModifiedBy>Abhijith Antony</cp:lastModifiedBy>
  <cp:revision>2</cp:revision>
  <dcterms:created xsi:type="dcterms:W3CDTF">2025-12-01T09:56:00Z</dcterms:created>
  <dcterms:modified xsi:type="dcterms:W3CDTF">2025-12-01T10:13:00Z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bd95877-2e0c-4f81-8274-2c7dc12e45a8_Enabled">
    <vt:lpwstr>true</vt:lpwstr>
  </property>
  <property fmtid="{D5CDD505-2E9C-101B-9397-08002B2CF9AE}" pid="3" name="MSIP_Label_dbd95877-2e0c-4f81-8274-2c7dc12e45a8_SetDate">
    <vt:lpwstr>2025-12-01T10:13:10Z</vt:lpwstr>
  </property>
  <property fmtid="{D5CDD505-2E9C-101B-9397-08002B2CF9AE}" pid="4" name="MSIP_Label_dbd95877-2e0c-4f81-8274-2c7dc12e45a8_Method">
    <vt:lpwstr>Privileged</vt:lpwstr>
  </property>
  <property fmtid="{D5CDD505-2E9C-101B-9397-08002B2CF9AE}" pid="5" name="MSIP_Label_dbd95877-2e0c-4f81-8274-2c7dc12e45a8_Name">
    <vt:lpwstr>Public</vt:lpwstr>
  </property>
  <property fmtid="{D5CDD505-2E9C-101B-9397-08002B2CF9AE}" pid="6" name="MSIP_Label_dbd95877-2e0c-4f81-8274-2c7dc12e45a8_SiteId">
    <vt:lpwstr>927e65b8-7ad7-48db-a3c6-c42a67c100d6</vt:lpwstr>
  </property>
  <property fmtid="{D5CDD505-2E9C-101B-9397-08002B2CF9AE}" pid="7" name="MSIP_Label_dbd95877-2e0c-4f81-8274-2c7dc12e45a8_ActionId">
    <vt:lpwstr>503f7cd9-c763-4fdc-9404-e3470b0fe173</vt:lpwstr>
  </property>
  <property fmtid="{D5CDD505-2E9C-101B-9397-08002B2CF9AE}" pid="8" name="MSIP_Label_dbd95877-2e0c-4f81-8274-2c7dc12e45a8_ContentBits">
    <vt:lpwstr>0</vt:lpwstr>
  </property>
  <property fmtid="{D5CDD505-2E9C-101B-9397-08002B2CF9AE}" pid="9" name="MSIP_Label_dbd95877-2e0c-4f81-8274-2c7dc12e45a8_Tag">
    <vt:lpwstr>10, 0, 1, 1</vt:lpwstr>
  </property>
</Properties>
</file>