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for referred code.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 take some part of the code from here..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https://github.com/githubharald/SimpleHTR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