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Assignment5 _WTL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Download java and jre also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download Mysql jar file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download Eclipse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Download Apache Tomcat Server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In services make the "startup type'" Manual of Apache Tomcat10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in  Browser type http://localhost8080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If server not present go to help install new software Then Expand Web, XML, and Java EE Developmentand select JST Server adapters extensions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Create new Dynamic Web project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Right click on project then create new HTML file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Then follow this video: https://youtu.be/hyjuiZON0o4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