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4"/>
          <w:szCs w:val="24"/>
          <w:u w:val="single"/>
        </w:rPr>
      </w:pPr>
      <w:bookmarkStart w:colFirst="0" w:colLast="0" w:name="_17nsgcgs20dn" w:id="0"/>
      <w:bookmarkEnd w:id="0"/>
      <w:r w:rsidDel="00000000" w:rsidR="00000000" w:rsidRPr="00000000">
        <w:rPr>
          <w:sz w:val="24"/>
          <w:szCs w:val="24"/>
          <w:u w:val="single"/>
          <w:rtl w:val="0"/>
        </w:rPr>
        <w:t xml:space="preserve">Wireframe v1.3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i w:val="1"/>
          <w:iCs w:val="1"/>
        </w:rPr>
      </w:pPr>
      <w:bookmarkStart w:colFirst="0" w:colLast="0" w:name="_5h6bl127ak5i" w:id="1"/>
      <w:bookmarkEnd w:id="1"/>
      <w:r w:rsidDel="00000000" w:rsidR="00000000" w:rsidRPr="00000000">
        <w:rPr>
          <w:color w:val="0000ff"/>
          <w:rtl w:val="0"/>
        </w:rPr>
        <w:t xml:space="preserve">Homepage</w:t>
      </w:r>
      <w:r w:rsidDel="00000000" w:rsidR="00000000" w:rsidRPr="00000000">
        <w:rPr>
          <w:rtl w:val="0"/>
        </w:rPr>
      </w:r>
    </w:p>
    <w:p w:rsidR="00000000" w:rsidDel="00000000" w:rsidP="00000000" w:rsidRDefault="00000000" w:rsidRPr="00000000" w14:paraId="00000004">
      <w:pPr>
        <w:pStyle w:val="Heading4"/>
        <w:rPr/>
      </w:pPr>
      <w:bookmarkStart w:colFirst="0" w:colLast="0" w:name="_avltao96pl7y" w:id="2"/>
      <w:bookmarkEnd w:id="2"/>
      <w:r w:rsidDel="00000000" w:rsidR="00000000" w:rsidRPr="00000000">
        <w:rPr>
          <w:rtl w:val="0"/>
        </w:rPr>
        <w:t xml:space="preserve">&lt;Top fold&gt;</w:t>
      </w:r>
    </w:p>
    <w:p w:rsidR="00000000" w:rsidDel="00000000" w:rsidP="00000000" w:rsidRDefault="00000000" w:rsidRPr="00000000" w14:paraId="00000005">
      <w:pPr>
        <w:rPr>
          <w:i w:val="1"/>
          <w:iCs w:val="1"/>
        </w:rPr>
      </w:pPr>
      <w:r w:rsidDel="00000000" w:rsidR="00000000" w:rsidRPr="00000000">
        <w:rPr>
          <w:i w:val="1"/>
          <w:iCs w:val="1"/>
          <w:rtl w:val="0"/>
        </w:rPr>
        <w:t xml:space="preserve">&lt;What visitor sees without scrolling&gt;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i w:val="1"/>
                <w:iCs w:val="1"/>
              </w:rPr>
            </w:pPr>
            <w:r w:rsidDel="00000000" w:rsidR="00000000" w:rsidRPr="00000000">
              <w:rPr>
                <w:rtl w:val="0"/>
              </w:rPr>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
              <w:gridCol w:w="1832"/>
              <w:gridCol w:w="1832"/>
              <w:gridCol w:w="1832"/>
              <w:gridCol w:w="1832"/>
              <w:tblGridChange w:id="0">
                <w:tblGrid>
                  <w:gridCol w:w="1832"/>
                  <w:gridCol w:w="1832"/>
                  <w:gridCol w:w="1832"/>
                  <w:gridCol w:w="1832"/>
                  <w:gridCol w:w="18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color w:val="38761d"/>
                    </w:rPr>
                  </w:pPr>
                  <w:r w:rsidDel="00000000" w:rsidR="00000000" w:rsidRPr="00000000">
                    <w:rPr>
                      <w:b w:val="1"/>
                      <w:bCs w:val="1"/>
                      <w:color w:val="38761d"/>
                      <w:rtl w:val="0"/>
                    </w:rPr>
                    <w:t xml:space="preserve">About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color w:val="38761d"/>
                    </w:rPr>
                  </w:pPr>
                  <w:r w:rsidDel="00000000" w:rsidR="00000000" w:rsidRPr="00000000">
                    <w:rPr>
                      <w:b w:val="1"/>
                      <w:bCs w:val="1"/>
                      <w:color w:val="38761d"/>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color w:val="38761d"/>
                    </w:rPr>
                  </w:pPr>
                  <w:r w:rsidDel="00000000" w:rsidR="00000000" w:rsidRPr="00000000">
                    <w:rPr>
                      <w:b w:val="1"/>
                      <w:bCs w:val="1"/>
                      <w:color w:val="38761d"/>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color w:val="38761d"/>
                    </w:rPr>
                  </w:pPr>
                  <w:r w:rsidDel="00000000" w:rsidR="00000000" w:rsidRPr="00000000">
                    <w:rPr>
                      <w:b w:val="1"/>
                      <w:bCs w:val="1"/>
                      <w:color w:val="38761d"/>
                      <w:rtl w:val="0"/>
                    </w:rPr>
                    <w:t xml:space="preserve">Get in touch</w:t>
                  </w:r>
                </w:p>
              </w:tc>
            </w:tr>
          </w:tbl>
          <w:p w:rsidR="00000000" w:rsidDel="00000000" w:rsidP="00000000" w:rsidRDefault="00000000" w:rsidRPr="00000000" w14:paraId="0000000C">
            <w:pPr>
              <w:widowControl w:val="0"/>
              <w:spacing w:line="240" w:lineRule="auto"/>
              <w:rPr>
                <w:i w:val="1"/>
                <w:iCs w:val="1"/>
              </w:rPr>
            </w:pPr>
            <w:r w:rsidDel="00000000" w:rsidR="00000000" w:rsidRPr="00000000">
              <w:rPr>
                <w:rtl w:val="0"/>
              </w:rPr>
            </w:r>
          </w:p>
          <w:p w:rsidR="00000000" w:rsidDel="00000000" w:rsidP="00000000" w:rsidRDefault="00000000" w:rsidRPr="00000000" w14:paraId="0000000D">
            <w:pPr>
              <w:widowControl w:val="0"/>
              <w:spacing w:line="240" w:lineRule="auto"/>
              <w:rPr>
                <w:i w:val="1"/>
                <w:iCs w:val="1"/>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i w:val="1"/>
                <w:iCs w:val="1"/>
                <w:rtl w:val="0"/>
              </w:rPr>
              <w:t xml:space="preserve">&lt;Motion video of construction site as background&gt;  </w:t>
            </w: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sz w:val="54"/>
                <w:szCs w:val="54"/>
              </w:rPr>
            </w:pPr>
            <w:r w:rsidDel="00000000" w:rsidR="00000000" w:rsidRPr="00000000">
              <w:rPr>
                <w:b w:val="1"/>
                <w:bCs w:val="1"/>
                <w:sz w:val="54"/>
                <w:szCs w:val="54"/>
                <w:rtl w:val="0"/>
              </w:rPr>
              <w:t xml:space="preserve">India’s fastest growing </w:t>
            </w:r>
            <w:r w:rsidDel="00000000" w:rsidR="00000000" w:rsidRPr="00000000">
              <w:rPr>
                <w:b w:val="1"/>
                <w:bCs w:val="1"/>
                <w:sz w:val="54"/>
                <w:szCs w:val="54"/>
                <w:highlight w:val="yellow"/>
                <w:rtl w:val="0"/>
              </w:rPr>
              <w:t xml:space="preserve">integrated</w:t>
            </w:r>
            <w:r w:rsidDel="00000000" w:rsidR="00000000" w:rsidRPr="00000000">
              <w:rPr>
                <w:b w:val="1"/>
                <w:bCs w:val="1"/>
                <w:sz w:val="54"/>
                <w:szCs w:val="54"/>
                <w:rtl w:val="0"/>
              </w:rPr>
              <w:t xml:space="preserve"> development partner</w:t>
            </w:r>
          </w:p>
          <w:p w:rsidR="00000000" w:rsidDel="00000000" w:rsidP="00000000" w:rsidRDefault="00000000" w:rsidRPr="00000000" w14:paraId="00000011">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i w:val="1"/>
                <w:iCs w:val="1"/>
              </w:rPr>
            </w:pPr>
            <w:r w:rsidDel="00000000" w:rsidR="00000000" w:rsidRPr="00000000">
              <w:rPr>
                <w:i w:val="1"/>
                <w:iCs w:val="1"/>
                <w:rtl w:val="0"/>
              </w:rPr>
              <w:t xml:space="preserve">&lt;Credibility Stats&gt;</w:t>
            </w:r>
          </w:p>
          <w:tbl>
            <w:tblPr>
              <w:tblStyle w:val="Table3"/>
              <w:tblW w:w="6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000"/>
              <w:tblGridChange w:id="0">
                <w:tblGrid>
                  <w:gridCol w:w="343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36"/>
                      <w:szCs w:val="36"/>
                    </w:rPr>
                  </w:pPr>
                  <w:r w:rsidDel="00000000" w:rsidR="00000000" w:rsidRPr="00000000">
                    <w:rPr>
                      <w:b w:val="1"/>
                      <w:bCs w:val="1"/>
                      <w:sz w:val="36"/>
                      <w:szCs w:val="36"/>
                      <w:rtl w:val="0"/>
                    </w:rPr>
                    <w:t xml:space="preserve">15 Million Sq. Ft.</w:t>
                  </w:r>
                </w:p>
                <w:p w:rsidR="00000000" w:rsidDel="00000000" w:rsidP="00000000" w:rsidRDefault="00000000" w:rsidRPr="00000000" w14:paraId="00000016">
                  <w:pPr>
                    <w:widowControl w:val="0"/>
                    <w:spacing w:line="240" w:lineRule="auto"/>
                    <w:rPr/>
                  </w:pPr>
                  <w:r w:rsidDel="00000000" w:rsidR="00000000" w:rsidRPr="00000000">
                    <w:rPr>
                      <w:rtl w:val="0"/>
                    </w:rPr>
                    <w:t xml:space="preserve">Under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sz w:val="36"/>
                      <w:szCs w:val="36"/>
                    </w:rPr>
                  </w:pPr>
                  <w:r w:rsidDel="00000000" w:rsidR="00000000" w:rsidRPr="00000000">
                    <w:rPr>
                      <w:b w:val="1"/>
                      <w:bCs w:val="1"/>
                      <w:sz w:val="36"/>
                      <w:szCs w:val="36"/>
                      <w:rtl w:val="0"/>
                    </w:rPr>
                    <w:t xml:space="preserve">₹ 2600 Crores</w:t>
                  </w:r>
                </w:p>
                <w:p w:rsidR="00000000" w:rsidDel="00000000" w:rsidP="00000000" w:rsidRDefault="00000000" w:rsidRPr="00000000" w14:paraId="00000018">
                  <w:pPr>
                    <w:widowControl w:val="0"/>
                    <w:spacing w:line="240" w:lineRule="auto"/>
                    <w:rPr/>
                  </w:pPr>
                  <w:r w:rsidDel="00000000" w:rsidR="00000000" w:rsidRPr="00000000">
                    <w:rPr>
                      <w:rtl w:val="0"/>
                    </w:rPr>
                    <w:t xml:space="preserve">Order Book Value</w:t>
                  </w:r>
                </w:p>
              </w:tc>
            </w:tr>
          </w:tbl>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i w:val="1"/>
                <w:iCs w:val="1"/>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pPr>
      <w:bookmarkStart w:colFirst="0" w:colLast="0" w:name="_qpq41ac4cs2u" w:id="3"/>
      <w:bookmarkEnd w:id="3"/>
      <w:r w:rsidDel="00000000" w:rsidR="00000000" w:rsidRPr="00000000">
        <w:rPr>
          <w:rtl w:val="0"/>
        </w:rPr>
        <w:t xml:space="preserve">&lt;Who are we&gt;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before="240" w:line="240" w:lineRule="auto"/>
              <w:rPr>
                <w:b w:val="1"/>
                <w:bCs w:val="1"/>
                <w:sz w:val="56"/>
                <w:szCs w:val="56"/>
              </w:rPr>
            </w:pPr>
            <w:r w:rsidDel="00000000" w:rsidR="00000000" w:rsidRPr="00000000">
              <w:rPr>
                <w:b w:val="1"/>
                <w:bCs w:val="1"/>
                <w:sz w:val="38"/>
                <w:szCs w:val="38"/>
                <w:rtl w:val="0"/>
              </w:rPr>
              <w:t xml:space="preserve">One Partner. Complete Ownership. Start to Finish.</w:t>
            </w:r>
            <w:r w:rsidDel="00000000" w:rsidR="00000000" w:rsidRPr="00000000">
              <w:rPr>
                <w:rtl w:val="0"/>
              </w:rPr>
            </w:r>
          </w:p>
          <w:p w:rsidR="00000000" w:rsidDel="00000000" w:rsidP="00000000" w:rsidRDefault="00000000" w:rsidRPr="00000000" w14:paraId="0000001F">
            <w:pPr>
              <w:widowControl w:val="0"/>
              <w:spacing w:after="240" w:before="240" w:line="240" w:lineRule="auto"/>
              <w:rPr>
                <w:highlight w:val="yellow"/>
              </w:rPr>
            </w:pPr>
            <w:r w:rsidDel="00000000" w:rsidR="00000000" w:rsidRPr="00000000">
              <w:rPr>
                <w:highlight w:val="yellow"/>
                <w:rtl w:val="0"/>
              </w:rPr>
              <w:t xml:space="preserve">Design, Engineering, Procurement, and Construction delivered through a unified, disciplined system </w:t>
            </w:r>
            <w:r w:rsidDel="00000000" w:rsidR="00000000" w:rsidRPr="00000000">
              <w:rPr>
                <w:highlight w:val="yellow"/>
                <w:rtl w:val="0"/>
              </w:rPr>
              <w:t xml:space="preserve">built on two decades of large-scale construction experience.</w:t>
            </w:r>
          </w:p>
          <w:p w:rsidR="00000000" w:rsidDel="00000000" w:rsidP="00000000" w:rsidRDefault="00000000" w:rsidRPr="00000000" w14:paraId="00000020">
            <w:pPr>
              <w:widowControl w:val="0"/>
              <w:spacing w:after="240" w:before="240" w:line="240" w:lineRule="auto"/>
              <w:rPr/>
            </w:pPr>
            <w:r w:rsidDel="00000000" w:rsidR="00000000" w:rsidRPr="00000000">
              <w:rPr>
                <w:rtl w:val="0"/>
              </w:rPr>
            </w:r>
          </w:p>
          <w:p w:rsidR="00000000" w:rsidDel="00000000" w:rsidP="00000000" w:rsidRDefault="00000000" w:rsidRPr="00000000" w14:paraId="00000021">
            <w:pPr>
              <w:widowControl w:val="0"/>
              <w:spacing w:after="240" w:before="240" w:line="240" w:lineRule="auto"/>
              <w:rPr/>
            </w:pPr>
            <w:r w:rsidDel="00000000" w:rsidR="00000000" w:rsidRPr="00000000">
              <w:rPr>
                <w:rtl w:val="0"/>
              </w:rPr>
            </w:r>
          </w:p>
          <w:tbl>
            <w:tblPr>
              <w:tblStyle w:val="Table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i w:val="1"/>
                      <w:iCs w:val="1"/>
                    </w:rPr>
                  </w:pPr>
                  <w:r w:rsidDel="00000000" w:rsidR="00000000" w:rsidRPr="00000000">
                    <w:rPr>
                      <w:i w:val="1"/>
                      <w:iCs w:val="1"/>
                      <w:rtl w:val="0"/>
                    </w:rPr>
                    <w:t xml:space="preserve">&lt;motion-graphic/animation depicting the idea that we handle everything - engineering, procurement, construction, and handover - so our clients never have to manage multiple contractors, chase timelines, or second-guess quality&gt;</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i w:val="1"/>
                      <w:iCs w:val="1"/>
                    </w:rPr>
                  </w:pPr>
                  <w:r w:rsidDel="00000000" w:rsidR="00000000" w:rsidRPr="00000000">
                    <w:rPr>
                      <w:i w:val="1"/>
                      <w:iCs w:val="1"/>
                      <w:rtl w:val="0"/>
                    </w:rPr>
                    <w:t xml:space="preserve">&lt;motion-graphic/animation&gt;</w:t>
                  </w:r>
                </w:p>
                <w:p w:rsidR="00000000" w:rsidDel="00000000" w:rsidP="00000000" w:rsidRDefault="00000000" w:rsidRPr="00000000" w14:paraId="00000026">
                  <w:pPr>
                    <w:widowControl w:val="0"/>
                    <w:spacing w:line="240" w:lineRule="auto"/>
                    <w:rPr>
                      <w:i w:val="1"/>
                      <w:iCs w:val="1"/>
                    </w:rPr>
                  </w:pPr>
                  <w:r w:rsidDel="00000000" w:rsidR="00000000" w:rsidRPr="00000000">
                    <w:rPr>
                      <w:i w:val="1"/>
                      <w:iCs w:val="1"/>
                      <w:rtl w:val="0"/>
                    </w:rPr>
                    <w:t xml:space="preserve">&lt;storyline&gt;</w:t>
                  </w:r>
                </w:p>
                <w:p w:rsidR="00000000" w:rsidDel="00000000" w:rsidP="00000000" w:rsidRDefault="00000000" w:rsidRPr="00000000" w14:paraId="00000027">
                  <w:pPr>
                    <w:widowControl w:val="0"/>
                    <w:numPr>
                      <w:ilvl w:val="0"/>
                      <w:numId w:val="2"/>
                    </w:numPr>
                    <w:spacing w:after="0" w:afterAutospacing="0" w:before="240" w:line="240" w:lineRule="auto"/>
                    <w:ind w:left="720" w:hanging="360"/>
                    <w:rPr>
                      <w:i w:val="1"/>
                      <w:iCs w:val="1"/>
                    </w:rPr>
                  </w:pPr>
                  <w:r w:rsidDel="00000000" w:rsidR="00000000" w:rsidRPr="00000000">
                    <w:rPr>
                      <w:b w:val="1"/>
                      <w:bCs w:val="1"/>
                      <w:i w:val="1"/>
                      <w:iCs w:val="1"/>
                      <w:rtl w:val="0"/>
                    </w:rPr>
                    <w:t xml:space="preserve">[Visuals]</w:t>
                    <w:br w:type="textWrapping"/>
                  </w:r>
                  <w:r w:rsidDel="00000000" w:rsidR="00000000" w:rsidRPr="00000000">
                    <w:rPr>
                      <w:i w:val="1"/>
                      <w:iCs w:val="1"/>
                      <w:rtl w:val="0"/>
                    </w:rPr>
                    <w:t xml:space="preserve"> A single domino falls. Match cut into delayed construction activity.</w:t>
                  </w:r>
                </w:p>
                <w:p w:rsidR="00000000" w:rsidDel="00000000" w:rsidP="00000000" w:rsidRDefault="00000000" w:rsidRPr="00000000" w14:paraId="00000028">
                  <w:pPr>
                    <w:widowControl w:val="0"/>
                    <w:numPr>
                      <w:ilvl w:val="0"/>
                      <w:numId w:val="2"/>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VO:</w:t>
                    <w:br w:type="textWrapping"/>
                  </w:r>
                  <w:r w:rsidDel="00000000" w:rsidR="00000000" w:rsidRPr="00000000">
                    <w:rPr>
                      <w:i w:val="1"/>
                      <w:iCs w:val="1"/>
                      <w:rtl w:val="0"/>
                    </w:rPr>
                    <w:t xml:space="preserve"> “In real estate, one delay becomes many.</w:t>
                    <w:br w:type="textWrapping"/>
                    <w:t xml:space="preserve"> Timelines slip.</w:t>
                    <w:br w:type="textWrapping"/>
                    <w:t xml:space="preserve"> Budgets stretch.</w:t>
                    <w:br w:type="textWrapping"/>
                    <w:t xml:space="preserve"> Liabilities grow.”</w:t>
                  </w:r>
                </w:p>
                <w:p w:rsidR="00000000" w:rsidDel="00000000" w:rsidP="00000000" w:rsidRDefault="00000000" w:rsidRPr="00000000" w14:paraId="00000029">
                  <w:pPr>
                    <w:widowControl w:val="0"/>
                    <w:numPr>
                      <w:ilvl w:val="0"/>
                      <w:numId w:val="2"/>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[Visuals shift toward precision and momentum]</w:t>
                    <w:br w:type="textWrapping"/>
                  </w:r>
                  <w:r w:rsidDel="00000000" w:rsidR="00000000" w:rsidRPr="00000000">
                    <w:rPr>
                      <w:i w:val="1"/>
                      <w:iCs w:val="1"/>
                      <w:rtl w:val="0"/>
                    </w:rPr>
                    <w:t xml:space="preserve"> Coordinated execution. Machinery in motion. Site teams synced. Progress accelerating.</w:t>
                  </w:r>
                </w:p>
                <w:p w:rsidR="00000000" w:rsidDel="00000000" w:rsidP="00000000" w:rsidRDefault="00000000" w:rsidRPr="00000000" w14:paraId="0000002A">
                  <w:pPr>
                    <w:widowControl w:val="0"/>
                    <w:numPr>
                      <w:ilvl w:val="0"/>
                      <w:numId w:val="2"/>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VO:</w:t>
                    <w:br w:type="textWrapping"/>
                  </w:r>
                  <w:r w:rsidDel="00000000" w:rsidR="00000000" w:rsidRPr="00000000">
                    <w:rPr>
                      <w:i w:val="1"/>
                      <w:iCs w:val="1"/>
                      <w:rtl w:val="0"/>
                    </w:rPr>
                    <w:t xml:space="preserve"> “RT helps developers stay ahead of all three —</w:t>
                    <w:br w:type="textWrapping"/>
                    <w:t xml:space="preserve"> with dependable execution at serious scale.”</w:t>
                  </w:r>
                </w:p>
                <w:p w:rsidR="00000000" w:rsidDel="00000000" w:rsidP="00000000" w:rsidRDefault="00000000" w:rsidRPr="00000000" w14:paraId="0000002B">
                  <w:pPr>
                    <w:widowControl w:val="0"/>
                    <w:numPr>
                      <w:ilvl w:val="0"/>
                      <w:numId w:val="2"/>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[Final frame]</w:t>
                    <w:br w:type="textWrapping"/>
                  </w:r>
                  <w:r w:rsidDel="00000000" w:rsidR="00000000" w:rsidRPr="00000000">
                    <w:rPr>
                      <w:i w:val="1"/>
                      <w:iCs w:val="1"/>
                      <w:rtl w:val="0"/>
                    </w:rPr>
                    <w:t xml:space="preserve"> Bold architectural visual.</w:t>
                  </w:r>
                </w:p>
                <w:p w:rsidR="00000000" w:rsidDel="00000000" w:rsidP="00000000" w:rsidRDefault="00000000" w:rsidRPr="00000000" w14:paraId="0000002C">
                  <w:pPr>
                    <w:widowControl w:val="0"/>
                    <w:numPr>
                      <w:ilvl w:val="0"/>
                      <w:numId w:val="2"/>
                    </w:numPr>
                    <w:spacing w:after="240" w:before="0" w:beforeAutospacing="0" w:line="240" w:lineRule="auto"/>
                    <w:ind w:left="720" w:hanging="360"/>
                    <w:rPr>
                      <w:i w:val="1"/>
                      <w:iCs w:val="1"/>
                    </w:rPr>
                  </w:pPr>
                  <w:r w:rsidDel="00000000" w:rsidR="00000000" w:rsidRPr="00000000">
                    <w:rPr>
                      <w:b w:val="1"/>
                      <w:bCs w:val="1"/>
                      <w:i w:val="1"/>
                      <w:iCs w:val="1"/>
                      <w:rtl w:val="0"/>
                    </w:rPr>
                    <w:t xml:space="preserve">Super:</w:t>
                    <w:br w:type="textWrapping"/>
                  </w:r>
                  <w:r w:rsidDel="00000000" w:rsidR="00000000" w:rsidRPr="00000000">
                    <w:rPr>
                      <w:i w:val="1"/>
                      <w:iCs w:val="1"/>
                      <w:rtl w:val="0"/>
                    </w:rPr>
                    <w:t xml:space="preserve"> Built for developers moving fast.</w:t>
                  </w:r>
                </w:p>
                <w:p w:rsidR="00000000" w:rsidDel="00000000" w:rsidP="00000000" w:rsidRDefault="00000000" w:rsidRPr="00000000" w14:paraId="0000002D">
                  <w:pPr>
                    <w:widowControl w:val="0"/>
                    <w:spacing w:line="240" w:lineRule="auto"/>
                    <w:rPr>
                      <w:i w:val="1"/>
                      <w:iCs w:val="1"/>
                    </w:rPr>
                  </w:pPr>
                  <w:r w:rsidDel="00000000" w:rsidR="00000000" w:rsidRPr="00000000">
                    <w:rPr>
                      <w:rtl w:val="0"/>
                    </w:rPr>
                  </w:r>
                </w:p>
                <w:p w:rsidR="00000000" w:rsidDel="00000000" w:rsidP="00000000" w:rsidRDefault="00000000" w:rsidRPr="00000000" w14:paraId="0000002E">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2F">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30">
            <w:pPr>
              <w:widowControl w:val="0"/>
              <w:spacing w:line="240" w:lineRule="auto"/>
              <w:rPr>
                <w:i w:val="1"/>
                <w:iCs w:val="1"/>
              </w:rPr>
            </w:pPr>
            <w:r w:rsidDel="00000000" w:rsidR="00000000" w:rsidRPr="00000000">
              <w:rPr>
                <w:i w:val="1"/>
                <w:iCs w:val="1"/>
                <w:rtl w:val="0"/>
              </w:rPr>
              <w:t xml:space="preserve">&lt;Call-to-action&gt;</w:t>
            </w:r>
          </w:p>
          <w:tbl>
            <w:tblPr>
              <w:tblStyle w:val="Table6"/>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tblGridChange w:id="0">
                <w:tblGrid>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color w:val="38761d"/>
                    </w:rPr>
                  </w:pPr>
                  <w:r w:rsidDel="00000000" w:rsidR="00000000" w:rsidRPr="00000000">
                    <w:rPr>
                      <w:b w:val="1"/>
                      <w:bCs w:val="1"/>
                      <w:color w:val="38761d"/>
                      <w:rtl w:val="0"/>
                    </w:rPr>
                    <w:t xml:space="preserve">See Our Work</w:t>
                  </w:r>
                </w:p>
              </w:tc>
            </w:tr>
          </w:tbl>
          <w:p w:rsidR="00000000" w:rsidDel="00000000" w:rsidP="00000000" w:rsidRDefault="00000000" w:rsidRPr="00000000" w14:paraId="00000032">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pPr>
      <w:bookmarkStart w:colFirst="0" w:colLast="0" w:name="_3ic2rpu864zp" w:id="4"/>
      <w:bookmarkEnd w:id="4"/>
      <w:r w:rsidDel="00000000" w:rsidR="00000000" w:rsidRPr="00000000">
        <w:rPr>
          <w:rtl w:val="0"/>
        </w:rPr>
        <w:t xml:space="preserve">&lt;scrolling logos&gt;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Terminus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Elegantea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Narayana Schools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rPr/>
      </w:pPr>
      <w:bookmarkStart w:colFirst="0" w:colLast="0" w:name="_k5bpg7hp2my6" w:id="5"/>
      <w:bookmarkEnd w:id="5"/>
      <w:r w:rsidDel="00000000" w:rsidR="00000000" w:rsidRPr="00000000">
        <w:rPr>
          <w:rtl w:val="0"/>
        </w:rPr>
        <w:t xml:space="preserve">&lt;Offerings/Services&gt;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rPr>
                <w:b w:val="1"/>
                <w:bCs w:val="1"/>
                <w:sz w:val="40"/>
                <w:szCs w:val="40"/>
              </w:rPr>
            </w:pPr>
            <w:r w:rsidDel="00000000" w:rsidR="00000000" w:rsidRPr="00000000">
              <w:rPr>
                <w:b w:val="1"/>
                <w:bCs w:val="1"/>
                <w:sz w:val="40"/>
                <w:szCs w:val="40"/>
                <w:rtl w:val="0"/>
              </w:rPr>
              <w:t xml:space="preserve">Capabilities for all levels of complexity</w:t>
            </w:r>
          </w:p>
          <w:p w:rsidR="00000000" w:rsidDel="00000000" w:rsidP="00000000" w:rsidRDefault="00000000" w:rsidRPr="00000000" w14:paraId="0000003E">
            <w:pPr>
              <w:keepNext w:val="0"/>
              <w:keepLines w:val="0"/>
              <w:widowControl w:val="0"/>
              <w:shd w:fill="ffffff" w:val="clear"/>
              <w:spacing w:after="0" w:before="0" w:line="288" w:lineRule="auto"/>
              <w:rPr>
                <w:sz w:val="28"/>
                <w:szCs w:val="28"/>
                <w:highlight w:val="yellow"/>
              </w:rPr>
            </w:pPr>
            <w:r w:rsidDel="00000000" w:rsidR="00000000" w:rsidRPr="00000000">
              <w:rPr>
                <w:sz w:val="28"/>
                <w:szCs w:val="28"/>
                <w:highlight w:val="yellow"/>
                <w:rtl w:val="0"/>
              </w:rPr>
              <w:t xml:space="preserve">Every square foot. On time. On quality. As promised.</w:t>
            </w:r>
            <w:r w:rsidDel="00000000" w:rsidR="00000000" w:rsidRPr="00000000">
              <w:rPr>
                <w:rtl w:val="0"/>
              </w:rPr>
            </w:r>
          </w:p>
          <w:p w:rsidR="00000000" w:rsidDel="00000000" w:rsidP="00000000" w:rsidRDefault="00000000" w:rsidRPr="00000000" w14:paraId="0000003F">
            <w:pPr>
              <w:widowControl w:val="0"/>
              <w:spacing w:after="240" w:before="240" w:line="240" w:lineRule="auto"/>
              <w:rPr>
                <w:b w:val="1"/>
                <w:bCs w:val="1"/>
                <w:sz w:val="40"/>
                <w:szCs w:val="40"/>
                <w:highlight w:val="yellow"/>
              </w:rPr>
            </w:pPr>
            <w:commentRangeStart w:id="0"/>
            <w:r w:rsidDel="00000000" w:rsidR="00000000" w:rsidRPr="00000000">
              <w:rPr>
                <w:rtl w:val="0"/>
              </w:rPr>
            </w:r>
          </w:p>
          <w:tbl>
            <w:tblPr>
              <w:tblStyle w:val="Table9"/>
              <w:tblW w:w="883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3000"/>
              <w:tblGridChange w:id="0">
                <w:tblGrid>
                  <w:gridCol w:w="5835"/>
                  <w:gridCol w:w="30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i w:val="1"/>
                      <w:iCs w:val="1"/>
                      <w:highlight w:val="yellow"/>
                    </w:rPr>
                  </w:pPr>
                  <w:commentRangeEnd w:id="0"/>
                  <w:r w:rsidDel="00000000" w:rsidR="00000000" w:rsidRPr="00000000">
                    <w:commentReference w:id="0"/>
                  </w:r>
                  <w:r w:rsidDel="00000000" w:rsidR="00000000" w:rsidRPr="00000000">
                    <w:rPr>
                      <w:i w:val="1"/>
                      <w:iCs w:val="1"/>
                      <w:highlight w:val="yellow"/>
                      <w:rtl w:val="0"/>
                    </w:rPr>
                    <w:t xml:space="preserve">&lt;section1/3&gt;</w:t>
                  </w:r>
                </w:p>
                <w:p w:rsidR="00000000" w:rsidDel="00000000" w:rsidP="00000000" w:rsidRDefault="00000000" w:rsidRPr="00000000" w14:paraId="00000041">
                  <w:pPr>
                    <w:widowControl w:val="0"/>
                    <w:spacing w:line="240" w:lineRule="auto"/>
                    <w:rPr>
                      <w:i w:val="1"/>
                      <w:iCs w:val="1"/>
                      <w:highlight w:val="yellow"/>
                    </w:rPr>
                  </w:pPr>
                  <w:r w:rsidDel="00000000" w:rsidR="00000000" w:rsidRPr="00000000">
                    <w:rPr>
                      <w:rtl w:val="0"/>
                    </w:rPr>
                  </w:r>
                </w:p>
                <w:p w:rsidR="00000000" w:rsidDel="00000000" w:rsidP="00000000" w:rsidRDefault="00000000" w:rsidRPr="00000000" w14:paraId="00000042">
                  <w:pPr>
                    <w:widowControl w:val="0"/>
                    <w:spacing w:line="240" w:lineRule="auto"/>
                    <w:rPr>
                      <w:b w:val="1"/>
                      <w:bCs w:val="1"/>
                      <w:sz w:val="30"/>
                      <w:szCs w:val="30"/>
                      <w:highlight w:val="yellow"/>
                    </w:rPr>
                  </w:pPr>
                  <w:r w:rsidDel="00000000" w:rsidR="00000000" w:rsidRPr="00000000">
                    <w:rPr>
                      <w:b w:val="1"/>
                      <w:bCs w:val="1"/>
                      <w:sz w:val="30"/>
                      <w:szCs w:val="30"/>
                      <w:highlight w:val="yellow"/>
                      <w:rtl w:val="0"/>
                    </w:rPr>
                    <w:t xml:space="preserve">Residential</w:t>
                  </w:r>
                  <w:r w:rsidDel="00000000" w:rsidR="00000000" w:rsidRPr="00000000">
                    <w:rPr>
                      <w:rtl w:val="0"/>
                    </w:rPr>
                  </w:r>
                </w:p>
                <w:p w:rsidR="00000000" w:rsidDel="00000000" w:rsidP="00000000" w:rsidRDefault="00000000" w:rsidRPr="00000000" w14:paraId="00000043">
                  <w:pPr>
                    <w:widowControl w:val="0"/>
                    <w:spacing w:line="240" w:lineRule="auto"/>
                    <w:rPr>
                      <w:highlight w:val="yellow"/>
                    </w:rPr>
                  </w:pPr>
                  <w:r w:rsidDel="00000000" w:rsidR="00000000" w:rsidRPr="00000000">
                    <w:rPr>
                      <w:highlight w:val="yellow"/>
                      <w:rtl w:val="0"/>
                    </w:rPr>
                    <w:t xml:space="preserve">From high-rise apartment towers to large-scale townships. Engineered for speed, built for the legacy.</w:t>
                  </w:r>
                  <w:r w:rsidDel="00000000" w:rsidR="00000000" w:rsidRPr="00000000">
                    <w:rPr>
                      <w:rtl w:val="0"/>
                    </w:rPr>
                  </w:r>
                </w:p>
                <w:p w:rsidR="00000000" w:rsidDel="00000000" w:rsidP="00000000" w:rsidRDefault="00000000" w:rsidRPr="00000000" w14:paraId="00000044">
                  <w:pPr>
                    <w:widowControl w:val="0"/>
                    <w:spacing w:line="240" w:lineRule="auto"/>
                    <w:rPr>
                      <w:highlight w:val="yellow"/>
                    </w:rPr>
                  </w:pPr>
                  <w:r w:rsidDel="00000000" w:rsidR="00000000" w:rsidRPr="00000000">
                    <w:rPr>
                      <w:highlight w:val="yellow"/>
                      <w:rtl w:val="0"/>
                    </w:rPr>
                    <w:t xml:space="preserve"> </w:t>
                  </w:r>
                </w:p>
                <w:tbl>
                  <w:tblPr>
                    <w:tblStyle w:val="Table10"/>
                    <w:tblW w:w="1755.0" w:type="dxa"/>
                    <w:jc w:val="left"/>
                    <w:tblInd w:w="3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tblGridChange w:id="0">
                      <w:tblGrid>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color w:val="38761d"/>
                            <w:highlight w:val="yellow"/>
                          </w:rPr>
                        </w:pPr>
                        <w:r w:rsidDel="00000000" w:rsidR="00000000" w:rsidRPr="00000000">
                          <w:rPr>
                            <w:b w:val="1"/>
                            <w:bCs w:val="1"/>
                            <w:color w:val="38761d"/>
                            <w:highlight w:val="yellow"/>
                            <w:rtl w:val="0"/>
                          </w:rPr>
                          <w:t xml:space="preserve">Explore (1/3)</w:t>
                        </w:r>
                      </w:p>
                    </w:tc>
                  </w:tr>
                </w:tbl>
                <w:p w:rsidR="00000000" w:rsidDel="00000000" w:rsidP="00000000" w:rsidRDefault="00000000" w:rsidRPr="00000000" w14:paraId="00000046">
                  <w:pPr>
                    <w:widowControl w:val="0"/>
                    <w:spacing w:line="240" w:lineRule="auto"/>
                    <w:rPr>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i w:val="1"/>
                      <w:iCs w:val="1"/>
                      <w:highlight w:val="yellow"/>
                    </w:rPr>
                  </w:pPr>
                  <w:r w:rsidDel="00000000" w:rsidR="00000000" w:rsidRPr="00000000">
                    <w:rPr>
                      <w:i w:val="1"/>
                      <w:iCs w:val="1"/>
                      <w:highlight w:val="yellow"/>
                      <w:rtl w:val="0"/>
                    </w:rPr>
                    <w:t xml:space="preserve">&lt;motion graphics&gt;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sz w:val="32"/>
                      <w:szCs w:val="32"/>
                      <w:highlight w:val="yellow"/>
                    </w:rPr>
                  </w:pPr>
                  <w:r w:rsidDel="00000000" w:rsidR="00000000" w:rsidRPr="00000000">
                    <w:rPr>
                      <w:i w:val="1"/>
                      <w:iCs w:val="1"/>
                      <w:highlight w:val="yellow"/>
                      <w:rtl w:val="0"/>
                    </w:rPr>
                    <w:t xml:space="preserve">&lt;section2/3&gt;</w:t>
                  </w:r>
                  <w:r w:rsidDel="00000000" w:rsidR="00000000" w:rsidRPr="00000000">
                    <w:rPr>
                      <w:rtl w:val="0"/>
                    </w:rPr>
                  </w:r>
                </w:p>
                <w:p w:rsidR="00000000" w:rsidDel="00000000" w:rsidP="00000000" w:rsidRDefault="00000000" w:rsidRPr="00000000" w14:paraId="00000049">
                  <w:pPr>
                    <w:widowControl w:val="0"/>
                    <w:spacing w:line="240" w:lineRule="auto"/>
                    <w:rPr>
                      <w:b w:val="1"/>
                      <w:bCs w:val="1"/>
                      <w:highlight w:val="yellow"/>
                    </w:rPr>
                  </w:pPr>
                  <w:r w:rsidDel="00000000" w:rsidR="00000000" w:rsidRPr="00000000">
                    <w:rPr>
                      <w:rtl w:val="0"/>
                    </w:rPr>
                  </w:r>
                </w:p>
                <w:p w:rsidR="00000000" w:rsidDel="00000000" w:rsidP="00000000" w:rsidRDefault="00000000" w:rsidRPr="00000000" w14:paraId="0000004A">
                  <w:pPr>
                    <w:widowControl w:val="0"/>
                    <w:spacing w:line="240" w:lineRule="auto"/>
                    <w:rPr>
                      <w:b w:val="1"/>
                      <w:bCs w:val="1"/>
                      <w:sz w:val="30"/>
                      <w:szCs w:val="30"/>
                      <w:highlight w:val="yellow"/>
                    </w:rPr>
                  </w:pPr>
                  <w:r w:rsidDel="00000000" w:rsidR="00000000" w:rsidRPr="00000000">
                    <w:rPr>
                      <w:b w:val="1"/>
                      <w:bCs w:val="1"/>
                      <w:sz w:val="30"/>
                      <w:szCs w:val="30"/>
                      <w:highlight w:val="yellow"/>
                      <w:rtl w:val="0"/>
                    </w:rPr>
                    <w:t xml:space="preserve">Commercial</w:t>
                  </w:r>
                </w:p>
                <w:p w:rsidR="00000000" w:rsidDel="00000000" w:rsidP="00000000" w:rsidRDefault="00000000" w:rsidRPr="00000000" w14:paraId="0000004B">
                  <w:pPr>
                    <w:widowControl w:val="0"/>
                    <w:spacing w:line="240" w:lineRule="auto"/>
                    <w:rPr>
                      <w:highlight w:val="yellow"/>
                    </w:rPr>
                  </w:pPr>
                  <w:r w:rsidDel="00000000" w:rsidR="00000000" w:rsidRPr="00000000">
                    <w:rPr>
                      <w:highlight w:val="yellow"/>
                      <w:rtl w:val="0"/>
                    </w:rPr>
                    <w:t xml:space="preserve">Office buildings, schools, hospitals, and public infrastructure delivered with precision and accountability.</w:t>
                  </w:r>
                  <w:r w:rsidDel="00000000" w:rsidR="00000000" w:rsidRPr="00000000">
                    <w:rPr>
                      <w:rtl w:val="0"/>
                    </w:rPr>
                  </w:r>
                </w:p>
                <w:p w:rsidR="00000000" w:rsidDel="00000000" w:rsidP="00000000" w:rsidRDefault="00000000" w:rsidRPr="00000000" w14:paraId="0000004C">
                  <w:pPr>
                    <w:widowControl w:val="0"/>
                    <w:spacing w:line="240" w:lineRule="auto"/>
                    <w:rPr>
                      <w:highlight w:val="yellow"/>
                    </w:rPr>
                  </w:pPr>
                  <w:r w:rsidDel="00000000" w:rsidR="00000000" w:rsidRPr="00000000">
                    <w:rPr>
                      <w:rtl w:val="0"/>
                    </w:rPr>
                  </w:r>
                </w:p>
                <w:tbl>
                  <w:tblPr>
                    <w:tblStyle w:val="Table11"/>
                    <w:tblW w:w="1785.0" w:type="dxa"/>
                    <w:jc w:val="left"/>
                    <w:tblInd w:w="3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tblGridChange w:id="0">
                      <w:tblGrid>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color w:val="38761d"/>
                            <w:highlight w:val="yellow"/>
                          </w:rPr>
                        </w:pPr>
                        <w:r w:rsidDel="00000000" w:rsidR="00000000" w:rsidRPr="00000000">
                          <w:rPr>
                            <w:b w:val="1"/>
                            <w:bCs w:val="1"/>
                            <w:color w:val="38761d"/>
                            <w:highlight w:val="yellow"/>
                            <w:rtl w:val="0"/>
                          </w:rPr>
                          <w:t xml:space="preserve">Explore (⅔)</w:t>
                        </w:r>
                      </w:p>
                    </w:tc>
                  </w:tr>
                </w:tbl>
                <w:p w:rsidR="00000000" w:rsidDel="00000000" w:rsidP="00000000" w:rsidRDefault="00000000" w:rsidRPr="00000000" w14:paraId="0000004E">
                  <w:pPr>
                    <w:widowControl w:val="0"/>
                    <w:spacing w:line="240" w:lineRule="auto"/>
                    <w:rPr>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sz w:val="32"/>
                      <w:szCs w:val="32"/>
                      <w:highlight w:val="yellow"/>
                    </w:rPr>
                  </w:pPr>
                  <w:r w:rsidDel="00000000" w:rsidR="00000000" w:rsidRPr="00000000">
                    <w:rPr>
                      <w:i w:val="1"/>
                      <w:iCs w:val="1"/>
                      <w:highlight w:val="yellow"/>
                      <w:rtl w:val="0"/>
                    </w:rPr>
                    <w:t xml:space="preserve">&lt;motion graphics&gt;</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i w:val="1"/>
                      <w:iCs w:val="1"/>
                      <w:highlight w:val="yellow"/>
                    </w:rPr>
                  </w:pPr>
                  <w:r w:rsidDel="00000000" w:rsidR="00000000" w:rsidRPr="00000000">
                    <w:rPr>
                      <w:i w:val="1"/>
                      <w:iCs w:val="1"/>
                      <w:highlight w:val="yellow"/>
                      <w:rtl w:val="0"/>
                    </w:rPr>
                    <w:t xml:space="preserve">&lt;section3/3&gt;</w:t>
                  </w:r>
                </w:p>
                <w:p w:rsidR="00000000" w:rsidDel="00000000" w:rsidP="00000000" w:rsidRDefault="00000000" w:rsidRPr="00000000" w14:paraId="00000051">
                  <w:pPr>
                    <w:widowControl w:val="0"/>
                    <w:spacing w:line="240" w:lineRule="auto"/>
                    <w:rPr>
                      <w:b w:val="1"/>
                      <w:bCs w:val="1"/>
                      <w:highlight w:val="yellow"/>
                    </w:rPr>
                  </w:pPr>
                  <w:r w:rsidDel="00000000" w:rsidR="00000000" w:rsidRPr="00000000">
                    <w:rPr>
                      <w:rtl w:val="0"/>
                    </w:rPr>
                  </w:r>
                </w:p>
                <w:p w:rsidR="00000000" w:rsidDel="00000000" w:rsidP="00000000" w:rsidRDefault="00000000" w:rsidRPr="00000000" w14:paraId="00000052">
                  <w:pPr>
                    <w:widowControl w:val="0"/>
                    <w:spacing w:line="240" w:lineRule="auto"/>
                    <w:rPr>
                      <w:b w:val="1"/>
                      <w:bCs w:val="1"/>
                      <w:sz w:val="30"/>
                      <w:szCs w:val="30"/>
                      <w:highlight w:val="yellow"/>
                    </w:rPr>
                  </w:pPr>
                  <w:r w:rsidDel="00000000" w:rsidR="00000000" w:rsidRPr="00000000">
                    <w:rPr>
                      <w:b w:val="1"/>
                      <w:bCs w:val="1"/>
                      <w:sz w:val="30"/>
                      <w:szCs w:val="30"/>
                      <w:highlight w:val="yellow"/>
                      <w:rtl w:val="0"/>
                    </w:rPr>
                    <w:t xml:space="preserve">Turnkey Delivery</w:t>
                  </w:r>
                </w:p>
                <w:p w:rsidR="00000000" w:rsidDel="00000000" w:rsidP="00000000" w:rsidRDefault="00000000" w:rsidRPr="00000000" w14:paraId="00000053">
                  <w:pPr>
                    <w:widowControl w:val="0"/>
                    <w:spacing w:line="240" w:lineRule="auto"/>
                    <w:rPr>
                      <w:highlight w:val="yellow"/>
                    </w:rPr>
                  </w:pPr>
                  <w:r w:rsidDel="00000000" w:rsidR="00000000" w:rsidRPr="00000000">
                    <w:rPr>
                      <w:highlight w:val="yellow"/>
                      <w:rtl w:val="0"/>
                    </w:rPr>
                    <w:t xml:space="preserve">Full project delivery from design to final handover. One team, one contract, zero gaps.</w:t>
                  </w:r>
                  <w:r w:rsidDel="00000000" w:rsidR="00000000" w:rsidRPr="00000000">
                    <w:rPr>
                      <w:rtl w:val="0"/>
                    </w:rPr>
                  </w:r>
                </w:p>
                <w:p w:rsidR="00000000" w:rsidDel="00000000" w:rsidP="00000000" w:rsidRDefault="00000000" w:rsidRPr="00000000" w14:paraId="00000054">
                  <w:pPr>
                    <w:widowControl w:val="0"/>
                    <w:spacing w:line="240" w:lineRule="auto"/>
                    <w:rPr>
                      <w:highlight w:val="yellow"/>
                    </w:rPr>
                  </w:pPr>
                  <w:r w:rsidDel="00000000" w:rsidR="00000000" w:rsidRPr="00000000">
                    <w:rPr>
                      <w:rtl w:val="0"/>
                    </w:rPr>
                  </w:r>
                </w:p>
                <w:tbl>
                  <w:tblPr>
                    <w:tblStyle w:val="Table12"/>
                    <w:tblW w:w="1800.0" w:type="dxa"/>
                    <w:jc w:val="left"/>
                    <w:tblInd w:w="3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tblGridChange w:id="0">
                      <w:tblGrid>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color w:val="38761d"/>
                            <w:highlight w:val="yellow"/>
                          </w:rPr>
                        </w:pPr>
                        <w:r w:rsidDel="00000000" w:rsidR="00000000" w:rsidRPr="00000000">
                          <w:rPr>
                            <w:b w:val="1"/>
                            <w:bCs w:val="1"/>
                            <w:color w:val="38761d"/>
                            <w:highlight w:val="yellow"/>
                            <w:rtl w:val="0"/>
                          </w:rPr>
                          <w:t xml:space="preserve">Explore (3/3)</w:t>
                        </w:r>
                      </w:p>
                    </w:tc>
                  </w:tr>
                </w:tbl>
                <w:p w:rsidR="00000000" w:rsidDel="00000000" w:rsidP="00000000" w:rsidRDefault="00000000" w:rsidRPr="00000000" w14:paraId="00000056">
                  <w:pPr>
                    <w:widowControl w:val="0"/>
                    <w:spacing w:line="240" w:lineRule="auto"/>
                    <w:rPr>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32"/>
                      <w:szCs w:val="32"/>
                      <w:highlight w:val="yellow"/>
                    </w:rPr>
                  </w:pPr>
                  <w:r w:rsidDel="00000000" w:rsidR="00000000" w:rsidRPr="00000000">
                    <w:rPr>
                      <w:i w:val="1"/>
                      <w:iCs w:val="1"/>
                      <w:highlight w:val="yellow"/>
                      <w:rtl w:val="0"/>
                    </w:rPr>
                    <w:t xml:space="preserve">&lt;motion graphics&gt;</w:t>
                  </w:r>
                  <w:r w:rsidDel="00000000" w:rsidR="00000000" w:rsidRPr="00000000">
                    <w:rPr>
                      <w:rtl w:val="0"/>
                    </w:rPr>
                  </w:r>
                </w:p>
              </w:tc>
            </w:tr>
          </w:tbl>
          <w:p w:rsidR="00000000" w:rsidDel="00000000" w:rsidP="00000000" w:rsidRDefault="00000000" w:rsidRPr="00000000" w14:paraId="00000058">
            <w:pPr>
              <w:widowControl w:val="0"/>
              <w:spacing w:line="24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dlsjnnuinvs5" w:id="6"/>
      <w:bookmarkEnd w:id="6"/>
      <w:r w:rsidDel="00000000" w:rsidR="00000000" w:rsidRPr="00000000">
        <w:rPr>
          <w:rtl w:val="0"/>
        </w:rPr>
      </w:r>
    </w:p>
    <w:p w:rsidR="00000000" w:rsidDel="00000000" w:rsidP="00000000" w:rsidRDefault="00000000" w:rsidRPr="00000000" w14:paraId="0000005B">
      <w:pPr>
        <w:pStyle w:val="Heading4"/>
        <w:rPr/>
      </w:pPr>
      <w:bookmarkStart w:colFirst="0" w:colLast="0" w:name="_jb64w7tdo3t2" w:id="7"/>
      <w:bookmarkEnd w:id="7"/>
      <w:r w:rsidDel="00000000" w:rsidR="00000000" w:rsidRPr="00000000">
        <w:rPr>
          <w:rtl w:val="0"/>
        </w:rPr>
        <w:t xml:space="preserve">&lt;Motion graphic&gt;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sz w:val="30"/>
                <w:szCs w:val="30"/>
              </w:rPr>
            </w:pPr>
            <w:r w:rsidDel="00000000" w:rsidR="00000000" w:rsidRPr="00000000">
              <w:rPr>
                <w:b w:val="1"/>
                <w:bCs w:val="1"/>
                <w:sz w:val="30"/>
                <w:szCs w:val="30"/>
                <w:rtl w:val="0"/>
              </w:rPr>
              <w:t xml:space="preserve">What begins as a vision</w:t>
            </w:r>
          </w:p>
          <w:p w:rsidR="00000000" w:rsidDel="00000000" w:rsidP="00000000" w:rsidRDefault="00000000" w:rsidRPr="00000000" w14:paraId="0000005D">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5E">
            <w:pPr>
              <w:widowControl w:val="0"/>
              <w:spacing w:line="240" w:lineRule="auto"/>
              <w:rPr>
                <w:b w:val="1"/>
                <w:bCs w:val="1"/>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30"/>
                <w:szCs w:val="30"/>
              </w:rPr>
            </w:pPr>
            <w:r w:rsidDel="00000000" w:rsidR="00000000" w:rsidRPr="00000000">
              <w:rPr>
                <w:b w:val="1"/>
                <w:bCs w:val="1"/>
                <w:sz w:val="30"/>
                <w:szCs w:val="30"/>
                <w:rtl w:val="0"/>
              </w:rPr>
              <w:t xml:space="preserve">Rises with the US.</w:t>
            </w:r>
          </w:p>
          <w:p w:rsidR="00000000" w:rsidDel="00000000" w:rsidP="00000000" w:rsidRDefault="00000000" w:rsidRPr="00000000" w14:paraId="00000060">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61">
            <w:pPr>
              <w:widowControl w:val="0"/>
              <w:spacing w:line="240" w:lineRule="auto"/>
              <w:rPr>
                <w:b w:val="1"/>
                <w:bCs w:val="1"/>
                <w:sz w:val="30"/>
                <w:szCs w:val="30"/>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4"/>
        <w:rPr/>
      </w:pPr>
      <w:bookmarkStart w:colFirst="0" w:colLast="0" w:name="_y2d1un9g5azq" w:id="8"/>
      <w:bookmarkEnd w:id="8"/>
      <w:r w:rsidDel="00000000" w:rsidR="00000000" w:rsidRPr="00000000">
        <w:rPr>
          <w:rtl w:val="0"/>
        </w:rPr>
        <w:t xml:space="preserve">&lt;Call-To-Action&gt;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795"/>
        <w:tblGridChange w:id="0">
          <w:tblGrid>
            <w:gridCol w:w="55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34"/>
                <w:szCs w:val="34"/>
              </w:rPr>
            </w:pPr>
            <w:r w:rsidDel="00000000" w:rsidR="00000000" w:rsidRPr="00000000">
              <w:rPr>
                <w:sz w:val="34"/>
                <w:szCs w:val="34"/>
                <w:rtl w:val="0"/>
              </w:rPr>
              <w:t xml:space="preserve">Building for the next decade of Indian real estate</w:t>
            </w:r>
          </w:p>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color w:val="38761d"/>
              </w:rPr>
            </w:pPr>
            <w:r w:rsidDel="00000000" w:rsidR="00000000" w:rsidRPr="00000000">
              <w:rPr>
                <w:b w:val="1"/>
                <w:bCs w:val="1"/>
                <w:color w:val="38761d"/>
                <w:rtl w:val="0"/>
              </w:rPr>
              <w:t xml:space="preserve">Contact Us</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pPr>
      <w:bookmarkStart w:colFirst="0" w:colLast="0" w:name="_kaed0w7bv9so" w:id="9"/>
      <w:bookmarkEnd w:id="9"/>
      <w:r w:rsidDel="00000000" w:rsidR="00000000" w:rsidRPr="00000000">
        <w:rPr>
          <w:rtl w:val="0"/>
        </w:rPr>
        <w:t xml:space="preserve">&lt;Bottom Fold&gt;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&lt;Logo&gt;</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&lt;Links to Instagram, YouTube, LinkedIn&gt;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bl>
            <w:tblPr>
              <w:tblStyle w:val="Table16"/>
              <w:tblW w:w="6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9"/>
              <w:gridCol w:w="1319"/>
              <w:gridCol w:w="1319"/>
              <w:gridCol w:w="1319"/>
              <w:gridCol w:w="1319"/>
              <w:tblGridChange w:id="0">
                <w:tblGrid>
                  <w:gridCol w:w="1319"/>
                  <w:gridCol w:w="1319"/>
                  <w:gridCol w:w="1319"/>
                  <w:gridCol w:w="1319"/>
                  <w:gridCol w:w="13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color w:val="38761d"/>
                    </w:rPr>
                  </w:pPr>
                  <w:r w:rsidDel="00000000" w:rsidR="00000000" w:rsidRPr="00000000">
                    <w:rPr>
                      <w:b w:val="1"/>
                      <w:bCs w:val="1"/>
                      <w:color w:val="38761d"/>
                      <w:rtl w:val="0"/>
                    </w:rPr>
                    <w:t xml:space="preserve">News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color w:val="38761d"/>
                    </w:rPr>
                  </w:pPr>
                  <w:r w:rsidDel="00000000" w:rsidR="00000000" w:rsidRPr="00000000">
                    <w:rPr>
                      <w:b w:val="1"/>
                      <w:bCs w:val="1"/>
                      <w:color w:val="38761d"/>
                      <w:rtl w:val="0"/>
                    </w:rPr>
                    <w:t xml:space="preserve">Careers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color w:val="38761d"/>
                    </w:rPr>
                  </w:pPr>
                  <w:r w:rsidDel="00000000" w:rsidR="00000000" w:rsidRPr="00000000">
                    <w:rPr>
                      <w:b w:val="1"/>
                      <w:bCs w:val="1"/>
                      <w:color w:val="38761d"/>
                      <w:rtl w:val="0"/>
                    </w:rPr>
                    <w:t xml:space="preserve">Privacy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color w:val="38761d"/>
                    </w:rPr>
                  </w:pPr>
                  <w:r w:rsidDel="00000000" w:rsidR="00000000" w:rsidRPr="00000000">
                    <w:rPr>
                      <w:b w:val="1"/>
                      <w:bCs w:val="1"/>
                      <w:color w:val="38761d"/>
                      <w:rtl w:val="0"/>
                    </w:rPr>
                    <w:t xml:space="preserve">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color w:val="38761d"/>
                    </w:rPr>
                  </w:pPr>
                  <w:r w:rsidDel="00000000" w:rsidR="00000000" w:rsidRPr="00000000">
                    <w:rPr>
                      <w:b w:val="1"/>
                      <w:bCs w:val="1"/>
                      <w:color w:val="38761d"/>
                      <w:rtl w:val="0"/>
                    </w:rPr>
                    <w:t xml:space="preserve">Cookie Policy</w:t>
                  </w:r>
                </w:p>
              </w:tc>
            </w:tr>
          </w:tbl>
          <w:p w:rsidR="00000000" w:rsidDel="00000000" w:rsidP="00000000" w:rsidRDefault="00000000" w:rsidRPr="00000000" w14:paraId="00000074">
            <w:pPr>
              <w:widowControl w:val="0"/>
              <w:spacing w:line="240" w:lineRule="auto"/>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color w:val="0000ff"/>
        </w:rPr>
      </w:pPr>
      <w:bookmarkStart w:colFirst="0" w:colLast="0" w:name="_qen6ckws8lvk" w:id="10"/>
      <w:bookmarkEnd w:id="10"/>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color w:val="0000ff"/>
        </w:rPr>
      </w:pPr>
      <w:bookmarkStart w:colFirst="0" w:colLast="0" w:name="_ovhiuenfnadr" w:id="11"/>
      <w:bookmarkEnd w:id="11"/>
      <w:r w:rsidDel="00000000" w:rsidR="00000000" w:rsidRPr="00000000">
        <w:rPr>
          <w:color w:val="0000ff"/>
          <w:rtl w:val="0"/>
        </w:rPr>
        <w:t xml:space="preserve">“Services” Master Page</w:t>
      </w:r>
    </w:p>
    <w:p w:rsidR="00000000" w:rsidDel="00000000" w:rsidP="00000000" w:rsidRDefault="00000000" w:rsidRPr="00000000" w14:paraId="0000007A">
      <w:pPr>
        <w:rPr>
          <w:b w:val="1"/>
          <w:bCs w:val="1"/>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color w:val="0000ff"/>
                <w:sz w:val="36"/>
                <w:szCs w:val="36"/>
              </w:rPr>
            </w:pPr>
            <w:r w:rsidDel="00000000" w:rsidR="00000000" w:rsidRPr="00000000">
              <w:rPr>
                <w:b w:val="1"/>
                <w:bCs w:val="1"/>
                <w:sz w:val="40"/>
                <w:szCs w:val="40"/>
                <w:rtl w:val="0"/>
              </w:rPr>
              <w:t xml:space="preserve">Delivering projects of every magnitude</w:t>
            </w:r>
            <w:r w:rsidDel="00000000" w:rsidR="00000000" w:rsidRPr="00000000">
              <w:rPr>
                <w:rtl w:val="0"/>
              </w:rPr>
            </w:r>
          </w:p>
          <w:p w:rsidR="00000000" w:rsidDel="00000000" w:rsidP="00000000" w:rsidRDefault="00000000" w:rsidRPr="00000000" w14:paraId="0000007C">
            <w:pPr>
              <w:widowControl w:val="0"/>
              <w:spacing w:line="240" w:lineRule="auto"/>
              <w:rPr>
                <w:color w:val="0000ff"/>
                <w:sz w:val="36"/>
                <w:szCs w:val="36"/>
              </w:rPr>
            </w:pPr>
            <w:r w:rsidDel="00000000" w:rsidR="00000000" w:rsidRPr="00000000">
              <w:rPr>
                <w:rtl w:val="0"/>
              </w:rPr>
            </w:r>
          </w:p>
          <w:tbl>
            <w:tblPr>
              <w:tblStyle w:val="Table1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gridCol w:w="3690"/>
              <w:tblGridChange w:id="0">
                <w:tblGrid>
                  <w:gridCol w:w="543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RESIDENTIAL</w:t>
                  </w:r>
                  <w:r w:rsidDel="00000000" w:rsidR="00000000" w:rsidRPr="00000000">
                    <w:rPr>
                      <w:rtl w:val="0"/>
                    </w:rPr>
                  </w:r>
                </w:p>
                <w:p w:rsidR="00000000" w:rsidDel="00000000" w:rsidP="00000000" w:rsidRDefault="00000000" w:rsidRPr="00000000" w14:paraId="0000007E">
                  <w:pPr>
                    <w:widowControl w:val="0"/>
                    <w:spacing w:line="240" w:lineRule="auto"/>
                    <w:rPr>
                      <w:b w:val="1"/>
                      <w:bCs w:val="1"/>
                      <w:sz w:val="40"/>
                      <w:szCs w:val="40"/>
                      <w:highlight w:val="yellow"/>
                    </w:rPr>
                  </w:pPr>
                  <w:r w:rsidDel="00000000" w:rsidR="00000000" w:rsidRPr="00000000">
                    <w:rPr>
                      <w:b w:val="1"/>
                      <w:bCs w:val="1"/>
                      <w:sz w:val="40"/>
                      <w:szCs w:val="40"/>
                      <w:highlight w:val="yellow"/>
                      <w:rtl w:val="0"/>
                    </w:rPr>
                    <w:t xml:space="preserve">Where Homes Take Shape</w:t>
                  </w:r>
                </w:p>
                <w:p w:rsidR="00000000" w:rsidDel="00000000" w:rsidP="00000000" w:rsidRDefault="00000000" w:rsidRPr="00000000" w14:paraId="0000007F">
                  <w:pPr>
                    <w:widowControl w:val="0"/>
                    <w:spacing w:line="240" w:lineRule="auto"/>
                    <w:rPr>
                      <w:b w:val="1"/>
                      <w:bCs w:val="1"/>
                      <w:sz w:val="40"/>
                      <w:szCs w:val="40"/>
                      <w:highlight w:val="yellow"/>
                    </w:rPr>
                  </w:pPr>
                  <w:r w:rsidDel="00000000" w:rsidR="00000000" w:rsidRPr="00000000">
                    <w:rPr>
                      <w:rtl w:val="0"/>
                    </w:rPr>
                  </w:r>
                </w:p>
                <w:p w:rsidR="00000000" w:rsidDel="00000000" w:rsidP="00000000" w:rsidRDefault="00000000" w:rsidRPr="00000000" w14:paraId="00000080">
                  <w:pPr>
                    <w:widowControl w:val="0"/>
                    <w:spacing w:line="240" w:lineRule="auto"/>
                    <w:rPr>
                      <w:color w:val="0000ff"/>
                      <w:sz w:val="36"/>
                      <w:szCs w:val="36"/>
                      <w:highlight w:val="yellow"/>
                    </w:rPr>
                  </w:pPr>
                  <w:r w:rsidDel="00000000" w:rsidR="00000000" w:rsidRPr="00000000">
                    <w:rPr>
                      <w:highlight w:val="yellow"/>
                      <w:rtl w:val="0"/>
                    </w:rPr>
                    <w:t xml:space="preserve">Residential mixed-use developments engineered for speed, built to last, delivered without compromise.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i w:val="1"/>
                      <w:iCs w:val="1"/>
                    </w:rPr>
                  </w:pPr>
                  <w:r w:rsidDel="00000000" w:rsidR="00000000" w:rsidRPr="00000000">
                    <w:rPr>
                      <w:i w:val="1"/>
                      <w:iCs w:val="1"/>
                      <w:rtl w:val="0"/>
                    </w:rPr>
                    <w:t xml:space="preserve">&lt;visual&gt;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COMMERCIAL</w:t>
                  </w:r>
                  <w:r w:rsidDel="00000000" w:rsidR="00000000" w:rsidRPr="00000000">
                    <w:rPr>
                      <w:rtl w:val="0"/>
                    </w:rPr>
                  </w:r>
                </w:p>
                <w:p w:rsidR="00000000" w:rsidDel="00000000" w:rsidP="00000000" w:rsidRDefault="00000000" w:rsidRPr="00000000" w14:paraId="00000083">
                  <w:pPr>
                    <w:widowControl w:val="0"/>
                    <w:spacing w:line="240" w:lineRule="auto"/>
                    <w:rPr>
                      <w:b w:val="1"/>
                      <w:bCs w:val="1"/>
                      <w:sz w:val="40"/>
                      <w:szCs w:val="40"/>
                      <w:highlight w:val="yellow"/>
                    </w:rPr>
                  </w:pPr>
                  <w:r w:rsidDel="00000000" w:rsidR="00000000" w:rsidRPr="00000000">
                    <w:rPr>
                      <w:b w:val="1"/>
                      <w:bCs w:val="1"/>
                      <w:sz w:val="40"/>
                      <w:szCs w:val="40"/>
                      <w:highlight w:val="yellow"/>
                      <w:rtl w:val="0"/>
                    </w:rPr>
                    <w:t xml:space="preserve">Built For Public Life</w:t>
                  </w:r>
                </w:p>
                <w:p w:rsidR="00000000" w:rsidDel="00000000" w:rsidP="00000000" w:rsidRDefault="00000000" w:rsidRPr="00000000" w14:paraId="00000084">
                  <w:pPr>
                    <w:widowControl w:val="0"/>
                    <w:spacing w:line="240" w:lineRule="auto"/>
                    <w:rPr>
                      <w:b w:val="1"/>
                      <w:bCs w:val="1"/>
                      <w:sz w:val="40"/>
                      <w:szCs w:val="40"/>
                      <w:highlight w:val="yellow"/>
                    </w:rPr>
                  </w:pPr>
                  <w:r w:rsidDel="00000000" w:rsidR="00000000" w:rsidRPr="00000000">
                    <w:rPr>
                      <w:rtl w:val="0"/>
                    </w:rPr>
                  </w:r>
                </w:p>
                <w:p w:rsidR="00000000" w:rsidDel="00000000" w:rsidP="00000000" w:rsidRDefault="00000000" w:rsidRPr="00000000" w14:paraId="00000085">
                  <w:pPr>
                    <w:widowControl w:val="0"/>
                    <w:spacing w:line="240" w:lineRule="auto"/>
                    <w:rPr>
                      <w:highlight w:val="yellow"/>
                    </w:rPr>
                  </w:pPr>
                  <w:r w:rsidDel="00000000" w:rsidR="00000000" w:rsidRPr="00000000">
                    <w:rPr>
                      <w:highlight w:val="yellow"/>
                      <w:rtl w:val="0"/>
                    </w:rPr>
                    <w:t xml:space="preserve">Commercial developments demand technical precision, disciplined timelines, and zero tolerance for error. We deliver all three.</w:t>
                  </w:r>
                  <w:r w:rsidDel="00000000" w:rsidR="00000000" w:rsidRPr="00000000">
                    <w:rPr>
                      <w:rtl w:val="0"/>
                    </w:rPr>
                  </w:r>
                </w:p>
                <w:p w:rsidR="00000000" w:rsidDel="00000000" w:rsidP="00000000" w:rsidRDefault="00000000" w:rsidRPr="00000000" w14:paraId="00000086">
                  <w:pPr>
                    <w:widowControl w:val="0"/>
                    <w:spacing w:line="240" w:lineRule="auto"/>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color w:val="0000ff"/>
                      <w:sz w:val="36"/>
                      <w:szCs w:val="36"/>
                    </w:rPr>
                  </w:pPr>
                  <w:r w:rsidDel="00000000" w:rsidR="00000000" w:rsidRPr="00000000">
                    <w:rPr>
                      <w:i w:val="1"/>
                      <w:iCs w:val="1"/>
                      <w:rtl w:val="0"/>
                    </w:rPr>
                    <w:t xml:space="preserve">&lt;visual&gt;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4"/>
                      <w:szCs w:val="24"/>
                      <w:highlight w:val="yellow"/>
                    </w:rPr>
                  </w:pPr>
                  <w:r w:rsidDel="00000000" w:rsidR="00000000" w:rsidRPr="00000000">
                    <w:rPr>
                      <w:b w:val="1"/>
                      <w:bCs w:val="1"/>
                      <w:sz w:val="24"/>
                      <w:szCs w:val="24"/>
                      <w:highlight w:val="yellow"/>
                      <w:rtl w:val="0"/>
                    </w:rPr>
                    <w:t xml:space="preserve">TURNKEY DELIVERY</w:t>
                  </w:r>
                  <w:r w:rsidDel="00000000" w:rsidR="00000000" w:rsidRPr="00000000">
                    <w:rPr>
                      <w:rtl w:val="0"/>
                    </w:rPr>
                  </w:r>
                </w:p>
                <w:p w:rsidR="00000000" w:rsidDel="00000000" w:rsidP="00000000" w:rsidRDefault="00000000" w:rsidRPr="00000000" w14:paraId="00000089">
                  <w:pPr>
                    <w:widowControl w:val="0"/>
                    <w:spacing w:line="240" w:lineRule="auto"/>
                    <w:rPr>
                      <w:b w:val="1"/>
                      <w:bCs w:val="1"/>
                      <w:sz w:val="40"/>
                      <w:szCs w:val="40"/>
                      <w:highlight w:val="yellow"/>
                    </w:rPr>
                  </w:pPr>
                  <w:r w:rsidDel="00000000" w:rsidR="00000000" w:rsidRPr="00000000">
                    <w:rPr>
                      <w:b w:val="1"/>
                      <w:bCs w:val="1"/>
                      <w:sz w:val="40"/>
                      <w:szCs w:val="40"/>
                      <w:highlight w:val="yellow"/>
                      <w:rtl w:val="0"/>
                    </w:rPr>
                    <w:t xml:space="preserve">Simplifying Complexity at Scale</w:t>
                  </w:r>
                </w:p>
                <w:p w:rsidR="00000000" w:rsidDel="00000000" w:rsidP="00000000" w:rsidRDefault="00000000" w:rsidRPr="00000000" w14:paraId="0000008A">
                  <w:pPr>
                    <w:widowControl w:val="0"/>
                    <w:spacing w:line="240" w:lineRule="auto"/>
                    <w:rPr>
                      <w:b w:val="1"/>
                      <w:bCs w:val="1"/>
                      <w:sz w:val="40"/>
                      <w:szCs w:val="40"/>
                      <w:highlight w:val="yellow"/>
                    </w:rPr>
                  </w:pPr>
                  <w:r w:rsidDel="00000000" w:rsidR="00000000" w:rsidRPr="00000000">
                    <w:rPr>
                      <w:rtl w:val="0"/>
                    </w:rPr>
                  </w:r>
                </w:p>
                <w:p w:rsidR="00000000" w:rsidDel="00000000" w:rsidP="00000000" w:rsidRDefault="00000000" w:rsidRPr="00000000" w14:paraId="0000008B">
                  <w:pPr>
                    <w:widowControl w:val="0"/>
                    <w:spacing w:line="240" w:lineRule="auto"/>
                    <w:rPr>
                      <w:color w:val="0000ff"/>
                      <w:sz w:val="36"/>
                      <w:szCs w:val="36"/>
                      <w:highlight w:val="yellow"/>
                    </w:rPr>
                  </w:pPr>
                  <w:r w:rsidDel="00000000" w:rsidR="00000000" w:rsidRPr="00000000">
                    <w:rPr>
                      <w:highlight w:val="yellow"/>
                      <w:rtl w:val="0"/>
                    </w:rPr>
                    <w:t xml:space="preserve">Integrated </w:t>
                  </w:r>
                  <w:r w:rsidDel="00000000" w:rsidR="00000000" w:rsidRPr="00000000">
                    <w:rPr>
                      <w:highlight w:val="yellow"/>
                      <w:rtl w:val="0"/>
                    </w:rPr>
                    <w:t xml:space="preserve">design</w:t>
                  </w:r>
                  <w:r w:rsidDel="00000000" w:rsidR="00000000" w:rsidRPr="00000000">
                    <w:rPr>
                      <w:highlight w:val="yellow"/>
                      <w:rtl w:val="0"/>
                    </w:rPr>
                    <w:t xml:space="preserve">, engineering, procurement, and construction solutions managed through a single execution framework from planning to handover.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0000ff"/>
                      <w:sz w:val="36"/>
                      <w:szCs w:val="36"/>
                    </w:rPr>
                  </w:pPr>
                  <w:r w:rsidDel="00000000" w:rsidR="00000000" w:rsidRPr="00000000">
                    <w:rPr>
                      <w:i w:val="1"/>
                      <w:iCs w:val="1"/>
                      <w:rtl w:val="0"/>
                    </w:rPr>
                    <w:t xml:space="preserve">&lt;visual&gt;</w:t>
                  </w:r>
                  <w:r w:rsidDel="00000000" w:rsidR="00000000" w:rsidRPr="00000000">
                    <w:rPr>
                      <w:rtl w:val="0"/>
                    </w:rPr>
                  </w:r>
                </w:p>
              </w:tc>
            </w:tr>
          </w:tbl>
          <w:p w:rsidR="00000000" w:rsidDel="00000000" w:rsidP="00000000" w:rsidRDefault="00000000" w:rsidRPr="00000000" w14:paraId="0000008D">
            <w:pPr>
              <w:widowControl w:val="0"/>
              <w:spacing w:line="240" w:lineRule="auto"/>
              <w:rPr>
                <w:color w:val="0000ff"/>
                <w:sz w:val="36"/>
                <w:szCs w:val="36"/>
              </w:rPr>
            </w:pPr>
            <w:r w:rsidDel="00000000" w:rsidR="00000000" w:rsidRPr="00000000">
              <w:rPr>
                <w:rtl w:val="0"/>
              </w:rPr>
            </w:r>
          </w:p>
        </w:tc>
      </w:tr>
    </w:tbl>
    <w:p w:rsidR="00000000" w:rsidDel="00000000" w:rsidP="00000000" w:rsidRDefault="00000000" w:rsidRPr="00000000" w14:paraId="0000008E">
      <w:pPr>
        <w:pStyle w:val="Heading1"/>
        <w:rPr>
          <w:color w:val="0000ff"/>
        </w:rPr>
      </w:pPr>
      <w:bookmarkStart w:colFirst="0" w:colLast="0" w:name="_e6pak3nc2luf" w:id="12"/>
      <w:bookmarkEnd w:id="12"/>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color w:val="0000ff"/>
          <w:sz w:val="36"/>
          <w:szCs w:val="36"/>
        </w:rPr>
      </w:pPr>
      <w:bookmarkStart w:colFirst="0" w:colLast="0" w:name="_n7nxl7dl57n3" w:id="13"/>
      <w:bookmarkEnd w:id="13"/>
      <w:r w:rsidDel="00000000" w:rsidR="00000000" w:rsidRPr="00000000">
        <w:rPr>
          <w:color w:val="0000ff"/>
          <w:rtl w:val="0"/>
        </w:rPr>
        <w:t xml:space="preserve">“Residential</w:t>
      </w:r>
      <w:r w:rsidDel="00000000" w:rsidR="00000000" w:rsidRPr="00000000">
        <w:rPr>
          <w:color w:val="0000ff"/>
          <w:rtl w:val="0"/>
        </w:rPr>
        <w:t xml:space="preserve">” Sub-Page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4"/>
              <w:keepNext w:val="0"/>
              <w:keepLines w:val="0"/>
              <w:widowControl w:val="0"/>
              <w:spacing w:after="40" w:before="240" w:line="240" w:lineRule="auto"/>
              <w:rPr>
                <w:b w:val="1"/>
                <w:bCs w:val="1"/>
                <w:color w:val="000000"/>
                <w:sz w:val="40"/>
                <w:szCs w:val="40"/>
              </w:rPr>
            </w:pPr>
            <w:bookmarkStart w:colFirst="0" w:colLast="0" w:name="_g2osboaayyfk" w:id="14"/>
            <w:bookmarkEnd w:id="14"/>
            <w:r w:rsidDel="00000000" w:rsidR="00000000" w:rsidRPr="00000000">
              <w:rPr>
                <w:b w:val="1"/>
                <w:bCs w:val="1"/>
                <w:color w:val="000000"/>
                <w:sz w:val="40"/>
                <w:szCs w:val="40"/>
                <w:rtl w:val="0"/>
              </w:rPr>
              <w:t xml:space="preserve">High-Rise Towers</w:t>
            </w:r>
            <w:r w:rsidDel="00000000" w:rsidR="00000000" w:rsidRPr="00000000">
              <w:rPr>
                <w:rtl w:val="0"/>
              </w:rPr>
            </w:r>
          </w:p>
          <w:p w:rsidR="00000000" w:rsidDel="00000000" w:rsidP="00000000" w:rsidRDefault="00000000" w:rsidRPr="00000000" w14:paraId="00000091">
            <w:pPr>
              <w:pStyle w:val="Heading4"/>
              <w:keepNext w:val="0"/>
              <w:keepLines w:val="0"/>
              <w:widowControl w:val="0"/>
              <w:spacing w:after="40" w:before="240" w:line="240" w:lineRule="auto"/>
              <w:rPr>
                <w:i w:val="1"/>
                <w:iCs w:val="1"/>
                <w:color w:val="000000"/>
                <w:sz w:val="22"/>
                <w:szCs w:val="22"/>
                <w:highlight w:val="yellow"/>
              </w:rPr>
            </w:pPr>
            <w:bookmarkStart w:colFirst="0" w:colLast="0" w:name="_f6rbttmy4nw7" w:id="15"/>
            <w:bookmarkEnd w:id="15"/>
            <w:r w:rsidDel="00000000" w:rsidR="00000000" w:rsidRPr="00000000">
              <w:rPr>
                <w:i w:val="1"/>
                <w:iCs w:val="1"/>
                <w:color w:val="000000"/>
                <w:sz w:val="22"/>
                <w:szCs w:val="22"/>
                <w:highlight w:val="yellow"/>
                <w:rtl w:val="0"/>
              </w:rPr>
              <w:t xml:space="preserve">Modern skylines demand more than construction capability. They demand a partner who manages complexity, maintains speed, builds to the highest quality, and delivers confidence at every level of execution.</w:t>
            </w:r>
            <w:r w:rsidDel="00000000" w:rsidR="00000000" w:rsidRPr="00000000">
              <w:rPr>
                <w:rtl w:val="0"/>
              </w:rPr>
            </w:r>
          </w:p>
          <w:p w:rsidR="00000000" w:rsidDel="00000000" w:rsidP="00000000" w:rsidRDefault="00000000" w:rsidRPr="00000000" w14:paraId="00000092">
            <w:pPr>
              <w:pStyle w:val="Heading4"/>
              <w:keepNext w:val="0"/>
              <w:keepLines w:val="0"/>
              <w:widowControl w:val="0"/>
              <w:spacing w:after="40" w:before="240" w:line="240" w:lineRule="auto"/>
              <w:rPr>
                <w:b w:val="1"/>
                <w:bCs w:val="1"/>
                <w:color w:val="000000"/>
                <w:sz w:val="22"/>
                <w:szCs w:val="22"/>
              </w:rPr>
            </w:pPr>
            <w:bookmarkStart w:colFirst="0" w:colLast="0" w:name="_nvu3xufqwst8" w:id="16"/>
            <w:bookmarkEnd w:id="16"/>
            <w:r w:rsidDel="00000000" w:rsidR="00000000" w:rsidRPr="00000000">
              <w:rPr>
                <w:b w:val="1"/>
                <w:bCs w:val="1"/>
                <w:color w:val="000000"/>
                <w:sz w:val="22"/>
                <w:szCs w:val="22"/>
                <w:rtl w:val="0"/>
              </w:rPr>
              <w:t xml:space="preserve">Structural Execution</w:t>
            </w:r>
          </w:p>
          <w:p w:rsidR="00000000" w:rsidDel="00000000" w:rsidP="00000000" w:rsidRDefault="00000000" w:rsidRPr="00000000" w14:paraId="00000093">
            <w:pPr>
              <w:widowControl w:val="0"/>
              <w:spacing w:after="240" w:before="240" w:line="240" w:lineRule="auto"/>
              <w:ind w:left="0" w:firstLine="0"/>
              <w:rPr/>
            </w:pPr>
            <w:r w:rsidDel="00000000" w:rsidR="00000000" w:rsidRPr="00000000">
              <w:rPr>
                <w:rtl w:val="0"/>
              </w:rPr>
              <w:t xml:space="preserve">Every high-rise begins with structural integrity. Our teams execute RCC frame construction, core and shear wall systems, and structural steel integration using high-rise concrete systems engineered for load, height, and long-term performance. Structure is not where we cut corners. It's where we set the standard for everything that follows.</w:t>
            </w:r>
            <w:r w:rsidDel="00000000" w:rsidR="00000000" w:rsidRPr="00000000">
              <w:rPr>
                <w:rtl w:val="0"/>
              </w:rPr>
            </w:r>
          </w:p>
          <w:p w:rsidR="00000000" w:rsidDel="00000000" w:rsidP="00000000" w:rsidRDefault="00000000" w:rsidRPr="00000000" w14:paraId="00000094">
            <w:pPr>
              <w:pStyle w:val="Heading4"/>
              <w:keepNext w:val="0"/>
              <w:keepLines w:val="0"/>
              <w:widowControl w:val="0"/>
              <w:spacing w:after="40" w:before="240" w:line="240" w:lineRule="auto"/>
              <w:rPr>
                <w:b w:val="1"/>
                <w:bCs w:val="1"/>
                <w:color w:val="000000"/>
                <w:sz w:val="22"/>
                <w:szCs w:val="22"/>
              </w:rPr>
            </w:pPr>
            <w:bookmarkStart w:colFirst="0" w:colLast="0" w:name="_4oplx3rb5o9k" w:id="17"/>
            <w:bookmarkEnd w:id="17"/>
            <w:r w:rsidDel="00000000" w:rsidR="00000000" w:rsidRPr="00000000">
              <w:rPr>
                <w:b w:val="1"/>
                <w:bCs w:val="1"/>
                <w:color w:val="000000"/>
                <w:sz w:val="22"/>
                <w:szCs w:val="22"/>
                <w:rtl w:val="0"/>
              </w:rPr>
              <w:t xml:space="preserve">Advanced Construction Systems</w:t>
            </w:r>
          </w:p>
          <w:p w:rsidR="00000000" w:rsidDel="00000000" w:rsidP="00000000" w:rsidRDefault="00000000" w:rsidRPr="00000000" w14:paraId="00000095">
            <w:pPr>
              <w:widowControl w:val="0"/>
              <w:spacing w:after="240" w:before="240" w:line="240" w:lineRule="auto"/>
              <w:ind w:left="0" w:firstLine="0"/>
              <w:rPr/>
            </w:pPr>
            <w:r w:rsidDel="00000000" w:rsidR="00000000" w:rsidRPr="00000000">
              <w:rPr>
                <w:rtl w:val="0"/>
              </w:rPr>
              <w:t xml:space="preserve">Speed at scale requires the right systems. We deploy aluminium and climbing formwork, high-cycle floor construction methodologies, and fully mechanized workflows supported by disciplined vertical logistics planning. The result is faster floor cycles without compromising structural precision.</w:t>
            </w:r>
            <w:r w:rsidDel="00000000" w:rsidR="00000000" w:rsidRPr="00000000">
              <w:rPr>
                <w:rtl w:val="0"/>
              </w:rPr>
            </w:r>
          </w:p>
          <w:p w:rsidR="00000000" w:rsidDel="00000000" w:rsidP="00000000" w:rsidRDefault="00000000" w:rsidRPr="00000000" w14:paraId="00000096">
            <w:pPr>
              <w:pStyle w:val="Heading4"/>
              <w:keepNext w:val="0"/>
              <w:keepLines w:val="0"/>
              <w:widowControl w:val="0"/>
              <w:spacing w:after="40" w:before="240" w:line="240" w:lineRule="auto"/>
              <w:rPr>
                <w:b w:val="1"/>
                <w:bCs w:val="1"/>
                <w:color w:val="000000"/>
                <w:sz w:val="22"/>
                <w:szCs w:val="22"/>
              </w:rPr>
            </w:pPr>
            <w:bookmarkStart w:colFirst="0" w:colLast="0" w:name="_8cwfflpi6pim" w:id="18"/>
            <w:bookmarkEnd w:id="18"/>
            <w:r w:rsidDel="00000000" w:rsidR="00000000" w:rsidRPr="00000000">
              <w:rPr>
                <w:b w:val="1"/>
                <w:bCs w:val="1"/>
                <w:color w:val="000000"/>
                <w:sz w:val="22"/>
                <w:szCs w:val="22"/>
                <w:rtl w:val="0"/>
              </w:rPr>
              <w:t xml:space="preserve">MEP &amp; Technical Coordination</w:t>
            </w:r>
          </w:p>
          <w:p w:rsidR="00000000" w:rsidDel="00000000" w:rsidP="00000000" w:rsidRDefault="00000000" w:rsidRPr="00000000" w14:paraId="00000097">
            <w:pPr>
              <w:widowControl w:val="0"/>
              <w:spacing w:after="240" w:before="240" w:line="240" w:lineRule="auto"/>
              <w:ind w:left="0" w:firstLine="0"/>
              <w:rPr/>
            </w:pPr>
            <w:r w:rsidDel="00000000" w:rsidR="00000000" w:rsidRPr="00000000">
              <w:rPr>
                <w:rtl w:val="0"/>
              </w:rPr>
              <w:t xml:space="preserve">A tower's complexity lives in its systems. We coordinate HVAC, electrical, plumbing, fire, and vertical transportation as integrated workstreams, not afterthoughts. Our technical management ensures every system is planned, sequenced, and installed without disrupting the construction timeline.</w:t>
            </w:r>
            <w:r w:rsidDel="00000000" w:rsidR="00000000" w:rsidRPr="00000000">
              <w:rPr>
                <w:rtl w:val="0"/>
              </w:rPr>
            </w:r>
          </w:p>
          <w:p w:rsidR="00000000" w:rsidDel="00000000" w:rsidP="00000000" w:rsidRDefault="00000000" w:rsidRPr="00000000" w14:paraId="00000098">
            <w:pPr>
              <w:pStyle w:val="Heading4"/>
              <w:keepNext w:val="0"/>
              <w:keepLines w:val="0"/>
              <w:widowControl w:val="0"/>
              <w:spacing w:after="40" w:before="240" w:line="240" w:lineRule="auto"/>
              <w:rPr>
                <w:b w:val="1"/>
                <w:bCs w:val="1"/>
                <w:color w:val="000000"/>
                <w:sz w:val="22"/>
                <w:szCs w:val="22"/>
              </w:rPr>
            </w:pPr>
            <w:bookmarkStart w:colFirst="0" w:colLast="0" w:name="_aeeh36eb9c7j" w:id="19"/>
            <w:bookmarkEnd w:id="19"/>
            <w:r w:rsidDel="00000000" w:rsidR="00000000" w:rsidRPr="00000000">
              <w:rPr>
                <w:b w:val="1"/>
                <w:bCs w:val="1"/>
                <w:color w:val="000000"/>
                <w:sz w:val="22"/>
                <w:szCs w:val="22"/>
                <w:rtl w:val="0"/>
              </w:rPr>
              <w:t xml:space="preserve">Safety &amp; Compliance</w:t>
            </w:r>
          </w:p>
          <w:p w:rsidR="00000000" w:rsidDel="00000000" w:rsidP="00000000" w:rsidRDefault="00000000" w:rsidRPr="00000000" w14:paraId="00000099">
            <w:pPr>
              <w:widowControl w:val="0"/>
              <w:spacing w:after="240" w:before="240" w:line="240" w:lineRule="auto"/>
              <w:ind w:left="0" w:firstLine="0"/>
              <w:rPr/>
            </w:pPr>
            <w:r w:rsidDel="00000000" w:rsidR="00000000" w:rsidRPr="00000000">
              <w:rPr>
                <w:rtl w:val="0"/>
              </w:rPr>
              <w:t xml:space="preserve">On a high-rise site, safety is non-negotiable. We operate dedicated high-rise safety systems, structural QA/QC protocols, and active labour safety monitoring across every floor. Regulatory coordination and site compliance management are built into our execution process from day one, not added at the end.</w:t>
            </w:r>
            <w:r w:rsidDel="00000000" w:rsidR="00000000" w:rsidRPr="00000000">
              <w:rPr>
                <w:rtl w:val="0"/>
              </w:rPr>
            </w:r>
          </w:p>
          <w:p w:rsidR="00000000" w:rsidDel="00000000" w:rsidP="00000000" w:rsidRDefault="00000000" w:rsidRPr="00000000" w14:paraId="0000009A">
            <w:pPr>
              <w:pStyle w:val="Heading4"/>
              <w:keepNext w:val="0"/>
              <w:keepLines w:val="0"/>
              <w:widowControl w:val="0"/>
              <w:spacing w:after="40" w:before="240" w:line="240" w:lineRule="auto"/>
              <w:rPr>
                <w:b w:val="1"/>
                <w:bCs w:val="1"/>
                <w:color w:val="000000"/>
                <w:sz w:val="22"/>
                <w:szCs w:val="22"/>
              </w:rPr>
            </w:pPr>
            <w:bookmarkStart w:colFirst="0" w:colLast="0" w:name="_2cr9usnjy34y" w:id="20"/>
            <w:bookmarkEnd w:id="20"/>
            <w:r w:rsidDel="00000000" w:rsidR="00000000" w:rsidRPr="00000000">
              <w:rPr>
                <w:b w:val="1"/>
                <w:bCs w:val="1"/>
                <w:color w:val="000000"/>
                <w:sz w:val="22"/>
                <w:szCs w:val="22"/>
                <w:rtl w:val="0"/>
              </w:rPr>
              <w:t xml:space="preserve">Delivery Management</w:t>
            </w:r>
          </w:p>
          <w:p w:rsidR="00000000" w:rsidDel="00000000" w:rsidP="00000000" w:rsidRDefault="00000000" w:rsidRPr="00000000" w14:paraId="0000009B">
            <w:pPr>
              <w:widowControl w:val="0"/>
              <w:spacing w:after="240" w:before="240" w:line="240" w:lineRule="auto"/>
              <w:ind w:left="0" w:firstLine="0"/>
              <w:rPr/>
            </w:pPr>
            <w:r w:rsidDel="00000000" w:rsidR="00000000" w:rsidRPr="00000000">
              <w:rPr>
                <w:rtl w:val="0"/>
              </w:rPr>
              <w:t xml:space="preserve">Delivering a high-rise on time requires more than a schedule. We manage construction timelines, resource deployment, cost monitoring, and milestone tracking through a structured delivery framework designed to flag risks early and keep every phase of execution on track.</w:t>
            </w:r>
          </w:p>
          <w:p w:rsidR="00000000" w:rsidDel="00000000" w:rsidP="00000000" w:rsidRDefault="00000000" w:rsidRPr="00000000" w14:paraId="0000009C">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9D">
            <w:pPr>
              <w:pStyle w:val="Heading4"/>
              <w:keepNext w:val="0"/>
              <w:keepLines w:val="0"/>
              <w:widowControl w:val="0"/>
              <w:spacing w:after="40" w:before="240" w:line="240" w:lineRule="auto"/>
              <w:rPr>
                <w:b w:val="1"/>
                <w:bCs w:val="1"/>
                <w:color w:val="000000"/>
                <w:sz w:val="40"/>
                <w:szCs w:val="40"/>
              </w:rPr>
            </w:pPr>
            <w:bookmarkStart w:colFirst="0" w:colLast="0" w:name="_m3bk7yrlksyc" w:id="21"/>
            <w:bookmarkEnd w:id="21"/>
            <w:r w:rsidDel="00000000" w:rsidR="00000000" w:rsidRPr="00000000">
              <w:rPr>
                <w:rtl w:val="0"/>
              </w:rPr>
            </w:r>
          </w:p>
          <w:p w:rsidR="00000000" w:rsidDel="00000000" w:rsidP="00000000" w:rsidRDefault="00000000" w:rsidRPr="00000000" w14:paraId="0000009E">
            <w:pPr>
              <w:pStyle w:val="Heading4"/>
              <w:keepNext w:val="0"/>
              <w:keepLines w:val="0"/>
              <w:widowControl w:val="0"/>
              <w:spacing w:after="40" w:before="240" w:line="240" w:lineRule="auto"/>
              <w:rPr>
                <w:b w:val="1"/>
                <w:bCs w:val="1"/>
                <w:color w:val="000000"/>
                <w:sz w:val="40"/>
                <w:szCs w:val="40"/>
              </w:rPr>
            </w:pPr>
            <w:bookmarkStart w:colFirst="0" w:colLast="0" w:name="_qbgqm9w3od3x" w:id="22"/>
            <w:bookmarkEnd w:id="22"/>
            <w:r w:rsidDel="00000000" w:rsidR="00000000" w:rsidRPr="00000000">
              <w:rPr>
                <w:b w:val="1"/>
                <w:bCs w:val="1"/>
                <w:color w:val="000000"/>
                <w:sz w:val="40"/>
                <w:szCs w:val="40"/>
                <w:rtl w:val="0"/>
              </w:rPr>
              <w:t xml:space="preserve">Townships</w:t>
            </w:r>
          </w:p>
          <w:p w:rsidR="00000000" w:rsidDel="00000000" w:rsidP="00000000" w:rsidRDefault="00000000" w:rsidRPr="00000000" w14:paraId="0000009F">
            <w:pPr>
              <w:pStyle w:val="Heading4"/>
              <w:keepNext w:val="0"/>
              <w:keepLines w:val="0"/>
              <w:widowControl w:val="0"/>
              <w:spacing w:after="40" w:before="240" w:line="240" w:lineRule="auto"/>
              <w:rPr>
                <w:i w:val="1"/>
                <w:iCs w:val="1"/>
                <w:color w:val="000000"/>
                <w:sz w:val="22"/>
                <w:szCs w:val="22"/>
                <w:highlight w:val="yellow"/>
              </w:rPr>
            </w:pPr>
            <w:bookmarkStart w:colFirst="0" w:colLast="0" w:name="_ythqh2ea7aek" w:id="23"/>
            <w:bookmarkEnd w:id="23"/>
            <w:r w:rsidDel="00000000" w:rsidR="00000000" w:rsidRPr="00000000">
              <w:rPr>
                <w:i w:val="1"/>
                <w:iCs w:val="1"/>
                <w:color w:val="000000"/>
                <w:sz w:val="22"/>
                <w:szCs w:val="22"/>
                <w:highlight w:val="yellow"/>
                <w:rtl w:val="0"/>
              </w:rPr>
              <w:t xml:space="preserve">Large-scale residential developments are fundamentally more complex ones. Managing multiple phases, diverse typologies, and thousands of units simultaneously demands a construction partner with the systems, workforce, and discipline to hold it all together.</w:t>
            </w:r>
          </w:p>
          <w:p w:rsidR="00000000" w:rsidDel="00000000" w:rsidP="00000000" w:rsidRDefault="00000000" w:rsidRPr="00000000" w14:paraId="000000A0">
            <w:pPr>
              <w:pStyle w:val="Heading4"/>
              <w:keepNext w:val="0"/>
              <w:keepLines w:val="0"/>
              <w:widowControl w:val="0"/>
              <w:spacing w:after="40" w:before="240" w:line="240" w:lineRule="auto"/>
              <w:rPr>
                <w:b w:val="1"/>
                <w:bCs w:val="1"/>
                <w:color w:val="000000"/>
                <w:sz w:val="22"/>
                <w:szCs w:val="22"/>
              </w:rPr>
            </w:pPr>
            <w:bookmarkStart w:colFirst="0" w:colLast="0" w:name="_zbztdkv5f04k" w:id="24"/>
            <w:bookmarkEnd w:id="24"/>
            <w:r w:rsidDel="00000000" w:rsidR="00000000" w:rsidRPr="00000000">
              <w:rPr>
                <w:b w:val="1"/>
                <w:bCs w:val="1"/>
                <w:color w:val="000000"/>
                <w:sz w:val="22"/>
                <w:szCs w:val="22"/>
                <w:rtl w:val="0"/>
              </w:rPr>
              <w:t xml:space="preserve">Residential Development</w:t>
            </w:r>
            <w:r w:rsidDel="00000000" w:rsidR="00000000" w:rsidRPr="00000000">
              <w:rPr>
                <w:rtl w:val="0"/>
              </w:rPr>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From apartment clusters to villa communities, we execute mixed-density developments across multiple phases without compromising consistency. The quality and finish on unit one is no different from unit one thousand.</w:t>
            </w:r>
          </w:p>
          <w:p w:rsidR="00000000" w:rsidDel="00000000" w:rsidP="00000000" w:rsidRDefault="00000000" w:rsidRPr="00000000" w14:paraId="000000A2">
            <w:pPr>
              <w:pStyle w:val="Heading4"/>
              <w:keepNext w:val="0"/>
              <w:keepLines w:val="0"/>
              <w:widowControl w:val="0"/>
              <w:spacing w:after="40" w:before="240" w:line="240" w:lineRule="auto"/>
              <w:rPr>
                <w:b w:val="1"/>
                <w:bCs w:val="1"/>
                <w:color w:val="000000"/>
                <w:sz w:val="22"/>
                <w:szCs w:val="22"/>
              </w:rPr>
            </w:pPr>
            <w:bookmarkStart w:colFirst="0" w:colLast="0" w:name="_avvxoqcd1o60" w:id="25"/>
            <w:bookmarkEnd w:id="25"/>
            <w:r w:rsidDel="00000000" w:rsidR="00000000" w:rsidRPr="00000000">
              <w:rPr>
                <w:b w:val="1"/>
                <w:bCs w:val="1"/>
                <w:color w:val="000000"/>
                <w:sz w:val="22"/>
                <w:szCs w:val="22"/>
                <w:rtl w:val="0"/>
              </w:rPr>
              <w:t xml:space="preserve">Infrastructure Development</w:t>
            </w:r>
          </w:p>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A township is only as good as the infrastructure holding it together. Roads, drainage, water supply, STP/WTP, and electrical distribution – all planned and sequenced to stay ahead of residential handover timelines.</w:t>
            </w:r>
          </w:p>
          <w:p w:rsidR="00000000" w:rsidDel="00000000" w:rsidP="00000000" w:rsidRDefault="00000000" w:rsidRPr="00000000" w14:paraId="000000A4">
            <w:pPr>
              <w:pStyle w:val="Heading4"/>
              <w:keepNext w:val="0"/>
              <w:keepLines w:val="0"/>
              <w:widowControl w:val="0"/>
              <w:spacing w:after="40" w:before="240" w:line="240" w:lineRule="auto"/>
              <w:rPr>
                <w:b w:val="1"/>
                <w:bCs w:val="1"/>
                <w:color w:val="000000"/>
                <w:sz w:val="22"/>
                <w:szCs w:val="22"/>
              </w:rPr>
            </w:pPr>
            <w:bookmarkStart w:colFirst="0" w:colLast="0" w:name="_jjzazkoxwoko" w:id="26"/>
            <w:bookmarkEnd w:id="26"/>
            <w:r w:rsidDel="00000000" w:rsidR="00000000" w:rsidRPr="00000000">
              <w:rPr>
                <w:b w:val="1"/>
                <w:bCs w:val="1"/>
                <w:color w:val="000000"/>
                <w:sz w:val="22"/>
                <w:szCs w:val="22"/>
                <w:rtl w:val="0"/>
              </w:rPr>
              <w:t xml:space="preserve">Amenities &amp; Shared Spaces</w:t>
            </w:r>
          </w:p>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Clubhouses, landscaped zones, recreational infrastructure, and community spaces designed and built to the same standard as the residential blocks. These are not finishing touches. They are planned from day one.</w:t>
            </w:r>
          </w:p>
          <w:p w:rsidR="00000000" w:rsidDel="00000000" w:rsidP="00000000" w:rsidRDefault="00000000" w:rsidRPr="00000000" w14:paraId="000000A6">
            <w:pPr>
              <w:pStyle w:val="Heading4"/>
              <w:keepNext w:val="0"/>
              <w:keepLines w:val="0"/>
              <w:widowControl w:val="0"/>
              <w:spacing w:after="40" w:before="240" w:line="240" w:lineRule="auto"/>
              <w:rPr>
                <w:b w:val="1"/>
                <w:bCs w:val="1"/>
                <w:color w:val="000000"/>
                <w:sz w:val="22"/>
                <w:szCs w:val="22"/>
              </w:rPr>
            </w:pPr>
            <w:bookmarkStart w:colFirst="0" w:colLast="0" w:name="_qn7qbct4tcx1" w:id="27"/>
            <w:bookmarkEnd w:id="27"/>
            <w:r w:rsidDel="00000000" w:rsidR="00000000" w:rsidRPr="00000000">
              <w:rPr>
                <w:b w:val="1"/>
                <w:bCs w:val="1"/>
                <w:color w:val="000000"/>
                <w:sz w:val="22"/>
                <w:szCs w:val="22"/>
                <w:rtl w:val="0"/>
              </w:rPr>
              <w:t xml:space="preserve">Large Scale Site Operations</w:t>
            </w:r>
          </w:p>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Multi-zone project management, parallel construction fronts, centralized quality monitoring, and proactive material logistics – structured so no zone is ever waiting on another.</w:t>
            </w:r>
          </w:p>
          <w:p w:rsidR="00000000" w:rsidDel="00000000" w:rsidP="00000000" w:rsidRDefault="00000000" w:rsidRPr="00000000" w14:paraId="000000A8">
            <w:pPr>
              <w:pStyle w:val="Heading4"/>
              <w:keepNext w:val="0"/>
              <w:keepLines w:val="0"/>
              <w:widowControl w:val="0"/>
              <w:spacing w:after="40" w:before="240" w:line="240" w:lineRule="auto"/>
              <w:rPr>
                <w:b w:val="1"/>
                <w:bCs w:val="1"/>
                <w:color w:val="000000"/>
                <w:sz w:val="22"/>
                <w:szCs w:val="22"/>
              </w:rPr>
            </w:pPr>
            <w:bookmarkStart w:colFirst="0" w:colLast="0" w:name="_1ffhx8q5spxk" w:id="28"/>
            <w:bookmarkEnd w:id="28"/>
            <w:r w:rsidDel="00000000" w:rsidR="00000000" w:rsidRPr="00000000">
              <w:rPr>
                <w:b w:val="1"/>
                <w:bCs w:val="1"/>
                <w:color w:val="000000"/>
                <w:sz w:val="22"/>
                <w:szCs w:val="22"/>
                <w:rtl w:val="0"/>
              </w:rPr>
              <w:t xml:space="preserve">Phase-wise Delivery</w:t>
            </w:r>
          </w:p>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Every phase is handed over complete with construction, infrastructure, and amenities aligned to each milestone. Developers get what they planned for, when they planned for it.</w:t>
            </w:r>
            <w:r w:rsidDel="00000000" w:rsidR="00000000" w:rsidRPr="00000000">
              <w:rPr>
                <w:rtl w:val="0"/>
              </w:rPr>
            </w:r>
          </w:p>
        </w:tc>
      </w:tr>
    </w:tbl>
    <w:p w:rsidR="00000000" w:rsidDel="00000000" w:rsidP="00000000" w:rsidRDefault="00000000" w:rsidRPr="00000000" w14:paraId="000000AA">
      <w:pPr>
        <w:pStyle w:val="Heading1"/>
        <w:rPr>
          <w:color w:val="0000ff"/>
        </w:rPr>
      </w:pPr>
      <w:bookmarkStart w:colFirst="0" w:colLast="0" w:name="_ipeeesuwks1x" w:id="29"/>
      <w:bookmarkEnd w:id="29"/>
      <w:r w:rsidDel="00000000" w:rsidR="00000000" w:rsidRPr="00000000">
        <w:rPr>
          <w:rtl w:val="0"/>
        </w:rPr>
      </w:r>
    </w:p>
    <w:p w:rsidR="00000000" w:rsidDel="00000000" w:rsidP="00000000" w:rsidRDefault="00000000" w:rsidRPr="00000000" w14:paraId="000000AB">
      <w:pPr>
        <w:pStyle w:val="Heading1"/>
        <w:rPr>
          <w:color w:val="0000ff"/>
        </w:rPr>
      </w:pPr>
      <w:bookmarkStart w:colFirst="0" w:colLast="0" w:name="_rr1zqq5nmzwu" w:id="30"/>
      <w:bookmarkEnd w:id="30"/>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color w:val="0000ff"/>
        </w:rPr>
      </w:pPr>
      <w:bookmarkStart w:colFirst="0" w:colLast="0" w:name="_qd2al2evo8se" w:id="31"/>
      <w:bookmarkEnd w:id="31"/>
      <w:r w:rsidDel="00000000" w:rsidR="00000000" w:rsidRPr="00000000">
        <w:rPr>
          <w:color w:val="0000ff"/>
          <w:rtl w:val="0"/>
        </w:rPr>
        <w:t xml:space="preserve">“Commercial</w:t>
      </w:r>
      <w:r w:rsidDel="00000000" w:rsidR="00000000" w:rsidRPr="00000000">
        <w:rPr>
          <w:color w:val="0000ff"/>
          <w:rtl w:val="0"/>
        </w:rPr>
        <w:t xml:space="preserve">” Sub-Page</w:t>
      </w:r>
    </w:p>
    <w:p w:rsidR="00000000" w:rsidDel="00000000" w:rsidP="00000000" w:rsidRDefault="00000000" w:rsidRPr="00000000" w14:paraId="000000AD">
      <w:pPr>
        <w:rPr>
          <w:color w:val="0000ff"/>
          <w:sz w:val="36"/>
          <w:szCs w:val="36"/>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sz w:val="40"/>
                <w:szCs w:val="40"/>
              </w:rPr>
            </w:pPr>
            <w:r w:rsidDel="00000000" w:rsidR="00000000" w:rsidRPr="00000000">
              <w:rPr>
                <w:b w:val="1"/>
                <w:bCs w:val="1"/>
                <w:sz w:val="40"/>
                <w:szCs w:val="40"/>
                <w:rtl w:val="0"/>
              </w:rPr>
              <w:t xml:space="preserve">Commercial High Rise</w:t>
            </w:r>
            <w:r w:rsidDel="00000000" w:rsidR="00000000" w:rsidRPr="00000000">
              <w:rPr>
                <w:rtl w:val="0"/>
              </w:rPr>
            </w:r>
          </w:p>
          <w:p w:rsidR="00000000" w:rsidDel="00000000" w:rsidP="00000000" w:rsidRDefault="00000000" w:rsidRPr="00000000" w14:paraId="000000AF">
            <w:pPr>
              <w:widowControl w:val="0"/>
              <w:spacing w:line="240" w:lineRule="auto"/>
              <w:rPr>
                <w:i w:val="1"/>
                <w:iCs w:val="1"/>
              </w:rPr>
            </w:pPr>
            <w:r w:rsidDel="00000000" w:rsidR="00000000" w:rsidRPr="00000000">
              <w:rPr>
                <w:i w:val="1"/>
                <w:iCs w:val="1"/>
                <w:rtl w:val="0"/>
              </w:rPr>
              <w:t xml:space="preserve">Office towers and mixed-use high-rises require tighter tolerances, complex MEP requirements, and tenants who expect precision in every finish. We bring structural discipline and delivery systems with technical depth that commercial buildings require.</w:t>
            </w:r>
            <w:r w:rsidDel="00000000" w:rsidR="00000000" w:rsidRPr="00000000">
              <w:rPr>
                <w:rtl w:val="0"/>
              </w:rPr>
            </w:r>
          </w:p>
          <w:p w:rsidR="00000000" w:rsidDel="00000000" w:rsidP="00000000" w:rsidRDefault="00000000" w:rsidRPr="00000000" w14:paraId="000000B0">
            <w:pPr>
              <w:pStyle w:val="Heading4"/>
              <w:keepNext w:val="0"/>
              <w:keepLines w:val="0"/>
              <w:widowControl w:val="0"/>
              <w:spacing w:after="40" w:before="240" w:line="240" w:lineRule="auto"/>
              <w:rPr>
                <w:b w:val="1"/>
                <w:bCs w:val="1"/>
                <w:color w:val="000000"/>
                <w:sz w:val="22"/>
                <w:szCs w:val="22"/>
              </w:rPr>
            </w:pPr>
            <w:bookmarkStart w:colFirst="0" w:colLast="0" w:name="_fjdp6zok3bn7" w:id="32"/>
            <w:bookmarkEnd w:id="32"/>
            <w:r w:rsidDel="00000000" w:rsidR="00000000" w:rsidRPr="00000000">
              <w:rPr>
                <w:b w:val="1"/>
                <w:bCs w:val="1"/>
                <w:color w:val="000000"/>
                <w:sz w:val="22"/>
                <w:szCs w:val="22"/>
                <w:rtl w:val="0"/>
              </w:rPr>
              <w:t xml:space="preserve">Structural Execution</w:t>
            </w:r>
            <w:r w:rsidDel="00000000" w:rsidR="00000000" w:rsidRPr="00000000">
              <w:rPr>
                <w:rtl w:val="0"/>
              </w:rPr>
            </w:r>
          </w:p>
          <w:p w:rsidR="00000000" w:rsidDel="00000000" w:rsidP="00000000" w:rsidRDefault="00000000" w:rsidRPr="00000000" w14:paraId="000000B1">
            <w:pPr>
              <w:widowControl w:val="0"/>
              <w:spacing w:after="240" w:before="240" w:line="240" w:lineRule="auto"/>
              <w:ind w:left="0" w:firstLine="0"/>
              <w:rPr/>
            </w:pPr>
            <w:r w:rsidDel="00000000" w:rsidR="00000000" w:rsidRPr="00000000">
              <w:rPr>
                <w:rtl w:val="0"/>
              </w:rPr>
              <w:t xml:space="preserve">RCC and structural steel systems engineered for commercial loads, column-free spans, and the specific structural demands of office and mixed-use towers. Built for longevity, designed for flexibility.</w:t>
            </w:r>
            <w:r w:rsidDel="00000000" w:rsidR="00000000" w:rsidRPr="00000000">
              <w:rPr>
                <w:rtl w:val="0"/>
              </w:rPr>
            </w:r>
          </w:p>
          <w:p w:rsidR="00000000" w:rsidDel="00000000" w:rsidP="00000000" w:rsidRDefault="00000000" w:rsidRPr="00000000" w14:paraId="000000B2">
            <w:pPr>
              <w:pStyle w:val="Heading4"/>
              <w:keepNext w:val="0"/>
              <w:keepLines w:val="0"/>
              <w:widowControl w:val="0"/>
              <w:spacing w:after="40" w:before="240" w:line="240" w:lineRule="auto"/>
              <w:rPr>
                <w:b w:val="1"/>
                <w:bCs w:val="1"/>
                <w:color w:val="000000"/>
                <w:sz w:val="22"/>
                <w:szCs w:val="22"/>
              </w:rPr>
            </w:pPr>
            <w:bookmarkStart w:colFirst="0" w:colLast="0" w:name="_lb83lndw72fn" w:id="33"/>
            <w:bookmarkEnd w:id="33"/>
            <w:r w:rsidDel="00000000" w:rsidR="00000000" w:rsidRPr="00000000">
              <w:rPr>
                <w:b w:val="1"/>
                <w:bCs w:val="1"/>
                <w:color w:val="000000"/>
                <w:sz w:val="22"/>
                <w:szCs w:val="22"/>
                <w:rtl w:val="0"/>
              </w:rPr>
              <w:t xml:space="preserve">MEP &amp; Technical Systems</w:t>
            </w:r>
          </w:p>
          <w:p w:rsidR="00000000" w:rsidDel="00000000" w:rsidP="00000000" w:rsidRDefault="00000000" w:rsidRPr="00000000" w14:paraId="000000B3">
            <w:pPr>
              <w:widowControl w:val="0"/>
              <w:spacing w:after="240" w:before="240" w:line="240" w:lineRule="auto"/>
              <w:ind w:left="0" w:firstLine="0"/>
              <w:rPr/>
            </w:pPr>
            <w:r w:rsidDel="00000000" w:rsidR="00000000" w:rsidRPr="00000000">
              <w:rPr>
                <w:rtl w:val="0"/>
              </w:rPr>
              <w:t xml:space="preserve">Commercial buildings live and die by their systems. We coordinate HVAC, electrical, plumbing, fire suppression, BMS integration, and vertical transportation as unified workstreams ensuring every system is ready when the building is.</w:t>
            </w:r>
            <w:r w:rsidDel="00000000" w:rsidR="00000000" w:rsidRPr="00000000">
              <w:rPr>
                <w:rtl w:val="0"/>
              </w:rPr>
            </w:r>
          </w:p>
          <w:p w:rsidR="00000000" w:rsidDel="00000000" w:rsidP="00000000" w:rsidRDefault="00000000" w:rsidRPr="00000000" w14:paraId="000000B4">
            <w:pPr>
              <w:pStyle w:val="Heading4"/>
              <w:keepNext w:val="0"/>
              <w:keepLines w:val="0"/>
              <w:widowControl w:val="0"/>
              <w:spacing w:after="40" w:before="240" w:line="240" w:lineRule="auto"/>
              <w:rPr>
                <w:b w:val="1"/>
                <w:bCs w:val="1"/>
                <w:color w:val="000000"/>
                <w:sz w:val="22"/>
                <w:szCs w:val="22"/>
              </w:rPr>
            </w:pPr>
            <w:bookmarkStart w:colFirst="0" w:colLast="0" w:name="_gi3eif4o01tq" w:id="34"/>
            <w:bookmarkEnd w:id="34"/>
            <w:r w:rsidDel="00000000" w:rsidR="00000000" w:rsidRPr="00000000">
              <w:rPr>
                <w:b w:val="1"/>
                <w:bCs w:val="1"/>
                <w:color w:val="000000"/>
                <w:sz w:val="22"/>
                <w:szCs w:val="22"/>
                <w:rtl w:val="0"/>
              </w:rPr>
              <w:t xml:space="preserve">Facade &amp; Finishing</w:t>
            </w:r>
          </w:p>
          <w:p w:rsidR="00000000" w:rsidDel="00000000" w:rsidP="00000000" w:rsidRDefault="00000000" w:rsidRPr="00000000" w14:paraId="000000B5">
            <w:pPr>
              <w:widowControl w:val="0"/>
              <w:spacing w:after="240" w:before="240" w:line="240" w:lineRule="auto"/>
              <w:ind w:left="0" w:firstLine="0"/>
              <w:rPr/>
            </w:pPr>
            <w:r w:rsidDel="00000000" w:rsidR="00000000" w:rsidRPr="00000000">
              <w:rPr>
                <w:rtl w:val="0"/>
              </w:rPr>
              <w:t xml:space="preserve">Glass facades, cladding systems, and high-specification interior finishing executed to the standards that commercial tenants and institutional clients expect. Precision at every visible surface.</w:t>
            </w:r>
            <w:r w:rsidDel="00000000" w:rsidR="00000000" w:rsidRPr="00000000">
              <w:rPr>
                <w:rtl w:val="0"/>
              </w:rPr>
            </w:r>
          </w:p>
          <w:p w:rsidR="00000000" w:rsidDel="00000000" w:rsidP="00000000" w:rsidRDefault="00000000" w:rsidRPr="00000000" w14:paraId="000000B6">
            <w:pPr>
              <w:pStyle w:val="Heading4"/>
              <w:keepNext w:val="0"/>
              <w:keepLines w:val="0"/>
              <w:widowControl w:val="0"/>
              <w:spacing w:after="40" w:before="240" w:line="240" w:lineRule="auto"/>
              <w:rPr>
                <w:b w:val="1"/>
                <w:bCs w:val="1"/>
                <w:color w:val="000000"/>
                <w:sz w:val="22"/>
                <w:szCs w:val="22"/>
              </w:rPr>
            </w:pPr>
            <w:bookmarkStart w:colFirst="0" w:colLast="0" w:name="_wxi1w11ej4we" w:id="35"/>
            <w:bookmarkEnd w:id="35"/>
            <w:r w:rsidDel="00000000" w:rsidR="00000000" w:rsidRPr="00000000">
              <w:rPr>
                <w:b w:val="1"/>
                <w:bCs w:val="1"/>
                <w:color w:val="000000"/>
                <w:sz w:val="22"/>
                <w:szCs w:val="22"/>
                <w:rtl w:val="0"/>
              </w:rPr>
              <w:t xml:space="preserve">Delivery Management</w:t>
            </w:r>
          </w:p>
          <w:p w:rsidR="00000000" w:rsidDel="00000000" w:rsidP="00000000" w:rsidRDefault="00000000" w:rsidRPr="00000000" w14:paraId="000000B7">
            <w:pPr>
              <w:widowControl w:val="0"/>
              <w:spacing w:after="240" w:before="240" w:line="240" w:lineRule="auto"/>
              <w:ind w:left="0" w:firstLine="0"/>
              <w:rPr/>
            </w:pPr>
            <w:r w:rsidDel="00000000" w:rsidR="00000000" w:rsidRPr="00000000">
              <w:rPr>
                <w:rtl w:val="0"/>
              </w:rPr>
              <w:t xml:space="preserve">Commercial timelines are non-negotiable – lease commitments and fit-out schedules depend on them. We plan, monitor, and execute milestones with the same rigour we bring to every project we take on.</w:t>
            </w:r>
          </w:p>
          <w:p w:rsidR="00000000" w:rsidDel="00000000" w:rsidP="00000000" w:rsidRDefault="00000000" w:rsidRPr="00000000" w14:paraId="000000B8">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sz w:val="40"/>
                <w:szCs w:val="40"/>
              </w:rPr>
            </w:pPr>
            <w:r w:rsidDel="00000000" w:rsidR="00000000" w:rsidRPr="00000000">
              <w:rPr>
                <w:b w:val="1"/>
                <w:bCs w:val="1"/>
                <w:sz w:val="40"/>
                <w:szCs w:val="40"/>
                <w:rtl w:val="0"/>
              </w:rPr>
              <w:t xml:space="preserve">Institutional Buildings</w:t>
            </w:r>
          </w:p>
          <w:p w:rsidR="00000000" w:rsidDel="00000000" w:rsidP="00000000" w:rsidRDefault="00000000" w:rsidRPr="00000000" w14:paraId="000000BA">
            <w:pPr>
              <w:widowControl w:val="0"/>
              <w:spacing w:line="240" w:lineRule="auto"/>
              <w:rPr>
                <w:i w:val="1"/>
                <w:iCs w:val="1"/>
              </w:rPr>
            </w:pPr>
            <w:r w:rsidDel="00000000" w:rsidR="00000000" w:rsidRPr="00000000">
              <w:rPr>
                <w:i w:val="1"/>
                <w:iCs w:val="1"/>
                <w:rtl w:val="0"/>
              </w:rPr>
              <w:t xml:space="preserve">Institutional buildings carry a different kind of responsibility. These are spaces where people learn, heal, and depend on every system working exactly as designed. We bring the technical depth, design capability, and operational discipline that institutional projects demand. From first drawing to final handover.</w:t>
            </w:r>
            <w:r w:rsidDel="00000000" w:rsidR="00000000" w:rsidRPr="00000000">
              <w:rPr>
                <w:rtl w:val="0"/>
              </w:rPr>
            </w:r>
          </w:p>
          <w:p w:rsidR="00000000" w:rsidDel="00000000" w:rsidP="00000000" w:rsidRDefault="00000000" w:rsidRPr="00000000" w14:paraId="000000BB">
            <w:pPr>
              <w:pStyle w:val="Heading4"/>
              <w:keepNext w:val="0"/>
              <w:keepLines w:val="0"/>
              <w:widowControl w:val="0"/>
              <w:spacing w:after="40" w:before="240" w:line="240" w:lineRule="auto"/>
              <w:rPr>
                <w:b w:val="1"/>
                <w:bCs w:val="1"/>
                <w:color w:val="000000"/>
                <w:sz w:val="22"/>
                <w:szCs w:val="22"/>
              </w:rPr>
            </w:pPr>
            <w:bookmarkStart w:colFirst="0" w:colLast="0" w:name="_dpeu7wpnx4ke" w:id="36"/>
            <w:bookmarkEnd w:id="36"/>
            <w:r w:rsidDel="00000000" w:rsidR="00000000" w:rsidRPr="00000000">
              <w:rPr>
                <w:b w:val="1"/>
                <w:bCs w:val="1"/>
                <w:color w:val="000000"/>
                <w:sz w:val="22"/>
                <w:szCs w:val="22"/>
                <w:rtl w:val="0"/>
              </w:rPr>
              <w:t xml:space="preserve">Design &amp; Engineering</w:t>
            </w:r>
          </w:p>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Our in-house design capability means we work with clients from concept through detailed engineering – resolving functional requirements, structural logic, and buildability before construction begins. For institutional projects where spatial precision matters most, starting with design ownership makes everything downstream more reliable.</w:t>
            </w:r>
            <w:r w:rsidDel="00000000" w:rsidR="00000000" w:rsidRPr="00000000">
              <w:rPr>
                <w:rtl w:val="0"/>
              </w:rPr>
            </w:r>
          </w:p>
          <w:p w:rsidR="00000000" w:rsidDel="00000000" w:rsidP="00000000" w:rsidRDefault="00000000" w:rsidRPr="00000000" w14:paraId="000000BD">
            <w:pPr>
              <w:pStyle w:val="Heading4"/>
              <w:keepNext w:val="0"/>
              <w:keepLines w:val="0"/>
              <w:widowControl w:val="0"/>
              <w:spacing w:after="40" w:before="240" w:line="240" w:lineRule="auto"/>
              <w:rPr>
                <w:b w:val="1"/>
                <w:bCs w:val="1"/>
                <w:color w:val="000000"/>
                <w:sz w:val="22"/>
                <w:szCs w:val="22"/>
              </w:rPr>
            </w:pPr>
            <w:bookmarkStart w:colFirst="0" w:colLast="0" w:name="_httzqh9x5qy4" w:id="37"/>
            <w:bookmarkEnd w:id="37"/>
            <w:r w:rsidDel="00000000" w:rsidR="00000000" w:rsidRPr="00000000">
              <w:rPr>
                <w:b w:val="1"/>
                <w:bCs w:val="1"/>
                <w:color w:val="000000"/>
                <w:sz w:val="22"/>
                <w:szCs w:val="22"/>
                <w:rtl w:val="0"/>
              </w:rPr>
              <w:t xml:space="preserve">Functional Design Execution</w:t>
            </w:r>
            <w:r w:rsidDel="00000000" w:rsidR="00000000" w:rsidRPr="00000000">
              <w:rPr>
                <w:rtl w:val="0"/>
              </w:rPr>
            </w:r>
          </w:p>
          <w:p w:rsidR="00000000" w:rsidDel="00000000" w:rsidP="00000000" w:rsidRDefault="00000000" w:rsidRPr="00000000" w14:paraId="000000BE">
            <w:pPr>
              <w:widowControl w:val="0"/>
              <w:spacing w:after="240" w:before="240" w:line="240" w:lineRule="auto"/>
              <w:rPr/>
            </w:pPr>
            <w:r w:rsidDel="00000000" w:rsidR="00000000" w:rsidRPr="00000000">
              <w:rPr>
                <w:rtl w:val="0"/>
              </w:rPr>
              <w:t xml:space="preserve">Hospitals, schools, and public buildings have specific spatial and functional requirements – sterile zones, accessibility standards, acoustic performance, load-bearing specifications – that demand disciplined site execution. We build precisely as designed, with no translation loss between drawing and structure.</w:t>
            </w:r>
          </w:p>
          <w:p w:rsidR="00000000" w:rsidDel="00000000" w:rsidP="00000000" w:rsidRDefault="00000000" w:rsidRPr="00000000" w14:paraId="000000BF">
            <w:pPr>
              <w:pStyle w:val="Heading4"/>
              <w:keepNext w:val="0"/>
              <w:keepLines w:val="0"/>
              <w:widowControl w:val="0"/>
              <w:spacing w:after="40" w:before="240" w:line="240" w:lineRule="auto"/>
              <w:rPr>
                <w:b w:val="1"/>
                <w:bCs w:val="1"/>
                <w:color w:val="000000"/>
                <w:sz w:val="22"/>
                <w:szCs w:val="22"/>
              </w:rPr>
            </w:pPr>
            <w:bookmarkStart w:colFirst="0" w:colLast="0" w:name="_pl7rqgcciu7h" w:id="38"/>
            <w:bookmarkEnd w:id="38"/>
            <w:r w:rsidDel="00000000" w:rsidR="00000000" w:rsidRPr="00000000">
              <w:rPr>
                <w:b w:val="1"/>
                <w:bCs w:val="1"/>
                <w:color w:val="000000"/>
                <w:sz w:val="22"/>
                <w:szCs w:val="22"/>
                <w:rtl w:val="0"/>
              </w:rPr>
              <w:t xml:space="preserve">MEP &amp; Critical Systems</w:t>
            </w:r>
          </w:p>
          <w:p w:rsidR="00000000" w:rsidDel="00000000" w:rsidP="00000000" w:rsidRDefault="00000000" w:rsidRPr="00000000" w14:paraId="000000C0">
            <w:pPr>
              <w:widowControl w:val="0"/>
              <w:spacing w:after="240" w:before="240" w:line="240" w:lineRule="auto"/>
              <w:rPr/>
            </w:pPr>
            <w:r w:rsidDel="00000000" w:rsidR="00000000" w:rsidRPr="00000000">
              <w:rPr>
                <w:rtl w:val="0"/>
              </w:rPr>
              <w:t xml:space="preserve">Medical gases, infection control systems, emergency power, specialized HVAC – institutional MEP coordination demands a level of precision that leaves no room for error. Every critical system is planned, coordinated, and installed as an integrated part of the build, not an afterthought.</w:t>
            </w:r>
          </w:p>
          <w:p w:rsidR="00000000" w:rsidDel="00000000" w:rsidP="00000000" w:rsidRDefault="00000000" w:rsidRPr="00000000" w14:paraId="000000C1">
            <w:pPr>
              <w:pStyle w:val="Heading4"/>
              <w:keepNext w:val="0"/>
              <w:keepLines w:val="0"/>
              <w:widowControl w:val="0"/>
              <w:spacing w:after="40" w:before="240" w:line="240" w:lineRule="auto"/>
              <w:rPr>
                <w:b w:val="1"/>
                <w:bCs w:val="1"/>
                <w:color w:val="000000"/>
                <w:sz w:val="22"/>
                <w:szCs w:val="22"/>
              </w:rPr>
            </w:pPr>
            <w:bookmarkStart w:colFirst="0" w:colLast="0" w:name="_jixdon7cxflg" w:id="39"/>
            <w:bookmarkEnd w:id="39"/>
            <w:r w:rsidDel="00000000" w:rsidR="00000000" w:rsidRPr="00000000">
              <w:rPr>
                <w:b w:val="1"/>
                <w:bCs w:val="1"/>
                <w:color w:val="000000"/>
                <w:sz w:val="22"/>
                <w:szCs w:val="22"/>
                <w:rtl w:val="0"/>
              </w:rPr>
              <w:t xml:space="preserve">Compliance &amp; Regulatory Management</w:t>
            </w:r>
          </w:p>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Institutional projects carry stringent regulatory requirements. Approvals, inspections, and compliance documentation are managed as an integrated part of our delivery process so handover is clean, complete, and ready for immediate occupancy.</w:t>
            </w:r>
          </w:p>
          <w:p w:rsidR="00000000" w:rsidDel="00000000" w:rsidP="00000000" w:rsidRDefault="00000000" w:rsidRPr="00000000" w14:paraId="000000C3">
            <w:pPr>
              <w:pStyle w:val="Heading4"/>
              <w:keepNext w:val="0"/>
              <w:keepLines w:val="0"/>
              <w:widowControl w:val="0"/>
              <w:spacing w:after="40" w:before="240" w:line="240" w:lineRule="auto"/>
              <w:rPr>
                <w:b w:val="1"/>
                <w:bCs w:val="1"/>
                <w:color w:val="000000"/>
                <w:sz w:val="22"/>
                <w:szCs w:val="22"/>
              </w:rPr>
            </w:pPr>
            <w:bookmarkStart w:colFirst="0" w:colLast="0" w:name="_afrif9jcaj29" w:id="40"/>
            <w:bookmarkEnd w:id="40"/>
            <w:r w:rsidDel="00000000" w:rsidR="00000000" w:rsidRPr="00000000">
              <w:rPr>
                <w:b w:val="1"/>
                <w:bCs w:val="1"/>
                <w:color w:val="000000"/>
                <w:sz w:val="22"/>
                <w:szCs w:val="22"/>
                <w:rtl w:val="0"/>
              </w:rPr>
              <w:t xml:space="preserve">Delivery Management</w:t>
            </w:r>
          </w:p>
          <w:p w:rsidR="00000000" w:rsidDel="00000000" w:rsidP="00000000" w:rsidRDefault="00000000" w:rsidRPr="00000000" w14:paraId="000000C4">
            <w:pPr>
              <w:widowControl w:val="0"/>
              <w:spacing w:after="240" w:before="240" w:line="240" w:lineRule="auto"/>
              <w:rPr/>
            </w:pPr>
            <w:r w:rsidDel="00000000" w:rsidR="00000000" w:rsidRPr="00000000">
              <w:rPr>
                <w:rtl w:val="0"/>
              </w:rPr>
              <w:t xml:space="preserve">Commercial timelines are non-negotiable – lease commitments and fit-out schedules depend on them. We plan, monitor, and execute milestones with the same rigour we bring to every project we take on.</w:t>
            </w:r>
            <w:r w:rsidDel="00000000" w:rsidR="00000000" w:rsidRPr="00000000">
              <w:rPr>
                <w:rtl w:val="0"/>
              </w:rPr>
            </w:r>
          </w:p>
        </w:tc>
      </w:tr>
    </w:tbl>
    <w:p w:rsidR="00000000" w:rsidDel="00000000" w:rsidP="00000000" w:rsidRDefault="00000000" w:rsidRPr="00000000" w14:paraId="000000C5">
      <w:pPr>
        <w:rPr>
          <w:color w:val="0000ff"/>
          <w:sz w:val="36"/>
          <w:szCs w:val="36"/>
        </w:rPr>
      </w:pPr>
      <w:r w:rsidDel="00000000" w:rsidR="00000000" w:rsidRPr="00000000">
        <w:rPr>
          <w:rtl w:val="0"/>
        </w:rPr>
      </w:r>
    </w:p>
    <w:p w:rsidR="00000000" w:rsidDel="00000000" w:rsidP="00000000" w:rsidRDefault="00000000" w:rsidRPr="00000000" w14:paraId="000000C6">
      <w:pPr>
        <w:rPr>
          <w:color w:val="0000ff"/>
          <w:sz w:val="36"/>
          <w:szCs w:val="36"/>
        </w:rPr>
      </w:pPr>
      <w:r w:rsidDel="00000000" w:rsidR="00000000" w:rsidRPr="00000000">
        <w:rPr>
          <w:rtl w:val="0"/>
        </w:rPr>
      </w:r>
    </w:p>
    <w:p w:rsidR="00000000" w:rsidDel="00000000" w:rsidP="00000000" w:rsidRDefault="00000000" w:rsidRPr="00000000" w14:paraId="000000C7">
      <w:pPr>
        <w:pStyle w:val="Heading1"/>
        <w:rPr>
          <w:color w:val="0000ff"/>
        </w:rPr>
      </w:pPr>
      <w:bookmarkStart w:colFirst="0" w:colLast="0" w:name="_qyeoyha7l1d5" w:id="41"/>
      <w:bookmarkEnd w:id="41"/>
      <w:r w:rsidDel="00000000" w:rsidR="00000000" w:rsidRPr="00000000">
        <w:rPr>
          <w:color w:val="0000ff"/>
          <w:rtl w:val="0"/>
        </w:rPr>
        <w:t xml:space="preserve">“</w:t>
      </w:r>
      <w:r w:rsidDel="00000000" w:rsidR="00000000" w:rsidRPr="00000000">
        <w:rPr>
          <w:color w:val="0000ff"/>
          <w:rtl w:val="0"/>
        </w:rPr>
        <w:t xml:space="preserve">Turnkey” Sub-Page</w:t>
      </w:r>
    </w:p>
    <w:p w:rsidR="00000000" w:rsidDel="00000000" w:rsidP="00000000" w:rsidRDefault="00000000" w:rsidRPr="00000000" w14:paraId="000000C8">
      <w:pPr>
        <w:rPr>
          <w:color w:val="0000ff"/>
          <w:sz w:val="36"/>
          <w:szCs w:val="36"/>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sz w:val="40"/>
                <w:szCs w:val="40"/>
              </w:rPr>
            </w:pPr>
            <w:r w:rsidDel="00000000" w:rsidR="00000000" w:rsidRPr="00000000">
              <w:rPr>
                <w:b w:val="1"/>
                <w:bCs w:val="1"/>
                <w:sz w:val="40"/>
                <w:szCs w:val="40"/>
                <w:rtl w:val="0"/>
              </w:rPr>
              <w:t xml:space="preserve">Turnkey EPC Delivery</w:t>
            </w:r>
            <w:r w:rsidDel="00000000" w:rsidR="00000000" w:rsidRPr="00000000">
              <w:rPr>
                <w:rtl w:val="0"/>
              </w:rPr>
            </w:r>
          </w:p>
          <w:p w:rsidR="00000000" w:rsidDel="00000000" w:rsidP="00000000" w:rsidRDefault="00000000" w:rsidRPr="00000000" w14:paraId="000000CA">
            <w:pPr>
              <w:widowControl w:val="0"/>
              <w:spacing w:line="240" w:lineRule="auto"/>
              <w:rPr>
                <w:i w:val="1"/>
                <w:iCs w:val="1"/>
              </w:rPr>
            </w:pPr>
            <w:r w:rsidDel="00000000" w:rsidR="00000000" w:rsidRPr="00000000">
              <w:rPr>
                <w:i w:val="1"/>
                <w:iCs w:val="1"/>
                <w:rtl w:val="0"/>
              </w:rPr>
              <w:t xml:space="preserve">Turnkey EPC engagement is delivered differently than most other construction companies. We take the project from design to handover, owning every stage of engineering, procurement, and construction so nothing falls through the gaps in between.</w:t>
            </w:r>
            <w:r w:rsidDel="00000000" w:rsidR="00000000" w:rsidRPr="00000000">
              <w:rPr>
                <w:rtl w:val="0"/>
              </w:rPr>
            </w:r>
          </w:p>
          <w:p w:rsidR="00000000" w:rsidDel="00000000" w:rsidP="00000000" w:rsidRDefault="00000000" w:rsidRPr="00000000" w14:paraId="000000CB">
            <w:pPr>
              <w:pStyle w:val="Heading4"/>
              <w:keepNext w:val="0"/>
              <w:keepLines w:val="0"/>
              <w:widowControl w:val="0"/>
              <w:spacing w:after="40" w:before="240" w:line="240" w:lineRule="auto"/>
              <w:rPr>
                <w:b w:val="1"/>
                <w:bCs w:val="1"/>
                <w:color w:val="000000"/>
                <w:sz w:val="22"/>
                <w:szCs w:val="22"/>
              </w:rPr>
            </w:pPr>
            <w:bookmarkStart w:colFirst="0" w:colLast="0" w:name="_t1k9aab00pdo" w:id="42"/>
            <w:bookmarkEnd w:id="42"/>
            <w:r w:rsidDel="00000000" w:rsidR="00000000" w:rsidRPr="00000000">
              <w:rPr>
                <w:b w:val="1"/>
                <w:bCs w:val="1"/>
                <w:color w:val="000000"/>
                <w:sz w:val="22"/>
                <w:szCs w:val="22"/>
                <w:rtl w:val="0"/>
              </w:rPr>
              <w:t xml:space="preserve">Design &amp; </w:t>
            </w:r>
            <w:r w:rsidDel="00000000" w:rsidR="00000000" w:rsidRPr="00000000">
              <w:rPr>
                <w:b w:val="1"/>
                <w:bCs w:val="1"/>
                <w:color w:val="000000"/>
                <w:sz w:val="22"/>
                <w:szCs w:val="22"/>
                <w:rtl w:val="0"/>
              </w:rPr>
              <w:t xml:space="preserve">Engineering Coordination</w:t>
            </w:r>
          </w:p>
          <w:p w:rsidR="00000000" w:rsidDel="00000000" w:rsidP="00000000" w:rsidRDefault="00000000" w:rsidRPr="00000000" w14:paraId="000000CC">
            <w:pPr>
              <w:widowControl w:val="0"/>
              <w:spacing w:after="240" w:before="240" w:line="240" w:lineRule="auto"/>
              <w:ind w:left="0" w:firstLine="0"/>
              <w:rPr/>
            </w:pPr>
            <w:r w:rsidDel="00000000" w:rsidR="00000000" w:rsidRPr="00000000">
              <w:rPr>
                <w:rtl w:val="0"/>
              </w:rPr>
              <w:t xml:space="preserve">Turnkey EPC begins before the first column is poured. We work with clients through design development, structural engineering, and detailed technical coordination – resolving complexity on paper so it doesn't become a problem on site. Engineering ownership at the start is what makes delivery predictability possible at the end.</w:t>
            </w:r>
            <w:r w:rsidDel="00000000" w:rsidR="00000000" w:rsidRPr="00000000">
              <w:rPr>
                <w:rtl w:val="0"/>
              </w:rPr>
            </w:r>
          </w:p>
          <w:p w:rsidR="00000000" w:rsidDel="00000000" w:rsidP="00000000" w:rsidRDefault="00000000" w:rsidRPr="00000000" w14:paraId="000000CD">
            <w:pPr>
              <w:pStyle w:val="Heading4"/>
              <w:keepNext w:val="0"/>
              <w:keepLines w:val="0"/>
              <w:widowControl w:val="0"/>
              <w:spacing w:after="40" w:before="240" w:line="240" w:lineRule="auto"/>
              <w:rPr>
                <w:b w:val="1"/>
                <w:bCs w:val="1"/>
                <w:color w:val="000000"/>
                <w:sz w:val="22"/>
                <w:szCs w:val="22"/>
              </w:rPr>
            </w:pPr>
            <w:bookmarkStart w:colFirst="0" w:colLast="0" w:name="_rlhydeug1oti" w:id="43"/>
            <w:bookmarkEnd w:id="43"/>
            <w:r w:rsidDel="00000000" w:rsidR="00000000" w:rsidRPr="00000000">
              <w:rPr>
                <w:rtl w:val="0"/>
              </w:rPr>
            </w:r>
          </w:p>
          <w:p w:rsidR="00000000" w:rsidDel="00000000" w:rsidP="00000000" w:rsidRDefault="00000000" w:rsidRPr="00000000" w14:paraId="000000CE">
            <w:pPr>
              <w:pStyle w:val="Heading4"/>
              <w:keepNext w:val="0"/>
              <w:keepLines w:val="0"/>
              <w:widowControl w:val="0"/>
              <w:spacing w:after="40" w:before="240" w:line="240" w:lineRule="auto"/>
              <w:rPr>
                <w:b w:val="1"/>
                <w:bCs w:val="1"/>
                <w:color w:val="000000"/>
                <w:sz w:val="22"/>
                <w:szCs w:val="22"/>
              </w:rPr>
            </w:pPr>
            <w:bookmarkStart w:colFirst="0" w:colLast="0" w:name="_hv9l2rkjxia0" w:id="44"/>
            <w:bookmarkEnd w:id="44"/>
            <w:r w:rsidDel="00000000" w:rsidR="00000000" w:rsidRPr="00000000">
              <w:rPr>
                <w:b w:val="1"/>
                <w:bCs w:val="1"/>
                <w:color w:val="000000"/>
                <w:sz w:val="22"/>
                <w:szCs w:val="22"/>
                <w:rtl w:val="0"/>
              </w:rPr>
              <w:t xml:space="preserve">Procurement &amp; Supply Chain</w:t>
            </w:r>
          </w:p>
          <w:p w:rsidR="00000000" w:rsidDel="00000000" w:rsidP="00000000" w:rsidRDefault="00000000" w:rsidRPr="00000000" w14:paraId="000000CF">
            <w:pPr>
              <w:widowControl w:val="0"/>
              <w:spacing w:after="240" w:before="240" w:line="240" w:lineRule="auto"/>
              <w:ind w:left="0" w:firstLine="0"/>
              <w:rPr/>
            </w:pPr>
            <w:r w:rsidDel="00000000" w:rsidR="00000000" w:rsidRPr="00000000">
              <w:rPr>
                <w:rtl w:val="0"/>
              </w:rPr>
              <w:t xml:space="preserve">Materials, equipment, and specialist supplies are planned, sourced, and scheduled as part of our integrated EPC framework. We work with a long-standing set of reliable partners, so procurement is treated as a core execution function, not a support activity.</w:t>
            </w:r>
            <w:r w:rsidDel="00000000" w:rsidR="00000000" w:rsidRPr="00000000">
              <w:rPr>
                <w:rtl w:val="0"/>
              </w:rPr>
            </w:r>
          </w:p>
          <w:p w:rsidR="00000000" w:rsidDel="00000000" w:rsidP="00000000" w:rsidRDefault="00000000" w:rsidRPr="00000000" w14:paraId="000000D0">
            <w:pPr>
              <w:pStyle w:val="Heading4"/>
              <w:keepNext w:val="0"/>
              <w:keepLines w:val="0"/>
              <w:widowControl w:val="0"/>
              <w:spacing w:after="40" w:before="240" w:line="240" w:lineRule="auto"/>
              <w:rPr>
                <w:b w:val="1"/>
                <w:bCs w:val="1"/>
                <w:color w:val="000000"/>
                <w:sz w:val="22"/>
                <w:szCs w:val="22"/>
              </w:rPr>
            </w:pPr>
            <w:bookmarkStart w:colFirst="0" w:colLast="0" w:name="_xnq06j8aumdy" w:id="45"/>
            <w:bookmarkEnd w:id="45"/>
            <w:r w:rsidDel="00000000" w:rsidR="00000000" w:rsidRPr="00000000">
              <w:rPr>
                <w:b w:val="1"/>
                <w:bCs w:val="1"/>
                <w:color w:val="000000"/>
                <w:sz w:val="22"/>
                <w:szCs w:val="22"/>
                <w:rtl w:val="0"/>
              </w:rPr>
              <w:t xml:space="preserve">Construction Execution</w:t>
            </w:r>
          </w:p>
          <w:p w:rsidR="00000000" w:rsidDel="00000000" w:rsidP="00000000" w:rsidRDefault="00000000" w:rsidRPr="00000000" w14:paraId="000000D1">
            <w:pPr>
              <w:widowControl w:val="0"/>
              <w:spacing w:after="240" w:before="240" w:line="240" w:lineRule="auto"/>
              <w:ind w:left="0" w:firstLine="0"/>
              <w:rPr/>
            </w:pPr>
            <w:r w:rsidDel="00000000" w:rsidR="00000000" w:rsidRPr="00000000">
              <w:rPr>
                <w:rtl w:val="0"/>
              </w:rPr>
              <w:t xml:space="preserve">Civil, structural, MEP, and finishing are all executed by our in-house teams under a single chain of command. No handoffs between contractors, no accountability gaps. Every stage of construction is owned and managed by the same team that committed to the timeline and the budget.</w:t>
            </w:r>
            <w:r w:rsidDel="00000000" w:rsidR="00000000" w:rsidRPr="00000000">
              <w:rPr>
                <w:rtl w:val="0"/>
              </w:rPr>
            </w:r>
          </w:p>
          <w:p w:rsidR="00000000" w:rsidDel="00000000" w:rsidP="00000000" w:rsidRDefault="00000000" w:rsidRPr="00000000" w14:paraId="000000D2">
            <w:pPr>
              <w:pStyle w:val="Heading4"/>
              <w:keepNext w:val="0"/>
              <w:keepLines w:val="0"/>
              <w:widowControl w:val="0"/>
              <w:spacing w:after="40" w:before="240" w:line="240" w:lineRule="auto"/>
              <w:rPr>
                <w:b w:val="1"/>
                <w:bCs w:val="1"/>
                <w:color w:val="000000"/>
                <w:sz w:val="22"/>
                <w:szCs w:val="22"/>
              </w:rPr>
            </w:pPr>
            <w:bookmarkStart w:colFirst="0" w:colLast="0" w:name="_nwfozulbr02f" w:id="46"/>
            <w:bookmarkEnd w:id="46"/>
            <w:r w:rsidDel="00000000" w:rsidR="00000000" w:rsidRPr="00000000">
              <w:rPr>
                <w:b w:val="1"/>
                <w:bCs w:val="1"/>
                <w:color w:val="000000"/>
                <w:sz w:val="22"/>
                <w:szCs w:val="22"/>
                <w:rtl w:val="0"/>
              </w:rPr>
              <w:t xml:space="preserve">Quality Assurance &amp; Control</w:t>
            </w:r>
          </w:p>
          <w:p w:rsidR="00000000" w:rsidDel="00000000" w:rsidP="00000000" w:rsidRDefault="00000000" w:rsidRPr="00000000" w14:paraId="000000D3">
            <w:pPr>
              <w:widowControl w:val="0"/>
              <w:spacing w:after="240" w:before="240" w:line="240" w:lineRule="auto"/>
              <w:ind w:left="0" w:firstLine="0"/>
              <w:rPr/>
            </w:pPr>
            <w:r w:rsidDel="00000000" w:rsidR="00000000" w:rsidRPr="00000000">
              <w:rPr>
                <w:rtl w:val="0"/>
              </w:rPr>
              <w:t xml:space="preserve">Quality is built in at every stage, not inspected at the end. Our QA/QC systems operate continuously across engineering, procurement, and construction, with dedicated protocols at each milestone to ensure that what gets handed over meets exactly what was agreed at the start.</w:t>
            </w:r>
            <w:r w:rsidDel="00000000" w:rsidR="00000000" w:rsidRPr="00000000">
              <w:rPr>
                <w:rtl w:val="0"/>
              </w:rPr>
            </w:r>
          </w:p>
          <w:p w:rsidR="00000000" w:rsidDel="00000000" w:rsidP="00000000" w:rsidRDefault="00000000" w:rsidRPr="00000000" w14:paraId="000000D4">
            <w:pPr>
              <w:pStyle w:val="Heading4"/>
              <w:keepNext w:val="0"/>
              <w:keepLines w:val="0"/>
              <w:widowControl w:val="0"/>
              <w:spacing w:after="40" w:before="240" w:line="240" w:lineRule="auto"/>
              <w:rPr>
                <w:b w:val="1"/>
                <w:bCs w:val="1"/>
                <w:color w:val="000000"/>
                <w:sz w:val="22"/>
                <w:szCs w:val="22"/>
              </w:rPr>
            </w:pPr>
            <w:bookmarkStart w:colFirst="0" w:colLast="0" w:name="_t4wqdo7lcuuq" w:id="47"/>
            <w:bookmarkEnd w:id="47"/>
            <w:r w:rsidDel="00000000" w:rsidR="00000000" w:rsidRPr="00000000">
              <w:rPr>
                <w:b w:val="1"/>
                <w:bCs w:val="1"/>
                <w:color w:val="000000"/>
                <w:sz w:val="22"/>
                <w:szCs w:val="22"/>
                <w:rtl w:val="0"/>
              </w:rPr>
              <w:t xml:space="preserve">Project Controls &amp; Reporting</w:t>
            </w:r>
          </w:p>
          <w:p w:rsidR="00000000" w:rsidDel="00000000" w:rsidP="00000000" w:rsidRDefault="00000000" w:rsidRPr="00000000" w14:paraId="000000D5">
            <w:pPr>
              <w:widowControl w:val="0"/>
              <w:spacing w:after="240" w:before="240" w:line="240" w:lineRule="auto"/>
              <w:ind w:left="0" w:firstLine="0"/>
              <w:rPr/>
            </w:pPr>
            <w:r w:rsidDel="00000000" w:rsidR="00000000" w:rsidRPr="00000000">
              <w:rPr>
                <w:rtl w:val="0"/>
              </w:rPr>
              <w:t xml:space="preserve">Developers need visibility, not surprises. We maintain real-time tracking of budgets, timelines, and milestones throughout the project lifecycle – with structured reporting that gives clients a clear picture of progress at every stage.</w:t>
            </w:r>
            <w:r w:rsidDel="00000000" w:rsidR="00000000" w:rsidRPr="00000000">
              <w:rPr>
                <w:rtl w:val="0"/>
              </w:rPr>
            </w:r>
          </w:p>
          <w:p w:rsidR="00000000" w:rsidDel="00000000" w:rsidP="00000000" w:rsidRDefault="00000000" w:rsidRPr="00000000" w14:paraId="000000D6">
            <w:pPr>
              <w:pStyle w:val="Heading4"/>
              <w:keepNext w:val="0"/>
              <w:keepLines w:val="0"/>
              <w:widowControl w:val="0"/>
              <w:spacing w:after="40" w:before="240" w:line="240" w:lineRule="auto"/>
              <w:rPr>
                <w:b w:val="1"/>
                <w:bCs w:val="1"/>
                <w:color w:val="000000"/>
                <w:sz w:val="22"/>
                <w:szCs w:val="22"/>
              </w:rPr>
            </w:pPr>
            <w:bookmarkStart w:colFirst="0" w:colLast="0" w:name="_hjimm3f0voak" w:id="48"/>
            <w:bookmarkEnd w:id="48"/>
            <w:r w:rsidDel="00000000" w:rsidR="00000000" w:rsidRPr="00000000">
              <w:rPr>
                <w:b w:val="1"/>
                <w:bCs w:val="1"/>
                <w:color w:val="000000"/>
                <w:sz w:val="22"/>
                <w:szCs w:val="22"/>
                <w:rtl w:val="0"/>
              </w:rPr>
              <w:t xml:space="preserve">Handover &amp; Closure</w:t>
            </w:r>
          </w:p>
          <w:p w:rsidR="00000000" w:rsidDel="00000000" w:rsidP="00000000" w:rsidRDefault="00000000" w:rsidRPr="00000000" w14:paraId="000000D7">
            <w:pPr>
              <w:widowControl w:val="0"/>
              <w:spacing w:after="240" w:before="240" w:line="240" w:lineRule="auto"/>
              <w:ind w:left="0" w:firstLine="0"/>
              <w:rPr>
                <w:color w:val="0000ff"/>
                <w:sz w:val="36"/>
                <w:szCs w:val="36"/>
              </w:rPr>
            </w:pPr>
            <w:r w:rsidDel="00000000" w:rsidR="00000000" w:rsidRPr="00000000">
              <w:rPr>
                <w:rtl w:val="0"/>
              </w:rPr>
              <w:t xml:space="preserve">Snag management, testing, commissioning, final inspections, and complete documentation – handled before handover. When we hand over a project, it is ready. No punch lists left for the developer to resolve.</w:t>
            </w:r>
            <w:r w:rsidDel="00000000" w:rsidR="00000000" w:rsidRPr="00000000">
              <w:rPr>
                <w:rtl w:val="0"/>
              </w:rPr>
            </w:r>
          </w:p>
        </w:tc>
      </w:tr>
    </w:tbl>
    <w:p w:rsidR="00000000" w:rsidDel="00000000" w:rsidP="00000000" w:rsidRDefault="00000000" w:rsidRPr="00000000" w14:paraId="000000D8">
      <w:pPr>
        <w:rPr>
          <w:color w:val="0000ff"/>
          <w:sz w:val="36"/>
          <w:szCs w:val="36"/>
        </w:rPr>
      </w:pPr>
      <w:r w:rsidDel="00000000" w:rsidR="00000000" w:rsidRPr="00000000">
        <w:rPr>
          <w:rtl w:val="0"/>
        </w:rPr>
      </w:r>
    </w:p>
    <w:p w:rsidR="00000000" w:rsidDel="00000000" w:rsidP="00000000" w:rsidRDefault="00000000" w:rsidRPr="00000000" w14:paraId="000000D9">
      <w:pPr>
        <w:rPr>
          <w:color w:val="0000ff"/>
          <w:sz w:val="36"/>
          <w:szCs w:val="36"/>
        </w:rPr>
      </w:pPr>
      <w:r w:rsidDel="00000000" w:rsidR="00000000" w:rsidRPr="00000000">
        <w:rPr>
          <w:rtl w:val="0"/>
        </w:rPr>
      </w:r>
    </w:p>
    <w:p w:rsidR="00000000" w:rsidDel="00000000" w:rsidP="00000000" w:rsidRDefault="00000000" w:rsidRPr="00000000" w14:paraId="000000DA">
      <w:pPr>
        <w:pStyle w:val="Heading1"/>
        <w:rPr>
          <w:color w:val="0000ff"/>
        </w:rPr>
      </w:pPr>
      <w:bookmarkStart w:colFirst="0" w:colLast="0" w:name="_6old6dq5mtb" w:id="49"/>
      <w:bookmarkEnd w:id="49"/>
      <w:r w:rsidDel="00000000" w:rsidR="00000000" w:rsidRPr="00000000">
        <w:rPr>
          <w:color w:val="0000ff"/>
          <w:rtl w:val="0"/>
        </w:rPr>
        <w:t xml:space="preserve">“</w:t>
      </w:r>
      <w:r w:rsidDel="00000000" w:rsidR="00000000" w:rsidRPr="00000000">
        <w:rPr>
          <w:color w:val="0000ff"/>
          <w:rtl w:val="0"/>
        </w:rPr>
        <w:t xml:space="preserve">About Us” Page</w:t>
      </w:r>
    </w:p>
    <w:p w:rsidR="00000000" w:rsidDel="00000000" w:rsidP="00000000" w:rsidRDefault="00000000" w:rsidRPr="00000000" w14:paraId="000000DB">
      <w:pPr>
        <w:rPr>
          <w:b w:val="1"/>
          <w:bCs w:val="1"/>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2"/>
              <w:keepNext w:val="0"/>
              <w:keepLines w:val="0"/>
              <w:widowControl w:val="0"/>
              <w:spacing w:after="80" w:line="240" w:lineRule="auto"/>
              <w:rPr>
                <w:b w:val="1"/>
                <w:bCs w:val="1"/>
                <w:sz w:val="22"/>
                <w:szCs w:val="22"/>
                <w:u w:val="single"/>
              </w:rPr>
            </w:pPr>
            <w:bookmarkStart w:colFirst="0" w:colLast="0" w:name="_o190g0gwhznd" w:id="50"/>
            <w:bookmarkEnd w:id="50"/>
            <w:r w:rsidDel="00000000" w:rsidR="00000000" w:rsidRPr="00000000">
              <w:rPr>
                <w:b w:val="1"/>
                <w:bCs w:val="1"/>
                <w:sz w:val="34"/>
                <w:szCs w:val="34"/>
                <w:rtl w:val="0"/>
              </w:rPr>
              <w:t xml:space="preserve">Team </w:t>
              <w:br w:type="textWrapping"/>
            </w:r>
            <w:r w:rsidDel="00000000" w:rsidR="00000000" w:rsidRPr="00000000">
              <w:rPr>
                <w:i w:val="1"/>
                <w:iCs w:val="1"/>
                <w:color w:val="ff0000"/>
                <w:sz w:val="24"/>
                <w:szCs w:val="24"/>
                <w:rtl w:val="0"/>
              </w:rPr>
              <w:t xml:space="preserve">&lt;more info needed&gt;</w:t>
            </w:r>
            <w:r w:rsidDel="00000000" w:rsidR="00000000" w:rsidRPr="00000000">
              <w:rPr>
                <w:rtl w:val="0"/>
              </w:rPr>
            </w:r>
          </w:p>
          <w:p w:rsidR="00000000" w:rsidDel="00000000" w:rsidP="00000000" w:rsidRDefault="00000000" w:rsidRPr="00000000" w14:paraId="000000DD">
            <w:pPr>
              <w:pStyle w:val="Heading2"/>
              <w:keepNext w:val="0"/>
              <w:keepLines w:val="0"/>
              <w:widowControl w:val="0"/>
              <w:spacing w:after="80" w:line="240" w:lineRule="auto"/>
              <w:rPr>
                <w:b w:val="1"/>
                <w:bCs w:val="1"/>
                <w:sz w:val="34"/>
                <w:szCs w:val="34"/>
              </w:rPr>
            </w:pPr>
            <w:bookmarkStart w:colFirst="0" w:colLast="0" w:name="_camwus4nubok" w:id="51"/>
            <w:bookmarkEnd w:id="51"/>
            <w:r w:rsidDel="00000000" w:rsidR="00000000" w:rsidRPr="00000000">
              <w:rPr>
                <w:b w:val="1"/>
                <w:bCs w:val="1"/>
                <w:sz w:val="22"/>
                <w:szCs w:val="22"/>
                <w:u w:val="single"/>
                <w:rtl w:val="0"/>
              </w:rPr>
              <w:br w:type="textWrapping"/>
            </w:r>
            <w:r w:rsidDel="00000000" w:rsidR="00000000" w:rsidRPr="00000000">
              <w:rPr>
                <w:b w:val="1"/>
                <w:bCs w:val="1"/>
                <w:sz w:val="22"/>
                <w:szCs w:val="22"/>
                <w:u w:val="single"/>
                <w:rtl w:val="0"/>
              </w:rPr>
              <w:t xml:space="preserve">VISION</w:t>
            </w:r>
            <w:r w:rsidDel="00000000" w:rsidR="00000000" w:rsidRPr="00000000">
              <w:rPr>
                <w:b w:val="1"/>
                <w:bCs w:val="1"/>
                <w:sz w:val="34"/>
                <w:szCs w:val="34"/>
                <w:rtl w:val="0"/>
              </w:rPr>
              <w:br w:type="textWrapping"/>
              <w:t xml:space="preserve">Shape the future of urban India.</w:t>
            </w:r>
          </w:p>
          <w:p w:rsidR="00000000" w:rsidDel="00000000" w:rsidP="00000000" w:rsidRDefault="00000000" w:rsidRPr="00000000" w14:paraId="000000DE">
            <w:pPr>
              <w:spacing w:line="240" w:lineRule="auto"/>
              <w:rPr/>
            </w:pPr>
            <w:r w:rsidDel="00000000" w:rsidR="00000000" w:rsidRPr="00000000">
              <w:rPr>
                <w:rtl w:val="0"/>
              </w:rPr>
              <w:t xml:space="preserve">Our vision is not simply to build more. </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t xml:space="preserve">As cities expand vertically and infrastructure demands grow increasingly complex, the need for disciplined, reliable, and execution-focused EPC partners has never been greater.</w:t>
            </w:r>
          </w:p>
          <w:p w:rsidR="00000000" w:rsidDel="00000000" w:rsidP="00000000" w:rsidRDefault="00000000" w:rsidRPr="00000000" w14:paraId="000000E1">
            <w:pPr>
              <w:spacing w:after="240" w:before="240" w:line="240" w:lineRule="auto"/>
              <w:rPr/>
            </w:pPr>
            <w:r w:rsidDel="00000000" w:rsidR="00000000" w:rsidRPr="00000000">
              <w:rPr>
                <w:rtl w:val="0"/>
              </w:rPr>
              <w:t xml:space="preserve">Ramteja Constructions aims to be at the forefront of this transformation — delivering large-scale residential and township developments with engineering precision, operational excellence, and uncompromising execution standards.</w:t>
            </w:r>
          </w:p>
        </w:tc>
      </w:tr>
    </w:tbl>
    <w:p w:rsidR="00000000" w:rsidDel="00000000" w:rsidP="00000000" w:rsidRDefault="00000000" w:rsidRPr="00000000" w14:paraId="000000E2">
      <w:pPr>
        <w:rPr>
          <w:color w:val="0000ff"/>
          <w:sz w:val="36"/>
          <w:szCs w:val="36"/>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36"/>
                <w:szCs w:val="36"/>
              </w:rPr>
            </w:pPr>
            <w:r w:rsidDel="00000000" w:rsidR="00000000" w:rsidRPr="00000000">
              <w:rPr>
                <w:b w:val="1"/>
                <w:bCs w:val="1"/>
                <w:sz w:val="36"/>
                <w:szCs w:val="36"/>
                <w:rtl w:val="0"/>
              </w:rPr>
              <w:t xml:space="preserve">What we stand for</w:t>
            </w:r>
          </w:p>
          <w:p w:rsidR="00000000" w:rsidDel="00000000" w:rsidP="00000000" w:rsidRDefault="00000000" w:rsidRPr="00000000" w14:paraId="000000E4">
            <w:pPr>
              <w:widowControl w:val="0"/>
              <w:spacing w:line="240" w:lineRule="auto"/>
              <w:rPr/>
            </w:pPr>
            <w:r w:rsidDel="00000000" w:rsidR="00000000" w:rsidRPr="00000000">
              <w:rPr>
                <w:rtl w:val="0"/>
              </w:rPr>
            </w:r>
          </w:p>
          <w:tbl>
            <w:tblPr>
              <w:tblStyle w:val="Table2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745"/>
              <w:gridCol w:w="3570"/>
              <w:tblGridChange w:id="0">
                <w:tblGrid>
                  <w:gridCol w:w="2820"/>
                  <w:gridCol w:w="274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i w:val="1"/>
                      <w:iCs w:val="1"/>
                    </w:rPr>
                  </w:pPr>
                  <w:r w:rsidDel="00000000" w:rsidR="00000000" w:rsidRPr="00000000">
                    <w:rPr>
                      <w:rtl w:val="0"/>
                    </w:rPr>
                  </w:r>
                </w:p>
                <w:tbl>
                  <w:tblPr>
                    <w:tblStyle w:val="Table25"/>
                    <w:tblW w:w="2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tblGridChange w:id="0">
                      <w:tblGrid>
                        <w:gridCol w:w="2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i w:val="1"/>
                            <w:iCs w:val="1"/>
                          </w:rPr>
                        </w:pPr>
                        <w:r w:rsidDel="00000000" w:rsidR="00000000" w:rsidRPr="00000000">
                          <w:rPr>
                            <w:i w:val="1"/>
                            <w:iCs w:val="1"/>
                            <w:rtl w:val="0"/>
                          </w:rPr>
                          <w:t xml:space="preserve">&lt;visual/icon&gt;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Precision over promises</w:t>
                  </w:r>
                </w:p>
                <w:p w:rsidR="00000000" w:rsidDel="00000000" w:rsidP="00000000" w:rsidRDefault="00000000" w:rsidRPr="00000000" w14:paraId="000000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i w:val="1"/>
                      <w:iCs w:val="1"/>
                    </w:rPr>
                  </w:pPr>
                  <w:r w:rsidDel="00000000" w:rsidR="00000000" w:rsidRPr="00000000">
                    <w:rPr>
                      <w:rtl w:val="0"/>
                    </w:rPr>
                  </w:r>
                </w:p>
                <w:tbl>
                  <w:tblPr>
                    <w:tblStyle w:val="Table26"/>
                    <w:tblW w:w="2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5"/>
                    <w:tblGridChange w:id="0">
                      <w:tblGrid>
                        <w:gridCol w:w="2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i w:val="1"/>
                            <w:iCs w:val="1"/>
                          </w:rPr>
                        </w:pPr>
                        <w:r w:rsidDel="00000000" w:rsidR="00000000" w:rsidRPr="00000000">
                          <w:rPr>
                            <w:i w:val="1"/>
                            <w:iCs w:val="1"/>
                            <w:rtl w:val="0"/>
                          </w:rPr>
                          <w:t xml:space="preserve">&lt;visual/icon&gt;</w:t>
                        </w:r>
                      </w:p>
                      <w:p w:rsidR="00000000" w:rsidDel="00000000" w:rsidP="00000000" w:rsidRDefault="00000000" w:rsidRPr="00000000" w14:paraId="000000EE">
                        <w:pPr>
                          <w:widowControl w:val="0"/>
                          <w:spacing w:line="240" w:lineRule="auto"/>
                          <w:rPr>
                            <w:i w:val="1"/>
                            <w:iCs w:val="1"/>
                          </w:rPr>
                        </w:pPr>
                        <w:r w:rsidDel="00000000" w:rsidR="00000000" w:rsidRPr="00000000">
                          <w:rPr>
                            <w:rtl w:val="0"/>
                          </w:rPr>
                        </w:r>
                      </w:p>
                      <w:p w:rsidR="00000000" w:rsidDel="00000000" w:rsidP="00000000" w:rsidRDefault="00000000" w:rsidRPr="00000000" w14:paraId="000000EF">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Scale requires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i w:val="1"/>
                      <w:iCs w:val="1"/>
                    </w:rPr>
                  </w:pPr>
                  <w:r w:rsidDel="00000000" w:rsidR="00000000" w:rsidRPr="00000000">
                    <w:rPr>
                      <w:rtl w:val="0"/>
                    </w:rPr>
                  </w:r>
                </w:p>
                <w:tbl>
                  <w:tblPr>
                    <w:tblStyle w:val="Table27"/>
                    <w:tblW w:w="3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
                    <w:tblGridChange w:id="0">
                      <w:tblGrid>
                        <w:gridCol w:w="3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iCs w:val="1"/>
                          </w:rPr>
                        </w:pPr>
                        <w:r w:rsidDel="00000000" w:rsidR="00000000" w:rsidRPr="00000000">
                          <w:rPr>
                            <w:i w:val="1"/>
                            <w:iCs w:val="1"/>
                            <w:rtl w:val="0"/>
                          </w:rPr>
                          <w:t xml:space="preserve">&lt;visual/icon&gt;</w:t>
                        </w:r>
                      </w:p>
                      <w:p w:rsidR="00000000" w:rsidDel="00000000" w:rsidP="00000000" w:rsidRDefault="00000000" w:rsidRPr="00000000" w14:paraId="000000F4">
                        <w:pPr>
                          <w:widowControl w:val="0"/>
                          <w:spacing w:line="240" w:lineRule="auto"/>
                          <w:rPr>
                            <w:i w:val="1"/>
                            <w:iCs w:val="1"/>
                          </w:rPr>
                        </w:pPr>
                        <w:r w:rsidDel="00000000" w:rsidR="00000000" w:rsidRPr="00000000">
                          <w:rPr>
                            <w:rtl w:val="0"/>
                          </w:rPr>
                        </w:r>
                      </w:p>
                      <w:p w:rsidR="00000000" w:rsidDel="00000000" w:rsidP="00000000" w:rsidRDefault="00000000" w:rsidRPr="00000000" w14:paraId="000000F5">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Reliability is the real deliverable</w:t>
                  </w:r>
                </w:p>
              </w:tc>
            </w:tr>
          </w:tbl>
          <w:p w:rsidR="00000000" w:rsidDel="00000000" w:rsidP="00000000" w:rsidRDefault="00000000" w:rsidRPr="00000000" w14:paraId="000000F8">
            <w:pPr>
              <w:widowControl w:val="0"/>
              <w:spacing w:line="240" w:lineRule="auto"/>
              <w:rPr/>
            </w:pPr>
            <w:r w:rsidDel="00000000" w:rsidR="00000000" w:rsidRPr="00000000">
              <w:rPr>
                <w:rtl w:val="0"/>
              </w:rPr>
            </w:r>
          </w:p>
        </w:tc>
      </w:tr>
    </w:tbl>
    <w:p w:rsidR="00000000" w:rsidDel="00000000" w:rsidP="00000000" w:rsidRDefault="00000000" w:rsidRPr="00000000" w14:paraId="000000F9">
      <w:pPr>
        <w:rPr>
          <w:color w:val="0000ff"/>
          <w:sz w:val="36"/>
          <w:szCs w:val="36"/>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Style w:val="Heading2"/>
              <w:keepNext w:val="0"/>
              <w:keepLines w:val="0"/>
              <w:widowControl w:val="0"/>
              <w:spacing w:after="80" w:line="240" w:lineRule="auto"/>
              <w:rPr>
                <w:b w:val="1"/>
                <w:bCs w:val="1"/>
                <w:sz w:val="22"/>
                <w:szCs w:val="22"/>
                <w:u w:val="single"/>
              </w:rPr>
            </w:pPr>
            <w:bookmarkStart w:colFirst="0" w:colLast="0" w:name="_5ezce9b1p8zw" w:id="52"/>
            <w:bookmarkEnd w:id="52"/>
            <w:r w:rsidDel="00000000" w:rsidR="00000000" w:rsidRPr="00000000">
              <w:rPr>
                <w:b w:val="1"/>
                <w:bCs w:val="1"/>
                <w:sz w:val="22"/>
                <w:szCs w:val="22"/>
                <w:u w:val="single"/>
                <w:rtl w:val="0"/>
              </w:rPr>
              <w:t xml:space="preserve">MISSION</w:t>
            </w:r>
          </w:p>
          <w:p w:rsidR="00000000" w:rsidDel="00000000" w:rsidP="00000000" w:rsidRDefault="00000000" w:rsidRPr="00000000" w14:paraId="000000FB">
            <w:pPr>
              <w:spacing w:line="240" w:lineRule="auto"/>
              <w:rPr>
                <w:b w:val="1"/>
                <w:bCs w:val="1"/>
                <w:sz w:val="30"/>
                <w:szCs w:val="30"/>
              </w:rPr>
            </w:pPr>
            <w:r w:rsidDel="00000000" w:rsidR="00000000" w:rsidRPr="00000000">
              <w:rPr>
                <w:b w:val="1"/>
                <w:bCs w:val="1"/>
                <w:sz w:val="30"/>
                <w:szCs w:val="30"/>
                <w:rtl w:val="0"/>
              </w:rPr>
              <w:t xml:space="preserve">How vision is translated to execution</w:t>
            </w:r>
          </w:p>
          <w:p w:rsidR="00000000" w:rsidDel="00000000" w:rsidP="00000000" w:rsidRDefault="00000000" w:rsidRPr="00000000" w14:paraId="000000FC">
            <w:pPr>
              <w:spacing w:line="240" w:lineRule="auto"/>
              <w:rPr/>
            </w:pPr>
            <w:r w:rsidDel="00000000" w:rsidR="00000000" w:rsidRPr="00000000">
              <w:rPr>
                <w:rtl w:val="0"/>
              </w:rPr>
            </w:r>
          </w:p>
          <w:tbl>
            <w:tblPr>
              <w:tblStyle w:val="Table2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2"/>
                    <w:keepNext w:val="0"/>
                    <w:keepLines w:val="0"/>
                    <w:widowControl w:val="0"/>
                    <w:spacing w:after="80" w:line="240" w:lineRule="auto"/>
                    <w:rPr>
                      <w:b w:val="1"/>
                      <w:bCs w:val="1"/>
                      <w:sz w:val="34"/>
                      <w:szCs w:val="34"/>
                    </w:rPr>
                  </w:pPr>
                  <w:bookmarkStart w:colFirst="0" w:colLast="0" w:name="_eooioqcetyl6" w:id="53"/>
                  <w:bookmarkEnd w:id="53"/>
                  <w:r w:rsidDel="00000000" w:rsidR="00000000" w:rsidRPr="00000000">
                    <w:rPr>
                      <w:b w:val="1"/>
                      <w:bCs w:val="1"/>
                      <w:sz w:val="34"/>
                      <w:szCs w:val="34"/>
                      <w:rtl w:val="0"/>
                    </w:rPr>
                    <w:t xml:space="preserve">Engineering Excellence</w:t>
                  </w:r>
                </w:p>
                <w:p w:rsidR="00000000" w:rsidDel="00000000" w:rsidP="00000000" w:rsidRDefault="00000000" w:rsidRPr="00000000" w14:paraId="000000FE">
                  <w:pPr>
                    <w:widowControl w:val="0"/>
                    <w:spacing w:after="240" w:before="240" w:line="240" w:lineRule="auto"/>
                    <w:rPr/>
                  </w:pPr>
                  <w:r w:rsidDel="00000000" w:rsidR="00000000" w:rsidRPr="00000000">
                    <w:rPr>
                      <w:rtl w:val="0"/>
                    </w:rPr>
                    <w:t xml:space="preserve">We uphold rigorous engineering and construction standards across every stage of project execution, from planning to handover.</w:t>
                  </w:r>
                </w:p>
                <w:p w:rsidR="00000000" w:rsidDel="00000000" w:rsidP="00000000" w:rsidRDefault="00000000" w:rsidRPr="00000000" w14:paraId="000000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Heading2"/>
                    <w:keepNext w:val="0"/>
                    <w:keepLines w:val="0"/>
                    <w:widowControl w:val="0"/>
                    <w:spacing w:after="80" w:line="240" w:lineRule="auto"/>
                    <w:rPr>
                      <w:b w:val="1"/>
                      <w:bCs w:val="1"/>
                      <w:sz w:val="34"/>
                      <w:szCs w:val="34"/>
                    </w:rPr>
                  </w:pPr>
                  <w:bookmarkStart w:colFirst="0" w:colLast="0" w:name="_7kacfp26ggew" w:id="54"/>
                  <w:bookmarkEnd w:id="54"/>
                  <w:r w:rsidDel="00000000" w:rsidR="00000000" w:rsidRPr="00000000">
                    <w:rPr>
                      <w:b w:val="1"/>
                      <w:bCs w:val="1"/>
                      <w:sz w:val="34"/>
                      <w:szCs w:val="34"/>
                      <w:rtl w:val="0"/>
                    </w:rPr>
                    <w:t xml:space="preserve">Time Discipline</w:t>
                  </w:r>
                </w:p>
                <w:p w:rsidR="00000000" w:rsidDel="00000000" w:rsidP="00000000" w:rsidRDefault="00000000" w:rsidRPr="00000000" w14:paraId="00000101">
                  <w:pPr>
                    <w:widowControl w:val="0"/>
                    <w:spacing w:after="240" w:before="240" w:line="240" w:lineRule="auto"/>
                    <w:rPr/>
                  </w:pPr>
                  <w:r w:rsidDel="00000000" w:rsidR="00000000" w:rsidRPr="00000000">
                    <w:rPr>
                      <w:rtl w:val="0"/>
                    </w:rPr>
                    <w:t xml:space="preserve">We maintain structured execution systems designed to improve predictability, accelerate delivery cycles, and minimize delays.</w:t>
                  </w:r>
                </w:p>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Style w:val="Heading2"/>
                    <w:keepNext w:val="0"/>
                    <w:keepLines w:val="0"/>
                    <w:widowControl w:val="0"/>
                    <w:spacing w:after="80" w:line="240" w:lineRule="auto"/>
                    <w:rPr>
                      <w:b w:val="1"/>
                      <w:bCs w:val="1"/>
                      <w:sz w:val="34"/>
                      <w:szCs w:val="34"/>
                    </w:rPr>
                  </w:pPr>
                  <w:bookmarkStart w:colFirst="0" w:colLast="0" w:name="_nmoqlxmfhke6" w:id="55"/>
                  <w:bookmarkEnd w:id="55"/>
                  <w:r w:rsidDel="00000000" w:rsidR="00000000" w:rsidRPr="00000000">
                    <w:rPr>
                      <w:b w:val="1"/>
                      <w:bCs w:val="1"/>
                      <w:sz w:val="34"/>
                      <w:szCs w:val="34"/>
                      <w:rtl w:val="0"/>
                    </w:rPr>
                    <w:t xml:space="preserve">Cost Efficiency</w:t>
                  </w:r>
                </w:p>
                <w:p w:rsidR="00000000" w:rsidDel="00000000" w:rsidP="00000000" w:rsidRDefault="00000000" w:rsidRPr="00000000" w14:paraId="00000104">
                  <w:pPr>
                    <w:widowControl w:val="0"/>
                    <w:spacing w:after="240" w:before="240" w:line="240" w:lineRule="auto"/>
                    <w:rPr/>
                  </w:pPr>
                  <w:r w:rsidDel="00000000" w:rsidR="00000000" w:rsidRPr="00000000">
                    <w:rPr>
                      <w:rtl w:val="0"/>
                    </w:rPr>
                    <w:t xml:space="preserve">Our integrated in-house execution model enables stronger operational control, optimized procurement, and efficient resource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Style w:val="Heading2"/>
                    <w:keepNext w:val="0"/>
                    <w:keepLines w:val="0"/>
                    <w:widowControl w:val="0"/>
                    <w:spacing w:after="80" w:line="240" w:lineRule="auto"/>
                    <w:rPr>
                      <w:b w:val="1"/>
                      <w:bCs w:val="1"/>
                      <w:sz w:val="34"/>
                      <w:szCs w:val="34"/>
                    </w:rPr>
                  </w:pPr>
                  <w:bookmarkStart w:colFirst="0" w:colLast="0" w:name="_15uafptjm36q" w:id="56"/>
                  <w:bookmarkEnd w:id="56"/>
                  <w:r w:rsidDel="00000000" w:rsidR="00000000" w:rsidRPr="00000000">
                    <w:rPr>
                      <w:b w:val="1"/>
                      <w:bCs w:val="1"/>
                      <w:sz w:val="34"/>
                      <w:szCs w:val="34"/>
                      <w:rtl w:val="0"/>
                    </w:rPr>
                    <w:t xml:space="preserve">Safety &amp; Compliance</w:t>
                  </w:r>
                </w:p>
                <w:p w:rsidR="00000000" w:rsidDel="00000000" w:rsidP="00000000" w:rsidRDefault="00000000" w:rsidRPr="00000000" w14:paraId="00000106">
                  <w:pPr>
                    <w:widowControl w:val="0"/>
                    <w:spacing w:after="240" w:before="240" w:line="240" w:lineRule="auto"/>
                    <w:rPr/>
                  </w:pPr>
                  <w:r w:rsidDel="00000000" w:rsidR="00000000" w:rsidRPr="00000000">
                    <w:rPr>
                      <w:rtl w:val="0"/>
                    </w:rPr>
                    <w:t xml:space="preserve">We prioritize workforce safety, regulatory compliance, and disciplined site management across all projects and operations.</w:t>
                  </w:r>
                </w:p>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2"/>
                    <w:keepNext w:val="0"/>
                    <w:keepLines w:val="0"/>
                    <w:widowControl w:val="0"/>
                    <w:spacing w:after="80" w:line="240" w:lineRule="auto"/>
                    <w:rPr>
                      <w:b w:val="1"/>
                      <w:bCs w:val="1"/>
                      <w:sz w:val="34"/>
                      <w:szCs w:val="34"/>
                    </w:rPr>
                  </w:pPr>
                  <w:bookmarkStart w:colFirst="0" w:colLast="0" w:name="_z5dv6n6vh6h4" w:id="57"/>
                  <w:bookmarkEnd w:id="57"/>
                  <w:r w:rsidDel="00000000" w:rsidR="00000000" w:rsidRPr="00000000">
                    <w:rPr>
                      <w:b w:val="1"/>
                      <w:bCs w:val="1"/>
                      <w:sz w:val="34"/>
                      <w:szCs w:val="34"/>
                      <w:rtl w:val="0"/>
                    </w:rPr>
                    <w:t xml:space="preserve">Workforce Capability</w:t>
                  </w:r>
                </w:p>
                <w:p w:rsidR="00000000" w:rsidDel="00000000" w:rsidP="00000000" w:rsidRDefault="00000000" w:rsidRPr="00000000" w14:paraId="00000109">
                  <w:pPr>
                    <w:widowControl w:val="0"/>
                    <w:spacing w:after="240" w:before="240" w:line="240" w:lineRule="auto"/>
                    <w:rPr/>
                  </w:pPr>
                  <w:r w:rsidDel="00000000" w:rsidR="00000000" w:rsidRPr="00000000">
                    <w:rPr>
                      <w:rtl w:val="0"/>
                    </w:rPr>
                    <w:t xml:space="preserve">We continue to strengthen our engineering, technical, and labour ecosystem to support increasingly complex and large-scale developments.</w:t>
                  </w:r>
                </w:p>
                <w:p w:rsidR="00000000" w:rsidDel="00000000" w:rsidP="00000000" w:rsidRDefault="00000000" w:rsidRPr="00000000" w14:paraId="000001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Heading2"/>
                    <w:keepNext w:val="0"/>
                    <w:keepLines w:val="0"/>
                    <w:widowControl w:val="0"/>
                    <w:spacing w:after="80" w:line="240" w:lineRule="auto"/>
                    <w:rPr>
                      <w:b w:val="1"/>
                      <w:bCs w:val="1"/>
                      <w:sz w:val="34"/>
                      <w:szCs w:val="34"/>
                    </w:rPr>
                  </w:pPr>
                  <w:bookmarkStart w:colFirst="0" w:colLast="0" w:name="_89iwbojqcw0i" w:id="58"/>
                  <w:bookmarkEnd w:id="58"/>
                  <w:r w:rsidDel="00000000" w:rsidR="00000000" w:rsidRPr="00000000">
                    <w:rPr>
                      <w:b w:val="1"/>
                      <w:bCs w:val="1"/>
                      <w:sz w:val="34"/>
                      <w:szCs w:val="34"/>
                      <w:rtl w:val="0"/>
                    </w:rPr>
                    <w:t xml:space="preserve">Long-Term Partnerships</w:t>
                  </w:r>
                </w:p>
                <w:p w:rsidR="00000000" w:rsidDel="00000000" w:rsidP="00000000" w:rsidRDefault="00000000" w:rsidRPr="00000000" w14:paraId="0000010C">
                  <w:pPr>
                    <w:widowControl w:val="0"/>
                    <w:spacing w:after="240" w:before="240" w:line="240" w:lineRule="auto"/>
                    <w:rPr/>
                  </w:pPr>
                  <w:r w:rsidDel="00000000" w:rsidR="00000000" w:rsidRPr="00000000">
                    <w:rPr>
                      <w:rtl w:val="0"/>
                    </w:rPr>
                    <w:t xml:space="preserve">We focus on building lasting relationships grounded in trust, transparency, accountability, and consistent execution performance.</w:t>
                  </w:r>
                </w:p>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spacing w:line="240" w:lineRule="auto"/>
              <w:rPr/>
            </w:pPr>
            <w:r w:rsidDel="00000000" w:rsidR="00000000" w:rsidRPr="00000000">
              <w:rPr>
                <w:rtl w:val="0"/>
              </w:rPr>
            </w:r>
          </w:p>
        </w:tc>
      </w:tr>
    </w:tbl>
    <w:p w:rsidR="00000000" w:rsidDel="00000000" w:rsidP="00000000" w:rsidRDefault="00000000" w:rsidRPr="00000000" w14:paraId="0000010F">
      <w:pPr>
        <w:rPr>
          <w:color w:val="0000ff"/>
          <w:sz w:val="36"/>
          <w:szCs w:val="36"/>
        </w:rPr>
      </w:pPr>
      <w:r w:rsidDel="00000000" w:rsidR="00000000" w:rsidRPr="00000000">
        <w:rPr>
          <w:rtl w:val="0"/>
        </w:rPr>
      </w:r>
    </w:p>
    <w:p w:rsidR="00000000" w:rsidDel="00000000" w:rsidP="00000000" w:rsidRDefault="00000000" w:rsidRPr="00000000" w14:paraId="00000110">
      <w:pPr>
        <w:rPr>
          <w:color w:val="0000ff"/>
          <w:sz w:val="36"/>
          <w:szCs w:val="36"/>
        </w:rPr>
      </w:pPr>
      <w:r w:rsidDel="00000000" w:rsidR="00000000" w:rsidRPr="00000000">
        <w:rPr>
          <w:rtl w:val="0"/>
        </w:rPr>
      </w:r>
    </w:p>
    <w:p w:rsidR="00000000" w:rsidDel="00000000" w:rsidP="00000000" w:rsidRDefault="00000000" w:rsidRPr="00000000" w14:paraId="00000111">
      <w:pPr>
        <w:pStyle w:val="Heading1"/>
        <w:rPr>
          <w:color w:val="0000ff"/>
        </w:rPr>
      </w:pPr>
      <w:bookmarkStart w:colFirst="0" w:colLast="0" w:name="_75nzuh4ioawe" w:id="59"/>
      <w:bookmarkEnd w:id="59"/>
      <w:r w:rsidDel="00000000" w:rsidR="00000000" w:rsidRPr="00000000">
        <w:rPr>
          <w:color w:val="0000ff"/>
          <w:rtl w:val="0"/>
        </w:rPr>
        <w:t xml:space="preserve">“</w:t>
      </w:r>
      <w:r w:rsidDel="00000000" w:rsidR="00000000" w:rsidRPr="00000000">
        <w:rPr>
          <w:color w:val="0000ff"/>
          <w:rtl w:val="0"/>
        </w:rPr>
        <w:t xml:space="preserve">Get in touch” Page</w:t>
      </w:r>
    </w:p>
    <w:p w:rsidR="00000000" w:rsidDel="00000000" w:rsidP="00000000" w:rsidRDefault="00000000" w:rsidRPr="00000000" w14:paraId="00000112">
      <w:pPr>
        <w:rPr>
          <w:b w:val="1"/>
          <w:bCs w:val="1"/>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rPr>
                <w:b w:val="1"/>
                <w:bCs w:val="1"/>
                <w:sz w:val="40"/>
                <w:szCs w:val="40"/>
              </w:rPr>
            </w:pPr>
            <w:r w:rsidDel="00000000" w:rsidR="00000000" w:rsidRPr="00000000">
              <w:rPr>
                <w:b w:val="1"/>
                <w:bCs w:val="1"/>
                <w:sz w:val="40"/>
                <w:szCs w:val="40"/>
                <w:rtl w:val="0"/>
              </w:rPr>
              <w:t xml:space="preserve">Planning at scale starts here</w:t>
            </w:r>
          </w:p>
          <w:p w:rsidR="00000000" w:rsidDel="00000000" w:rsidP="00000000" w:rsidRDefault="00000000" w:rsidRPr="00000000" w14:paraId="00000114">
            <w:pPr>
              <w:widowControl w:val="0"/>
              <w:spacing w:after="240" w:before="240" w:line="240" w:lineRule="auto"/>
              <w:rPr/>
            </w:pPr>
            <w:r w:rsidDel="00000000" w:rsidR="00000000" w:rsidRPr="00000000">
              <w:rPr>
                <w:rtl w:val="0"/>
              </w:rPr>
              <w:t xml:space="preserve">RamTeja Constructions partners with developers, landowners, and institutions to execute high-rise and large-scale EPC developments with precision, speed, and reliability.</w:t>
            </w:r>
          </w:p>
          <w:tbl>
            <w:tblPr>
              <w:tblStyle w:val="Table31"/>
              <w:tblW w:w="853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5"/>
              <w:tblGridChange w:id="0">
                <w:tblGrid>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Full Name</w:t>
                  </w:r>
                </w:p>
                <w:p w:rsidR="00000000" w:rsidDel="00000000" w:rsidP="00000000" w:rsidRDefault="00000000" w:rsidRPr="00000000" w14:paraId="00000116">
                  <w:pPr>
                    <w:widowControl w:val="0"/>
                    <w:spacing w:line="240" w:lineRule="auto"/>
                    <w:rPr/>
                  </w:pPr>
                  <w:r w:rsidDel="00000000" w:rsidR="00000000" w:rsidRPr="00000000">
                    <w:rPr>
                      <w:rtl w:val="0"/>
                    </w:rPr>
                  </w:r>
                </w:p>
                <w:tbl>
                  <w:tblPr>
                    <w:tblStyle w:val="Table32"/>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tblGridChange w:id="0">
                      <w:tblGrid>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r>
                      </w:p>
                    </w:tc>
                  </w:tr>
                </w:tbl>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Company</w:t>
                  </w:r>
                </w:p>
                <w:tbl>
                  <w:tblPr>
                    <w:tblStyle w:val="Table33"/>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tblGridChange w:id="0">
                      <w:tblGrid>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r>
                </w:tbl>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Designation</w:t>
                  </w:r>
                </w:p>
                <w:tbl>
                  <w:tblPr>
                    <w:tblStyle w:val="Table34"/>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tblGridChange w:id="0">
                      <w:tblGrid>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r>
                      </w:p>
                    </w:tc>
                  </w:tr>
                </w:tbl>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Email</w:t>
                  </w:r>
                </w:p>
                <w:tbl>
                  <w:tblPr>
                    <w:tblStyle w:val="Table35"/>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tblGridChange w:id="0">
                      <w:tblGrid>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r>
                </w:tbl>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Phone Number</w:t>
                  </w:r>
                </w:p>
                <w:tbl>
                  <w:tblPr>
                    <w:tblStyle w:val="Table36"/>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tblGridChange w:id="0">
                      <w:tblGrid>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r>
                </w:tbl>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Purpose for contacting</w:t>
                  </w:r>
                </w:p>
                <w:tbl>
                  <w:tblPr>
                    <w:tblStyle w:val="Table37"/>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tblGridChange w:id="0">
                      <w:tblGrid>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iCs w:val="1"/>
                          </w:rPr>
                        </w:pPr>
                        <w:r w:rsidDel="00000000" w:rsidR="00000000" w:rsidRPr="00000000">
                          <w:rPr>
                            <w:i w:val="1"/>
                            <w:iCs w:val="1"/>
                            <w:rtl w:val="0"/>
                          </w:rPr>
                          <w:t xml:space="preserve">&lt;description&gt;</w:t>
                        </w:r>
                      </w:p>
                      <w:p w:rsidR="00000000" w:rsidDel="00000000" w:rsidP="00000000" w:rsidRDefault="00000000" w:rsidRPr="00000000" w14:paraId="00000127">
                        <w:pPr>
                          <w:widowControl w:val="0"/>
                          <w:spacing w:line="240" w:lineRule="auto"/>
                          <w:rPr>
                            <w:i w:val="1"/>
                            <w:iCs w:val="1"/>
                          </w:rPr>
                        </w:pPr>
                        <w:r w:rsidDel="00000000" w:rsidR="00000000" w:rsidRPr="00000000">
                          <w:rPr>
                            <w:rtl w:val="0"/>
                          </w:rPr>
                        </w:r>
                      </w:p>
                      <w:p w:rsidR="00000000" w:rsidDel="00000000" w:rsidP="00000000" w:rsidRDefault="00000000" w:rsidRPr="00000000" w14:paraId="00000128">
                        <w:pPr>
                          <w:widowControl w:val="0"/>
                          <w:numPr>
                            <w:ilvl w:val="0"/>
                            <w:numId w:val="1"/>
                          </w:numPr>
                          <w:spacing w:line="240" w:lineRule="auto"/>
                          <w:ind w:left="720" w:hanging="360"/>
                        </w:pPr>
                        <w:r w:rsidDel="00000000" w:rsidR="00000000" w:rsidRPr="00000000">
                          <w:rPr>
                            <w:rtl w:val="0"/>
                          </w:rPr>
                          <w:t xml:space="preserve">High-Rise </w:t>
                        </w:r>
                      </w:p>
                      <w:p w:rsidR="00000000" w:rsidDel="00000000" w:rsidP="00000000" w:rsidRDefault="00000000" w:rsidRPr="00000000" w14:paraId="00000129">
                        <w:pPr>
                          <w:widowControl w:val="0"/>
                          <w:numPr>
                            <w:ilvl w:val="0"/>
                            <w:numId w:val="1"/>
                          </w:numPr>
                          <w:spacing w:line="240" w:lineRule="auto"/>
                          <w:ind w:left="720" w:hanging="360"/>
                        </w:pPr>
                        <w:r w:rsidDel="00000000" w:rsidR="00000000" w:rsidRPr="00000000">
                          <w:rPr>
                            <w:rtl w:val="0"/>
                          </w:rPr>
                          <w:t xml:space="preserve">Mega Township</w:t>
                        </w:r>
                      </w:p>
                      <w:p w:rsidR="00000000" w:rsidDel="00000000" w:rsidP="00000000" w:rsidRDefault="00000000" w:rsidRPr="00000000" w14:paraId="0000012A">
                        <w:pPr>
                          <w:widowControl w:val="0"/>
                          <w:numPr>
                            <w:ilvl w:val="0"/>
                            <w:numId w:val="1"/>
                          </w:numPr>
                          <w:spacing w:line="240" w:lineRule="auto"/>
                          <w:ind w:left="720" w:hanging="360"/>
                        </w:pPr>
                        <w:r w:rsidDel="00000000" w:rsidR="00000000" w:rsidRPr="00000000">
                          <w:rPr>
                            <w:rtl w:val="0"/>
                          </w:rPr>
                          <w:t xml:space="preserve">End-to-End EPC</w:t>
                        </w:r>
                      </w:p>
                      <w:p w:rsidR="00000000" w:rsidDel="00000000" w:rsidP="00000000" w:rsidRDefault="00000000" w:rsidRPr="00000000" w14:paraId="0000012B">
                        <w:pPr>
                          <w:widowControl w:val="0"/>
                          <w:numPr>
                            <w:ilvl w:val="0"/>
                            <w:numId w:val="1"/>
                          </w:numPr>
                          <w:spacing w:line="240" w:lineRule="auto"/>
                          <w:ind w:left="720" w:hanging="360"/>
                          <w:rPr>
                            <w:u w:val="none"/>
                          </w:rPr>
                        </w:pPr>
                        <w:r w:rsidDel="00000000" w:rsidR="00000000" w:rsidRPr="00000000">
                          <w:rPr>
                            <w:rtl w:val="0"/>
                          </w:rPr>
                          <w:t xml:space="preserve">Partner with RamTeja</w:t>
                        </w:r>
                      </w:p>
                      <w:p w:rsidR="00000000" w:rsidDel="00000000" w:rsidP="00000000" w:rsidRDefault="00000000" w:rsidRPr="00000000" w14:paraId="0000012C">
                        <w:pPr>
                          <w:widowControl w:val="0"/>
                          <w:numPr>
                            <w:ilvl w:val="0"/>
                            <w:numId w:val="1"/>
                          </w:numPr>
                          <w:spacing w:line="240" w:lineRule="auto"/>
                          <w:ind w:left="720" w:hanging="360"/>
                          <w:rPr>
                            <w:u w:val="none"/>
                          </w:rPr>
                        </w:pPr>
                        <w:r w:rsidDel="00000000" w:rsidR="00000000" w:rsidRPr="00000000">
                          <w:rPr>
                            <w:rtl w:val="0"/>
                          </w:rPr>
                          <w:t xml:space="preserve">Explore Careers</w:t>
                        </w:r>
                      </w:p>
                      <w:p w:rsidR="00000000" w:rsidDel="00000000" w:rsidP="00000000" w:rsidRDefault="00000000" w:rsidRPr="00000000" w14:paraId="0000012D">
                        <w:pPr>
                          <w:widowControl w:val="0"/>
                          <w:numPr>
                            <w:ilvl w:val="0"/>
                            <w:numId w:val="1"/>
                          </w:numPr>
                          <w:spacing w:line="240" w:lineRule="auto"/>
                          <w:ind w:left="720" w:hanging="360"/>
                        </w:pPr>
                        <w:r w:rsidDel="00000000" w:rsidR="00000000" w:rsidRPr="00000000">
                          <w:rPr>
                            <w:rtl w:val="0"/>
                          </w:rPr>
                          <w:t xml:space="preserve">Others</w:t>
                        </w:r>
                      </w:p>
                    </w:tc>
                  </w:tr>
                </w:tbl>
                <w:p w:rsidR="00000000" w:rsidDel="00000000" w:rsidP="00000000" w:rsidRDefault="00000000" w:rsidRPr="00000000" w14:paraId="0000012E">
                  <w:pPr>
                    <w:widowControl w:val="0"/>
                    <w:spacing w:line="240" w:lineRule="auto"/>
                    <w:rPr/>
                  </w:pPr>
                  <w:r w:rsidDel="00000000" w:rsidR="00000000" w:rsidRPr="00000000">
                    <w:rPr>
                      <w:rtl w:val="0"/>
                    </w:rPr>
                  </w:r>
                </w:p>
              </w:tc>
            </w:tr>
          </w:tbl>
          <w:p w:rsidR="00000000" w:rsidDel="00000000" w:rsidP="00000000" w:rsidRDefault="00000000" w:rsidRPr="00000000" w14:paraId="0000012F">
            <w:pPr>
              <w:widowControl w:val="0"/>
              <w:spacing w:after="240" w:before="240" w:line="240" w:lineRule="auto"/>
              <w:rPr/>
            </w:pPr>
            <w:r w:rsidDel="00000000" w:rsidR="00000000" w:rsidRPr="00000000">
              <w:rPr>
                <w:rtl w:val="0"/>
              </w:rPr>
            </w:r>
          </w:p>
          <w:p w:rsidR="00000000" w:rsidDel="00000000" w:rsidP="00000000" w:rsidRDefault="00000000" w:rsidRPr="00000000" w14:paraId="00000130">
            <w:pPr>
              <w:widowControl w:val="0"/>
              <w:spacing w:after="240" w:before="240" w:line="240" w:lineRule="auto"/>
              <w:rPr>
                <w:b w:val="1"/>
                <w:bCs w:val="1"/>
                <w:sz w:val="32"/>
                <w:szCs w:val="32"/>
              </w:rPr>
            </w:pPr>
            <w:r w:rsidDel="00000000" w:rsidR="00000000" w:rsidRPr="00000000">
              <w:rPr>
                <w:b w:val="1"/>
                <w:bCs w:val="1"/>
                <w:sz w:val="32"/>
                <w:szCs w:val="32"/>
                <w:rtl w:val="0"/>
              </w:rPr>
              <w:t xml:space="preserve"> &lt;Schedule a meeting&gt;</w:t>
            </w:r>
          </w:p>
          <w:p w:rsidR="00000000" w:rsidDel="00000000" w:rsidP="00000000" w:rsidRDefault="00000000" w:rsidRPr="00000000" w14:paraId="00000131">
            <w:pPr>
              <w:widowControl w:val="0"/>
              <w:spacing w:after="240" w:before="240" w:line="240" w:lineRule="auto"/>
              <w:rPr/>
            </w:pPr>
            <w:r w:rsidDel="00000000" w:rsidR="00000000" w:rsidRPr="00000000">
              <w:rPr>
                <w:rtl w:val="0"/>
              </w:rPr>
            </w:r>
          </w:p>
          <w:tbl>
            <w:tblPr>
              <w:tblStyle w:val="Table3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
              <w:gridCol w:w="1832"/>
              <w:gridCol w:w="1832"/>
              <w:gridCol w:w="1832"/>
              <w:gridCol w:w="1832"/>
              <w:tblGridChange w:id="0">
                <w:tblGrid>
                  <w:gridCol w:w="1832"/>
                  <w:gridCol w:w="1832"/>
                  <w:gridCol w:w="1832"/>
                  <w:gridCol w:w="1832"/>
                  <w:gridCol w:w="18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spacing w:before="280" w:line="240" w:lineRule="auto"/>
                    <w:rPr>
                      <w:b w:val="1"/>
                      <w:bCs w:val="1"/>
                      <w:sz w:val="30"/>
                      <w:szCs w:val="30"/>
                    </w:rPr>
                  </w:pPr>
                  <w:r w:rsidDel="00000000" w:rsidR="00000000" w:rsidRPr="00000000">
                    <w:rPr>
                      <w:b w:val="1"/>
                      <w:bCs w:val="1"/>
                      <w:sz w:val="30"/>
                      <w:szCs w:val="30"/>
                      <w:rtl w:val="0"/>
                    </w:rPr>
                    <w:t xml:space="preserve">15,000+</w:t>
                  </w:r>
                </w:p>
                <w:p w:rsidR="00000000" w:rsidDel="00000000" w:rsidP="00000000" w:rsidRDefault="00000000" w:rsidRPr="00000000" w14:paraId="00000133">
                  <w:pPr>
                    <w:widowControl w:val="0"/>
                    <w:spacing w:after="240" w:before="240" w:line="240" w:lineRule="auto"/>
                    <w:rPr/>
                  </w:pPr>
                  <w:r w:rsidDel="00000000" w:rsidR="00000000" w:rsidRPr="00000000">
                    <w:rPr>
                      <w:rtl w:val="0"/>
                    </w:rPr>
                    <w:t xml:space="preserve">Homes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spacing w:before="280" w:line="240" w:lineRule="auto"/>
                    <w:rPr>
                      <w:b w:val="1"/>
                      <w:bCs w:val="1"/>
                      <w:sz w:val="30"/>
                      <w:szCs w:val="30"/>
                    </w:rPr>
                  </w:pPr>
                  <w:r w:rsidDel="00000000" w:rsidR="00000000" w:rsidRPr="00000000">
                    <w:rPr>
                      <w:b w:val="1"/>
                      <w:bCs w:val="1"/>
                      <w:sz w:val="30"/>
                      <w:szCs w:val="30"/>
                      <w:rtl w:val="0"/>
                    </w:rPr>
                    <w:t xml:space="preserve">20,000+</w:t>
                  </w:r>
                </w:p>
                <w:p w:rsidR="00000000" w:rsidDel="00000000" w:rsidP="00000000" w:rsidRDefault="00000000" w:rsidRPr="00000000" w14:paraId="00000135">
                  <w:pPr>
                    <w:widowControl w:val="0"/>
                    <w:spacing w:after="240" w:before="240" w:line="240" w:lineRule="auto"/>
                    <w:rPr/>
                  </w:pPr>
                  <w:r w:rsidDel="00000000" w:rsidR="00000000" w:rsidRPr="00000000">
                    <w:rPr>
                      <w:rtl w:val="0"/>
                    </w:rPr>
                    <w:t xml:space="preserve">Under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spacing w:before="280" w:line="240" w:lineRule="auto"/>
                    <w:rPr>
                      <w:b w:val="1"/>
                      <w:bCs w:val="1"/>
                      <w:sz w:val="30"/>
                      <w:szCs w:val="30"/>
                    </w:rPr>
                  </w:pPr>
                  <w:r w:rsidDel="00000000" w:rsidR="00000000" w:rsidRPr="00000000">
                    <w:rPr>
                      <w:b w:val="1"/>
                      <w:bCs w:val="1"/>
                      <w:sz w:val="30"/>
                      <w:szCs w:val="30"/>
                      <w:rtl w:val="0"/>
                    </w:rPr>
                    <w:t xml:space="preserve">1,000+</w:t>
                  </w:r>
                </w:p>
                <w:p w:rsidR="00000000" w:rsidDel="00000000" w:rsidP="00000000" w:rsidRDefault="00000000" w:rsidRPr="00000000" w14:paraId="00000137">
                  <w:pPr>
                    <w:widowControl w:val="0"/>
                    <w:spacing w:after="240" w:before="240" w:line="240" w:lineRule="auto"/>
                    <w:rPr/>
                  </w:pPr>
                  <w:r w:rsidDel="00000000" w:rsidR="00000000" w:rsidRPr="00000000">
                    <w:rPr>
                      <w:rtl w:val="0"/>
                    </w:rPr>
                    <w:t xml:space="preserve">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spacing w:before="280" w:line="240" w:lineRule="auto"/>
                    <w:rPr>
                      <w:b w:val="1"/>
                      <w:bCs w:val="1"/>
                      <w:sz w:val="30"/>
                      <w:szCs w:val="30"/>
                    </w:rPr>
                  </w:pPr>
                  <w:r w:rsidDel="00000000" w:rsidR="00000000" w:rsidRPr="00000000">
                    <w:rPr>
                      <w:b w:val="1"/>
                      <w:bCs w:val="1"/>
                      <w:sz w:val="30"/>
                      <w:szCs w:val="30"/>
                      <w:rtl w:val="0"/>
                    </w:rPr>
                    <w:t xml:space="preserve">10,000+</w:t>
                  </w:r>
                </w:p>
                <w:p w:rsidR="00000000" w:rsidDel="00000000" w:rsidP="00000000" w:rsidRDefault="00000000" w:rsidRPr="00000000" w14:paraId="00000139">
                  <w:pPr>
                    <w:widowControl w:val="0"/>
                    <w:spacing w:after="240" w:before="240" w:line="240" w:lineRule="auto"/>
                    <w:rPr/>
                  </w:pPr>
                  <w:r w:rsidDel="00000000" w:rsidR="00000000" w:rsidRPr="00000000">
                    <w:rPr>
                      <w:rtl w:val="0"/>
                    </w:rPr>
                    <w:t xml:space="preserve">Workforce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spacing w:before="280" w:line="240" w:lineRule="auto"/>
                    <w:rPr>
                      <w:b w:val="1"/>
                      <w:bCs w:val="1"/>
                      <w:sz w:val="30"/>
                      <w:szCs w:val="30"/>
                    </w:rPr>
                  </w:pPr>
                  <w:r w:rsidDel="00000000" w:rsidR="00000000" w:rsidRPr="00000000">
                    <w:rPr>
                      <w:b w:val="1"/>
                      <w:bCs w:val="1"/>
                      <w:sz w:val="30"/>
                      <w:szCs w:val="30"/>
                      <w:rtl w:val="0"/>
                    </w:rPr>
                    <w:t xml:space="preserve">₹2,000 Cr</w:t>
                  </w:r>
                </w:p>
                <w:p w:rsidR="00000000" w:rsidDel="00000000" w:rsidP="00000000" w:rsidRDefault="00000000" w:rsidRPr="00000000" w14:paraId="0000013B">
                  <w:pPr>
                    <w:widowControl w:val="0"/>
                    <w:spacing w:after="240" w:before="240" w:line="240" w:lineRule="auto"/>
                    <w:rPr/>
                  </w:pPr>
                  <w:r w:rsidDel="00000000" w:rsidR="00000000" w:rsidRPr="00000000">
                    <w:rPr>
                      <w:rtl w:val="0"/>
                    </w:rPr>
                    <w:t xml:space="preserve">EPC Mandate</w:t>
                  </w:r>
                </w:p>
              </w:tc>
            </w:tr>
          </w:tbl>
          <w:p w:rsidR="00000000" w:rsidDel="00000000" w:rsidP="00000000" w:rsidRDefault="00000000" w:rsidRPr="00000000" w14:paraId="0000013C">
            <w:pPr>
              <w:widowControl w:val="0"/>
              <w:spacing w:line="240" w:lineRule="auto"/>
              <w:rPr>
                <w:color w:val="0000ff"/>
                <w:sz w:val="36"/>
                <w:szCs w:val="36"/>
              </w:rPr>
            </w:pPr>
            <w:r w:rsidDel="00000000" w:rsidR="00000000" w:rsidRPr="00000000">
              <w:rPr>
                <w:rtl w:val="0"/>
              </w:rPr>
            </w:r>
          </w:p>
        </w:tc>
      </w:tr>
    </w:tbl>
    <w:p w:rsidR="00000000" w:rsidDel="00000000" w:rsidP="00000000" w:rsidRDefault="00000000" w:rsidRPr="00000000" w14:paraId="0000013D">
      <w:pPr>
        <w:rPr>
          <w:color w:val="0000ff"/>
          <w:sz w:val="36"/>
          <w:szCs w:val="36"/>
        </w:rPr>
      </w:pPr>
      <w:r w:rsidDel="00000000" w:rsidR="00000000" w:rsidRPr="00000000">
        <w:rPr>
          <w:rtl w:val="0"/>
        </w:rPr>
      </w:r>
    </w:p>
    <w:p w:rsidR="00000000" w:rsidDel="00000000" w:rsidP="00000000" w:rsidRDefault="00000000" w:rsidRPr="00000000" w14:paraId="0000013E">
      <w:pPr>
        <w:pStyle w:val="Heading1"/>
        <w:rPr>
          <w:color w:val="0000ff"/>
        </w:rPr>
      </w:pPr>
      <w:bookmarkStart w:colFirst="0" w:colLast="0" w:name="_l8em21o7ltnk" w:id="60"/>
      <w:bookmarkEnd w:id="60"/>
      <w:r w:rsidDel="00000000" w:rsidR="00000000" w:rsidRPr="00000000">
        <w:rPr>
          <w:color w:val="0000ff"/>
          <w:rtl w:val="0"/>
        </w:rPr>
        <w:t xml:space="preserve">“</w:t>
      </w:r>
      <w:commentRangeStart w:id="1"/>
      <w:r w:rsidDel="00000000" w:rsidR="00000000" w:rsidRPr="00000000">
        <w:rPr>
          <w:color w:val="0000ff"/>
          <w:rtl w:val="0"/>
        </w:rPr>
        <w:t xml:space="preserve">Projects” Page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sz w:val="40"/>
                <w:szCs w:val="40"/>
              </w:rPr>
            </w:pPr>
            <w:r w:rsidDel="00000000" w:rsidR="00000000" w:rsidRPr="00000000">
              <w:rPr>
                <w:b w:val="1"/>
                <w:bCs w:val="1"/>
                <w:sz w:val="40"/>
                <w:szCs w:val="40"/>
                <w:rtl w:val="0"/>
              </w:rPr>
              <w:t xml:space="preserve">Projects delivered to date</w:t>
            </w:r>
          </w:p>
          <w:p w:rsidR="00000000" w:rsidDel="00000000" w:rsidP="00000000" w:rsidRDefault="00000000" w:rsidRPr="00000000" w14:paraId="00000141">
            <w:pPr>
              <w:widowControl w:val="0"/>
              <w:spacing w:line="240" w:lineRule="auto"/>
              <w:rPr>
                <w:b w:val="1"/>
                <w:bCs w:val="1"/>
                <w:sz w:val="40"/>
                <w:szCs w:val="40"/>
              </w:rPr>
            </w:pPr>
            <w:r w:rsidDel="00000000" w:rsidR="00000000" w:rsidRPr="00000000">
              <w:rPr>
                <w:rtl w:val="0"/>
              </w:rPr>
            </w:r>
          </w:p>
          <w:tbl>
            <w:tblPr>
              <w:tblStyle w:val="Table4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i w:val="1"/>
                      <w:iCs w:val="1"/>
                    </w:rPr>
                  </w:pPr>
                  <w:r w:rsidDel="00000000" w:rsidR="00000000" w:rsidRPr="00000000">
                    <w:rPr>
                      <w:i w:val="1"/>
                      <w:iCs w:val="1"/>
                      <w:rtl w:val="0"/>
                    </w:rPr>
                    <w:t xml:space="preserve">&lt;Project 1&gt;</w:t>
                  </w:r>
                </w:p>
                <w:p w:rsidR="00000000" w:rsidDel="00000000" w:rsidP="00000000" w:rsidRDefault="00000000" w:rsidRPr="00000000" w14:paraId="00000143">
                  <w:pPr>
                    <w:widowControl w:val="0"/>
                    <w:spacing w:line="240" w:lineRule="auto"/>
                    <w:rPr>
                      <w:i w:val="1"/>
                      <w:iCs w:val="1"/>
                    </w:rPr>
                  </w:pPr>
                  <w:r w:rsidDel="00000000" w:rsidR="00000000" w:rsidRPr="00000000">
                    <w:rPr>
                      <w:rtl w:val="0"/>
                    </w:rPr>
                  </w:r>
                </w:p>
                <w:tbl>
                  <w:tblPr>
                    <w:tblStyle w:val="Table41"/>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iCs w:val="1"/>
                          </w:rPr>
                        </w:pPr>
                        <w:r w:rsidDel="00000000" w:rsidR="00000000" w:rsidRPr="00000000">
                          <w:rPr>
                            <w:i w:val="1"/>
                            <w:iCs w:val="1"/>
                            <w:rtl w:val="0"/>
                          </w:rPr>
                          <w:t xml:space="preserve">&lt;image&gt;</w:t>
                        </w:r>
                      </w:p>
                      <w:p w:rsidR="00000000" w:rsidDel="00000000" w:rsidP="00000000" w:rsidRDefault="00000000" w:rsidRPr="00000000" w14:paraId="00000145">
                        <w:pPr>
                          <w:widowControl w:val="0"/>
                          <w:spacing w:line="240" w:lineRule="auto"/>
                          <w:rPr>
                            <w:i w:val="1"/>
                            <w:iCs w:val="1"/>
                          </w:rPr>
                        </w:pPr>
                        <w:r w:rsidDel="00000000" w:rsidR="00000000" w:rsidRPr="00000000">
                          <w:rPr>
                            <w:rtl w:val="0"/>
                          </w:rPr>
                        </w:r>
                      </w:p>
                      <w:p w:rsidR="00000000" w:rsidDel="00000000" w:rsidP="00000000" w:rsidRDefault="00000000" w:rsidRPr="00000000" w14:paraId="00000146">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i w:val="1"/>
                      <w:iCs w:val="1"/>
                    </w:rPr>
                  </w:pPr>
                  <w:r w:rsidDel="00000000" w:rsidR="00000000" w:rsidRPr="00000000">
                    <w:rPr>
                      <w:i w:val="1"/>
                      <w:iCs w:val="1"/>
                      <w:rtl w:val="0"/>
                    </w:rPr>
                    <w:t xml:space="preserve">&lt;Link to specific project’s page&gt;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i w:val="1"/>
                      <w:iCs w:val="1"/>
                    </w:rPr>
                  </w:pPr>
                  <w:r w:rsidDel="00000000" w:rsidR="00000000" w:rsidRPr="00000000">
                    <w:rPr>
                      <w:i w:val="1"/>
                      <w:iCs w:val="1"/>
                      <w:rtl w:val="0"/>
                    </w:rPr>
                    <w:t xml:space="preserve">&lt;Project 2&gt;</w:t>
                  </w:r>
                </w:p>
                <w:p w:rsidR="00000000" w:rsidDel="00000000" w:rsidP="00000000" w:rsidRDefault="00000000" w:rsidRPr="00000000" w14:paraId="0000014A">
                  <w:pPr>
                    <w:widowControl w:val="0"/>
                    <w:spacing w:line="240" w:lineRule="auto"/>
                    <w:rPr>
                      <w:i w:val="1"/>
                      <w:iCs w:val="1"/>
                    </w:rPr>
                  </w:pPr>
                  <w:r w:rsidDel="00000000" w:rsidR="00000000" w:rsidRPr="00000000">
                    <w:rPr>
                      <w:rtl w:val="0"/>
                    </w:rPr>
                  </w:r>
                </w:p>
                <w:tbl>
                  <w:tblPr>
                    <w:tblStyle w:val="Table42"/>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i w:val="1"/>
                            <w:iCs w:val="1"/>
                          </w:rPr>
                        </w:pPr>
                        <w:r w:rsidDel="00000000" w:rsidR="00000000" w:rsidRPr="00000000">
                          <w:rPr>
                            <w:i w:val="1"/>
                            <w:iCs w:val="1"/>
                            <w:rtl w:val="0"/>
                          </w:rPr>
                          <w:t xml:space="preserve">&lt;image&gt;</w:t>
                        </w:r>
                      </w:p>
                      <w:p w:rsidR="00000000" w:rsidDel="00000000" w:rsidP="00000000" w:rsidRDefault="00000000" w:rsidRPr="00000000" w14:paraId="0000014C">
                        <w:pPr>
                          <w:widowControl w:val="0"/>
                          <w:spacing w:line="240" w:lineRule="auto"/>
                          <w:rPr>
                            <w:i w:val="1"/>
                            <w:iCs w:val="1"/>
                          </w:rPr>
                        </w:pPr>
                        <w:r w:rsidDel="00000000" w:rsidR="00000000" w:rsidRPr="00000000">
                          <w:rPr>
                            <w:rtl w:val="0"/>
                          </w:rPr>
                        </w:r>
                      </w:p>
                      <w:p w:rsidR="00000000" w:rsidDel="00000000" w:rsidP="00000000" w:rsidRDefault="00000000" w:rsidRPr="00000000" w14:paraId="0000014D">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4E">
                  <w:pPr>
                    <w:widowControl w:val="0"/>
                    <w:spacing w:line="240" w:lineRule="auto"/>
                    <w:rPr>
                      <w:i w:val="1"/>
                      <w:iCs w:val="1"/>
                    </w:rPr>
                  </w:pPr>
                  <w:r w:rsidDel="00000000" w:rsidR="00000000" w:rsidRPr="00000000">
                    <w:rPr>
                      <w:rtl w:val="0"/>
                    </w:rPr>
                  </w:r>
                </w:p>
                <w:p w:rsidR="00000000" w:rsidDel="00000000" w:rsidP="00000000" w:rsidRDefault="00000000" w:rsidRPr="00000000" w14:paraId="0000014F">
                  <w:pPr>
                    <w:widowControl w:val="0"/>
                    <w:spacing w:line="240" w:lineRule="auto"/>
                    <w:rPr>
                      <w:i w:val="1"/>
                      <w:iCs w:val="1"/>
                    </w:rPr>
                  </w:pPr>
                  <w:r w:rsidDel="00000000" w:rsidR="00000000" w:rsidRPr="00000000">
                    <w:rPr>
                      <w:i w:val="1"/>
                      <w:iCs w:val="1"/>
                      <w:rtl w:val="0"/>
                    </w:rPr>
                    <w:t xml:space="preserve">&lt;Link to specific project’s page&gt;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i w:val="1"/>
                      <w:iCs w:val="1"/>
                    </w:rPr>
                  </w:pPr>
                  <w:r w:rsidDel="00000000" w:rsidR="00000000" w:rsidRPr="00000000">
                    <w:rPr>
                      <w:i w:val="1"/>
                      <w:iCs w:val="1"/>
                      <w:rtl w:val="0"/>
                    </w:rPr>
                    <w:t xml:space="preserve">&lt;Project 3&gt;</w:t>
                  </w:r>
                </w:p>
                <w:p w:rsidR="00000000" w:rsidDel="00000000" w:rsidP="00000000" w:rsidRDefault="00000000" w:rsidRPr="00000000" w14:paraId="00000151">
                  <w:pPr>
                    <w:widowControl w:val="0"/>
                    <w:spacing w:line="240" w:lineRule="auto"/>
                    <w:rPr>
                      <w:i w:val="1"/>
                      <w:iCs w:val="1"/>
                    </w:rPr>
                  </w:pPr>
                  <w:r w:rsidDel="00000000" w:rsidR="00000000" w:rsidRPr="00000000">
                    <w:rPr>
                      <w:rtl w:val="0"/>
                    </w:rPr>
                  </w:r>
                </w:p>
                <w:tbl>
                  <w:tblPr>
                    <w:tblStyle w:val="Table43"/>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i w:val="1"/>
                            <w:iCs w:val="1"/>
                          </w:rPr>
                        </w:pPr>
                        <w:r w:rsidDel="00000000" w:rsidR="00000000" w:rsidRPr="00000000">
                          <w:rPr>
                            <w:i w:val="1"/>
                            <w:iCs w:val="1"/>
                            <w:rtl w:val="0"/>
                          </w:rPr>
                          <w:t xml:space="preserve">&lt;image&gt;</w:t>
                        </w:r>
                      </w:p>
                      <w:p w:rsidR="00000000" w:rsidDel="00000000" w:rsidP="00000000" w:rsidRDefault="00000000" w:rsidRPr="00000000" w14:paraId="00000153">
                        <w:pPr>
                          <w:widowControl w:val="0"/>
                          <w:spacing w:line="240" w:lineRule="auto"/>
                          <w:rPr>
                            <w:i w:val="1"/>
                            <w:iCs w:val="1"/>
                          </w:rPr>
                        </w:pPr>
                        <w:r w:rsidDel="00000000" w:rsidR="00000000" w:rsidRPr="00000000">
                          <w:rPr>
                            <w:rtl w:val="0"/>
                          </w:rPr>
                        </w:r>
                      </w:p>
                      <w:p w:rsidR="00000000" w:rsidDel="00000000" w:rsidP="00000000" w:rsidRDefault="00000000" w:rsidRPr="00000000" w14:paraId="00000154">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55">
                  <w:pPr>
                    <w:widowControl w:val="0"/>
                    <w:spacing w:line="240" w:lineRule="auto"/>
                    <w:rPr>
                      <w:i w:val="1"/>
                      <w:iCs w:val="1"/>
                    </w:rPr>
                  </w:pPr>
                  <w:r w:rsidDel="00000000" w:rsidR="00000000" w:rsidRPr="00000000">
                    <w:rPr>
                      <w:rtl w:val="0"/>
                    </w:rPr>
                  </w:r>
                </w:p>
                <w:p w:rsidR="00000000" w:rsidDel="00000000" w:rsidP="00000000" w:rsidRDefault="00000000" w:rsidRPr="00000000" w14:paraId="00000156">
                  <w:pPr>
                    <w:widowControl w:val="0"/>
                    <w:spacing w:line="240" w:lineRule="auto"/>
                    <w:rPr>
                      <w:i w:val="1"/>
                      <w:iCs w:val="1"/>
                    </w:rPr>
                  </w:pPr>
                  <w:r w:rsidDel="00000000" w:rsidR="00000000" w:rsidRPr="00000000">
                    <w:rPr>
                      <w:i w:val="1"/>
                      <w:iCs w:val="1"/>
                      <w:rtl w:val="0"/>
                    </w:rPr>
                    <w:t xml:space="preserve">&lt;Link to specific project’s page&gt;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i w:val="1"/>
                      <w:iCs w:val="1"/>
                    </w:rPr>
                  </w:pPr>
                  <w:r w:rsidDel="00000000" w:rsidR="00000000" w:rsidRPr="00000000">
                    <w:rPr>
                      <w:i w:val="1"/>
                      <w:iCs w:val="1"/>
                      <w:rtl w:val="0"/>
                    </w:rPr>
                    <w:t xml:space="preserve">&lt;Project 4&gt;</w:t>
                  </w:r>
                </w:p>
                <w:p w:rsidR="00000000" w:rsidDel="00000000" w:rsidP="00000000" w:rsidRDefault="00000000" w:rsidRPr="00000000" w14:paraId="00000158">
                  <w:pPr>
                    <w:widowControl w:val="0"/>
                    <w:spacing w:line="240" w:lineRule="auto"/>
                    <w:rPr>
                      <w:i w:val="1"/>
                      <w:iCs w:val="1"/>
                    </w:rPr>
                  </w:pPr>
                  <w:r w:rsidDel="00000000" w:rsidR="00000000" w:rsidRPr="00000000">
                    <w:rPr>
                      <w:rtl w:val="0"/>
                    </w:rPr>
                  </w:r>
                </w:p>
                <w:tbl>
                  <w:tblPr>
                    <w:tblStyle w:val="Table44"/>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i w:val="1"/>
                            <w:iCs w:val="1"/>
                          </w:rPr>
                        </w:pPr>
                        <w:r w:rsidDel="00000000" w:rsidR="00000000" w:rsidRPr="00000000">
                          <w:rPr>
                            <w:i w:val="1"/>
                            <w:iCs w:val="1"/>
                            <w:rtl w:val="0"/>
                          </w:rPr>
                          <w:t xml:space="preserve">&lt;image&gt;</w:t>
                        </w:r>
                      </w:p>
                      <w:p w:rsidR="00000000" w:rsidDel="00000000" w:rsidP="00000000" w:rsidRDefault="00000000" w:rsidRPr="00000000" w14:paraId="0000015A">
                        <w:pPr>
                          <w:widowControl w:val="0"/>
                          <w:spacing w:line="240" w:lineRule="auto"/>
                          <w:rPr>
                            <w:i w:val="1"/>
                            <w:iCs w:val="1"/>
                          </w:rPr>
                        </w:pPr>
                        <w:r w:rsidDel="00000000" w:rsidR="00000000" w:rsidRPr="00000000">
                          <w:rPr>
                            <w:rtl w:val="0"/>
                          </w:rPr>
                        </w:r>
                      </w:p>
                      <w:p w:rsidR="00000000" w:rsidDel="00000000" w:rsidP="00000000" w:rsidRDefault="00000000" w:rsidRPr="00000000" w14:paraId="0000015B">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15C">
                  <w:pPr>
                    <w:widowControl w:val="0"/>
                    <w:spacing w:line="240" w:lineRule="auto"/>
                    <w:rPr>
                      <w:i w:val="1"/>
                      <w:iCs w:val="1"/>
                    </w:rPr>
                  </w:pPr>
                  <w:r w:rsidDel="00000000" w:rsidR="00000000" w:rsidRPr="00000000">
                    <w:rPr>
                      <w:rtl w:val="0"/>
                    </w:rPr>
                  </w:r>
                </w:p>
                <w:p w:rsidR="00000000" w:rsidDel="00000000" w:rsidP="00000000" w:rsidRDefault="00000000" w:rsidRPr="00000000" w14:paraId="0000015D">
                  <w:pPr>
                    <w:widowControl w:val="0"/>
                    <w:spacing w:line="240" w:lineRule="auto"/>
                    <w:rPr>
                      <w:i w:val="1"/>
                      <w:iCs w:val="1"/>
                    </w:rPr>
                  </w:pPr>
                  <w:r w:rsidDel="00000000" w:rsidR="00000000" w:rsidRPr="00000000">
                    <w:rPr>
                      <w:i w:val="1"/>
                      <w:iCs w:val="1"/>
                      <w:rtl w:val="0"/>
                    </w:rPr>
                    <w:t xml:space="preserve">&lt;Link to specific project’s page&gt;</w:t>
                  </w:r>
                </w:p>
              </w:tc>
            </w:tr>
          </w:tbl>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r>
          </w:p>
          <w:tbl>
            <w:tblPr>
              <w:tblStyle w:val="Table45"/>
              <w:tblW w:w="4665.0" w:type="dxa"/>
              <w:jc w:val="left"/>
              <w:tblInd w:w="22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tblGridChange w:id="0">
                <w:tblGrid>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b w:val="1"/>
                      <w:bCs w:val="1"/>
                      <w:color w:val="38761d"/>
                    </w:rPr>
                  </w:pPr>
                  <w:r w:rsidDel="00000000" w:rsidR="00000000" w:rsidRPr="00000000">
                    <w:rPr>
                      <w:b w:val="1"/>
                      <w:bCs w:val="1"/>
                      <w:color w:val="38761d"/>
                      <w:rtl w:val="0"/>
                    </w:rPr>
                    <w:t xml:space="preserve">Explore All Projects</w:t>
                  </w:r>
                </w:p>
              </w:tc>
            </w:tr>
          </w:tbl>
          <w:p w:rsidR="00000000" w:rsidDel="00000000" w:rsidP="00000000" w:rsidRDefault="00000000" w:rsidRPr="00000000" w14:paraId="00000161">
            <w:pPr>
              <w:widowControl w:val="0"/>
              <w:spacing w:line="240" w:lineRule="auto"/>
              <w:rPr/>
            </w:pPr>
            <w:r w:rsidDel="00000000" w:rsidR="00000000" w:rsidRPr="00000000">
              <w:rPr>
                <w:rtl w:val="0"/>
              </w:rPr>
            </w:r>
          </w:p>
        </w:tc>
      </w:tr>
    </w:tbl>
    <w:p w:rsidR="00000000" w:rsidDel="00000000" w:rsidP="00000000" w:rsidRDefault="00000000" w:rsidRPr="00000000" w14:paraId="00000162">
      <w:pPr>
        <w:rPr>
          <w:color w:val="0000ff"/>
          <w:sz w:val="36"/>
          <w:szCs w:val="36"/>
        </w:rPr>
      </w:pPr>
      <w:r w:rsidDel="00000000" w:rsidR="00000000" w:rsidRPr="00000000">
        <w:rPr>
          <w:rtl w:val="0"/>
        </w:rPr>
      </w:r>
    </w:p>
    <w:p w:rsidR="00000000" w:rsidDel="00000000" w:rsidP="00000000" w:rsidRDefault="00000000" w:rsidRPr="00000000" w14:paraId="00000163">
      <w:pPr>
        <w:rPr>
          <w:sz w:val="36"/>
          <w:szCs w:val="36"/>
        </w:rPr>
      </w:pPr>
      <w:r w:rsidDel="00000000" w:rsidR="00000000" w:rsidRPr="00000000">
        <w:rPr>
          <w:rtl w:val="0"/>
        </w:rPr>
      </w:r>
    </w:p>
    <w:p w:rsidR="00000000" w:rsidDel="00000000" w:rsidP="00000000" w:rsidRDefault="00000000" w:rsidRPr="00000000" w14:paraId="00000164">
      <w:pPr>
        <w:rPr>
          <w:color w:val="0000ff"/>
          <w:sz w:val="36"/>
          <w:szCs w:val="36"/>
        </w:rPr>
      </w:pPr>
      <w:r w:rsidDel="00000000" w:rsidR="00000000" w:rsidRPr="00000000">
        <w:rPr>
          <w:rtl w:val="0"/>
        </w:rPr>
      </w:r>
    </w:p>
    <w:p w:rsidR="00000000" w:rsidDel="00000000" w:rsidP="00000000" w:rsidRDefault="00000000" w:rsidRPr="00000000" w14:paraId="00000165">
      <w:pPr>
        <w:rPr>
          <w:color w:val="0000ff"/>
          <w:sz w:val="36"/>
          <w:szCs w:val="36"/>
        </w:rPr>
      </w:pPr>
      <w:r w:rsidDel="00000000" w:rsidR="00000000" w:rsidRPr="00000000">
        <w:rPr>
          <w:rtl w:val="0"/>
        </w:rPr>
      </w:r>
    </w:p>
    <w:p w:rsidR="00000000" w:rsidDel="00000000" w:rsidP="00000000" w:rsidRDefault="00000000" w:rsidRPr="00000000" w14:paraId="00000166">
      <w:pPr>
        <w:rPr>
          <w:color w:val="0000ff"/>
          <w:sz w:val="36"/>
          <w:szCs w:val="36"/>
        </w:rPr>
      </w:pPr>
      <w:r w:rsidDel="00000000" w:rsidR="00000000" w:rsidRPr="00000000">
        <w:rPr>
          <w:rtl w:val="0"/>
        </w:rPr>
      </w:r>
    </w:p>
    <w:p w:rsidR="00000000" w:rsidDel="00000000" w:rsidP="00000000" w:rsidRDefault="00000000" w:rsidRPr="00000000" w14:paraId="00000167">
      <w:pPr>
        <w:rPr>
          <w:color w:val="0000ff"/>
          <w:sz w:val="36"/>
          <w:szCs w:val="36"/>
        </w:rPr>
      </w:pPr>
      <w:r w:rsidDel="00000000" w:rsidR="00000000" w:rsidRPr="00000000">
        <w:rPr>
          <w:rtl w:val="0"/>
        </w:rPr>
      </w:r>
    </w:p>
    <w:p w:rsidR="00000000" w:rsidDel="00000000" w:rsidP="00000000" w:rsidRDefault="00000000" w:rsidRPr="00000000" w14:paraId="00000168">
      <w:pPr>
        <w:rPr>
          <w:color w:val="0000ff"/>
          <w:sz w:val="36"/>
          <w:szCs w:val="36"/>
        </w:rPr>
      </w:pPr>
      <w:r w:rsidDel="00000000" w:rsidR="00000000" w:rsidRPr="00000000">
        <w:rPr>
          <w:rtl w:val="0"/>
        </w:rPr>
      </w:r>
    </w:p>
    <w:p w:rsidR="00000000" w:rsidDel="00000000" w:rsidP="00000000" w:rsidRDefault="00000000" w:rsidRPr="00000000" w14:paraId="00000169">
      <w:pPr>
        <w:rPr>
          <w:color w:val="0000ff"/>
          <w:sz w:val="36"/>
          <w:szCs w:val="36"/>
        </w:rPr>
      </w:pPr>
      <w:r w:rsidDel="00000000" w:rsidR="00000000" w:rsidRPr="00000000">
        <w:rPr>
          <w:rtl w:val="0"/>
        </w:rPr>
      </w:r>
    </w:p>
    <w:p w:rsidR="00000000" w:rsidDel="00000000" w:rsidP="00000000" w:rsidRDefault="00000000" w:rsidRPr="00000000" w14:paraId="0000016A">
      <w:pPr>
        <w:rPr>
          <w:sz w:val="36"/>
          <w:szCs w:val="36"/>
        </w:rPr>
      </w:pPr>
      <w:r w:rsidDel="00000000" w:rsidR="00000000" w:rsidRPr="00000000">
        <w:rPr>
          <w:rtl w:val="0"/>
        </w:rPr>
      </w:r>
    </w:p>
    <w:p w:rsidR="00000000" w:rsidDel="00000000" w:rsidP="00000000" w:rsidRDefault="00000000" w:rsidRPr="00000000" w14:paraId="0000016B">
      <w:pPr>
        <w:rPr>
          <w:sz w:val="36"/>
          <w:szCs w:val="36"/>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ikhar Singh Negi" w:id="0" w:date="2026-05-26T06:16:3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structure to convey 5 types of offerings</w:t>
      </w:r>
    </w:p>
  </w:comment>
  <w:comment w:author="Shikhar Singh Negi" w:id="1" w:date="2026-05-18T07:34:28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 https://www.dpr.com/projects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