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D06A" w14:textId="77777777" w:rsidR="00EC4A44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222222"/>
          <w:sz w:val="36"/>
          <w:szCs w:val="36"/>
        </w:rPr>
        <w:t>FREELANCE PROJECT QUOTATION</w:t>
      </w:r>
    </w:p>
    <w:p w14:paraId="6EF77794" w14:textId="629747C1" w:rsidR="00EC4A44" w:rsidRPr="00FE0EA5" w:rsidRDefault="00000000">
      <w:pPr>
        <w:spacing w:after="300"/>
        <w:jc w:val="center"/>
        <w:rPr>
          <w:color w:val="000000" w:themeColor="text1"/>
        </w:rPr>
      </w:pPr>
      <w:r w:rsidRPr="00FE0EA5">
        <w:rPr>
          <w:rFonts w:ascii="Arial" w:eastAsia="Arial" w:hAnsi="Arial" w:cs="Arial"/>
          <w:color w:val="000000" w:themeColor="text1"/>
        </w:rPr>
        <w:t>Quotation No: QTN-2026-00</w:t>
      </w:r>
      <w:r w:rsidR="004261B1">
        <w:rPr>
          <w:rFonts w:ascii="Arial" w:eastAsia="Arial" w:hAnsi="Arial" w:cs="Arial"/>
          <w:color w:val="000000" w:themeColor="text1"/>
        </w:rPr>
        <w:t>5</w:t>
      </w:r>
      <w:r w:rsidRPr="00FE0EA5">
        <w:rPr>
          <w:rFonts w:ascii="Arial" w:eastAsia="Arial" w:hAnsi="Arial" w:cs="Arial"/>
          <w:color w:val="000000" w:themeColor="text1"/>
        </w:rPr>
        <w:t xml:space="preserve"> | Date: </w:t>
      </w:r>
      <w:r w:rsidR="004261B1">
        <w:rPr>
          <w:rFonts w:ascii="Arial" w:eastAsia="Arial" w:hAnsi="Arial" w:cs="Arial"/>
          <w:color w:val="000000" w:themeColor="text1"/>
        </w:rPr>
        <w:t>01</w:t>
      </w:r>
      <w:r w:rsidRPr="00FE0EA5">
        <w:rPr>
          <w:rFonts w:ascii="Arial" w:eastAsia="Arial" w:hAnsi="Arial" w:cs="Arial"/>
          <w:color w:val="000000" w:themeColor="text1"/>
        </w:rPr>
        <w:t>/0</w:t>
      </w:r>
      <w:r w:rsidR="004261B1">
        <w:rPr>
          <w:rFonts w:ascii="Arial" w:eastAsia="Arial" w:hAnsi="Arial" w:cs="Arial"/>
          <w:color w:val="000000" w:themeColor="text1"/>
        </w:rPr>
        <w:t>9</w:t>
      </w:r>
      <w:r w:rsidRPr="00FE0EA5">
        <w:rPr>
          <w:rFonts w:ascii="Arial" w:eastAsia="Arial" w:hAnsi="Arial" w:cs="Arial"/>
          <w:color w:val="000000" w:themeColor="text1"/>
        </w:rPr>
        <w:t>/2026</w:t>
      </w:r>
    </w:p>
    <w:tbl>
      <w:tblPr>
        <w:tblW w:w="10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0"/>
        <w:gridCol w:w="5390"/>
      </w:tblGrid>
      <w:tr w:rsidR="00EC4A44" w14:paraId="3E82DCF2" w14:textId="77777777" w:rsidTr="001A0FCA">
        <w:trPr>
          <w:trHeight w:val="2721"/>
        </w:trPr>
        <w:tc>
          <w:tcPr>
            <w:tcW w:w="53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60" w:type="dxa"/>
            </w:tcMar>
          </w:tcPr>
          <w:p w14:paraId="26B35962" w14:textId="77777777" w:rsidR="00EC4A44" w:rsidRDefault="00000000">
            <w:pPr>
              <w:pBdr>
                <w:bottom w:val="single" w:sz="16" w:space="4" w:color="2563EB"/>
              </w:pBdr>
              <w:spacing w:before="300" w:after="160"/>
            </w:pPr>
            <w:r>
              <w:rPr>
                <w:rFonts w:ascii="Arial" w:eastAsia="Arial" w:hAnsi="Arial" w:cs="Arial"/>
                <w:b/>
                <w:bCs/>
                <w:color w:val="2563EB"/>
                <w:sz w:val="26"/>
                <w:szCs w:val="26"/>
              </w:rPr>
              <w:t>Prepared For</w:t>
            </w:r>
          </w:p>
          <w:p w14:paraId="4978DEBD" w14:textId="2D5FBCC0" w:rsidR="00EC4A44" w:rsidRPr="00485FBF" w:rsidRDefault="00000000" w:rsidP="000F718D">
            <w:pPr>
              <w:spacing w:line="360" w:lineRule="auto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 xml:space="preserve">Client: </w:t>
            </w:r>
            <w:r w:rsidR="004261B1" w:rsidRPr="00485FBF">
              <w:rPr>
                <w:rFonts w:ascii="Arial" w:hAnsi="Arial"/>
                <w:b/>
                <w:bCs/>
                <w:color w:val="000000" w:themeColor="text1"/>
              </w:rPr>
              <w:t>Gokul Gugale (Owner)</w:t>
            </w:r>
          </w:p>
          <w:p w14:paraId="3D05E635" w14:textId="2E228E1F" w:rsidR="00EC4A44" w:rsidRPr="004261B1" w:rsidRDefault="00000000" w:rsidP="000F718D">
            <w:pPr>
              <w:spacing w:line="360" w:lineRule="auto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 xml:space="preserve">Company: </w:t>
            </w:r>
            <w:r w:rsidR="004261B1" w:rsidRPr="00485FBF">
              <w:rPr>
                <w:rFonts w:ascii="Arial" w:hAnsi="Arial"/>
                <w:b/>
                <w:bCs/>
                <w:color w:val="000000" w:themeColor="text1"/>
              </w:rPr>
              <w:t>Morya Fitness</w:t>
            </w:r>
          </w:p>
          <w:p w14:paraId="38032DE2" w14:textId="1B4468D2" w:rsidR="004261B1" w:rsidRPr="000F718D" w:rsidRDefault="004261B1" w:rsidP="000F718D">
            <w:pPr>
              <w:spacing w:line="360" w:lineRule="auto"/>
              <w:rPr>
                <w:rFonts w:ascii="Arial" w:hAnsi="Arial"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 xml:space="preserve">Address: </w:t>
            </w:r>
            <w:r w:rsidRPr="00485FBF">
              <w:rPr>
                <w:rFonts w:ascii="Arial" w:hAnsi="Arial"/>
                <w:color w:val="000000" w:themeColor="text1"/>
              </w:rPr>
              <w:t>Kanadi Mala, Baragaon Pimpri Road, Sinnar</w:t>
            </w:r>
          </w:p>
          <w:p w14:paraId="63A61C9E" w14:textId="6E3E92DB" w:rsidR="00EC4A44" w:rsidRDefault="00000000" w:rsidP="000F718D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Phone:</w:t>
            </w:r>
            <w:r w:rsidR="00FE0EA5">
              <w:rPr>
                <w:rFonts w:ascii="Arial" w:eastAsia="Arial" w:hAnsi="Arial" w:cs="Arial"/>
                <w:b/>
                <w:bCs/>
                <w:color w:val="444444"/>
              </w:rPr>
              <w:t xml:space="preserve"> </w:t>
            </w:r>
            <w:r w:rsidR="000F718D" w:rsidRPr="000F718D">
              <w:rPr>
                <w:rFonts w:ascii="Arial" w:eastAsia="Arial" w:hAnsi="Arial" w:cs="Arial"/>
                <w:color w:val="000000" w:themeColor="text1"/>
              </w:rPr>
              <w:t>+91</w:t>
            </w:r>
            <w:r w:rsidR="000F718D" w:rsidRPr="000F718D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 </w:t>
            </w:r>
            <w:r w:rsidR="004261B1" w:rsidRPr="000F718D">
              <w:rPr>
                <w:rFonts w:ascii="Arial" w:eastAsia="Arial" w:hAnsi="Arial" w:cs="Arial"/>
                <w:color w:val="000000" w:themeColor="text1"/>
              </w:rPr>
              <w:t>7219188002</w:t>
            </w:r>
          </w:p>
        </w:tc>
        <w:tc>
          <w:tcPr>
            <w:tcW w:w="53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60" w:type="dxa"/>
            </w:tcMar>
          </w:tcPr>
          <w:p w14:paraId="76A4BD6D" w14:textId="77777777" w:rsidR="00EC4A44" w:rsidRDefault="00000000">
            <w:pPr>
              <w:pBdr>
                <w:bottom w:val="single" w:sz="16" w:space="4" w:color="2563EB"/>
              </w:pBdr>
              <w:spacing w:before="300" w:after="160"/>
            </w:pPr>
            <w:r>
              <w:rPr>
                <w:rFonts w:ascii="Arial" w:eastAsia="Arial" w:hAnsi="Arial" w:cs="Arial"/>
                <w:b/>
                <w:bCs/>
                <w:color w:val="2563EB"/>
                <w:sz w:val="26"/>
                <w:szCs w:val="26"/>
              </w:rPr>
              <w:t>Prepared By</w:t>
            </w:r>
          </w:p>
          <w:p w14:paraId="2903EB3F" w14:textId="197D430C" w:rsidR="00EC4A44" w:rsidRPr="000F718D" w:rsidRDefault="00FE0EA5" w:rsidP="000F718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0F718D">
              <w:rPr>
                <w:rFonts w:ascii="Arial" w:eastAsia="Arial" w:hAnsi="Arial" w:cs="Arial"/>
                <w:b/>
                <w:bCs/>
                <w:color w:val="000000" w:themeColor="text1"/>
              </w:rPr>
              <w:t>Badadhe Abhishek Vijay</w:t>
            </w:r>
          </w:p>
          <w:p w14:paraId="1664920D" w14:textId="41E6826E" w:rsidR="00EC4A44" w:rsidRPr="000F718D" w:rsidRDefault="00000000" w:rsidP="000F718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0F718D">
              <w:rPr>
                <w:rFonts w:ascii="Arial" w:eastAsia="Arial" w:hAnsi="Arial" w:cs="Arial"/>
                <w:color w:val="000000" w:themeColor="text1"/>
              </w:rPr>
              <w:t xml:space="preserve">Freelance </w:t>
            </w:r>
            <w:r w:rsidR="000F718D">
              <w:rPr>
                <w:rFonts w:ascii="Arial" w:eastAsia="Arial" w:hAnsi="Arial" w:cs="Arial"/>
                <w:color w:val="000000" w:themeColor="text1"/>
              </w:rPr>
              <w:t>Software Engineer</w:t>
            </w:r>
          </w:p>
          <w:p w14:paraId="2B43BF1C" w14:textId="6C52161E" w:rsidR="00EC4A44" w:rsidRPr="000F718D" w:rsidRDefault="00FE0EA5" w:rsidP="000F718D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0F718D">
              <w:rPr>
                <w:rFonts w:ascii="Arial" w:hAnsi="Arial" w:cs="Arial"/>
                <w:color w:val="000000" w:themeColor="text1"/>
              </w:rPr>
              <w:t>abhibadadhe33@gmail.com</w:t>
            </w:r>
          </w:p>
          <w:p w14:paraId="61076C76" w14:textId="78010B80" w:rsidR="00EC4A44" w:rsidRPr="00FE0EA5" w:rsidRDefault="00000000" w:rsidP="000F718D">
            <w:pPr>
              <w:spacing w:line="360" w:lineRule="auto"/>
              <w:rPr>
                <w:color w:val="000000" w:themeColor="text1"/>
              </w:rPr>
            </w:pPr>
            <w:r w:rsidRPr="000F718D">
              <w:rPr>
                <w:rFonts w:ascii="Arial" w:eastAsia="Arial" w:hAnsi="Arial" w:cs="Arial"/>
                <w:color w:val="000000" w:themeColor="text1"/>
              </w:rPr>
              <w:t>+9</w:t>
            </w:r>
            <w:r w:rsidR="00FE0EA5" w:rsidRPr="000F718D">
              <w:rPr>
                <w:rFonts w:ascii="Arial" w:eastAsia="Arial" w:hAnsi="Arial" w:cs="Arial"/>
                <w:color w:val="000000" w:themeColor="text1"/>
              </w:rPr>
              <w:t>1 9028553395</w:t>
            </w:r>
          </w:p>
          <w:p w14:paraId="74D8DC28" w14:textId="60A8A1CF" w:rsidR="00EC4A44" w:rsidRDefault="00EC4A44">
            <w:pPr>
              <w:spacing w:after="90"/>
            </w:pPr>
          </w:p>
        </w:tc>
      </w:tr>
    </w:tbl>
    <w:p w14:paraId="3D6317D7" w14:textId="77777777" w:rsidR="00EC4A44" w:rsidRDefault="00000000">
      <w:pPr>
        <w:pBdr>
          <w:bottom w:val="single" w:sz="16" w:space="4" w:color="2563EB"/>
        </w:pBdr>
        <w:spacing w:before="300" w:after="160"/>
      </w:pPr>
      <w:r>
        <w:rPr>
          <w:rFonts w:ascii="Arial" w:eastAsia="Arial" w:hAnsi="Arial" w:cs="Arial"/>
          <w:b/>
          <w:bCs/>
          <w:color w:val="2563EB"/>
          <w:sz w:val="26"/>
          <w:szCs w:val="26"/>
        </w:rPr>
        <w:t>Project Overview</w:t>
      </w:r>
    </w:p>
    <w:p w14:paraId="032191DB" w14:textId="77777777" w:rsidR="004261B1" w:rsidRDefault="004261B1" w:rsidP="004261B1">
      <w:pPr>
        <w:jc w:val="both"/>
      </w:pPr>
      <w:r>
        <w:rPr>
          <w:rFonts w:ascii="Arial" w:hAnsi="Arial"/>
          <w:color w:val="222222"/>
        </w:rPr>
        <w:t xml:space="preserve">Development of the </w:t>
      </w:r>
      <w:r w:rsidRPr="009A32F1">
        <w:rPr>
          <w:rFonts w:ascii="Arial" w:hAnsi="Arial"/>
          <w:b/>
          <w:bCs/>
          <w:color w:val="222222"/>
        </w:rPr>
        <w:t>Morya Fitness - Gym Management &amp; POS Billing System</w:t>
      </w:r>
      <w:r>
        <w:rPr>
          <w:rFonts w:ascii="Arial" w:hAnsi="Arial"/>
          <w:color w:val="222222"/>
        </w:rPr>
        <w:t>. A fast, modern, responsive web application customized for gym administrative operations: streamlined member onboarding with auto-generated Member IDs, flexible membership plans with non-destructive renewal history, split and partial fee collection with printable commercial tax receipts and WhatsApp messaging, supplement inventory &amp; retail sales tracking, operating expense logging, monthly business revenue and growth analytics, secure Admin authentication, and automated database backups.</w:t>
      </w:r>
    </w:p>
    <w:p w14:paraId="2E7F75DB" w14:textId="77777777" w:rsidR="00EC4A44" w:rsidRDefault="00000000">
      <w:pPr>
        <w:pBdr>
          <w:bottom w:val="single" w:sz="16" w:space="4" w:color="2563EB"/>
        </w:pBdr>
        <w:spacing w:before="300" w:after="160"/>
      </w:pPr>
      <w:r>
        <w:rPr>
          <w:rFonts w:ascii="Arial" w:eastAsia="Arial" w:hAnsi="Arial" w:cs="Arial"/>
          <w:b/>
          <w:bCs/>
          <w:color w:val="2563EB"/>
          <w:sz w:val="26"/>
          <w:szCs w:val="26"/>
        </w:rPr>
        <w:t>Scope of Work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8285"/>
      </w:tblGrid>
      <w:tr w:rsidR="00EC4A44" w14:paraId="3A7CDB2B" w14:textId="77777777" w:rsidTr="009A32F1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563E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AD91A7D" w14:textId="77777777" w:rsidR="00EC4A44" w:rsidRDefault="00000000" w:rsidP="00BF3D9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Service / Layer</w:t>
            </w:r>
          </w:p>
        </w:tc>
        <w:tc>
          <w:tcPr>
            <w:tcW w:w="8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563E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5DA15A3" w14:textId="77777777" w:rsidR="00EC4A44" w:rsidRDefault="00000000" w:rsidP="00BF3D9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EC4A44" w14:paraId="442CD0FF" w14:textId="77777777" w:rsidTr="009A32F1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2F0C900" w14:textId="77777777" w:rsidR="00EC4A44" w:rsidRPr="00FE0EA5" w:rsidRDefault="00000000">
            <w:pPr>
              <w:rPr>
                <w:color w:val="000000" w:themeColor="text1"/>
              </w:rPr>
            </w:pPr>
            <w:r w:rsidRPr="00FE0EA5">
              <w:rPr>
                <w:rFonts w:ascii="Arial" w:eastAsia="Arial" w:hAnsi="Arial" w:cs="Arial"/>
                <w:color w:val="000000" w:themeColor="text1"/>
              </w:rPr>
              <w:t>UI/UX Design</w:t>
            </w:r>
          </w:p>
        </w:tc>
        <w:tc>
          <w:tcPr>
            <w:tcW w:w="8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A5BF0AC" w14:textId="07DA1579" w:rsidR="00EC4A44" w:rsidRPr="004261B1" w:rsidRDefault="004261B1" w:rsidP="000F718D">
            <w:pPr>
              <w:jc w:val="both"/>
              <w:rPr>
                <w:color w:val="000000" w:themeColor="text1"/>
              </w:rPr>
            </w:pPr>
            <w:r w:rsidRPr="004261B1">
              <w:rPr>
                <w:rFonts w:ascii="Arial" w:hAnsi="Arial"/>
              </w:rPr>
              <w:t xml:space="preserve">Modern </w:t>
            </w:r>
            <w:r w:rsidR="009A32F1">
              <w:rPr>
                <w:rFonts w:ascii="Arial" w:hAnsi="Arial"/>
              </w:rPr>
              <w:t>light</w:t>
            </w:r>
            <w:r w:rsidRPr="004261B1">
              <w:rPr>
                <w:rFonts w:ascii="Arial" w:hAnsi="Arial"/>
              </w:rPr>
              <w:t xml:space="preserve"> &amp; glassmorphic responsive interface tailored for desktop PCs, laptops, tablets, and mobile devices with fast keyboard navigation and instant feedback.</w:t>
            </w:r>
          </w:p>
        </w:tc>
      </w:tr>
      <w:tr w:rsidR="00EC4A44" w14:paraId="63E5F70B" w14:textId="77777777" w:rsidTr="009A32F1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65AB0AA" w14:textId="43ECD196" w:rsidR="00EC4A44" w:rsidRPr="00FE0EA5" w:rsidRDefault="00000000">
            <w:pPr>
              <w:rPr>
                <w:color w:val="000000" w:themeColor="text1"/>
              </w:rPr>
            </w:pPr>
            <w:r w:rsidRPr="00FE0EA5">
              <w:rPr>
                <w:rFonts w:ascii="Arial" w:eastAsia="Arial" w:hAnsi="Arial" w:cs="Arial"/>
                <w:color w:val="000000" w:themeColor="text1"/>
              </w:rPr>
              <w:t xml:space="preserve">Frontend </w:t>
            </w:r>
            <w:r w:rsidR="004261B1">
              <w:rPr>
                <w:rFonts w:ascii="Arial" w:eastAsia="Arial" w:hAnsi="Arial" w:cs="Arial"/>
                <w:color w:val="000000" w:themeColor="text1"/>
              </w:rPr>
              <w:t>Architecture</w:t>
            </w:r>
          </w:p>
        </w:tc>
        <w:tc>
          <w:tcPr>
            <w:tcW w:w="8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0381E0E" w14:textId="22A72234" w:rsidR="00EC4A44" w:rsidRPr="004261B1" w:rsidRDefault="004261B1" w:rsidP="000F718D">
            <w:pPr>
              <w:jc w:val="both"/>
              <w:rPr>
                <w:color w:val="000000" w:themeColor="text1"/>
              </w:rPr>
            </w:pPr>
            <w:r w:rsidRPr="004261B1">
              <w:rPr>
                <w:rFonts w:ascii="Arial" w:hAnsi="Arial"/>
              </w:rPr>
              <w:t>React 19 / TypeScript / Vite Single-Page Application (SPA) leveraging Lucide icons, Recharts interactive data visualization, and thermal/A4 receipt printing.</w:t>
            </w:r>
          </w:p>
        </w:tc>
      </w:tr>
      <w:tr w:rsidR="00EC4A44" w14:paraId="705091BD" w14:textId="77777777" w:rsidTr="009A32F1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84359C9" w14:textId="374EEAA0" w:rsidR="00EC4A44" w:rsidRPr="00FE0EA5" w:rsidRDefault="00000000">
            <w:pPr>
              <w:rPr>
                <w:color w:val="000000" w:themeColor="text1"/>
              </w:rPr>
            </w:pPr>
            <w:r w:rsidRPr="00FE0EA5">
              <w:rPr>
                <w:rFonts w:ascii="Arial" w:eastAsia="Arial" w:hAnsi="Arial" w:cs="Arial"/>
                <w:color w:val="000000" w:themeColor="text1"/>
              </w:rPr>
              <w:t xml:space="preserve">Backend </w:t>
            </w:r>
            <w:r w:rsidR="004261B1">
              <w:rPr>
                <w:rFonts w:ascii="Arial" w:eastAsia="Arial" w:hAnsi="Arial" w:cs="Arial"/>
                <w:color w:val="000000" w:themeColor="text1"/>
              </w:rPr>
              <w:t>Architecture</w:t>
            </w:r>
          </w:p>
        </w:tc>
        <w:tc>
          <w:tcPr>
            <w:tcW w:w="8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AD82001" w14:textId="1F6BF9C2" w:rsidR="00EC4A44" w:rsidRPr="004261B1" w:rsidRDefault="004261B1" w:rsidP="000F718D">
            <w:pPr>
              <w:jc w:val="both"/>
              <w:rPr>
                <w:color w:val="000000" w:themeColor="text1"/>
              </w:rPr>
            </w:pPr>
            <w:r w:rsidRPr="004261B1">
              <w:rPr>
                <w:rFonts w:ascii="Arial" w:hAnsi="Arial"/>
              </w:rPr>
              <w:t>Python 3.11 / Django REST Framework (DRF) commercial API backend configured with modular architecture, JWT token authentication, and data validation serializers.</w:t>
            </w:r>
          </w:p>
        </w:tc>
      </w:tr>
      <w:tr w:rsidR="00EC4A44" w14:paraId="033F655B" w14:textId="77777777" w:rsidTr="009A32F1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DF3F585" w14:textId="3EC817CD" w:rsidR="00EC4A44" w:rsidRPr="00FE0EA5" w:rsidRDefault="00000000">
            <w:pPr>
              <w:rPr>
                <w:color w:val="000000" w:themeColor="text1"/>
              </w:rPr>
            </w:pPr>
            <w:r w:rsidRPr="00FE0EA5">
              <w:rPr>
                <w:rFonts w:ascii="Arial" w:eastAsia="Arial" w:hAnsi="Arial" w:cs="Arial"/>
                <w:color w:val="000000" w:themeColor="text1"/>
              </w:rPr>
              <w:t xml:space="preserve">Database </w:t>
            </w:r>
            <w:r w:rsidR="004261B1">
              <w:rPr>
                <w:rFonts w:ascii="Arial" w:eastAsia="Arial" w:hAnsi="Arial" w:cs="Arial"/>
                <w:color w:val="000000" w:themeColor="text1"/>
              </w:rPr>
              <w:t>&amp; Storage</w:t>
            </w:r>
          </w:p>
        </w:tc>
        <w:tc>
          <w:tcPr>
            <w:tcW w:w="8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31EE4E0" w14:textId="6B5AA64A" w:rsidR="00EC4A44" w:rsidRPr="004261B1" w:rsidRDefault="004261B1" w:rsidP="000F718D">
            <w:pPr>
              <w:jc w:val="both"/>
              <w:rPr>
                <w:color w:val="000000" w:themeColor="text1"/>
              </w:rPr>
            </w:pPr>
            <w:r w:rsidRPr="004261B1">
              <w:rPr>
                <w:rFonts w:ascii="Arial" w:hAnsi="Arial"/>
              </w:rPr>
              <w:t>PostgreSQL 16 relational database with ACID transactional consistency, automated schema migrations, and secure Docker volume data persistence.</w:t>
            </w:r>
          </w:p>
        </w:tc>
      </w:tr>
      <w:tr w:rsidR="004261B1" w14:paraId="0CDCFDE4" w14:textId="77777777" w:rsidTr="009A32F1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22010D4" w14:textId="0F1DDFA4" w:rsidR="004261B1" w:rsidRPr="004261B1" w:rsidRDefault="004261B1" w:rsidP="004261B1">
            <w:pPr>
              <w:rPr>
                <w:rFonts w:ascii="Arial" w:hAnsi="Arial" w:cs="Arial"/>
                <w:color w:val="000000" w:themeColor="text1"/>
              </w:rPr>
            </w:pPr>
            <w:r w:rsidRPr="004261B1">
              <w:rPr>
                <w:rFonts w:ascii="Arial" w:hAnsi="Arial" w:cs="Arial"/>
                <w:color w:val="000000" w:themeColor="text1"/>
              </w:rPr>
              <w:t>Admin Security</w:t>
            </w:r>
          </w:p>
        </w:tc>
        <w:tc>
          <w:tcPr>
            <w:tcW w:w="8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325469" w14:textId="0FBE3C0E" w:rsidR="004261B1" w:rsidRPr="004261B1" w:rsidRDefault="004261B1" w:rsidP="000F718D">
            <w:pPr>
              <w:jc w:val="both"/>
              <w:rPr>
                <w:color w:val="000000" w:themeColor="text1"/>
              </w:rPr>
            </w:pPr>
            <w:r w:rsidRPr="004261B1">
              <w:rPr>
                <w:rFonts w:ascii="Arial" w:hAnsi="Arial"/>
              </w:rPr>
              <w:t>Secure Admin authentication, inactivity auto-logout watchdog with countdown warning modals, and complete audit logging of administrative actions.</w:t>
            </w:r>
          </w:p>
        </w:tc>
      </w:tr>
      <w:tr w:rsidR="004261B1" w14:paraId="38B6217C" w14:textId="77777777" w:rsidTr="009A32F1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504BAB8" w14:textId="6D461C83" w:rsidR="004261B1" w:rsidRPr="004261B1" w:rsidRDefault="004261B1" w:rsidP="004261B1">
            <w:pPr>
              <w:rPr>
                <w:bCs/>
                <w:color w:val="000000" w:themeColor="text1"/>
              </w:rPr>
            </w:pPr>
            <w:r w:rsidRPr="004261B1">
              <w:rPr>
                <w:rFonts w:ascii="Arial" w:hAnsi="Arial"/>
                <w:bCs/>
              </w:rPr>
              <w:t>Membership &amp; Renewal Engine</w:t>
            </w:r>
          </w:p>
        </w:tc>
        <w:tc>
          <w:tcPr>
            <w:tcW w:w="8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17BE2BB" w14:textId="603D09C8" w:rsidR="004261B1" w:rsidRPr="004261B1" w:rsidRDefault="004261B1" w:rsidP="000F718D">
            <w:pPr>
              <w:jc w:val="both"/>
              <w:rPr>
                <w:color w:val="000000" w:themeColor="text1"/>
              </w:rPr>
            </w:pPr>
            <w:r w:rsidRPr="004261B1">
              <w:rPr>
                <w:rFonts w:ascii="Arial" w:hAnsi="Arial"/>
              </w:rPr>
              <w:t>Configurable subscription tiers (Monthly, Quarterly, Half-Yearly, Annual), non-destructive subscription renewals preserving historical records, and automated expiry feeds (7, 3, 0 days).</w:t>
            </w:r>
          </w:p>
        </w:tc>
      </w:tr>
      <w:tr w:rsidR="004261B1" w14:paraId="055441D4" w14:textId="77777777" w:rsidTr="009A32F1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E2F6E22" w14:textId="4D19D049" w:rsidR="004261B1" w:rsidRPr="004261B1" w:rsidRDefault="004261B1" w:rsidP="004261B1">
            <w:pPr>
              <w:rPr>
                <w:bCs/>
                <w:color w:val="000000" w:themeColor="text1"/>
              </w:rPr>
            </w:pPr>
            <w:r w:rsidRPr="004261B1">
              <w:rPr>
                <w:rFonts w:ascii="Arial" w:hAnsi="Arial"/>
                <w:bCs/>
              </w:rPr>
              <w:t>POS Billing &amp; WhatsApp Receipts</w:t>
            </w:r>
          </w:p>
        </w:tc>
        <w:tc>
          <w:tcPr>
            <w:tcW w:w="8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CA0F142" w14:textId="1282A344" w:rsidR="004261B1" w:rsidRPr="004261B1" w:rsidRDefault="004261B1" w:rsidP="000F718D">
            <w:pPr>
              <w:jc w:val="both"/>
              <w:rPr>
                <w:color w:val="000000" w:themeColor="text1"/>
              </w:rPr>
            </w:pPr>
            <w:r w:rsidRPr="004261B1">
              <w:rPr>
                <w:rFonts w:ascii="Arial" w:hAnsi="Arial"/>
              </w:rPr>
              <w:t>Partial and split payments ledger, automatic receipt numbering (MF-REC-YYYY-XXXX), custom discounts, and 1-click WhatsApp billing notifications with direct links.</w:t>
            </w:r>
          </w:p>
        </w:tc>
      </w:tr>
      <w:tr w:rsidR="004261B1" w14:paraId="35C3615A" w14:textId="77777777" w:rsidTr="009A32F1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C6E151F" w14:textId="2DA106F2" w:rsidR="004261B1" w:rsidRPr="004261B1" w:rsidRDefault="004261B1" w:rsidP="004261B1">
            <w:pPr>
              <w:rPr>
                <w:bCs/>
                <w:color w:val="000000" w:themeColor="text1"/>
              </w:rPr>
            </w:pPr>
            <w:r w:rsidRPr="004261B1">
              <w:rPr>
                <w:rFonts w:ascii="Arial" w:hAnsi="Arial"/>
                <w:bCs/>
              </w:rPr>
              <w:t>Supplement Store &amp; POS</w:t>
            </w:r>
          </w:p>
        </w:tc>
        <w:tc>
          <w:tcPr>
            <w:tcW w:w="8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62CF517" w14:textId="054E229D" w:rsidR="004261B1" w:rsidRPr="004261B1" w:rsidRDefault="004261B1" w:rsidP="000F718D">
            <w:pPr>
              <w:jc w:val="both"/>
              <w:rPr>
                <w:color w:val="000000" w:themeColor="text1"/>
              </w:rPr>
            </w:pPr>
            <w:r w:rsidRPr="004261B1">
              <w:rPr>
                <w:rFonts w:ascii="Arial" w:hAnsi="Arial"/>
              </w:rPr>
              <w:t>Supplement product catalog (Proteins, Creatine, Pre-workouts), stock inventory deduction, and retail checkout billing with printed invoices.</w:t>
            </w:r>
          </w:p>
        </w:tc>
      </w:tr>
      <w:tr w:rsidR="004261B1" w14:paraId="66B3141E" w14:textId="77777777" w:rsidTr="009A32F1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37A860D" w14:textId="13DFDD15" w:rsidR="004261B1" w:rsidRPr="004261B1" w:rsidRDefault="004261B1" w:rsidP="004261B1">
            <w:pPr>
              <w:rPr>
                <w:bCs/>
                <w:color w:val="000000" w:themeColor="text1"/>
              </w:rPr>
            </w:pPr>
            <w:r w:rsidRPr="004261B1">
              <w:rPr>
                <w:rFonts w:ascii="Arial" w:hAnsi="Arial"/>
                <w:bCs/>
              </w:rPr>
              <w:t>Expense &amp; P&amp;L Analytics</w:t>
            </w:r>
          </w:p>
        </w:tc>
        <w:tc>
          <w:tcPr>
            <w:tcW w:w="8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E7557B9" w14:textId="0E12A60E" w:rsidR="004261B1" w:rsidRPr="004261B1" w:rsidRDefault="004261B1" w:rsidP="000F718D">
            <w:pPr>
              <w:jc w:val="both"/>
              <w:rPr>
                <w:color w:val="000000" w:themeColor="text1"/>
              </w:rPr>
            </w:pPr>
            <w:r w:rsidRPr="004261B1">
              <w:rPr>
                <w:rFonts w:ascii="Arial" w:hAnsi="Arial"/>
              </w:rPr>
              <w:t>Operational expense tracking categorized by Rent, Maintenance, Salaries, and Equipment with interactive monthly revenue vs expense P&amp;L curves.</w:t>
            </w:r>
          </w:p>
        </w:tc>
      </w:tr>
      <w:tr w:rsidR="00485FBF" w14:paraId="1976DDE2" w14:textId="77777777" w:rsidTr="009A32F1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6A91E3F" w14:textId="4A7E72B8" w:rsidR="00485FBF" w:rsidRPr="00485FBF" w:rsidRDefault="009A32F1" w:rsidP="004261B1">
            <w:pPr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Cloud Hosting &amp; Setup</w:t>
            </w:r>
          </w:p>
        </w:tc>
        <w:tc>
          <w:tcPr>
            <w:tcW w:w="82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C303E1F" w14:textId="77777777" w:rsidR="009A32F1" w:rsidRPr="009A32F1" w:rsidRDefault="009A32F1" w:rsidP="000F718D">
            <w:pPr>
              <w:jc w:val="both"/>
              <w:rPr>
                <w:rFonts w:ascii="Arial" w:hAnsi="Arial"/>
              </w:rPr>
            </w:pPr>
            <w:r w:rsidRPr="009A32F1">
              <w:rPr>
                <w:rFonts w:ascii="Arial" w:hAnsi="Arial"/>
              </w:rPr>
              <w:t>Production cloud deployment with high-speed web access, SSL encryption, database</w:t>
            </w:r>
          </w:p>
          <w:p w14:paraId="00FA32AE" w14:textId="4215FF6D" w:rsidR="00485FBF" w:rsidRPr="00485FBF" w:rsidRDefault="009A32F1" w:rsidP="000F718D">
            <w:pPr>
              <w:jc w:val="both"/>
              <w:rPr>
                <w:rFonts w:ascii="Arial" w:hAnsi="Arial"/>
              </w:rPr>
            </w:pPr>
            <w:r w:rsidRPr="009A32F1">
              <w:rPr>
                <w:rFonts w:ascii="Arial" w:hAnsi="Arial"/>
              </w:rPr>
              <w:t>configuration, and regular automated safety backups.</w:t>
            </w:r>
          </w:p>
        </w:tc>
      </w:tr>
    </w:tbl>
    <w:p w14:paraId="7F17C0C6" w14:textId="1A81F533" w:rsidR="00EC4A44" w:rsidRDefault="00000000">
      <w:pPr>
        <w:pBdr>
          <w:bottom w:val="single" w:sz="16" w:space="4" w:color="2563EB"/>
        </w:pBdr>
        <w:spacing w:before="300" w:after="160"/>
      </w:pPr>
      <w:r>
        <w:rPr>
          <w:rFonts w:ascii="Arial" w:eastAsia="Arial" w:hAnsi="Arial" w:cs="Arial"/>
          <w:b/>
          <w:bCs/>
          <w:color w:val="2563EB"/>
          <w:sz w:val="26"/>
          <w:szCs w:val="26"/>
        </w:rPr>
        <w:lastRenderedPageBreak/>
        <w:t>Deliverables</w:t>
      </w:r>
    </w:p>
    <w:p w14:paraId="3870908B" w14:textId="41E2E154" w:rsidR="009A32F1" w:rsidRPr="009A32F1" w:rsidRDefault="009A32F1" w:rsidP="000F718D">
      <w:pPr>
        <w:pStyle w:val="ListParagraph"/>
        <w:numPr>
          <w:ilvl w:val="0"/>
          <w:numId w:val="2"/>
        </w:numPr>
        <w:spacing w:before="20" w:after="40"/>
        <w:jc w:val="both"/>
        <w:rPr>
          <w:rFonts w:ascii="Arial" w:hAnsi="Arial"/>
        </w:rPr>
      </w:pPr>
      <w:r w:rsidRPr="009A32F1">
        <w:rPr>
          <w:rFonts w:ascii="Arial" w:hAnsi="Arial"/>
          <w:b/>
          <w:bCs/>
        </w:rPr>
        <w:t>Fully Hosted &amp; Operational Web Application:</w:t>
      </w:r>
      <w:r w:rsidRPr="009A32F1">
        <w:rPr>
          <w:rFonts w:ascii="Arial" w:hAnsi="Arial"/>
        </w:rPr>
        <w:t xml:space="preserve"> Live, secure cloud-hosted Gym Management portal accessible across all</w:t>
      </w:r>
      <w:r>
        <w:rPr>
          <w:rFonts w:ascii="Arial" w:hAnsi="Arial"/>
        </w:rPr>
        <w:t xml:space="preserve"> </w:t>
      </w:r>
      <w:r w:rsidRPr="009A32F1">
        <w:rPr>
          <w:rFonts w:ascii="Arial" w:hAnsi="Arial"/>
        </w:rPr>
        <w:t>devices (Desktop, Laptop, Tablet, Mobile).</w:t>
      </w:r>
    </w:p>
    <w:p w14:paraId="315010E0" w14:textId="31103C05" w:rsidR="009A32F1" w:rsidRPr="009A32F1" w:rsidRDefault="009A32F1" w:rsidP="000F718D">
      <w:pPr>
        <w:pStyle w:val="ListParagraph"/>
        <w:numPr>
          <w:ilvl w:val="0"/>
          <w:numId w:val="2"/>
        </w:numPr>
        <w:spacing w:before="20" w:after="40"/>
        <w:jc w:val="both"/>
        <w:rPr>
          <w:rFonts w:ascii="Arial" w:hAnsi="Arial"/>
        </w:rPr>
      </w:pPr>
      <w:r w:rsidRPr="009A32F1">
        <w:rPr>
          <w:rFonts w:ascii="Arial" w:hAnsi="Arial"/>
          <w:b/>
          <w:bCs/>
        </w:rPr>
        <w:t>Master Admin Access &amp; Credentials:</w:t>
      </w:r>
      <w:r w:rsidRPr="009A32F1">
        <w:rPr>
          <w:rFonts w:ascii="Arial" w:hAnsi="Arial"/>
        </w:rPr>
        <w:t xml:space="preserve"> Pre-configured master Administrator account with full management controls over</w:t>
      </w:r>
      <w:r>
        <w:rPr>
          <w:rFonts w:ascii="Arial" w:hAnsi="Arial"/>
        </w:rPr>
        <w:t xml:space="preserve"> </w:t>
      </w:r>
      <w:r w:rsidRPr="009A32F1">
        <w:rPr>
          <w:rFonts w:ascii="Arial" w:hAnsi="Arial"/>
        </w:rPr>
        <w:t>members, plans, payments, and settings.</w:t>
      </w:r>
    </w:p>
    <w:p w14:paraId="5DED4ADB" w14:textId="77777777" w:rsidR="009A32F1" w:rsidRDefault="009A32F1" w:rsidP="000F718D">
      <w:pPr>
        <w:pStyle w:val="ListParagraph"/>
        <w:numPr>
          <w:ilvl w:val="0"/>
          <w:numId w:val="2"/>
        </w:numPr>
        <w:spacing w:before="20" w:after="40"/>
        <w:jc w:val="both"/>
        <w:rPr>
          <w:rFonts w:ascii="Arial" w:hAnsi="Arial"/>
        </w:rPr>
      </w:pPr>
      <w:r w:rsidRPr="009A32F1">
        <w:rPr>
          <w:rFonts w:ascii="Arial" w:hAnsi="Arial"/>
          <w:b/>
          <w:bCs/>
        </w:rPr>
        <w:t>Pre-Loaded Gym Configuration:</w:t>
      </w:r>
      <w:r w:rsidRPr="009A32F1">
        <w:rPr>
          <w:rFonts w:ascii="Arial" w:hAnsi="Arial"/>
        </w:rPr>
        <w:t xml:space="preserve"> Gym branding, custom membership plans, receipt numbering format, and contact details</w:t>
      </w:r>
      <w:r>
        <w:rPr>
          <w:rFonts w:ascii="Arial" w:hAnsi="Arial"/>
        </w:rPr>
        <w:t xml:space="preserve"> </w:t>
      </w:r>
      <w:r w:rsidRPr="009A32F1">
        <w:rPr>
          <w:rFonts w:ascii="Arial" w:hAnsi="Arial"/>
        </w:rPr>
        <w:t>fully set up and ready to use.</w:t>
      </w:r>
    </w:p>
    <w:p w14:paraId="7B72B50E" w14:textId="74ED24F5" w:rsidR="009A32F1" w:rsidRDefault="009A32F1" w:rsidP="000F718D">
      <w:pPr>
        <w:pStyle w:val="ListParagraph"/>
        <w:numPr>
          <w:ilvl w:val="0"/>
          <w:numId w:val="2"/>
        </w:numPr>
        <w:spacing w:before="20" w:after="40"/>
        <w:jc w:val="both"/>
        <w:rPr>
          <w:rFonts w:ascii="Arial" w:hAnsi="Arial"/>
        </w:rPr>
      </w:pPr>
      <w:r w:rsidRPr="009A32F1">
        <w:rPr>
          <w:rFonts w:ascii="Arial" w:hAnsi="Arial"/>
          <w:b/>
          <w:bCs/>
        </w:rPr>
        <w:t xml:space="preserve">Operational Walkthrough &amp; Admin Training: </w:t>
      </w:r>
      <w:r w:rsidRPr="009A32F1">
        <w:rPr>
          <w:rFonts w:ascii="Arial" w:hAnsi="Arial"/>
        </w:rPr>
        <w:t>Complete guided training session on daily workflows: registering members,</w:t>
      </w:r>
      <w:r>
        <w:rPr>
          <w:rFonts w:ascii="Arial" w:hAnsi="Arial"/>
        </w:rPr>
        <w:t xml:space="preserve"> </w:t>
      </w:r>
      <w:r w:rsidRPr="009A32F1">
        <w:rPr>
          <w:rFonts w:ascii="Arial" w:hAnsi="Arial"/>
        </w:rPr>
        <w:t>renewals, POS billing, receipt printing, and expense logging.</w:t>
      </w:r>
    </w:p>
    <w:p w14:paraId="5B5F9378" w14:textId="2B3D1AA8" w:rsidR="00485FBF" w:rsidRPr="009A32F1" w:rsidRDefault="00485FBF" w:rsidP="000F718D">
      <w:pPr>
        <w:pStyle w:val="ListParagraph"/>
        <w:numPr>
          <w:ilvl w:val="0"/>
          <w:numId w:val="2"/>
        </w:numPr>
        <w:spacing w:before="20" w:after="40"/>
        <w:jc w:val="both"/>
        <w:rPr>
          <w:rFonts w:ascii="Arial" w:hAnsi="Arial"/>
        </w:rPr>
      </w:pPr>
      <w:r w:rsidRPr="009A32F1">
        <w:rPr>
          <w:rFonts w:ascii="Arial" w:hAnsi="Arial"/>
          <w:b/>
          <w:bCs/>
        </w:rPr>
        <w:t>30 Days</w:t>
      </w:r>
      <w:r w:rsidRPr="009A32F1">
        <w:rPr>
          <w:rFonts w:ascii="Arial" w:hAnsi="Arial"/>
        </w:rPr>
        <w:t xml:space="preserve"> </w:t>
      </w:r>
      <w:r w:rsidR="009A32F1" w:rsidRPr="009A32F1">
        <w:rPr>
          <w:rFonts w:ascii="Arial" w:hAnsi="Arial"/>
          <w:b/>
          <w:bCs/>
        </w:rPr>
        <w:t>Free Technical Support &amp; Maintenance:</w:t>
      </w:r>
      <w:r w:rsidR="009A32F1">
        <w:rPr>
          <w:rFonts w:ascii="Arial" w:hAnsi="Arial"/>
          <w:b/>
          <w:bCs/>
        </w:rPr>
        <w:t xml:space="preserve"> </w:t>
      </w:r>
      <w:r w:rsidR="009A32F1" w:rsidRPr="009A32F1">
        <w:rPr>
          <w:rFonts w:ascii="Arial" w:hAnsi="Arial"/>
        </w:rPr>
        <w:t>Dedicated technical support for any software inquiries, bug fixes, or</w:t>
      </w:r>
      <w:r w:rsidR="009A32F1">
        <w:rPr>
          <w:rFonts w:ascii="Arial" w:hAnsi="Arial"/>
        </w:rPr>
        <w:t xml:space="preserve"> </w:t>
      </w:r>
      <w:r w:rsidR="009A32F1" w:rsidRPr="009A32F1">
        <w:rPr>
          <w:rFonts w:ascii="Arial" w:hAnsi="Arial"/>
        </w:rPr>
        <w:t>minor configuration adjustments post-launch.</w:t>
      </w:r>
    </w:p>
    <w:p w14:paraId="1749DF72" w14:textId="77777777" w:rsidR="00EC4A44" w:rsidRDefault="00000000">
      <w:pPr>
        <w:pBdr>
          <w:bottom w:val="single" w:sz="16" w:space="4" w:color="2563EB"/>
        </w:pBdr>
        <w:spacing w:before="300" w:after="160"/>
      </w:pPr>
      <w:r>
        <w:rPr>
          <w:rFonts w:ascii="Arial" w:eastAsia="Arial" w:hAnsi="Arial" w:cs="Arial"/>
          <w:b/>
          <w:bCs/>
          <w:color w:val="2563EB"/>
          <w:sz w:val="26"/>
          <w:szCs w:val="26"/>
        </w:rPr>
        <w:t>Timeline</w:t>
      </w:r>
    </w:p>
    <w:p w14:paraId="080DDF13" w14:textId="0EA61A80" w:rsidR="00EC4A44" w:rsidRPr="00FE0EA5" w:rsidRDefault="00000000">
      <w:pPr>
        <w:rPr>
          <w:color w:val="000000" w:themeColor="text1"/>
        </w:rPr>
      </w:pPr>
      <w:r w:rsidRPr="00FE0EA5">
        <w:rPr>
          <w:rFonts w:ascii="Arial" w:eastAsia="Arial" w:hAnsi="Arial" w:cs="Arial"/>
          <w:b/>
          <w:bCs/>
          <w:color w:val="000000" w:themeColor="text1"/>
        </w:rPr>
        <w:t xml:space="preserve">Estimated Duration: </w:t>
      </w:r>
      <w:r w:rsidR="00485FBF">
        <w:rPr>
          <w:rFonts w:ascii="Arial" w:eastAsia="Arial" w:hAnsi="Arial" w:cs="Arial"/>
          <w:color w:val="000000" w:themeColor="text1"/>
        </w:rPr>
        <w:t>7</w:t>
      </w:r>
      <w:r w:rsidR="00FE0EA5" w:rsidRPr="00FE0EA5">
        <w:rPr>
          <w:rFonts w:ascii="Arial" w:eastAsia="Arial" w:hAnsi="Arial" w:cs="Arial"/>
          <w:color w:val="000000" w:themeColor="text1"/>
        </w:rPr>
        <w:t xml:space="preserve"> –</w:t>
      </w:r>
      <w:r w:rsidRPr="00FE0EA5">
        <w:rPr>
          <w:rFonts w:ascii="Arial" w:eastAsia="Arial" w:hAnsi="Arial" w:cs="Arial"/>
          <w:color w:val="000000" w:themeColor="text1"/>
        </w:rPr>
        <w:t xml:space="preserve"> </w:t>
      </w:r>
      <w:r w:rsidR="00FE0EA5" w:rsidRPr="00FE0EA5">
        <w:rPr>
          <w:rFonts w:ascii="Arial" w:eastAsia="Arial" w:hAnsi="Arial" w:cs="Arial"/>
          <w:color w:val="000000" w:themeColor="text1"/>
        </w:rPr>
        <w:t>1</w:t>
      </w:r>
      <w:r w:rsidR="00485FBF">
        <w:rPr>
          <w:rFonts w:ascii="Arial" w:eastAsia="Arial" w:hAnsi="Arial" w:cs="Arial"/>
          <w:color w:val="000000" w:themeColor="text1"/>
        </w:rPr>
        <w:t>0</w:t>
      </w:r>
      <w:r w:rsidR="00FE0EA5" w:rsidRPr="00FE0EA5">
        <w:rPr>
          <w:rFonts w:ascii="Arial" w:eastAsia="Arial" w:hAnsi="Arial" w:cs="Arial"/>
          <w:color w:val="000000" w:themeColor="text1"/>
        </w:rPr>
        <w:t xml:space="preserve"> days</w:t>
      </w:r>
    </w:p>
    <w:p w14:paraId="17339A65" w14:textId="77777777" w:rsidR="00EC4A44" w:rsidRDefault="00000000">
      <w:pPr>
        <w:pBdr>
          <w:bottom w:val="single" w:sz="16" w:space="4" w:color="2563EB"/>
        </w:pBdr>
        <w:spacing w:before="300" w:after="160"/>
      </w:pPr>
      <w:r>
        <w:rPr>
          <w:rFonts w:ascii="Arial" w:eastAsia="Arial" w:hAnsi="Arial" w:cs="Arial"/>
          <w:b/>
          <w:bCs/>
          <w:color w:val="2563EB"/>
          <w:sz w:val="26"/>
          <w:szCs w:val="26"/>
        </w:rPr>
        <w:t>Cost Breakdown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6"/>
        <w:gridCol w:w="3739"/>
      </w:tblGrid>
      <w:tr w:rsidR="00EC4A44" w14:paraId="2FF7DE4D" w14:textId="77777777" w:rsidTr="00BF3D99">
        <w:tc>
          <w:tcPr>
            <w:tcW w:w="7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563E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1B6DAE7" w14:textId="77777777" w:rsidR="00EC4A44" w:rsidRDefault="00000000" w:rsidP="00BF3D9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Service</w:t>
            </w:r>
          </w:p>
        </w:tc>
        <w:tc>
          <w:tcPr>
            <w:tcW w:w="37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2563E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EF88AF6" w14:textId="77777777" w:rsidR="00EC4A44" w:rsidRDefault="00000000" w:rsidP="00BF3D9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Amount</w:t>
            </w:r>
          </w:p>
        </w:tc>
      </w:tr>
      <w:tr w:rsidR="00EC4A44" w14:paraId="4AAA2F6C" w14:textId="77777777" w:rsidTr="00BF3D99">
        <w:tc>
          <w:tcPr>
            <w:tcW w:w="7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3180F21" w14:textId="20449891" w:rsidR="00EC4A44" w:rsidRPr="00FE0EA5" w:rsidRDefault="00485FBF">
            <w:pPr>
              <w:rPr>
                <w:color w:val="000000" w:themeColor="text1"/>
              </w:rPr>
            </w:pPr>
            <w:r>
              <w:rPr>
                <w:rFonts w:ascii="Arial" w:hAnsi="Arial"/>
              </w:rPr>
              <w:t>Gym UI/UX Design &amp; Responsive Web Application</w:t>
            </w:r>
          </w:p>
        </w:tc>
        <w:tc>
          <w:tcPr>
            <w:tcW w:w="37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D09590D" w14:textId="2F2150BE" w:rsidR="00EC4A44" w:rsidRPr="00FE0EA5" w:rsidRDefault="00000000" w:rsidP="00BF3D99">
            <w:pPr>
              <w:jc w:val="right"/>
              <w:rPr>
                <w:color w:val="000000" w:themeColor="text1"/>
              </w:rPr>
            </w:pPr>
            <w:r w:rsidRPr="00FE0EA5">
              <w:rPr>
                <w:rFonts w:ascii="Arial" w:eastAsia="Arial" w:hAnsi="Arial" w:cs="Arial"/>
                <w:color w:val="000000" w:themeColor="text1"/>
              </w:rPr>
              <w:t>₹</w:t>
            </w:r>
            <w:r w:rsidR="00485FBF">
              <w:rPr>
                <w:rFonts w:ascii="Arial" w:eastAsia="Arial" w:hAnsi="Arial" w:cs="Arial"/>
                <w:color w:val="000000" w:themeColor="text1"/>
              </w:rPr>
              <w:t>5</w:t>
            </w:r>
            <w:r w:rsidRPr="00FE0EA5">
              <w:rPr>
                <w:rFonts w:ascii="Arial" w:eastAsia="Arial" w:hAnsi="Arial" w:cs="Arial"/>
                <w:color w:val="000000" w:themeColor="text1"/>
              </w:rPr>
              <w:t>,000</w:t>
            </w:r>
          </w:p>
        </w:tc>
      </w:tr>
      <w:tr w:rsidR="00EC4A44" w14:paraId="018E5914" w14:textId="77777777" w:rsidTr="00BF3D99">
        <w:tc>
          <w:tcPr>
            <w:tcW w:w="7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DEA2B0E" w14:textId="07094045" w:rsidR="00EC4A44" w:rsidRPr="00FE0EA5" w:rsidRDefault="00485FBF">
            <w:pPr>
              <w:rPr>
                <w:color w:val="000000" w:themeColor="text1"/>
              </w:rPr>
            </w:pPr>
            <w:r>
              <w:rPr>
                <w:rFonts w:ascii="Arial" w:hAnsi="Arial"/>
              </w:rPr>
              <w:t>Member Engine, Membership Plans &amp; Non-Destructive Renewals</w:t>
            </w:r>
          </w:p>
        </w:tc>
        <w:tc>
          <w:tcPr>
            <w:tcW w:w="37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B82BCB6" w14:textId="2C236629" w:rsidR="00EC4A44" w:rsidRPr="00FE0EA5" w:rsidRDefault="00000000" w:rsidP="00BF3D99">
            <w:pPr>
              <w:jc w:val="right"/>
              <w:rPr>
                <w:color w:val="000000" w:themeColor="text1"/>
              </w:rPr>
            </w:pPr>
            <w:r w:rsidRPr="00FE0EA5">
              <w:rPr>
                <w:rFonts w:ascii="Arial" w:eastAsia="Arial" w:hAnsi="Arial" w:cs="Arial"/>
                <w:color w:val="000000" w:themeColor="text1"/>
              </w:rPr>
              <w:t>₹5,000</w:t>
            </w:r>
          </w:p>
        </w:tc>
      </w:tr>
      <w:tr w:rsidR="00485FBF" w14:paraId="5A1CD7C0" w14:textId="77777777" w:rsidTr="00BF3D99">
        <w:tc>
          <w:tcPr>
            <w:tcW w:w="7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FC0844" w14:textId="69FCF60E" w:rsidR="00485FBF" w:rsidRPr="00FE0EA5" w:rsidRDefault="00485FBF" w:rsidP="00485FBF">
            <w:pPr>
              <w:rPr>
                <w:color w:val="000000" w:themeColor="text1"/>
              </w:rPr>
            </w:pPr>
            <w:r>
              <w:rPr>
                <w:rFonts w:ascii="Arial" w:hAnsi="Arial"/>
              </w:rPr>
              <w:t>POS Billing, Partial Dues Ledger, Receipts &amp; WhatsApp Alerts</w:t>
            </w:r>
          </w:p>
        </w:tc>
        <w:tc>
          <w:tcPr>
            <w:tcW w:w="37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BD5F4CA" w14:textId="70656164" w:rsidR="00485FBF" w:rsidRPr="00FE0EA5" w:rsidRDefault="00485FBF" w:rsidP="00BF3D99">
            <w:pPr>
              <w:jc w:val="right"/>
              <w:rPr>
                <w:color w:val="000000" w:themeColor="text1"/>
              </w:rPr>
            </w:pPr>
            <w:r w:rsidRPr="00FE0EA5">
              <w:rPr>
                <w:rFonts w:ascii="Arial" w:eastAsia="Arial" w:hAnsi="Arial" w:cs="Arial"/>
                <w:color w:val="000000" w:themeColor="text1"/>
              </w:rPr>
              <w:t>₹</w:t>
            </w:r>
            <w:r>
              <w:rPr>
                <w:rFonts w:ascii="Arial" w:eastAsia="Arial" w:hAnsi="Arial" w:cs="Arial"/>
                <w:color w:val="000000" w:themeColor="text1"/>
              </w:rPr>
              <w:t>4</w:t>
            </w:r>
            <w:r w:rsidRPr="00FE0EA5">
              <w:rPr>
                <w:rFonts w:ascii="Arial" w:eastAsia="Arial" w:hAnsi="Arial" w:cs="Arial"/>
                <w:color w:val="000000" w:themeColor="text1"/>
              </w:rPr>
              <w:t>,000</w:t>
            </w:r>
          </w:p>
        </w:tc>
      </w:tr>
      <w:tr w:rsidR="00EC4A44" w14:paraId="1B30D52A" w14:textId="77777777" w:rsidTr="00BF3D99">
        <w:tc>
          <w:tcPr>
            <w:tcW w:w="7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F8DD005" w14:textId="56D71D4E" w:rsidR="00EC4A44" w:rsidRPr="00BF3D99" w:rsidRDefault="00BF3D99">
            <w:pPr>
              <w:rPr>
                <w:rFonts w:ascii="Arial" w:hAnsi="Arial" w:cs="Arial"/>
                <w:color w:val="000000" w:themeColor="text1"/>
              </w:rPr>
            </w:pPr>
            <w:r w:rsidRPr="00BF3D99">
              <w:rPr>
                <w:rFonts w:ascii="Arial" w:hAnsi="Arial" w:cs="Arial"/>
                <w:color w:val="000000" w:themeColor="text1"/>
              </w:rPr>
              <w:t>Cloud Hosting Setup, Database &amp; Security Deployment</w:t>
            </w:r>
          </w:p>
        </w:tc>
        <w:tc>
          <w:tcPr>
            <w:tcW w:w="373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E721F8B" w14:textId="0BC3F45D" w:rsidR="00EC4A44" w:rsidRPr="00FE0EA5" w:rsidRDefault="00000000" w:rsidP="00BF3D99">
            <w:pPr>
              <w:jc w:val="right"/>
              <w:rPr>
                <w:color w:val="000000" w:themeColor="text1"/>
              </w:rPr>
            </w:pPr>
            <w:r w:rsidRPr="00FE0EA5">
              <w:rPr>
                <w:rFonts w:ascii="Arial" w:eastAsia="Arial" w:hAnsi="Arial" w:cs="Arial"/>
                <w:color w:val="000000" w:themeColor="text1"/>
              </w:rPr>
              <w:t>₹</w:t>
            </w:r>
            <w:r w:rsidR="00485FBF">
              <w:rPr>
                <w:rFonts w:ascii="Arial" w:eastAsia="Arial" w:hAnsi="Arial" w:cs="Arial"/>
                <w:color w:val="000000" w:themeColor="text1"/>
              </w:rPr>
              <w:t>2</w:t>
            </w:r>
            <w:r w:rsidRPr="00FE0EA5">
              <w:rPr>
                <w:rFonts w:ascii="Arial" w:eastAsia="Arial" w:hAnsi="Arial" w:cs="Arial"/>
                <w:color w:val="000000" w:themeColor="text1"/>
              </w:rPr>
              <w:t>,000</w:t>
            </w:r>
          </w:p>
        </w:tc>
      </w:tr>
    </w:tbl>
    <w:p w14:paraId="3B6E728B" w14:textId="7E0DDD46" w:rsidR="00EC4A44" w:rsidRPr="00FE0EA5" w:rsidRDefault="00FE0EA5" w:rsidP="00FE0EA5">
      <w:pPr>
        <w:spacing w:before="200"/>
        <w:jc w:val="center"/>
        <w:rPr>
          <w:b/>
          <w:bCs/>
        </w:rPr>
      </w:pPr>
      <w:r>
        <w:rPr>
          <w:rFonts w:ascii="Arial" w:eastAsia="Arial" w:hAnsi="Arial" w:cs="Arial"/>
          <w:b/>
          <w:bCs/>
          <w:color w:val="16A34A"/>
          <w:sz w:val="28"/>
          <w:szCs w:val="28"/>
        </w:rPr>
        <w:t xml:space="preserve">                                                                            </w:t>
      </w:r>
      <w:r w:rsidR="00BF3D99">
        <w:rPr>
          <w:rFonts w:ascii="Arial" w:eastAsia="Arial" w:hAnsi="Arial" w:cs="Arial"/>
          <w:b/>
          <w:bCs/>
          <w:color w:val="16A34A"/>
          <w:sz w:val="28"/>
          <w:szCs w:val="28"/>
        </w:rPr>
        <w:t xml:space="preserve">                </w:t>
      </w:r>
      <w:r w:rsidRPr="00FE0EA5">
        <w:rPr>
          <w:rFonts w:ascii="Arial" w:eastAsia="Arial" w:hAnsi="Arial" w:cs="Arial"/>
          <w:b/>
          <w:bCs/>
          <w:color w:val="16A34A"/>
          <w:sz w:val="28"/>
          <w:szCs w:val="28"/>
        </w:rPr>
        <w:t>Total Project Cost: ₹</w:t>
      </w:r>
      <w:r w:rsidR="00485FBF">
        <w:rPr>
          <w:rFonts w:ascii="Arial" w:eastAsia="Arial" w:hAnsi="Arial" w:cs="Arial"/>
          <w:b/>
          <w:bCs/>
          <w:color w:val="16A34A"/>
          <w:sz w:val="28"/>
          <w:szCs w:val="28"/>
        </w:rPr>
        <w:t>16</w:t>
      </w:r>
      <w:r w:rsidRPr="00FE0EA5">
        <w:rPr>
          <w:rFonts w:ascii="Arial" w:eastAsia="Arial" w:hAnsi="Arial" w:cs="Arial"/>
          <w:b/>
          <w:bCs/>
          <w:color w:val="16A34A"/>
          <w:sz w:val="28"/>
          <w:szCs w:val="28"/>
        </w:rPr>
        <w:t>,000</w:t>
      </w:r>
    </w:p>
    <w:p w14:paraId="172D0083" w14:textId="28A65176" w:rsidR="00EC4A44" w:rsidRDefault="00000000">
      <w:pPr>
        <w:pBdr>
          <w:bottom w:val="single" w:sz="16" w:space="4" w:color="2563EB"/>
        </w:pBdr>
        <w:spacing w:before="300" w:after="160"/>
      </w:pPr>
      <w:r>
        <w:rPr>
          <w:rFonts w:ascii="Arial" w:eastAsia="Arial" w:hAnsi="Arial" w:cs="Arial"/>
          <w:b/>
          <w:bCs/>
          <w:color w:val="2563EB"/>
          <w:sz w:val="26"/>
          <w:szCs w:val="26"/>
        </w:rPr>
        <w:t>Payment Terms</w:t>
      </w:r>
    </w:p>
    <w:p w14:paraId="3479560A" w14:textId="474E341D" w:rsidR="00EC4A44" w:rsidRPr="00FE0EA5" w:rsidRDefault="009A32F1">
      <w:pPr>
        <w:pStyle w:val="ListParagraph"/>
        <w:numPr>
          <w:ilvl w:val="0"/>
          <w:numId w:val="1"/>
        </w:numPr>
        <w:spacing w:after="80"/>
        <w:ind w:left="260"/>
        <w:rPr>
          <w:color w:val="000000" w:themeColor="text1"/>
        </w:rPr>
      </w:pPr>
      <w:r w:rsidRPr="00F31273">
        <w:rPr>
          <w:rFonts w:ascii="Arial" w:eastAsia="Arial" w:hAnsi="Arial" w:cs="Arial"/>
          <w:b/>
          <w:bCs/>
          <w:color w:val="000000" w:themeColor="text1"/>
        </w:rPr>
        <w:t>50% Advance Payment:</w:t>
      </w:r>
      <w:r w:rsidRPr="00FE0EA5">
        <w:rPr>
          <w:rFonts w:ascii="Arial" w:eastAsia="Arial" w:hAnsi="Arial" w:cs="Arial"/>
          <w:color w:val="000000" w:themeColor="text1"/>
        </w:rPr>
        <w:t xml:space="preserve"> Upfront</w:t>
      </w:r>
      <w:r w:rsidR="00F31273">
        <w:rPr>
          <w:rFonts w:ascii="Arial" w:eastAsia="Arial" w:hAnsi="Arial" w:cs="Arial"/>
          <w:color w:val="000000" w:themeColor="text1"/>
        </w:rPr>
        <w:t xml:space="preserve"> </w:t>
      </w:r>
      <w:r w:rsidRPr="00FE0EA5">
        <w:rPr>
          <w:rFonts w:ascii="Arial" w:eastAsia="Arial" w:hAnsi="Arial" w:cs="Arial"/>
          <w:color w:val="000000" w:themeColor="text1"/>
        </w:rPr>
        <w:t>booking</w:t>
      </w:r>
      <w:r w:rsidR="00F31273">
        <w:rPr>
          <w:rFonts w:ascii="Arial" w:eastAsia="Arial" w:hAnsi="Arial" w:cs="Arial"/>
          <w:color w:val="000000" w:themeColor="text1"/>
        </w:rPr>
        <w:t xml:space="preserve"> &amp; project setup</w:t>
      </w:r>
      <w:r w:rsidRPr="00FE0EA5">
        <w:rPr>
          <w:rFonts w:ascii="Arial" w:eastAsia="Arial" w:hAnsi="Arial" w:cs="Arial"/>
          <w:color w:val="000000" w:themeColor="text1"/>
        </w:rPr>
        <w:t xml:space="preserve"> fee</w:t>
      </w:r>
      <w:r w:rsidR="00F31273">
        <w:rPr>
          <w:rFonts w:ascii="Arial" w:eastAsia="Arial" w:hAnsi="Arial" w:cs="Arial"/>
          <w:color w:val="000000" w:themeColor="text1"/>
        </w:rPr>
        <w:t xml:space="preserve"> (</w:t>
      </w:r>
      <w:r w:rsidR="00F31273" w:rsidRPr="00FE0EA5">
        <w:rPr>
          <w:rFonts w:ascii="Arial" w:eastAsia="Arial" w:hAnsi="Arial" w:cs="Arial"/>
          <w:color w:val="000000" w:themeColor="text1"/>
        </w:rPr>
        <w:t>₹</w:t>
      </w:r>
      <w:r w:rsidR="00F31273">
        <w:rPr>
          <w:rFonts w:ascii="Arial" w:eastAsia="Arial" w:hAnsi="Arial" w:cs="Arial"/>
          <w:color w:val="000000" w:themeColor="text1"/>
        </w:rPr>
        <w:t>8</w:t>
      </w:r>
      <w:r w:rsidR="00F31273" w:rsidRPr="00FE0EA5">
        <w:rPr>
          <w:rFonts w:ascii="Arial" w:eastAsia="Arial" w:hAnsi="Arial" w:cs="Arial"/>
          <w:color w:val="000000" w:themeColor="text1"/>
        </w:rPr>
        <w:t>,000</w:t>
      </w:r>
      <w:r w:rsidR="00F31273">
        <w:rPr>
          <w:rFonts w:ascii="Arial" w:eastAsia="Arial" w:hAnsi="Arial" w:cs="Arial"/>
          <w:color w:val="000000" w:themeColor="text1"/>
        </w:rPr>
        <w:t>)</w:t>
      </w:r>
      <w:r w:rsidRPr="00FE0EA5">
        <w:rPr>
          <w:rFonts w:ascii="Arial" w:eastAsia="Arial" w:hAnsi="Arial" w:cs="Arial"/>
          <w:color w:val="000000" w:themeColor="text1"/>
        </w:rPr>
        <w:t>.</w:t>
      </w:r>
    </w:p>
    <w:p w14:paraId="2DE69D2B" w14:textId="3B360634" w:rsidR="00EC4A44" w:rsidRPr="00FE0EA5" w:rsidRDefault="00F31273">
      <w:pPr>
        <w:pStyle w:val="ListParagraph"/>
        <w:numPr>
          <w:ilvl w:val="0"/>
          <w:numId w:val="1"/>
        </w:numPr>
        <w:spacing w:after="80"/>
        <w:ind w:left="260"/>
        <w:rPr>
          <w:color w:val="000000" w:themeColor="text1"/>
        </w:rPr>
      </w:pPr>
      <w:r w:rsidRPr="00F31273">
        <w:rPr>
          <w:rFonts w:ascii="Arial" w:eastAsia="Arial" w:hAnsi="Arial" w:cs="Arial"/>
          <w:b/>
          <w:bCs/>
          <w:color w:val="000000" w:themeColor="text1"/>
        </w:rPr>
        <w:t>50% Final Payment:</w:t>
      </w:r>
      <w:r w:rsidRPr="00FE0EA5">
        <w:rPr>
          <w:rFonts w:ascii="Arial" w:eastAsia="Arial" w:hAnsi="Arial" w:cs="Arial"/>
          <w:color w:val="000000" w:themeColor="text1"/>
        </w:rPr>
        <w:t xml:space="preserve"> Upon </w:t>
      </w:r>
      <w:r>
        <w:rPr>
          <w:rFonts w:ascii="Arial" w:eastAsia="Arial" w:hAnsi="Arial" w:cs="Arial"/>
          <w:color w:val="000000" w:themeColor="text1"/>
        </w:rPr>
        <w:t>live application development</w:t>
      </w:r>
      <w:r w:rsidR="00BF3D99">
        <w:rPr>
          <w:rFonts w:ascii="Arial" w:eastAsia="Arial" w:hAnsi="Arial" w:cs="Arial"/>
          <w:color w:val="000000" w:themeColor="text1"/>
        </w:rPr>
        <w:t>, operational walkthrough &amp; admin credential handover (</w:t>
      </w:r>
      <w:r w:rsidR="00BF3D99" w:rsidRPr="00FE0EA5">
        <w:rPr>
          <w:rFonts w:ascii="Arial" w:eastAsia="Arial" w:hAnsi="Arial" w:cs="Arial"/>
          <w:color w:val="000000" w:themeColor="text1"/>
        </w:rPr>
        <w:t>₹</w:t>
      </w:r>
      <w:r w:rsidR="00BF3D99">
        <w:rPr>
          <w:rFonts w:ascii="Arial" w:eastAsia="Arial" w:hAnsi="Arial" w:cs="Arial"/>
          <w:color w:val="000000" w:themeColor="text1"/>
        </w:rPr>
        <w:t>8</w:t>
      </w:r>
      <w:r w:rsidR="00BF3D99" w:rsidRPr="00FE0EA5">
        <w:rPr>
          <w:rFonts w:ascii="Arial" w:eastAsia="Arial" w:hAnsi="Arial" w:cs="Arial"/>
          <w:color w:val="000000" w:themeColor="text1"/>
        </w:rPr>
        <w:t>,000</w:t>
      </w:r>
      <w:r w:rsidR="00BF3D99">
        <w:rPr>
          <w:rFonts w:ascii="Arial" w:eastAsia="Arial" w:hAnsi="Arial" w:cs="Arial"/>
          <w:color w:val="000000" w:themeColor="text1"/>
        </w:rPr>
        <w:t>)</w:t>
      </w:r>
      <w:r w:rsidRPr="00FE0EA5">
        <w:rPr>
          <w:rFonts w:ascii="Arial" w:eastAsia="Arial" w:hAnsi="Arial" w:cs="Arial"/>
          <w:color w:val="000000" w:themeColor="text1"/>
        </w:rPr>
        <w:t>.</w:t>
      </w:r>
    </w:p>
    <w:p w14:paraId="3AE43F92" w14:textId="19B0A3BD" w:rsidR="00EC4A44" w:rsidRDefault="00315588">
      <w:pPr>
        <w:pBdr>
          <w:bottom w:val="single" w:sz="16" w:space="4" w:color="2563EB"/>
        </w:pBdr>
        <w:spacing w:before="300" w:after="160"/>
      </w:pPr>
      <w:r>
        <w:rPr>
          <w:rFonts w:ascii="Arial" w:eastAsia="Arial" w:hAnsi="Arial" w:cs="Arial"/>
          <w:b/>
          <w:bCs/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4ABFC807" wp14:editId="7110EA0D">
            <wp:simplePos x="0" y="0"/>
            <wp:positionH relativeFrom="column">
              <wp:posOffset>4436745</wp:posOffset>
            </wp:positionH>
            <wp:positionV relativeFrom="paragraph">
              <wp:posOffset>357505</wp:posOffset>
            </wp:positionV>
            <wp:extent cx="967740" cy="1559868"/>
            <wp:effectExtent l="0" t="0" r="3810" b="2540"/>
            <wp:wrapNone/>
            <wp:docPr id="101936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66970" name="Picture 10193669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1559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bCs/>
          <w:color w:val="2563EB"/>
          <w:sz w:val="26"/>
          <w:szCs w:val="26"/>
        </w:rPr>
        <w:t>Terms &amp; Conditions</w:t>
      </w:r>
    </w:p>
    <w:p w14:paraId="61678860" w14:textId="5470B582" w:rsidR="00EC4A44" w:rsidRPr="00FE0EA5" w:rsidRDefault="00000000">
      <w:pPr>
        <w:pStyle w:val="ListParagraph"/>
        <w:numPr>
          <w:ilvl w:val="0"/>
          <w:numId w:val="1"/>
        </w:numPr>
        <w:spacing w:after="80"/>
        <w:ind w:left="260"/>
        <w:rPr>
          <w:color w:val="000000" w:themeColor="text1"/>
        </w:rPr>
      </w:pPr>
      <w:r w:rsidRPr="00BF3D99">
        <w:rPr>
          <w:rFonts w:ascii="Arial" w:eastAsia="Arial" w:hAnsi="Arial" w:cs="Arial"/>
          <w:b/>
          <w:bCs/>
          <w:color w:val="000000" w:themeColor="text1"/>
        </w:rPr>
        <w:t>Revisions:</w:t>
      </w:r>
      <w:r w:rsidRPr="00FE0EA5">
        <w:rPr>
          <w:rFonts w:ascii="Arial" w:eastAsia="Arial" w:hAnsi="Arial" w:cs="Arial"/>
          <w:color w:val="000000" w:themeColor="text1"/>
        </w:rPr>
        <w:t xml:space="preserve"> Up to 2 rounds of review updates</w:t>
      </w:r>
      <w:r w:rsidR="00BF3D99">
        <w:rPr>
          <w:rFonts w:ascii="Arial" w:eastAsia="Arial" w:hAnsi="Arial" w:cs="Arial"/>
          <w:color w:val="000000" w:themeColor="text1"/>
        </w:rPr>
        <w:t xml:space="preserve"> and UI styling refinements included</w:t>
      </w:r>
      <w:r w:rsidRPr="00FE0EA5">
        <w:rPr>
          <w:rFonts w:ascii="Arial" w:eastAsia="Arial" w:hAnsi="Arial" w:cs="Arial"/>
          <w:color w:val="000000" w:themeColor="text1"/>
        </w:rPr>
        <w:t>.</w:t>
      </w:r>
    </w:p>
    <w:p w14:paraId="5BE7AE87" w14:textId="31E7E439" w:rsidR="00EC4A44" w:rsidRPr="00FE0EA5" w:rsidRDefault="00000000">
      <w:pPr>
        <w:pStyle w:val="ListParagraph"/>
        <w:numPr>
          <w:ilvl w:val="0"/>
          <w:numId w:val="1"/>
        </w:numPr>
        <w:spacing w:after="80"/>
        <w:ind w:left="260"/>
        <w:rPr>
          <w:color w:val="000000" w:themeColor="text1"/>
        </w:rPr>
      </w:pPr>
      <w:r w:rsidRPr="00BF3D99">
        <w:rPr>
          <w:rFonts w:ascii="Arial" w:eastAsia="Arial" w:hAnsi="Arial" w:cs="Arial"/>
          <w:b/>
          <w:bCs/>
          <w:color w:val="000000" w:themeColor="text1"/>
        </w:rPr>
        <w:t>Additional Features:</w:t>
      </w:r>
      <w:r w:rsidRPr="00FE0EA5">
        <w:rPr>
          <w:rFonts w:ascii="Arial" w:eastAsia="Arial" w:hAnsi="Arial" w:cs="Arial"/>
          <w:color w:val="000000" w:themeColor="text1"/>
        </w:rPr>
        <w:t xml:space="preserve"> Out-of-scope upgrades (e.g. </w:t>
      </w:r>
      <w:r w:rsidR="00BF3D99" w:rsidRPr="00BF3D99">
        <w:rPr>
          <w:rFonts w:ascii="Arial" w:eastAsia="Arial" w:hAnsi="Arial" w:cs="Arial"/>
          <w:color w:val="000000" w:themeColor="text1"/>
        </w:rPr>
        <w:t>biometric hardware integration or third-party paid SMS API</w:t>
      </w:r>
      <w:r w:rsidRPr="00FE0EA5">
        <w:rPr>
          <w:rFonts w:ascii="Arial" w:eastAsia="Arial" w:hAnsi="Arial" w:cs="Arial"/>
          <w:color w:val="000000" w:themeColor="text1"/>
        </w:rPr>
        <w:t xml:space="preserve">) </w:t>
      </w:r>
      <w:r w:rsidR="00BF3D99">
        <w:rPr>
          <w:rFonts w:ascii="Arial" w:eastAsia="Arial" w:hAnsi="Arial" w:cs="Arial"/>
          <w:color w:val="000000" w:themeColor="text1"/>
        </w:rPr>
        <w:t>quoted</w:t>
      </w:r>
      <w:r w:rsidRPr="00FE0EA5">
        <w:rPr>
          <w:rFonts w:ascii="Arial" w:eastAsia="Arial" w:hAnsi="Arial" w:cs="Arial"/>
          <w:color w:val="000000" w:themeColor="text1"/>
        </w:rPr>
        <w:t xml:space="preserve"> separately.</w:t>
      </w:r>
    </w:p>
    <w:p w14:paraId="000D1CA4" w14:textId="77777777" w:rsidR="009A32F1" w:rsidRDefault="00000000" w:rsidP="00A87B00">
      <w:pPr>
        <w:pStyle w:val="ListParagraph"/>
        <w:numPr>
          <w:ilvl w:val="0"/>
          <w:numId w:val="1"/>
        </w:numPr>
        <w:spacing w:after="80"/>
        <w:ind w:left="260"/>
        <w:rPr>
          <w:color w:val="000000" w:themeColor="text1"/>
        </w:rPr>
      </w:pPr>
      <w:r w:rsidRPr="00BF3D99">
        <w:rPr>
          <w:rFonts w:ascii="Arial" w:eastAsia="Arial" w:hAnsi="Arial" w:cs="Arial"/>
          <w:b/>
          <w:bCs/>
          <w:color w:val="000000" w:themeColor="text1"/>
        </w:rPr>
        <w:t>Validity:</w:t>
      </w:r>
      <w:r w:rsidRPr="00FE0EA5">
        <w:rPr>
          <w:rFonts w:ascii="Arial" w:eastAsia="Arial" w:hAnsi="Arial" w:cs="Arial"/>
          <w:color w:val="000000" w:themeColor="text1"/>
        </w:rPr>
        <w:t xml:space="preserve"> This proposal quote remains valid for 15 days from the date of issuance.</w:t>
      </w:r>
    </w:p>
    <w:p w14:paraId="68E12B3B" w14:textId="350B072B" w:rsidR="00EC4A44" w:rsidRPr="009A32F1" w:rsidRDefault="00BF3D99" w:rsidP="00A87B00">
      <w:pPr>
        <w:pStyle w:val="ListParagraph"/>
        <w:numPr>
          <w:ilvl w:val="0"/>
          <w:numId w:val="1"/>
        </w:numPr>
        <w:spacing w:after="80"/>
        <w:ind w:left="260"/>
        <w:rPr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 xml:space="preserve">Warranty &amp; </w:t>
      </w:r>
      <w:r w:rsidRPr="00BF3D99">
        <w:rPr>
          <w:rFonts w:ascii="Arial" w:eastAsia="Arial" w:hAnsi="Arial" w:cs="Arial"/>
          <w:b/>
          <w:bCs/>
          <w:color w:val="000000" w:themeColor="text1"/>
        </w:rPr>
        <w:t>Support:</w:t>
      </w:r>
      <w:r w:rsidRPr="009A32F1">
        <w:rPr>
          <w:rFonts w:ascii="Arial" w:eastAsia="Arial" w:hAnsi="Arial" w:cs="Arial"/>
          <w:color w:val="000000" w:themeColor="text1"/>
        </w:rPr>
        <w:t xml:space="preserve"> Includes 30 Days Free post-launch bug fixing</w:t>
      </w:r>
      <w:r>
        <w:rPr>
          <w:rFonts w:ascii="Arial" w:eastAsia="Arial" w:hAnsi="Arial" w:cs="Arial"/>
          <w:color w:val="000000" w:themeColor="text1"/>
        </w:rPr>
        <w:t>, system monitoring, and operational traning</w:t>
      </w:r>
      <w:r w:rsidRPr="009A32F1">
        <w:rPr>
          <w:rFonts w:ascii="Arial" w:eastAsia="Arial" w:hAnsi="Arial" w:cs="Arial"/>
          <w:color w:val="000000" w:themeColor="text1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EC4A44" w14:paraId="077C132C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0" w:type="dxa"/>
              <w:right w:w="300" w:type="dxa"/>
            </w:tcMar>
          </w:tcPr>
          <w:p w14:paraId="214475BD" w14:textId="2E011D42" w:rsidR="00EC4A44" w:rsidRPr="00FE0EA5" w:rsidRDefault="00000000">
            <w:pPr>
              <w:pBdr>
                <w:top w:val="single" w:sz="4" w:space="4" w:color="777777"/>
              </w:pBdr>
              <w:spacing w:before="200"/>
              <w:jc w:val="center"/>
              <w:rPr>
                <w:b/>
                <w:bCs/>
                <w:color w:val="000000" w:themeColor="text1"/>
              </w:rPr>
            </w:pPr>
            <w:r w:rsidRPr="00FE0EA5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Client Signatur</w:t>
            </w:r>
            <w:r w:rsidR="00FE0EA5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0" w:type="dxa"/>
              <w:left w:w="300" w:type="dxa"/>
            </w:tcMar>
          </w:tcPr>
          <w:p w14:paraId="5A659E70" w14:textId="3E3F77C1" w:rsidR="00EC4A44" w:rsidRPr="00FE0EA5" w:rsidRDefault="00000000">
            <w:pPr>
              <w:pBdr>
                <w:top w:val="single" w:sz="4" w:space="4" w:color="777777"/>
              </w:pBdr>
              <w:spacing w:before="200"/>
              <w:jc w:val="center"/>
              <w:rPr>
                <w:b/>
                <w:bCs/>
              </w:rPr>
            </w:pPr>
            <w:r w:rsidRPr="00FE0EA5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Developer Signature</w:t>
            </w:r>
          </w:p>
        </w:tc>
      </w:tr>
    </w:tbl>
    <w:p w14:paraId="3DF8225A" w14:textId="2895DF78" w:rsidR="00EC4A44" w:rsidRPr="00FE0EA5" w:rsidRDefault="00000000">
      <w:pPr>
        <w:spacing w:before="500" w:after="40"/>
        <w:jc w:val="center"/>
        <w:rPr>
          <w:color w:val="000000" w:themeColor="text1"/>
        </w:rPr>
      </w:pPr>
      <w:r w:rsidRPr="00FE0EA5">
        <w:rPr>
          <w:rFonts w:ascii="Arial" w:eastAsia="Arial" w:hAnsi="Arial" w:cs="Arial"/>
          <w:color w:val="000000" w:themeColor="text1"/>
          <w:sz w:val="18"/>
          <w:szCs w:val="18"/>
        </w:rPr>
        <w:t>Thank You!</w:t>
      </w:r>
    </w:p>
    <w:p w14:paraId="734AA657" w14:textId="05683B7B" w:rsidR="00EC4A44" w:rsidRPr="00FE0EA5" w:rsidRDefault="00FE0EA5">
      <w:pPr>
        <w:spacing w:after="20"/>
        <w:jc w:val="center"/>
        <w:rPr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Badadhe Abhishek Vijay</w:t>
      </w:r>
    </w:p>
    <w:p w14:paraId="11DC5B08" w14:textId="704CD288" w:rsidR="00EC4A44" w:rsidRPr="00FE0EA5" w:rsidRDefault="00000000">
      <w:pPr>
        <w:jc w:val="center"/>
        <w:rPr>
          <w:color w:val="000000" w:themeColor="text1"/>
        </w:rPr>
      </w:pPr>
      <w:r w:rsidRPr="00FE0EA5">
        <w:rPr>
          <w:rFonts w:ascii="Arial" w:eastAsia="Arial" w:hAnsi="Arial" w:cs="Arial"/>
          <w:color w:val="000000" w:themeColor="text1"/>
          <w:sz w:val="18"/>
          <w:szCs w:val="18"/>
        </w:rPr>
        <w:t xml:space="preserve">Freelance </w:t>
      </w:r>
      <w:r w:rsidR="000F718D">
        <w:rPr>
          <w:rFonts w:ascii="Arial" w:eastAsia="Arial" w:hAnsi="Arial" w:cs="Arial"/>
          <w:color w:val="000000" w:themeColor="text1"/>
          <w:sz w:val="18"/>
          <w:szCs w:val="18"/>
        </w:rPr>
        <w:t>Software Engineer</w:t>
      </w:r>
    </w:p>
    <w:sectPr w:rsidR="00EC4A44" w:rsidRPr="00FE0EA5" w:rsidSect="00BF3D99">
      <w:pgSz w:w="12240" w:h="15840"/>
      <w:pgMar w:top="720" w:right="720" w:bottom="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76B6E"/>
    <w:multiLevelType w:val="hybridMultilevel"/>
    <w:tmpl w:val="FDE24F76"/>
    <w:lvl w:ilvl="0" w:tplc="C922A05A">
      <w:start w:val="1"/>
      <w:numFmt w:val="bullet"/>
      <w:lvlText w:val="●"/>
      <w:lvlJc w:val="left"/>
      <w:pPr>
        <w:ind w:left="720" w:hanging="360"/>
      </w:pPr>
    </w:lvl>
    <w:lvl w:ilvl="1" w:tplc="2E6E77C2">
      <w:start w:val="1"/>
      <w:numFmt w:val="bullet"/>
      <w:lvlText w:val="○"/>
      <w:lvlJc w:val="left"/>
      <w:pPr>
        <w:ind w:left="1440" w:hanging="360"/>
      </w:pPr>
    </w:lvl>
    <w:lvl w:ilvl="2" w:tplc="C1C403F4">
      <w:start w:val="1"/>
      <w:numFmt w:val="bullet"/>
      <w:lvlText w:val="■"/>
      <w:lvlJc w:val="left"/>
      <w:pPr>
        <w:ind w:left="2160" w:hanging="360"/>
      </w:pPr>
    </w:lvl>
    <w:lvl w:ilvl="3" w:tplc="F8D832E8">
      <w:start w:val="1"/>
      <w:numFmt w:val="bullet"/>
      <w:lvlText w:val="●"/>
      <w:lvlJc w:val="left"/>
      <w:pPr>
        <w:ind w:left="2880" w:hanging="360"/>
      </w:pPr>
    </w:lvl>
    <w:lvl w:ilvl="4" w:tplc="403EE40C">
      <w:start w:val="1"/>
      <w:numFmt w:val="bullet"/>
      <w:lvlText w:val="○"/>
      <w:lvlJc w:val="left"/>
      <w:pPr>
        <w:ind w:left="3600" w:hanging="360"/>
      </w:pPr>
    </w:lvl>
    <w:lvl w:ilvl="5" w:tplc="43242288">
      <w:start w:val="1"/>
      <w:numFmt w:val="bullet"/>
      <w:lvlText w:val="■"/>
      <w:lvlJc w:val="left"/>
      <w:pPr>
        <w:ind w:left="4320" w:hanging="360"/>
      </w:pPr>
    </w:lvl>
    <w:lvl w:ilvl="6" w:tplc="146247E0">
      <w:start w:val="1"/>
      <w:numFmt w:val="bullet"/>
      <w:lvlText w:val="●"/>
      <w:lvlJc w:val="left"/>
      <w:pPr>
        <w:ind w:left="5040" w:hanging="360"/>
      </w:pPr>
    </w:lvl>
    <w:lvl w:ilvl="7" w:tplc="B6382CA8">
      <w:start w:val="1"/>
      <w:numFmt w:val="bullet"/>
      <w:lvlText w:val="●"/>
      <w:lvlJc w:val="left"/>
      <w:pPr>
        <w:ind w:left="5760" w:hanging="360"/>
      </w:pPr>
    </w:lvl>
    <w:lvl w:ilvl="8" w:tplc="947281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3B6271"/>
    <w:multiLevelType w:val="hybridMultilevel"/>
    <w:tmpl w:val="8BB656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8483268">
    <w:abstractNumId w:val="0"/>
    <w:lvlOverride w:ilvl="0">
      <w:startOverride w:val="1"/>
    </w:lvlOverride>
  </w:num>
  <w:num w:numId="2" w16cid:durableId="197739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A44"/>
    <w:rsid w:val="000F718D"/>
    <w:rsid w:val="001A0FCA"/>
    <w:rsid w:val="00315588"/>
    <w:rsid w:val="004261B1"/>
    <w:rsid w:val="00485FBF"/>
    <w:rsid w:val="00822122"/>
    <w:rsid w:val="008948D3"/>
    <w:rsid w:val="009A32F1"/>
    <w:rsid w:val="009C42CC"/>
    <w:rsid w:val="00A87B00"/>
    <w:rsid w:val="00BF3D99"/>
    <w:rsid w:val="00C25329"/>
    <w:rsid w:val="00E22731"/>
    <w:rsid w:val="00E85CAA"/>
    <w:rsid w:val="00EC4A44"/>
    <w:rsid w:val="00F31273"/>
    <w:rsid w:val="00F879A5"/>
    <w:rsid w:val="00FE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914F7"/>
  <w15:docId w15:val="{1AD5EB8C-472A-498F-BA0C-60633EFE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Badadhe</cp:lastModifiedBy>
  <cp:revision>13</cp:revision>
  <dcterms:created xsi:type="dcterms:W3CDTF">2026-07-15T10:15:00Z</dcterms:created>
  <dcterms:modified xsi:type="dcterms:W3CDTF">2026-09-04T08:40:00Z</dcterms:modified>
</cp:coreProperties>
</file>