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BF806E" w14:textId="77777777" w:rsidR="00117A56" w:rsidRDefault="00000000" w:rsidP="001C5F7A">
      <w:pPr>
        <w:pStyle w:val="Heading1"/>
        <w:jc w:val="center"/>
      </w:pPr>
      <w:r>
        <w:t>Abhisheik Deo</w:t>
      </w:r>
    </w:p>
    <w:p w14:paraId="4BAEC564" w14:textId="63DA8C9F" w:rsidR="00117A56" w:rsidRDefault="00000000"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</w:t>
      </w:r>
      <w:r w:rsidR="00C90F4A">
        <w:rPr>
          <w:color w:val="328EF7"/>
          <w:sz w:val="18"/>
        </w:rPr>
        <w:t xml:space="preserve"> +91 96340 27487</w:t>
      </w:r>
      <w:r w:rsidR="005A214A">
        <w:rPr>
          <w:color w:val="328EF7"/>
          <w:sz w:val="18"/>
        </w:rPr>
        <w:t xml:space="preserve"> </w:t>
      </w:r>
      <w:r w:rsidR="00C90F4A">
        <w:rPr>
          <w:color w:val="328EF7"/>
          <w:sz w:val="18"/>
        </w:rPr>
        <w:t>/</w:t>
      </w:r>
      <w:r>
        <w:rPr>
          <w:color w:val="328EF7"/>
          <w:sz w:val="18"/>
        </w:rPr>
        <w:t xml:space="preserve"> +91 </w:t>
      </w:r>
      <w:r w:rsidR="001B30D2">
        <w:rPr>
          <w:color w:val="328EF7"/>
          <w:sz w:val="18"/>
        </w:rPr>
        <w:t>97049 68861</w:t>
      </w:r>
      <w:hyperlink r:id="rId6" w:history="1">
        <w:r w:rsidR="00C90F4A" w:rsidRPr="00B476DE">
          <w:rPr>
            <w:rStyle w:val="Hyperlink"/>
            <w:sz w:val="18"/>
          </w:rPr>
          <w:t xml:space="preserve"> · abhisheik@abhideo.ai</w:t>
        </w:r>
      </w:hyperlink>
      <w:hyperlink r:id="rId7">
        <w:r w:rsidR="00117A56">
          <w:rPr>
            <w:rStyle w:val="Hyperlink1"/>
            <w:sz w:val="18"/>
          </w:rPr>
          <w:t xml:space="preserve"> · linkedin.com/in/</w:t>
        </w:r>
      </w:hyperlink>
      <w:hyperlink r:id="rId8">
        <w:r w:rsidR="00117A56">
          <w:rPr>
            <w:rStyle w:val="Hyperlink1"/>
            <w:b/>
            <w:sz w:val="18"/>
          </w:rPr>
          <w:t>abhisheikdeo</w:t>
        </w:r>
      </w:hyperlink>
    </w:p>
    <w:p w14:paraId="0AD76778" w14:textId="77777777" w:rsidR="00117A56" w:rsidRDefault="00000000"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 w14:paraId="04A92DC8" w14:textId="77777777" w:rsidR="00117A56" w:rsidRDefault="00000000">
      <w:pPr>
        <w:pStyle w:val="Heading2"/>
      </w:pPr>
      <w:r>
        <w:t>Summary</w:t>
      </w:r>
    </w:p>
    <w:p w14:paraId="694DF432" w14:textId="77777777" w:rsidR="00117A56" w:rsidRDefault="00000000"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 w14:paraId="6E9E1840" w14:textId="77777777" w:rsidR="00117A56" w:rsidRDefault="00000000">
      <w:pPr>
        <w:pStyle w:val="Heading2"/>
      </w:pPr>
      <w:r>
        <w:t>Key Skills</w:t>
      </w:r>
    </w:p>
    <w:p w14:paraId="42153348" w14:textId="77777777" w:rsidR="00117A56" w:rsidRDefault="00000000">
      <w:pPr>
        <w:pStyle w:val="Heading4"/>
      </w:pPr>
      <w:r>
        <w:t>Technology Leadership &amp; Strategy</w:t>
      </w:r>
    </w:p>
    <w:p w14:paraId="425D1784" w14:textId="77777777" w:rsidR="00117A56" w:rsidRDefault="00000000">
      <w:pPr>
        <w:pStyle w:val="ListBullet"/>
      </w:pPr>
      <w:r>
        <w:rPr>
          <w:b/>
        </w:rPr>
        <w:t>Technology Strategy &amp; Architecture</w:t>
      </w:r>
    </w:p>
    <w:p w14:paraId="085BEBF0" w14:textId="77777777" w:rsidR="00117A56" w:rsidRDefault="00000000"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 w14:paraId="49770684" w14:textId="77777777" w:rsidR="00117A56" w:rsidRDefault="00000000"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 w14:paraId="7641D5DC" w14:textId="77777777" w:rsidR="00117A56" w:rsidRDefault="00000000"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 w14:paraId="56B645F1" w14:textId="77777777" w:rsidR="00117A56" w:rsidRDefault="00000000">
      <w:pPr>
        <w:pStyle w:val="Heading4"/>
      </w:pPr>
      <w:r>
        <w:t>Engineering Excellence</w:t>
      </w:r>
    </w:p>
    <w:p w14:paraId="29A6137B" w14:textId="77777777" w:rsidR="00117A56" w:rsidRDefault="00000000"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 w14:paraId="634622DC" w14:textId="77777777" w:rsidR="00117A56" w:rsidRDefault="00000000"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(APIs); microservices since 2016, representational state transfer (REST) since 2013)</w:t>
      </w:r>
    </w:p>
    <w:p w14:paraId="14B42F36" w14:textId="77777777" w:rsidR="00117A56" w:rsidRDefault="00000000"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 w14:paraId="5F83E390" w14:textId="77777777" w:rsidR="00117A56" w:rsidRDefault="00000000"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 w14:paraId="61BDE6F3" w14:textId="77777777" w:rsidR="00117A56" w:rsidRDefault="00000000">
      <w:pPr>
        <w:pStyle w:val="ListBullet"/>
      </w:pPr>
      <w:r>
        <w:rPr>
          <w:b/>
        </w:rPr>
        <w:t>Terraform, AWS CloudFormation + Docker on AWS</w:t>
      </w:r>
      <w:r>
        <w:t xml:space="preserve"> (company-wide standard, Elastic Container Service (ECS) Fargate)</w:t>
      </w:r>
    </w:p>
    <w:p w14:paraId="4D51D7BC" w14:textId="77777777" w:rsidR="00117A56" w:rsidRDefault="00000000"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 w14:paraId="57CE30DF" w14:textId="77777777" w:rsidR="00117A56" w:rsidRDefault="00000000"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 w14:paraId="1C35B23B" w14:textId="77777777" w:rsidR="00117A56" w:rsidRDefault="00000000"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 w14:paraId="53034565" w14:textId="77777777" w:rsidR="00117A56" w:rsidRDefault="00000000"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 w14:paraId="3F8A03DD" w14:textId="77777777" w:rsidR="00117A56" w:rsidRDefault="00000000"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 w14:paraId="2CC31CC3" w14:textId="77777777" w:rsidR="00117A56" w:rsidRDefault="00000000"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 w14:paraId="543338C2" w14:textId="77777777" w:rsidR="00117A56" w:rsidRDefault="00000000"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 w14:paraId="4C155519" w14:textId="77777777" w:rsidR="00117A56" w:rsidRDefault="00000000"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 w14:paraId="696E8C20" w14:textId="77777777" w:rsidR="00117A56" w:rsidRDefault="00000000"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 w14:paraId="5102A4FB" w14:textId="77777777" w:rsidR="00117A56" w:rsidRDefault="00000000"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 w14:paraId="6D800699" w14:textId="77777777" w:rsidR="00117A56" w:rsidRDefault="00000000"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 w14:paraId="638A1E7B" w14:textId="77777777" w:rsidR="00117A56" w:rsidRDefault="00000000"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 w14:paraId="44C03B1C" w14:textId="77777777" w:rsidR="00117A56" w:rsidRDefault="00000000">
      <w:pPr>
        <w:pStyle w:val="Heading4"/>
      </w:pPr>
      <w:r>
        <w:t>Business &amp; Delivery</w:t>
      </w:r>
    </w:p>
    <w:p w14:paraId="1DA886A1" w14:textId="77777777" w:rsidR="00117A56" w:rsidRDefault="00000000"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 w14:paraId="65417FB7" w14:textId="77777777" w:rsidR="00117A56" w:rsidRDefault="00000000"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 w14:paraId="1CCD7649" w14:textId="77777777" w:rsidR="00117A56" w:rsidRDefault="00000000"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 w14:paraId="113F8A17" w14:textId="77777777" w:rsidR="00117A56" w:rsidRDefault="00000000"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 w14:paraId="4DA15757" w14:textId="77777777" w:rsidR="00117A56" w:rsidRDefault="00000000">
      <w:pPr>
        <w:pStyle w:val="Heading2"/>
      </w:pPr>
      <w:r>
        <w:t>Professional Experience</w:t>
      </w:r>
    </w:p>
    <w:p w14:paraId="41A08D48" w14:textId="44DB0A32" w:rsidR="00117A56" w:rsidRDefault="00625643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Principal Software Architect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 w14:paraId="4758D37B" w14:textId="77777777" w:rsidR="00117A56" w:rsidRDefault="00000000">
      <w:pPr>
        <w:pStyle w:val="Heading3"/>
        <w:tabs>
          <w:tab w:val="right" w:pos="11119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 w14:paraId="35B5E4BC" w14:textId="77777777" w:rsidR="00117A56" w:rsidRDefault="00000000"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 w14:paraId="1E14CBFA" w14:textId="77777777" w:rsidR="00117A56" w:rsidRDefault="00000000"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 w14:paraId="1EE1FAD5" w14:textId="77777777" w:rsidR="00117A56" w:rsidRDefault="00000000"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in Python and FastAPI on 4 query archetypes to production for ~10,000 patients, absorbing 20 review findings into one design</w:t>
      </w:r>
    </w:p>
    <w:p w14:paraId="5E607C04" w14:textId="77777777" w:rsidR="00117A56" w:rsidRDefault="00000000">
      <w:pPr>
        <w:pStyle w:val="ListBullet"/>
      </w:pPr>
      <w:r>
        <w:t xml:space="preserve">Engineered retrieval-augmented generation (RAG) for clinical precedent search with </w:t>
      </w:r>
      <w:r>
        <w:rPr>
          <w:b/>
        </w:rPr>
        <w:t>0 LLM calls in ranking</w:t>
      </w:r>
      <w:r>
        <w:t xml:space="preserve">, a two-tier </w:t>
      </w:r>
      <w:r>
        <w:rPr>
          <w:b/>
        </w:rPr>
        <w:t>Redis</w:t>
      </w:r>
      <w:r>
        <w:t xml:space="preserve"> cache and a </w:t>
      </w:r>
      <w:r>
        <w:rPr>
          <w:b/>
        </w:rPr>
        <w:t>1.5-second</w:t>
      </w:r>
      <w:r>
        <w:t xml:space="preserve"> circuit breaker</w:t>
      </w:r>
    </w:p>
    <w:p w14:paraId="36829FF6" w14:textId="77777777" w:rsidR="00117A56" w:rsidRDefault="00000000">
      <w:pPr>
        <w:pStyle w:val="ListBullet"/>
      </w:pPr>
      <w:r>
        <w:t xml:space="preserve">Optimised </w:t>
      </w:r>
      <w:r>
        <w:rPr>
          <w:b/>
        </w:rPr>
        <w:t>dense_vector</w:t>
      </w:r>
      <w:r>
        <w:t xml:space="preserve"> retrieval on Elasticsearch against an offline </w:t>
      </w:r>
      <w:r>
        <w:rPr>
          <w:b/>
        </w:rPr>
        <w:t>evaluation harness</w:t>
      </w:r>
      <w:r>
        <w:t xml:space="preserve"> built to a </w:t>
      </w:r>
      <w:r>
        <w:rPr>
          <w:b/>
        </w:rPr>
        <w:t>100+ query</w:t>
      </w:r>
      <w:r>
        <w:t xml:space="preserve"> golden-set contract, targeting </w:t>
      </w:r>
      <w:r>
        <w:rPr>
          <w:b/>
        </w:rPr>
        <w:t>0.75</w:t>
      </w:r>
      <w:r>
        <w:t xml:space="preserve"> normalised discounted cumulative gain</w:t>
      </w:r>
    </w:p>
    <w:p w14:paraId="4C3F7988" w14:textId="77777777" w:rsidR="00117A56" w:rsidRDefault="00000000">
      <w:pPr>
        <w:pStyle w:val="ListBullet"/>
      </w:pPr>
      <w:r>
        <w:t xml:space="preserve">Launched the precedent panel </w:t>
      </w:r>
      <w:r>
        <w:rPr>
          <w:b/>
        </w:rPr>
        <w:t>in production</w:t>
      </w:r>
      <w:r>
        <w:t xml:space="preserve"> on the </w:t>
      </w:r>
      <w:r>
        <w:rPr>
          <w:b/>
        </w:rPr>
        <w:t>React and TypeScript</w:t>
      </w:r>
      <w:r>
        <w:t xml:space="preserve"> clinician web app, answering cases short of 7 required fields with a cohort count</w:t>
      </w:r>
    </w:p>
    <w:p w14:paraId="3A263617" w14:textId="77777777" w:rsidR="00117A56" w:rsidRDefault="00000000">
      <w:pPr>
        <w:pStyle w:val="ListBullet"/>
      </w:pPr>
      <w:r>
        <w:lastRenderedPageBreak/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 w14:paraId="66F5E878" w14:textId="77777777" w:rsidR="00117A56" w:rsidRDefault="00000000"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 w14:paraId="02E434D0" w14:textId="77777777" w:rsidR="00117A56" w:rsidRDefault="00000000"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 w14:paraId="07CAD4A6" w14:textId="77777777" w:rsidR="00117A56" w:rsidRDefault="00000000">
      <w:pPr>
        <w:pStyle w:val="ListBullet"/>
      </w:pPr>
      <w:r>
        <w:t xml:space="preserve">Secured </w:t>
      </w:r>
      <w:r>
        <w:rPr>
          <w:b/>
        </w:rPr>
        <w:t>protected health information</w:t>
      </w:r>
      <w:r>
        <w:t xml:space="preserve"> inside the client virtual private cloud, self-hosting </w:t>
      </w:r>
      <w:r>
        <w:rPr>
          <w:b/>
        </w:rPr>
        <w:t>Llama 3.1 8B with 70B escalation</w:t>
      </w:r>
      <w:r>
        <w:t xml:space="preserve"> on Ollama, embeddings and LangSmith tracing</w:t>
      </w:r>
    </w:p>
    <w:p w14:paraId="0B4CA9EB" w14:textId="77777777" w:rsidR="00117A56" w:rsidRDefault="00000000"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 w14:paraId="171F5D07" w14:textId="77777777" w:rsidR="00117A56" w:rsidRDefault="00000000"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 w14:paraId="294096C3" w14:textId="77777777" w:rsidR="00117A56" w:rsidRDefault="00000000">
      <w:pPr>
        <w:pStyle w:val="ListBullet"/>
      </w:pPr>
      <w:r>
        <w:t xml:space="preserve">Strengthened data quality over </w:t>
      </w:r>
      <w:r>
        <w:rPr>
          <w:b/>
        </w:rPr>
        <w:t>9–10 years of patient history</w:t>
      </w:r>
      <w:r>
        <w:t xml:space="preserve"> with idempotent, resumable loads, unmappable rows quarantined with a reason, and </w:t>
      </w:r>
      <w:r>
        <w:rPr>
          <w:b/>
        </w:rPr>
        <w:t>snapshot-hash version pins</w:t>
      </w:r>
    </w:p>
    <w:p w14:paraId="2DE472C9" w14:textId="77777777" w:rsidR="00117A56" w:rsidRDefault="00000000"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 w14:paraId="3014487C" w14:textId="77777777" w:rsidR="00117A56" w:rsidRDefault="00000000"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 w14:paraId="152D911F" w14:textId="77777777" w:rsidR="00117A56" w:rsidRDefault="00000000"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role-based access control, audit trails, runtime tenant assertions</w:t>
      </w:r>
    </w:p>
    <w:p w14:paraId="1024FE19" w14:textId="77777777" w:rsidR="00117A56" w:rsidRDefault="00000000"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 w14:paraId="7634C285" w14:textId="77777777" w:rsidR="00117A56" w:rsidRDefault="00000000"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 w14:paraId="6117666B" w14:textId="77777777" w:rsidR="00117A56" w:rsidRDefault="00000000"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 w14:paraId="59C10BAF" w14:textId="77777777" w:rsidR="00117A56" w:rsidRDefault="00000000"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 w14:paraId="5DEA193B" w14:textId="77777777" w:rsidR="00117A56" w:rsidRDefault="00000000"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 w14:paraId="78D6D268" w14:textId="77777777" w:rsidR="00117A56" w:rsidRDefault="00000000"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artificial intelligence, quality assurance (QA), DevOps — standardised on Go and DynamoDB</w:t>
      </w:r>
    </w:p>
    <w:p w14:paraId="6452E826" w14:textId="77777777" w:rsidR="00117A56" w:rsidRDefault="00000000">
      <w:pPr>
        <w:pStyle w:val="ListBullet"/>
      </w:pPr>
      <w:r>
        <w:t xml:space="preserve">Drove </w:t>
      </w:r>
      <w:r>
        <w:rPr>
          <w:b/>
        </w:rPr>
        <w:t>Claude Code and OpenAI Codex</w:t>
      </w:r>
      <w:r>
        <w:t xml:space="preserve"> adoption across a </w:t>
      </w:r>
      <w:r>
        <w:rPr>
          <w:b/>
        </w:rPr>
        <w:t>20-engineer</w:t>
      </w:r>
      <w:r>
        <w:t xml:space="preserve"> team: first-cut implementations and test scaffolding under hands-on review, CLAUDE.md and AGENTS.md standards</w:t>
      </w:r>
    </w:p>
    <w:p w14:paraId="5BA0EA1F" w14:textId="77777777" w:rsidR="00117A56" w:rsidRDefault="00000000"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 w14:paraId="47428BD1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>Dec '19 - Feb '25</w:t>
      </w:r>
    </w:p>
    <w:p w14:paraId="5EFAA19F" w14:textId="77777777" w:rsidR="00117A56" w:rsidRDefault="00000000">
      <w:pPr>
        <w:pStyle w:val="Heading3"/>
        <w:tabs>
          <w:tab w:val="right" w:pos="11119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 w14:paraId="501742A7" w14:textId="77777777" w:rsidR="00117A56" w:rsidRDefault="00000000"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 w14:paraId="2764DE1B" w14:textId="77777777" w:rsidR="00117A56" w:rsidRDefault="00000000"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 w14:paraId="63A978B0" w14:textId="77777777" w:rsidR="00117A56" w:rsidRDefault="00000000"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 w14:paraId="7787F1B1" w14:textId="77777777" w:rsidR="00117A56" w:rsidRDefault="00000000"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 w14:paraId="355019DF" w14:textId="77777777" w:rsidR="00117A56" w:rsidRDefault="00000000"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 w14:paraId="5CFD628A" w14:textId="77777777" w:rsidR="00117A56" w:rsidRDefault="00000000"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 w14:paraId="7FBA42DD" w14:textId="77777777" w:rsidR="00117A56" w:rsidRDefault="00000000"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 w14:paraId="27A4065B" w14:textId="77777777" w:rsidR="00117A56" w:rsidRDefault="00000000"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 w14:paraId="5A94A474" w14:textId="77777777" w:rsidR="00117A56" w:rsidRDefault="00000000"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 w14:paraId="1375D65A" w14:textId="77777777" w:rsidR="00117A56" w:rsidRDefault="00000000"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 w14:paraId="2AACF6DD" w14:textId="77777777" w:rsidR="00117A56" w:rsidRDefault="00000000"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 w14:paraId="488750A7" w14:textId="77777777" w:rsidR="00117A56" w:rsidRDefault="00000000"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 w14:paraId="0A2E04BE" w14:textId="77777777" w:rsidR="00117A56" w:rsidRDefault="00000000"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 w14:paraId="227899FC" w14:textId="77777777" w:rsidR="00117A56" w:rsidRDefault="00000000">
      <w:pPr>
        <w:pStyle w:val="ListBullet"/>
      </w:pPr>
      <w:r>
        <w:t xml:space="preserve">Constructed comparable test runs in the </w:t>
      </w:r>
      <w:r>
        <w:rPr>
          <w:b/>
        </w:rPr>
        <w:t>React and TypeScript</w:t>
      </w:r>
      <w:r>
        <w:t xml:space="preserve"> axe DevTools extension, running axe-core on </w:t>
      </w:r>
      <w:r>
        <w:rPr>
          <w:b/>
        </w:rPr>
        <w:t>every page and user action</w:t>
      </w:r>
      <w:r>
        <w:t>, de-duplicating issues server-side</w:t>
      </w:r>
    </w:p>
    <w:p w14:paraId="07B80B6D" w14:textId="77777777" w:rsidR="00117A56" w:rsidRDefault="00000000"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 w14:paraId="3A9B14E3" w14:textId="77777777" w:rsidR="00117A56" w:rsidRDefault="00000000">
      <w:pPr>
        <w:pStyle w:val="ListBullet"/>
      </w:pPr>
      <w:r>
        <w:t xml:space="preserve">Authored the </w:t>
      </w:r>
      <w:r>
        <w:rPr>
          <w:b/>
        </w:rPr>
        <w:t>axe Model Context Protocol (MCP) server</w:t>
      </w:r>
      <w:r>
        <w:t xml:space="preserve"> in 2024, giving AI agents axe accessibility testing, and rolled it out to </w:t>
      </w:r>
      <w:r>
        <w:rPr>
          <w:b/>
        </w:rPr>
        <w:t>every enterprise customer</w:t>
      </w:r>
    </w:p>
    <w:p w14:paraId="6A7D1C75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>Aug '18 - Jul '19</w:t>
      </w:r>
    </w:p>
    <w:p w14:paraId="5CB9A618" w14:textId="77777777" w:rsidR="00117A56" w:rsidRDefault="00000000">
      <w:pPr>
        <w:pStyle w:val="Heading3"/>
        <w:tabs>
          <w:tab w:val="right" w:pos="11119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 w14:paraId="5925CEA5" w14:textId="77777777" w:rsidR="00117A56" w:rsidRDefault="00000000"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 w14:paraId="1A75674F" w14:textId="77777777" w:rsidR="00117A56" w:rsidRDefault="00000000"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 w14:paraId="25091399" w14:textId="77777777" w:rsidR="00117A56" w:rsidRDefault="00000000"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 w14:paraId="68419C83" w14:textId="77777777" w:rsidR="00117A56" w:rsidRDefault="00000000"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 w14:paraId="381E35D1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lastRenderedPageBreak/>
        <w:t>Co-Founder &amp; VP of Technology</w:t>
      </w:r>
      <w:r>
        <w:tab/>
      </w:r>
      <w:r>
        <w:rPr>
          <w:color w:val="000000"/>
        </w:rPr>
        <w:t>Mar '17 - Apr '18</w:t>
      </w:r>
    </w:p>
    <w:p w14:paraId="7A035FCD" w14:textId="77777777" w:rsidR="00117A56" w:rsidRDefault="00000000">
      <w:pPr>
        <w:pStyle w:val="Heading3"/>
        <w:tabs>
          <w:tab w:val="right" w:pos="11119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 w14:paraId="6E7F233F" w14:textId="77777777" w:rsidR="00117A56" w:rsidRDefault="00000000"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 w14:paraId="1E7817C2" w14:textId="77777777" w:rsidR="00117A56" w:rsidRDefault="00000000"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 and setting the architectural roadmap later products followed</w:t>
      </w:r>
    </w:p>
    <w:p w14:paraId="0034284D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>Mar '16 - Mar '17</w:t>
      </w:r>
    </w:p>
    <w:p w14:paraId="6BFAB5A3" w14:textId="77777777" w:rsidR="00117A56" w:rsidRDefault="00000000">
      <w:pPr>
        <w:pStyle w:val="Heading3"/>
        <w:tabs>
          <w:tab w:val="right" w:pos="11119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 w14:paraId="0C1719BE" w14:textId="77777777" w:rsidR="00117A56" w:rsidRDefault="00000000"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 w14:paraId="6D43428C" w14:textId="77777777" w:rsidR="00117A56" w:rsidRDefault="00000000"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 w14:paraId="485CDB5C" w14:textId="77777777" w:rsidR="00117A56" w:rsidRDefault="00000000"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 w14:paraId="2D5844D8" w14:textId="77777777" w:rsidR="00117A56" w:rsidRDefault="00000000"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 w14:paraId="2E55E5F1" w14:textId="77777777" w:rsidR="00117A56" w:rsidRDefault="00000000"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 w14:paraId="30630F5D" w14:textId="77777777" w:rsidR="00117A56" w:rsidRDefault="00000000"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 w14:paraId="63514131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>May '15 - Nov '15</w:t>
      </w:r>
    </w:p>
    <w:p w14:paraId="3F3EEFE9" w14:textId="77777777" w:rsidR="00117A56" w:rsidRDefault="00000000">
      <w:pPr>
        <w:pStyle w:val="Heading3"/>
        <w:tabs>
          <w:tab w:val="right" w:pos="11119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 w14:paraId="6C8681D4" w14:textId="77777777" w:rsidR="00117A56" w:rsidRDefault="00000000"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 w14:paraId="7F2F8717" w14:textId="77777777" w:rsidR="00117A56" w:rsidRDefault="00000000"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 w14:paraId="5D5E7EE8" w14:textId="77777777" w:rsidR="00117A56" w:rsidRDefault="00000000"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 w14:paraId="0D37665F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>Jul '13 - May '15</w:t>
      </w:r>
    </w:p>
    <w:p w14:paraId="215F070E" w14:textId="77777777" w:rsidR="00117A56" w:rsidRDefault="00000000">
      <w:pPr>
        <w:pStyle w:val="Heading3"/>
        <w:tabs>
          <w:tab w:val="right" w:pos="11119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 w14:paraId="559E74EF" w14:textId="77777777" w:rsidR="00117A56" w:rsidRDefault="00000000"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 w14:paraId="3AF8CE4A" w14:textId="77777777" w:rsidR="00117A56" w:rsidRDefault="00000000"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 w14:paraId="760EC213" w14:textId="77777777" w:rsidR="00117A56" w:rsidRDefault="00000000"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 w14:paraId="2F3840E6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>Jun '12 - May '13</w:t>
      </w:r>
    </w:p>
    <w:p w14:paraId="1C1E83E9" w14:textId="77777777" w:rsidR="00117A56" w:rsidRDefault="00000000">
      <w:pPr>
        <w:pStyle w:val="Heading3"/>
        <w:tabs>
          <w:tab w:val="right" w:pos="11119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 w14:paraId="59B738A4" w14:textId="77777777" w:rsidR="00117A56" w:rsidRDefault="00000000"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 w14:paraId="6504D1DA" w14:textId="77777777" w:rsidR="00117A56" w:rsidRDefault="00000000"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 w14:paraId="04F39614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>Apr '08 - May '12</w:t>
      </w:r>
    </w:p>
    <w:p w14:paraId="0FD136BD" w14:textId="77777777" w:rsidR="00117A56" w:rsidRDefault="00000000">
      <w:pPr>
        <w:pStyle w:val="Heading3"/>
        <w:tabs>
          <w:tab w:val="right" w:pos="11119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 w14:paraId="682DB059" w14:textId="77777777" w:rsidR="00117A56" w:rsidRDefault="00000000"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 w14:paraId="3BD32F4F" w14:textId="77777777" w:rsidR="00117A56" w:rsidRDefault="00000000"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 w14:paraId="2FCAAF89" w14:textId="77777777" w:rsidR="00117A56" w:rsidRDefault="00000000"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 w14:paraId="0DBCD957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>Apr '07 - Apr '08</w:t>
      </w:r>
    </w:p>
    <w:p w14:paraId="20EA856C" w14:textId="77777777" w:rsidR="00117A56" w:rsidRDefault="00000000">
      <w:pPr>
        <w:pStyle w:val="Heading3"/>
        <w:tabs>
          <w:tab w:val="right" w:pos="11119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 w14:paraId="600D3728" w14:textId="77777777" w:rsidR="00117A56" w:rsidRDefault="00000000"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 w14:paraId="7609D8D6" w14:textId="77777777" w:rsidR="00117A56" w:rsidRDefault="00000000"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 w14:paraId="72D08BBD" w14:textId="77777777" w:rsidR="00117A56" w:rsidRDefault="00000000">
      <w:pPr>
        <w:pStyle w:val="Heading2"/>
      </w:pPr>
      <w:r>
        <w:t>Education</w:t>
      </w:r>
    </w:p>
    <w:p w14:paraId="458DD78F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 w14:paraId="6D935333" w14:textId="77777777" w:rsidR="00117A56" w:rsidRDefault="00000000">
      <w:pPr>
        <w:pStyle w:val="Heading3"/>
      </w:pPr>
      <w:r>
        <w:rPr>
          <w:b/>
        </w:rPr>
        <w:t>University of Houston</w:t>
      </w:r>
    </w:p>
    <w:p w14:paraId="47EBCBF4" w14:textId="77777777" w:rsidR="00117A5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 w14:paraId="3BFC3638" w14:textId="77777777" w:rsidR="00117A56" w:rsidRDefault="00000000">
      <w:pPr>
        <w:pStyle w:val="Heading3"/>
      </w:pPr>
      <w:r>
        <w:rPr>
          <w:b/>
        </w:rPr>
        <w:t>IIIT Bangalore</w:t>
      </w:r>
    </w:p>
    <w:sectPr w:rsidR="00117A56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eastAsia="Calibri" w:hAnsi="Calibri" w:cs="Calibri"/>
      </w:rPr>
    </w:lvl>
  </w:abstractNum>
  <w:num w:numId="1" w16cid:durableId="210263822">
    <w:abstractNumId w:val="8"/>
  </w:num>
  <w:num w:numId="2" w16cid:durableId="1642149086">
    <w:abstractNumId w:val="6"/>
  </w:num>
  <w:num w:numId="3" w16cid:durableId="791631899">
    <w:abstractNumId w:val="5"/>
  </w:num>
  <w:num w:numId="4" w16cid:durableId="902450895">
    <w:abstractNumId w:val="4"/>
  </w:num>
  <w:num w:numId="5" w16cid:durableId="71006520">
    <w:abstractNumId w:val="7"/>
  </w:num>
  <w:num w:numId="6" w16cid:durableId="135995052">
    <w:abstractNumId w:val="3"/>
  </w:num>
  <w:num w:numId="7" w16cid:durableId="885722860">
    <w:abstractNumId w:val="2"/>
  </w:num>
  <w:num w:numId="8" w16cid:durableId="1745293228">
    <w:abstractNumId w:val="1"/>
  </w:num>
  <w:num w:numId="9" w16cid:durableId="19356290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A56"/>
    <w:rsid w:val="0015074B"/>
    <w:rsid w:val="001B30D2"/>
    <w:rsid w:val="001C5F7A"/>
    <w:rsid w:val="00217637"/>
    <w:rsid w:val="002269F9"/>
    <w:rsid w:val="00264A82"/>
    <w:rsid w:val="0029639D"/>
    <w:rsid w:val="00326F90"/>
    <w:rsid w:val="005A214A"/>
    <w:rsid w:val="00625643"/>
    <w:rsid w:val="00AA1D8D"/>
    <w:rsid w:val="00B47730"/>
    <w:rsid w:val="00C90F4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D59F84"/>
  <w14:defaultImageDpi w14:val="300"/>
  <w15:docId w15:val="{C5A45BE6-F5E7-6C47-995C-F699A26C0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5" w:line="259" w:lineRule="auto"/>
    </w:pPr>
    <w:rPr>
      <w:rFonts w:ascii="Calibri" w:eastAsia="Calibri" w:hAnsi="Calibri" w:cs="Calibri"/>
      <w:color w:val="000000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/>
      <w:outlineLvl w:val="0"/>
    </w:pPr>
    <w:rPr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/>
      <w:outlineLvl w:val="3"/>
    </w:pPr>
    <w:rPr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120"/>
    </w:pPr>
    <w:rPr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9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color w:val="328EF7"/>
      <w:u w:val="single"/>
    </w:rPr>
  </w:style>
  <w:style w:type="character" w:styleId="Hyperlink">
    <w:name w:val="Hyperlink"/>
    <w:basedOn w:val="DefaultParagraphFont"/>
    <w:uiPriority w:val="99"/>
    <w:unhideWhenUsed/>
    <w:rsid w:val="00C90F4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F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bhisheikdeo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abhisheikde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%20&#183;%20abhisheik@abhideo.ai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2249</Words>
  <Characters>13901</Characters>
  <Application>Microsoft Office Word</Application>
  <DocSecurity>0</DocSecurity>
  <Lines>163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7</cp:revision>
  <dcterms:created xsi:type="dcterms:W3CDTF">2013-12-23T23:15:00Z</dcterms:created>
  <dcterms:modified xsi:type="dcterms:W3CDTF">2026-10-02T06:10:00Z</dcterms:modified>
  <cp:category/>
</cp:coreProperties>
</file>