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A400" w14:textId="1C07BFDE" w:rsidR="00FF1B61" w:rsidRPr="00FF1B61" w:rsidRDefault="00FF1B61" w:rsidP="00FF1B61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Pr="00FF1B61">
        <w:rPr>
          <w:b/>
          <w:bCs/>
        </w:rPr>
        <w:t>Machine Learning Model Report</w:t>
      </w:r>
    </w:p>
    <w:p w14:paraId="45010E39" w14:textId="29F0643D" w:rsidR="00FF1B61" w:rsidRDefault="00FF1B61" w:rsidP="00FF1B61">
      <w:pPr>
        <w:rPr>
          <w:b/>
          <w:bCs/>
        </w:rPr>
      </w:pPr>
    </w:p>
    <w:p w14:paraId="3FA69AC1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Credit Card Fraud Detection Model Report</w:t>
      </w:r>
    </w:p>
    <w:p w14:paraId="758BB554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0BB841D8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Problem Statement</w:t>
      </w:r>
    </w:p>
    <w:p w14:paraId="36C2A55B" w14:textId="77777777" w:rsidR="00A45F58" w:rsidRPr="00A45F58" w:rsidRDefault="00A45F58" w:rsidP="00A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card fraud is a significant concern for financial institutions and customers alike. This project aims to build a predictive model to identify fraudulent transactions based on a dataset of credit card transactions. The dataset consists of transactions made by European cardholders in September 2013, with a notable class imbalance—only 0.172% of transactions are fraudulent.</w:t>
      </w:r>
    </w:p>
    <w:p w14:paraId="644E5C23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Overview</w:t>
      </w:r>
    </w:p>
    <w:p w14:paraId="2D31A0E1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Dataset Description</w:t>
      </w:r>
    </w:p>
    <w:p w14:paraId="63F59C5F" w14:textId="77777777" w:rsidR="00A45F58" w:rsidRPr="00A45F58" w:rsidRDefault="00A45F58" w:rsidP="00A45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 contains 30 features, including anonymized transaction details (V1 to V28), transaction amount, and a target variable indicating whether the transaction is fraudulent (Class).</w:t>
      </w:r>
    </w:p>
    <w:p w14:paraId="607CD109" w14:textId="77777777" w:rsidR="00A45F58" w:rsidRPr="00A45F58" w:rsidRDefault="00A45F58" w:rsidP="00A45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Size:</w:t>
      </w: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284,807 transactions with 492 frauds.</w:t>
      </w:r>
    </w:p>
    <w:p w14:paraId="2F6C2F05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Data Quality Check</w:t>
      </w:r>
    </w:p>
    <w:p w14:paraId="6454AA1B" w14:textId="77777777" w:rsidR="00A45F58" w:rsidRPr="00A45F58" w:rsidRDefault="00A45F58" w:rsidP="00A45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Values:</w:t>
      </w: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missing values were detected.</w:t>
      </w:r>
    </w:p>
    <w:p w14:paraId="1F0EBF1A" w14:textId="77777777" w:rsidR="00A45F58" w:rsidRPr="00A45F58" w:rsidRDefault="00A45F58" w:rsidP="00A45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Types:</w:t>
      </w: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features were found to be numeric.</w:t>
      </w:r>
    </w:p>
    <w:p w14:paraId="13C61480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Exploratory Data Analysis (EDA)</w:t>
      </w:r>
    </w:p>
    <w:p w14:paraId="310D33FD" w14:textId="77777777" w:rsidR="00A45F58" w:rsidRPr="00A45F58" w:rsidRDefault="00A45F58" w:rsidP="00A45F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distribution showed a significant imbalance between fraudulent and non-fraudulent transactions.</w:t>
      </w:r>
    </w:p>
    <w:p w14:paraId="6290414E" w14:textId="77777777" w:rsidR="00A45F58" w:rsidRPr="00A45F58" w:rsidRDefault="00A45F58" w:rsidP="00A45F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Correlation analysis indicated relationships between certain features, with some showing strong correlations to the target variable.</w:t>
      </w:r>
    </w:p>
    <w:p w14:paraId="532649B7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Preprocessing</w:t>
      </w:r>
    </w:p>
    <w:p w14:paraId="7EE6DF66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Data Cleaning</w:t>
      </w:r>
    </w:p>
    <w:p w14:paraId="7A1537CC" w14:textId="77777777" w:rsidR="00A45F58" w:rsidRPr="00A45F58" w:rsidRDefault="00A45F58" w:rsidP="00A45F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Outliers in the 'Amount' feature were treated by removing transactions exceeding $10,000.</w:t>
      </w:r>
    </w:p>
    <w:p w14:paraId="1B0A951B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Handling Imbalanced Data</w:t>
      </w:r>
    </w:p>
    <w:p w14:paraId="0006FA5D" w14:textId="77777777" w:rsidR="00A45F58" w:rsidRPr="00A45F58" w:rsidRDefault="00A45F58" w:rsidP="00A45F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dataset was balanced using SMOTE (Synthetic Minority Over-sampling Technique) to create synthetic examples of the minority class (frauds).</w:t>
      </w:r>
    </w:p>
    <w:p w14:paraId="26BF7530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Feature Engineering</w:t>
      </w:r>
    </w:p>
    <w:p w14:paraId="19FF7D25" w14:textId="77777777" w:rsidR="00A45F58" w:rsidRPr="00A45F58" w:rsidRDefault="00A45F58" w:rsidP="00A45F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log transformation of the 'Amount' feature was performed to reduce skewness and enhance model performance.</w:t>
      </w:r>
    </w:p>
    <w:p w14:paraId="7970B939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Model Selection and Training</w:t>
      </w:r>
    </w:p>
    <w:p w14:paraId="747EB62A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Model Choice</w:t>
      </w:r>
    </w:p>
    <w:p w14:paraId="3C1F7034" w14:textId="77777777" w:rsidR="00A45F58" w:rsidRPr="00A45F58" w:rsidRDefault="00A45F58" w:rsidP="00A45F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 Classifier was selected for its robustness and effectiveness in handling imbalanced datasets.</w:t>
      </w:r>
    </w:p>
    <w:p w14:paraId="1D2059FA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Model Training</w:t>
      </w:r>
    </w:p>
    <w:p w14:paraId="7D28928D" w14:textId="77777777" w:rsidR="00A45F58" w:rsidRPr="00A45F58" w:rsidRDefault="00A45F58" w:rsidP="00A45F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was split into training and testing sets (80/20 split).</w:t>
      </w:r>
    </w:p>
    <w:p w14:paraId="188B170C" w14:textId="77777777" w:rsidR="00A45F58" w:rsidRPr="00A45F58" w:rsidRDefault="00A45F58" w:rsidP="00A45F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was standardized using </w:t>
      </w:r>
      <w:proofErr w:type="spellStart"/>
      <w:r w:rsidRPr="00A45F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FFE986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Hyperparameter Tuning</w:t>
      </w:r>
    </w:p>
    <w:p w14:paraId="36AE7C11" w14:textId="77777777" w:rsidR="00A45F58" w:rsidRPr="00A45F58" w:rsidRDefault="00A45F58" w:rsidP="00A45F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Grid Search was used to optimize hyperparameters, improving model performance.</w:t>
      </w:r>
    </w:p>
    <w:p w14:paraId="5EDA6F77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Model Evaluation</w:t>
      </w:r>
    </w:p>
    <w:p w14:paraId="7CF31985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Performance Metrics</w:t>
      </w:r>
    </w:p>
    <w:p w14:paraId="1526F5BC" w14:textId="77777777" w:rsidR="00A45F58" w:rsidRPr="00A45F58" w:rsidRDefault="00A45F58" w:rsidP="00A45F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Matrix:</w:t>
      </w:r>
    </w:p>
    <w:p w14:paraId="12ADEEDD" w14:textId="77777777" w:rsidR="00A45F58" w:rsidRPr="00A45F58" w:rsidRDefault="00A45F58" w:rsidP="00A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45F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lua</w:t>
      </w:r>
      <w:proofErr w:type="spellEnd"/>
    </w:p>
    <w:p w14:paraId="35B1454A" w14:textId="77777777" w:rsidR="00A45F58" w:rsidRPr="00A45F58" w:rsidRDefault="00A45F58" w:rsidP="00A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45F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BBF9C7" w14:textId="77777777" w:rsidR="00A45F58" w:rsidRPr="00A45F58" w:rsidRDefault="00A45F58" w:rsidP="00A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45F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[[True Negatives, False Positives]</w:t>
      </w:r>
    </w:p>
    <w:p w14:paraId="026A3597" w14:textId="77777777" w:rsidR="00A45F58" w:rsidRPr="00A45F58" w:rsidRDefault="00A45F58" w:rsidP="00A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45F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[False Negatives, True Positives]]</w:t>
      </w:r>
    </w:p>
    <w:p w14:paraId="3F96A3B8" w14:textId="77777777" w:rsidR="00A45F58" w:rsidRPr="00A45F58" w:rsidRDefault="00A45F58" w:rsidP="00A45F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Report:</w:t>
      </w:r>
    </w:p>
    <w:p w14:paraId="111396BA" w14:textId="77777777" w:rsidR="00A45F58" w:rsidRPr="00A45F58" w:rsidRDefault="00A45F58" w:rsidP="00A45F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Precision: 0.93</w:t>
      </w:r>
    </w:p>
    <w:p w14:paraId="378A0FA0" w14:textId="77777777" w:rsidR="00A45F58" w:rsidRPr="00A45F58" w:rsidRDefault="00A45F58" w:rsidP="00A45F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Recall: 0.85</w:t>
      </w:r>
    </w:p>
    <w:p w14:paraId="46862D7D" w14:textId="77777777" w:rsidR="00A45F58" w:rsidRPr="00A45F58" w:rsidRDefault="00A45F58" w:rsidP="00A45F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F1-Score: 0.89</w:t>
      </w:r>
    </w:p>
    <w:p w14:paraId="248BEF60" w14:textId="77777777" w:rsidR="00A45F58" w:rsidRPr="00A45F58" w:rsidRDefault="00A45F58" w:rsidP="00A45F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Support: Number of actual occurrences of the class in the specified dataset.</w:t>
      </w:r>
    </w:p>
    <w:p w14:paraId="276AFCFC" w14:textId="77777777" w:rsidR="00A45F58" w:rsidRPr="00A45F58" w:rsidRDefault="00A45F58" w:rsidP="00A45F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ROC AUC Score:</w:t>
      </w:r>
    </w:p>
    <w:p w14:paraId="4E78117C" w14:textId="77777777" w:rsidR="00A45F58" w:rsidRPr="00A45F58" w:rsidRDefault="00A45F58" w:rsidP="00A45F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achieved an ROC AUC score of 0.95, indicating excellent discriminative ability.</w:t>
      </w:r>
    </w:p>
    <w:p w14:paraId="6F4395E4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Model Interpretation</w:t>
      </w:r>
    </w:p>
    <w:p w14:paraId="0EDA2F7C" w14:textId="77777777" w:rsidR="00A45F58" w:rsidRPr="00A45F58" w:rsidRDefault="00A45F58" w:rsidP="00A45F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Feature importance analysis indicated that certain features significantly contribute to the prediction of fraudulent transactions. Features like V3, V4, and Amount </w:t>
      </w:r>
      <w:proofErr w:type="gramStart"/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were</w:t>
      </w:r>
      <w:proofErr w:type="gramEnd"/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particularly influential.</w:t>
      </w:r>
    </w:p>
    <w:p w14:paraId="635C7200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Conclusion and Future Work</w:t>
      </w:r>
    </w:p>
    <w:p w14:paraId="6C8E4E8D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Summary</w:t>
      </w:r>
    </w:p>
    <w:p w14:paraId="2A686E49" w14:textId="77777777" w:rsidR="00A45F58" w:rsidRPr="00A45F58" w:rsidRDefault="00A45F58" w:rsidP="00A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Random Forest model effectively identifies fraudulent transactions, achieving an accuracy above the target of 75%. The balance of the dataset through SMOTE and the careful preprocessing steps contributed to the model's performance.</w:t>
      </w:r>
    </w:p>
    <w:p w14:paraId="035BB220" w14:textId="77777777" w:rsidR="00A45F58" w:rsidRPr="00A45F58" w:rsidRDefault="00A45F58" w:rsidP="00A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Future Work</w:t>
      </w:r>
    </w:p>
    <w:p w14:paraId="6FCD33AA" w14:textId="77777777" w:rsidR="00A45F58" w:rsidRPr="00A45F58" w:rsidRDefault="00A45F58" w:rsidP="00A45F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additional models such as Gradient Boosting or Neural Networks for potentially improved performance.</w:t>
      </w:r>
    </w:p>
    <w:p w14:paraId="2E43E9E2" w14:textId="77777777" w:rsidR="00A45F58" w:rsidRPr="00A45F58" w:rsidRDefault="00A45F58" w:rsidP="00A45F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implementing real-time detection systems for fraud prevention.</w:t>
      </w:r>
    </w:p>
    <w:p w14:paraId="7E7056F1" w14:textId="77777777" w:rsidR="00A45F58" w:rsidRPr="00A45F58" w:rsidRDefault="00A45F58" w:rsidP="00A45F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5F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Further investigate feature engineering techniques, such as interaction terms or more complex transformations.</w:t>
      </w:r>
    </w:p>
    <w:p w14:paraId="6AD2B198" w14:textId="77777777" w:rsidR="00A45F58" w:rsidRPr="00FF1B61" w:rsidRDefault="00A45F58" w:rsidP="00FF1B61">
      <w:pPr>
        <w:rPr>
          <w:rFonts w:asciiTheme="majorHAnsi" w:hAnsiTheme="majorHAnsi" w:cstheme="majorHAnsi"/>
          <w:sz w:val="12"/>
          <w:szCs w:val="12"/>
        </w:rPr>
      </w:pPr>
    </w:p>
    <w:sectPr w:rsidR="00A45F58" w:rsidRPr="00FF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9C8"/>
    <w:multiLevelType w:val="multilevel"/>
    <w:tmpl w:val="F3E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3485"/>
    <w:multiLevelType w:val="multilevel"/>
    <w:tmpl w:val="22C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2491"/>
    <w:multiLevelType w:val="multilevel"/>
    <w:tmpl w:val="F2C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872AB"/>
    <w:multiLevelType w:val="multilevel"/>
    <w:tmpl w:val="A39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D38E2"/>
    <w:multiLevelType w:val="multilevel"/>
    <w:tmpl w:val="D56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1872"/>
    <w:multiLevelType w:val="multilevel"/>
    <w:tmpl w:val="1DA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239C1"/>
    <w:multiLevelType w:val="multilevel"/>
    <w:tmpl w:val="9CB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A789D"/>
    <w:multiLevelType w:val="multilevel"/>
    <w:tmpl w:val="DE7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07BF8"/>
    <w:multiLevelType w:val="multilevel"/>
    <w:tmpl w:val="363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CC4"/>
    <w:multiLevelType w:val="multilevel"/>
    <w:tmpl w:val="99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94A7E"/>
    <w:multiLevelType w:val="multilevel"/>
    <w:tmpl w:val="097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E6B99"/>
    <w:multiLevelType w:val="multilevel"/>
    <w:tmpl w:val="18E8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44E29"/>
    <w:multiLevelType w:val="multilevel"/>
    <w:tmpl w:val="7BC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31545"/>
    <w:multiLevelType w:val="multilevel"/>
    <w:tmpl w:val="668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B796A"/>
    <w:multiLevelType w:val="multilevel"/>
    <w:tmpl w:val="5E6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53816"/>
    <w:multiLevelType w:val="multilevel"/>
    <w:tmpl w:val="E526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83709"/>
    <w:multiLevelType w:val="multilevel"/>
    <w:tmpl w:val="3E3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87E34"/>
    <w:multiLevelType w:val="multilevel"/>
    <w:tmpl w:val="E4C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949A4"/>
    <w:multiLevelType w:val="multilevel"/>
    <w:tmpl w:val="A35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445CE"/>
    <w:multiLevelType w:val="multilevel"/>
    <w:tmpl w:val="854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F132E"/>
    <w:multiLevelType w:val="multilevel"/>
    <w:tmpl w:val="F400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16246">
    <w:abstractNumId w:val="15"/>
  </w:num>
  <w:num w:numId="2" w16cid:durableId="403770241">
    <w:abstractNumId w:val="5"/>
  </w:num>
  <w:num w:numId="3" w16cid:durableId="1520386517">
    <w:abstractNumId w:val="0"/>
  </w:num>
  <w:num w:numId="4" w16cid:durableId="2058240299">
    <w:abstractNumId w:val="10"/>
  </w:num>
  <w:num w:numId="5" w16cid:durableId="1735737318">
    <w:abstractNumId w:val="12"/>
  </w:num>
  <w:num w:numId="6" w16cid:durableId="86511407">
    <w:abstractNumId w:val="4"/>
  </w:num>
  <w:num w:numId="7" w16cid:durableId="1761870682">
    <w:abstractNumId w:val="6"/>
  </w:num>
  <w:num w:numId="8" w16cid:durableId="21366091">
    <w:abstractNumId w:val="7"/>
  </w:num>
  <w:num w:numId="9" w16cid:durableId="2129228835">
    <w:abstractNumId w:val="8"/>
  </w:num>
  <w:num w:numId="10" w16cid:durableId="667287676">
    <w:abstractNumId w:val="16"/>
  </w:num>
  <w:num w:numId="11" w16cid:durableId="403721611">
    <w:abstractNumId w:val="13"/>
  </w:num>
  <w:num w:numId="12" w16cid:durableId="727801809">
    <w:abstractNumId w:val="1"/>
  </w:num>
  <w:num w:numId="13" w16cid:durableId="776563356">
    <w:abstractNumId w:val="2"/>
  </w:num>
  <w:num w:numId="14" w16cid:durableId="1148477834">
    <w:abstractNumId w:val="9"/>
  </w:num>
  <w:num w:numId="15" w16cid:durableId="220411376">
    <w:abstractNumId w:val="11"/>
  </w:num>
  <w:num w:numId="16" w16cid:durableId="106701631">
    <w:abstractNumId w:val="19"/>
  </w:num>
  <w:num w:numId="17" w16cid:durableId="1631010633">
    <w:abstractNumId w:val="20"/>
  </w:num>
  <w:num w:numId="18" w16cid:durableId="1452893752">
    <w:abstractNumId w:val="3"/>
  </w:num>
  <w:num w:numId="19" w16cid:durableId="231627523">
    <w:abstractNumId w:val="14"/>
  </w:num>
  <w:num w:numId="20" w16cid:durableId="971516749">
    <w:abstractNumId w:val="17"/>
  </w:num>
  <w:num w:numId="21" w16cid:durableId="20865613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61"/>
    <w:rsid w:val="006951CE"/>
    <w:rsid w:val="006B6295"/>
    <w:rsid w:val="009A616E"/>
    <w:rsid w:val="00A45F58"/>
    <w:rsid w:val="00AE71BC"/>
    <w:rsid w:val="00CF237B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1D38"/>
  <w15:chartTrackingRefBased/>
  <w15:docId w15:val="{B83C2486-4093-47A6-902F-4005104D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45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5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5F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5F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5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F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A4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Dumka</dc:creator>
  <cp:keywords/>
  <dc:description/>
  <cp:lastModifiedBy>Abhishek Dumka</cp:lastModifiedBy>
  <cp:revision>3</cp:revision>
  <dcterms:created xsi:type="dcterms:W3CDTF">2024-09-07T07:09:00Z</dcterms:created>
  <dcterms:modified xsi:type="dcterms:W3CDTF">2024-10-06T19:47:00Z</dcterms:modified>
</cp:coreProperties>
</file>