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7B599C" w14:textId="71557283" w:rsidR="001D7263" w:rsidRDefault="00C76EB3" w:rsidP="00C76EB3">
      <w:pPr>
        <w:pStyle w:val="Title"/>
        <w:rPr>
          <w:lang w:val="en-CA"/>
        </w:rPr>
      </w:pPr>
      <w:r>
        <w:rPr>
          <w:lang w:val="en-CA"/>
        </w:rPr>
        <w:t xml:space="preserve">Run, debug and deploy Nesi </w:t>
      </w:r>
    </w:p>
    <w:p w14:paraId="7617014D" w14:textId="343FED3B" w:rsidR="00C76EB3" w:rsidRPr="00C76EB3" w:rsidRDefault="00C76EB3" w:rsidP="00C76EB3">
      <w:pPr>
        <w:rPr>
          <w:lang w:val="en-CA"/>
        </w:rPr>
      </w:pPr>
      <w:r>
        <w:rPr>
          <w:lang w:val="en-CA"/>
        </w:rPr>
        <w:t>Prepared By: AppCentrica</w:t>
      </w:r>
    </w:p>
    <w:p w14:paraId="2B70D601" w14:textId="1882A084" w:rsidR="00C76EB3" w:rsidRDefault="00C76EB3" w:rsidP="00C76EB3">
      <w:pPr>
        <w:pStyle w:val="Heading1"/>
        <w:rPr>
          <w:lang w:val="en-CA"/>
        </w:rPr>
      </w:pPr>
      <w:r>
        <w:rPr>
          <w:lang w:val="en-CA"/>
        </w:rPr>
        <w:t>Solution overview</w:t>
      </w:r>
    </w:p>
    <w:p w14:paraId="6654B487" w14:textId="4B6DE1FD" w:rsidR="00C76EB3" w:rsidRDefault="00C76EB3" w:rsidP="00C76EB3">
      <w:pPr>
        <w:rPr>
          <w:lang w:val="en-CA"/>
        </w:rPr>
      </w:pPr>
      <w:r>
        <w:rPr>
          <w:lang w:val="en-CA"/>
        </w:rPr>
        <w:t xml:space="preserve">Check out/clone the appropriate branch of the Nesi application from source control. </w:t>
      </w:r>
    </w:p>
    <w:p w14:paraId="0717D0F1" w14:textId="25B435E8" w:rsidR="00C76EB3" w:rsidRDefault="00C76EB3" w:rsidP="00C76EB3">
      <w:pPr>
        <w:pStyle w:val="ListParagraph"/>
        <w:numPr>
          <w:ilvl w:val="0"/>
          <w:numId w:val="1"/>
        </w:numPr>
        <w:rPr>
          <w:lang w:val="en-CA"/>
        </w:rPr>
      </w:pPr>
      <w:r>
        <w:rPr>
          <w:lang w:val="en-CA"/>
        </w:rPr>
        <w:t xml:space="preserve">All documentation should be located in the </w:t>
      </w:r>
      <w:r w:rsidRPr="00C76EB3">
        <w:rPr>
          <w:b/>
          <w:lang w:val="en-CA"/>
        </w:rPr>
        <w:t>Documents</w:t>
      </w:r>
      <w:r>
        <w:rPr>
          <w:lang w:val="en-CA"/>
        </w:rPr>
        <w:t xml:space="preserve"> folder</w:t>
      </w:r>
    </w:p>
    <w:p w14:paraId="0D84D0F6" w14:textId="18EB88A6" w:rsidR="00C76EB3" w:rsidRPr="00C76EB3" w:rsidRDefault="00C76EB3" w:rsidP="00C76EB3">
      <w:pPr>
        <w:pStyle w:val="ListParagraph"/>
        <w:numPr>
          <w:ilvl w:val="0"/>
          <w:numId w:val="1"/>
        </w:numPr>
        <w:rPr>
          <w:lang w:val="en-CA"/>
        </w:rPr>
      </w:pPr>
      <w:r>
        <w:rPr>
          <w:lang w:val="en-CA"/>
        </w:rPr>
        <w:t xml:space="preserve">All binaries that are referenced by various projects are stored under </w:t>
      </w:r>
      <w:r w:rsidRPr="00C76EB3">
        <w:rPr>
          <w:b/>
          <w:lang w:val="en-CA"/>
        </w:rPr>
        <w:t>Nesi.Bin</w:t>
      </w:r>
      <w:r>
        <w:rPr>
          <w:b/>
          <w:lang w:val="en-CA"/>
        </w:rPr>
        <w:t xml:space="preserve">. </w:t>
      </w:r>
      <w:r>
        <w:rPr>
          <w:lang w:val="en-CA"/>
        </w:rPr>
        <w:t xml:space="preserve">Some of these binaries may also be available through Nuget, so they should be removed and </w:t>
      </w:r>
      <w:r w:rsidRPr="00C76EB3">
        <w:rPr>
          <w:i/>
          <w:lang w:val="en-CA"/>
        </w:rPr>
        <w:t>references should be</w:t>
      </w:r>
      <w:r>
        <w:rPr>
          <w:i/>
          <w:lang w:val="en-CA"/>
        </w:rPr>
        <w:t xml:space="preserve"> re-</w:t>
      </w:r>
      <w:r w:rsidRPr="00C76EB3">
        <w:rPr>
          <w:i/>
          <w:lang w:val="en-CA"/>
        </w:rPr>
        <w:t>added as package references instead</w:t>
      </w:r>
      <w:r>
        <w:rPr>
          <w:i/>
          <w:lang w:val="en-CA"/>
        </w:rPr>
        <w:t>.</w:t>
      </w:r>
    </w:p>
    <w:p w14:paraId="1EE5F770" w14:textId="3F79921C" w:rsidR="00C76EB3" w:rsidRDefault="00EC7EF5" w:rsidP="00C76EB3">
      <w:pPr>
        <w:pStyle w:val="ListParagraph"/>
        <w:numPr>
          <w:ilvl w:val="0"/>
          <w:numId w:val="1"/>
        </w:numPr>
        <w:rPr>
          <w:lang w:val="en-CA"/>
        </w:rPr>
      </w:pPr>
      <w:r>
        <w:rPr>
          <w:lang w:val="en-CA"/>
        </w:rPr>
        <w:t>Each project is located in its own folder, with all solution files available in the root folder.</w:t>
      </w:r>
    </w:p>
    <w:p w14:paraId="08F1CDFA" w14:textId="79A6A36D" w:rsidR="00EC7EF5" w:rsidRDefault="00EC7EF5" w:rsidP="00EC7EF5">
      <w:pPr>
        <w:pStyle w:val="ListParagraph"/>
        <w:numPr>
          <w:ilvl w:val="0"/>
          <w:numId w:val="1"/>
        </w:numPr>
        <w:rPr>
          <w:lang w:val="en-CA"/>
        </w:rPr>
      </w:pPr>
      <w:r>
        <w:rPr>
          <w:lang w:val="en-CA"/>
        </w:rPr>
        <w:t>There are four main executable/deployable projects:</w:t>
      </w:r>
    </w:p>
    <w:p w14:paraId="08D882FD" w14:textId="215FF7CE" w:rsidR="00EC7EF5" w:rsidRDefault="00EC7EF5" w:rsidP="00EC7EF5">
      <w:pPr>
        <w:pStyle w:val="ListParagraph"/>
        <w:numPr>
          <w:ilvl w:val="1"/>
          <w:numId w:val="1"/>
        </w:numPr>
        <w:rPr>
          <w:lang w:val="en-CA"/>
        </w:rPr>
      </w:pPr>
      <w:r w:rsidRPr="00A953AC">
        <w:rPr>
          <w:b/>
          <w:lang w:val="en-CA"/>
        </w:rPr>
        <w:t>Nesi.WebApi</w:t>
      </w:r>
      <w:r>
        <w:rPr>
          <w:lang w:val="en-CA"/>
        </w:rPr>
        <w:t>. Asp.Net Web Api, used by the angular component of the application</w:t>
      </w:r>
    </w:p>
    <w:p w14:paraId="79B264B0" w14:textId="633EC5FC" w:rsidR="00EC7EF5" w:rsidRDefault="00EC7EF5" w:rsidP="00EC7EF5">
      <w:pPr>
        <w:pStyle w:val="ListParagraph"/>
        <w:numPr>
          <w:ilvl w:val="1"/>
          <w:numId w:val="1"/>
        </w:numPr>
        <w:rPr>
          <w:lang w:val="en-CA"/>
        </w:rPr>
      </w:pPr>
      <w:r w:rsidRPr="00A953AC">
        <w:rPr>
          <w:b/>
          <w:lang w:val="en-CA"/>
        </w:rPr>
        <w:t>Nesi.SignalR</w:t>
      </w:r>
      <w:r>
        <w:rPr>
          <w:lang w:val="en-CA"/>
        </w:rPr>
        <w:t>.</w:t>
      </w:r>
      <w:r w:rsidR="00A953AC">
        <w:rPr>
          <w:lang w:val="en-CA"/>
        </w:rPr>
        <w:t xml:space="preserve"> Asp.Net</w:t>
      </w:r>
      <w:r>
        <w:rPr>
          <w:lang w:val="en-CA"/>
        </w:rPr>
        <w:t xml:space="preserve"> SignalR application</w:t>
      </w:r>
      <w:r w:rsidR="00A953AC">
        <w:rPr>
          <w:lang w:val="en-CA"/>
        </w:rPr>
        <w:t>.</w:t>
      </w:r>
    </w:p>
    <w:p w14:paraId="2FE59579" w14:textId="15BC5B2F" w:rsidR="00A953AC" w:rsidRDefault="00A953AC" w:rsidP="00EC7EF5">
      <w:pPr>
        <w:pStyle w:val="ListParagraph"/>
        <w:numPr>
          <w:ilvl w:val="1"/>
          <w:numId w:val="1"/>
        </w:numPr>
        <w:rPr>
          <w:lang w:val="en-CA"/>
        </w:rPr>
      </w:pPr>
      <w:r w:rsidRPr="00A953AC">
        <w:rPr>
          <w:b/>
          <w:lang w:val="en-CA"/>
        </w:rPr>
        <w:t>Nesi.Web</w:t>
      </w:r>
      <w:r>
        <w:rPr>
          <w:lang w:val="en-CA"/>
        </w:rPr>
        <w:t>. Asp.Net web forms application. This is referred to as legacy code, implementation currently being replaced with the Angular component. Currently, they will run side-by-side.</w:t>
      </w:r>
    </w:p>
    <w:p w14:paraId="7602D3B1" w14:textId="5680E8B8" w:rsidR="00A953AC" w:rsidRDefault="00A953AC" w:rsidP="00EC7EF5">
      <w:pPr>
        <w:pStyle w:val="ListParagraph"/>
        <w:numPr>
          <w:ilvl w:val="1"/>
          <w:numId w:val="1"/>
        </w:numPr>
        <w:rPr>
          <w:lang w:val="en-CA"/>
        </w:rPr>
      </w:pPr>
      <w:r>
        <w:rPr>
          <w:lang w:val="en-CA"/>
        </w:rPr>
        <w:t xml:space="preserve">The </w:t>
      </w:r>
      <w:r w:rsidRPr="00A953AC">
        <w:rPr>
          <w:b/>
          <w:lang w:val="en-CA"/>
        </w:rPr>
        <w:t>Angular</w:t>
      </w:r>
      <w:r>
        <w:rPr>
          <w:lang w:val="en-CA"/>
        </w:rPr>
        <w:t xml:space="preserve"> side of the application, located in the “angular” folder.</w:t>
      </w:r>
    </w:p>
    <w:p w14:paraId="2A6CB9B4" w14:textId="6A90468F" w:rsidR="00A953AC" w:rsidRDefault="00A953AC" w:rsidP="00A953AC">
      <w:pPr>
        <w:pStyle w:val="ListParagraph"/>
        <w:numPr>
          <w:ilvl w:val="0"/>
          <w:numId w:val="1"/>
        </w:numPr>
        <w:rPr>
          <w:lang w:val="en-CA"/>
        </w:rPr>
      </w:pPr>
      <w:r>
        <w:rPr>
          <w:lang w:val="en-CA"/>
        </w:rPr>
        <w:t xml:space="preserve">For non-angular deployment, open </w:t>
      </w:r>
      <w:r w:rsidRPr="00A953AC">
        <w:rPr>
          <w:b/>
          <w:lang w:val="en-CA"/>
        </w:rPr>
        <w:t>the Nesi.All</w:t>
      </w:r>
      <w:r>
        <w:rPr>
          <w:lang w:val="en-CA"/>
        </w:rPr>
        <w:t xml:space="preserve"> solution. It contains the Web Api, Web forms and the SignalR applications, together with all dependent projects. </w:t>
      </w:r>
      <w:r w:rsidRPr="00A953AC">
        <w:rPr>
          <w:u w:val="single"/>
          <w:lang w:val="en-CA"/>
        </w:rPr>
        <w:t>The solution should build right out of source control, with no additional steps.</w:t>
      </w:r>
      <w:r>
        <w:rPr>
          <w:lang w:val="en-CA"/>
        </w:rPr>
        <w:t xml:space="preserve">  If there are errors, please ensure all Nuget packages have downloaded correctly.</w:t>
      </w:r>
    </w:p>
    <w:p w14:paraId="0E29F606" w14:textId="753D44B1" w:rsidR="00A953AC" w:rsidRDefault="00A953AC" w:rsidP="00A953AC">
      <w:pPr>
        <w:ind w:left="1080"/>
        <w:rPr>
          <w:lang w:val="en-CA"/>
        </w:rPr>
      </w:pPr>
    </w:p>
    <w:p w14:paraId="4A811EA1" w14:textId="36124947" w:rsidR="00A953AC" w:rsidRDefault="00E54013" w:rsidP="00E54013">
      <w:pPr>
        <w:pStyle w:val="Heading1"/>
        <w:rPr>
          <w:lang w:val="en-CA"/>
        </w:rPr>
      </w:pPr>
      <w:r>
        <w:rPr>
          <w:lang w:val="en-CA"/>
        </w:rPr>
        <w:t>Debugging</w:t>
      </w:r>
    </w:p>
    <w:p w14:paraId="769204E0" w14:textId="0A6748DB" w:rsidR="00E54013" w:rsidRDefault="00E54013" w:rsidP="00E54013">
      <w:pPr>
        <w:rPr>
          <w:lang w:val="en-CA"/>
        </w:rPr>
      </w:pPr>
      <w:r>
        <w:rPr>
          <w:lang w:val="en-CA"/>
        </w:rPr>
        <w:t>In this document, we will not focus on how to debug the SignalR application; it is rarely debugged, and all subsequent techniques will also apply to it.</w:t>
      </w:r>
    </w:p>
    <w:p w14:paraId="43CAEB89" w14:textId="68C35C95" w:rsidR="00E54013" w:rsidRDefault="00E54013" w:rsidP="00E54013">
      <w:pPr>
        <w:rPr>
          <w:lang w:val="en-CA"/>
        </w:rPr>
      </w:pPr>
      <w:r>
        <w:rPr>
          <w:lang w:val="en-CA"/>
        </w:rPr>
        <w:t>An important point to remember, is that the Angular application and the Web Forms application will not run unless they are in the same folder. This introduces certain limitations in how things can be set-up for debugging.</w:t>
      </w:r>
    </w:p>
    <w:p w14:paraId="29C3AC7A" w14:textId="0D198A89" w:rsidR="00E54013" w:rsidRDefault="00E54013" w:rsidP="000E2913">
      <w:pPr>
        <w:pStyle w:val="Heading2"/>
        <w:rPr>
          <w:lang w:val="en-CA"/>
        </w:rPr>
      </w:pPr>
      <w:r>
        <w:rPr>
          <w:lang w:val="en-CA"/>
        </w:rPr>
        <w:t>Debugging the Web Api</w:t>
      </w:r>
    </w:p>
    <w:p w14:paraId="27E45082" w14:textId="223CC1D7" w:rsidR="00E54013" w:rsidRDefault="00E54013" w:rsidP="00E54013">
      <w:pPr>
        <w:rPr>
          <w:lang w:val="en-CA"/>
        </w:rPr>
      </w:pPr>
      <w:r>
        <w:rPr>
          <w:lang w:val="en-CA"/>
        </w:rPr>
        <w:t>If you want to run and test the web api project in isolation, set it as start-up project, and press (Ctrl+) F5. The configuration settings that are loaded in this case, are those from the default web.config.</w:t>
      </w:r>
    </w:p>
    <w:p w14:paraId="0FE52A27" w14:textId="0B1427A0" w:rsidR="00E54013" w:rsidRDefault="00E54013" w:rsidP="00E54013">
      <w:pPr>
        <w:rPr>
          <w:lang w:val="en-CA"/>
        </w:rPr>
      </w:pPr>
      <w:r>
        <w:rPr>
          <w:lang w:val="en-CA"/>
        </w:rPr>
        <w:t>The api includes swagger support, which can be reached by navigating to /swagger. Please note that swagger can do much more than manual api invocation; it can be setup to do typescript proxy generation, automated testing, etc.</w:t>
      </w:r>
    </w:p>
    <w:p w14:paraId="68EF1672" w14:textId="4D30D960" w:rsidR="00E54013" w:rsidRDefault="00E54013" w:rsidP="00E54013">
      <w:pPr>
        <w:rPr>
          <w:lang w:val="en-CA"/>
        </w:rPr>
      </w:pPr>
      <w:r>
        <w:rPr>
          <w:lang w:val="en-CA"/>
        </w:rPr>
        <w:t xml:space="preserve">To execute an authorized operation, expand to it and click the </w:t>
      </w:r>
      <w:r w:rsidRPr="00724ED1">
        <w:rPr>
          <w:highlight w:val="red"/>
          <w:lang w:val="en-CA"/>
        </w:rPr>
        <w:t>red</w:t>
      </w:r>
      <w:r>
        <w:rPr>
          <w:lang w:val="en-CA"/>
        </w:rPr>
        <w:t xml:space="preserve"> button on the top right. Enter your credentials and the page will reload. The button should change to </w:t>
      </w:r>
      <w:r w:rsidRPr="00724ED1">
        <w:rPr>
          <w:highlight w:val="blue"/>
          <w:lang w:val="en-CA"/>
        </w:rPr>
        <w:t>blue</w:t>
      </w:r>
      <w:r>
        <w:rPr>
          <w:lang w:val="en-CA"/>
        </w:rPr>
        <w:t>. You can now make authorized calls directly from the page.</w:t>
      </w:r>
    </w:p>
    <w:p w14:paraId="66102172" w14:textId="70D42E11" w:rsidR="00E54013" w:rsidRDefault="00E54013" w:rsidP="00E54013">
      <w:pPr>
        <w:rPr>
          <w:lang w:val="en-CA"/>
        </w:rPr>
      </w:pPr>
      <w:r>
        <w:rPr>
          <w:noProof/>
        </w:rPr>
        <w:lastRenderedPageBreak/>
        <w:drawing>
          <wp:inline distT="0" distB="0" distL="0" distR="0" wp14:anchorId="77D52721" wp14:editId="5051E74F">
            <wp:extent cx="5943600" cy="39681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968115"/>
                    </a:xfrm>
                    <a:prstGeom prst="rect">
                      <a:avLst/>
                    </a:prstGeom>
                  </pic:spPr>
                </pic:pic>
              </a:graphicData>
            </a:graphic>
          </wp:inline>
        </w:drawing>
      </w:r>
    </w:p>
    <w:p w14:paraId="16F831BF" w14:textId="19F4B739" w:rsidR="00724ED1" w:rsidRDefault="00724ED1" w:rsidP="00E54013">
      <w:pPr>
        <w:rPr>
          <w:lang w:val="en-CA"/>
        </w:rPr>
      </w:pPr>
      <w:r>
        <w:rPr>
          <w:lang w:val="en-CA"/>
        </w:rPr>
        <w:t xml:space="preserve">Additionally, you can grab a token by going to the bottom of the page to the </w:t>
      </w:r>
      <w:r>
        <w:rPr>
          <w:b/>
          <w:lang w:val="en-CA"/>
        </w:rPr>
        <w:t xml:space="preserve">Authorization Section, </w:t>
      </w:r>
      <w:r>
        <w:rPr>
          <w:lang w:val="en-CA"/>
        </w:rPr>
        <w:t xml:space="preserve">fill in the desired credentials and click </w:t>
      </w:r>
      <w:r w:rsidRPr="00724ED1">
        <w:rPr>
          <w:b/>
          <w:lang w:val="en-CA"/>
        </w:rPr>
        <w:t>Try it Out</w:t>
      </w:r>
      <w:r>
        <w:rPr>
          <w:lang w:val="en-CA"/>
        </w:rPr>
        <w:t xml:space="preserve">. You can copy the returned token and use it in applications like </w:t>
      </w:r>
      <w:r w:rsidRPr="00724ED1">
        <w:rPr>
          <w:b/>
          <w:lang w:val="en-CA"/>
        </w:rPr>
        <w:t>Postman</w:t>
      </w:r>
      <w:r>
        <w:rPr>
          <w:b/>
          <w:lang w:val="en-CA"/>
        </w:rPr>
        <w:t xml:space="preserve"> </w:t>
      </w:r>
      <w:r>
        <w:rPr>
          <w:lang w:val="en-CA"/>
        </w:rPr>
        <w:t>to make direct, authorized, calls to the application.</w:t>
      </w:r>
    </w:p>
    <w:p w14:paraId="4D5401B7" w14:textId="1F135AF1" w:rsidR="00724ED1" w:rsidRPr="00724ED1" w:rsidRDefault="00724ED1" w:rsidP="00E54013">
      <w:pPr>
        <w:rPr>
          <w:lang w:val="en-CA"/>
        </w:rPr>
      </w:pPr>
      <w:r>
        <w:rPr>
          <w:noProof/>
        </w:rPr>
        <w:drawing>
          <wp:inline distT="0" distB="0" distL="0" distR="0" wp14:anchorId="44949F0D" wp14:editId="19A5BC6B">
            <wp:extent cx="5943600" cy="17856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785620"/>
                    </a:xfrm>
                    <a:prstGeom prst="rect">
                      <a:avLst/>
                    </a:prstGeom>
                  </pic:spPr>
                </pic:pic>
              </a:graphicData>
            </a:graphic>
          </wp:inline>
        </w:drawing>
      </w:r>
    </w:p>
    <w:p w14:paraId="26AD7A7B" w14:textId="77777777" w:rsidR="00E54013" w:rsidRPr="00E54013" w:rsidRDefault="00E54013" w:rsidP="00E54013">
      <w:pPr>
        <w:rPr>
          <w:lang w:val="en-CA"/>
        </w:rPr>
      </w:pPr>
    </w:p>
    <w:p w14:paraId="696C747D" w14:textId="4B39D063" w:rsidR="00E54013" w:rsidRDefault="00724ED1" w:rsidP="000E2913">
      <w:pPr>
        <w:pStyle w:val="Heading2"/>
        <w:rPr>
          <w:lang w:val="en-CA"/>
        </w:rPr>
      </w:pPr>
      <w:r>
        <w:rPr>
          <w:lang w:val="en-CA"/>
        </w:rPr>
        <w:t>Deploying to IIS and attaching</w:t>
      </w:r>
    </w:p>
    <w:p w14:paraId="1B07CAF6" w14:textId="2F8D4CAF" w:rsidR="00D6044D" w:rsidRDefault="00D6044D" w:rsidP="00724ED1">
      <w:pPr>
        <w:rPr>
          <w:lang w:val="en-CA"/>
        </w:rPr>
      </w:pPr>
      <w:r>
        <w:rPr>
          <w:lang w:val="en-CA"/>
        </w:rPr>
        <w:t xml:space="preserve">Depending on what your needs are, you may deploy all or part of the solution </w:t>
      </w:r>
      <w:r w:rsidRPr="003146F7">
        <w:rPr>
          <w:u w:val="single"/>
          <w:lang w:val="en-CA"/>
        </w:rPr>
        <w:t>to your local IIS instance</w:t>
      </w:r>
      <w:r>
        <w:rPr>
          <w:lang w:val="en-CA"/>
        </w:rPr>
        <w:t xml:space="preserve"> and then debug as needed by attaching to the correct IIS process. By default, each project </w:t>
      </w:r>
      <w:r w:rsidRPr="00D6044D">
        <w:rPr>
          <w:u w:val="single"/>
          <w:lang w:val="en-CA"/>
        </w:rPr>
        <w:t xml:space="preserve">contains a publish profile called </w:t>
      </w:r>
      <w:r w:rsidRPr="005C2044">
        <w:rPr>
          <w:highlight w:val="yellow"/>
          <w:u w:val="single"/>
          <w:lang w:val="en-CA"/>
        </w:rPr>
        <w:t>Local</w:t>
      </w:r>
      <w:r>
        <w:rPr>
          <w:lang w:val="en-CA"/>
        </w:rPr>
        <w:t xml:space="preserve"> which you can use to deploy your projects to a standard location</w:t>
      </w:r>
      <w:r w:rsidR="00BF498E">
        <w:rPr>
          <w:lang w:val="en-CA"/>
        </w:rPr>
        <w:t xml:space="preserve"> </w:t>
      </w:r>
      <w:r w:rsidR="00BF498E" w:rsidRPr="00BF498E">
        <w:rPr>
          <w:highlight w:val="yellow"/>
          <w:lang w:val="en-CA"/>
        </w:rPr>
        <w:t xml:space="preserve">(If you get a publish error, make sure you start VS as Admin; it may be required that folders need to be created and that requires elevated </w:t>
      </w:r>
      <w:r w:rsidR="00F54E47" w:rsidRPr="00BF498E">
        <w:rPr>
          <w:highlight w:val="yellow"/>
          <w:lang w:val="en-CA"/>
        </w:rPr>
        <w:t>privileges</w:t>
      </w:r>
      <w:r w:rsidR="00BF498E">
        <w:rPr>
          <w:lang w:val="en-CA"/>
        </w:rPr>
        <w:t>)</w:t>
      </w:r>
      <w:r>
        <w:rPr>
          <w:lang w:val="en-CA"/>
        </w:rPr>
        <w:t>.</w:t>
      </w:r>
    </w:p>
    <w:p w14:paraId="3B92487F" w14:textId="35F8A3FE" w:rsidR="00D6044D" w:rsidRDefault="00D6044D" w:rsidP="00724ED1">
      <w:pPr>
        <w:rPr>
          <w:u w:val="single"/>
          <w:lang w:val="en-CA"/>
        </w:rPr>
      </w:pPr>
      <w:r>
        <w:rPr>
          <w:lang w:val="en-CA"/>
        </w:rPr>
        <w:lastRenderedPageBreak/>
        <w:t xml:space="preserve">It is </w:t>
      </w:r>
      <w:r w:rsidRPr="000E2913">
        <w:rPr>
          <w:u w:val="single"/>
          <w:lang w:val="en-CA"/>
        </w:rPr>
        <w:t>not</w:t>
      </w:r>
      <w:r>
        <w:rPr>
          <w:lang w:val="en-CA"/>
        </w:rPr>
        <w:t xml:space="preserve"> recommended that you point your IIS website directly to your source code location. Instead, use the publish feature. This will properly build and transform your application before copying the files to the IIS folder. </w:t>
      </w:r>
      <w:r w:rsidRPr="00D6044D">
        <w:rPr>
          <w:u w:val="single"/>
          <w:lang w:val="en-CA"/>
        </w:rPr>
        <w:t xml:space="preserve">Currently, the settings used are those in the default </w:t>
      </w:r>
      <w:r w:rsidRPr="00F54E47">
        <w:rPr>
          <w:b/>
          <w:highlight w:val="yellow"/>
          <w:u w:val="single"/>
          <w:lang w:val="en-CA"/>
        </w:rPr>
        <w:t>web.config</w:t>
      </w:r>
      <w:r w:rsidRPr="00D6044D">
        <w:rPr>
          <w:u w:val="single"/>
          <w:lang w:val="en-CA"/>
        </w:rPr>
        <w:t xml:space="preserve"> file.</w:t>
      </w:r>
    </w:p>
    <w:p w14:paraId="1EB81CD8" w14:textId="529217DC" w:rsidR="003146F7" w:rsidRDefault="003146F7" w:rsidP="00724ED1">
      <w:pPr>
        <w:rPr>
          <w:lang w:val="en-CA"/>
        </w:rPr>
      </w:pPr>
      <w:r>
        <w:rPr>
          <w:lang w:val="en-CA"/>
        </w:rPr>
        <w:t xml:space="preserve">To help with creation of websites, Application pools, bindings, etc. in local IIS, a script called </w:t>
      </w:r>
      <w:r w:rsidRPr="00BF498E">
        <w:rPr>
          <w:b/>
          <w:highlight w:val="yellow"/>
          <w:lang w:val="en-CA"/>
        </w:rPr>
        <w:t>CreateInitialWebsites.ps1</w:t>
      </w:r>
      <w:r>
        <w:rPr>
          <w:b/>
          <w:lang w:val="en-CA"/>
        </w:rPr>
        <w:t xml:space="preserve"> </w:t>
      </w:r>
      <w:r>
        <w:rPr>
          <w:lang w:val="en-CA"/>
        </w:rPr>
        <w:t xml:space="preserve">has been added to the </w:t>
      </w:r>
      <w:proofErr w:type="spellStart"/>
      <w:r>
        <w:rPr>
          <w:b/>
          <w:lang w:val="en-CA"/>
        </w:rPr>
        <w:t>PowershellScripts</w:t>
      </w:r>
      <w:proofErr w:type="spellEnd"/>
      <w:r>
        <w:rPr>
          <w:b/>
          <w:lang w:val="en-CA"/>
        </w:rPr>
        <w:t xml:space="preserve"> </w:t>
      </w:r>
      <w:r>
        <w:rPr>
          <w:lang w:val="en-CA"/>
        </w:rPr>
        <w:t>folder in the solution.</w:t>
      </w:r>
    </w:p>
    <w:p w14:paraId="49AA415E" w14:textId="6A5658CC" w:rsidR="00BF498E" w:rsidRDefault="00BF498E" w:rsidP="00724ED1">
      <w:pPr>
        <w:rPr>
          <w:lang w:val="en-CA"/>
        </w:rPr>
      </w:pPr>
      <w:r>
        <w:rPr>
          <w:lang w:val="en-CA"/>
        </w:rPr>
        <w:t xml:space="preserve">The created URLs are: </w:t>
      </w:r>
    </w:p>
    <w:p w14:paraId="0D997C01" w14:textId="44BCAB86" w:rsidR="00BF498E" w:rsidRPr="00BF498E" w:rsidRDefault="00B95517" w:rsidP="00BF498E">
      <w:pPr>
        <w:pStyle w:val="ListParagraph"/>
        <w:numPr>
          <w:ilvl w:val="0"/>
          <w:numId w:val="2"/>
        </w:numPr>
        <w:rPr>
          <w:lang w:val="en-CA"/>
        </w:rPr>
      </w:pPr>
      <w:hyperlink r:id="rId9" w:history="1">
        <w:r w:rsidR="00BF498E" w:rsidRPr="00BF498E">
          <w:rPr>
            <w:rStyle w:val="Hyperlink"/>
            <w:lang w:val="en-CA"/>
          </w:rPr>
          <w:t>http://nesi.hub.localhost/</w:t>
        </w:r>
      </w:hyperlink>
    </w:p>
    <w:p w14:paraId="0427D5F1" w14:textId="3304E4BC" w:rsidR="00BF498E" w:rsidRPr="00BF498E" w:rsidRDefault="00B95517" w:rsidP="00BF498E">
      <w:pPr>
        <w:pStyle w:val="ListParagraph"/>
        <w:numPr>
          <w:ilvl w:val="0"/>
          <w:numId w:val="2"/>
        </w:numPr>
        <w:rPr>
          <w:lang w:val="en-CA"/>
        </w:rPr>
      </w:pPr>
      <w:hyperlink r:id="rId10" w:history="1">
        <w:r w:rsidR="00BF498E" w:rsidRPr="00BF498E">
          <w:rPr>
            <w:rStyle w:val="Hyperlink"/>
            <w:lang w:val="en-CA"/>
          </w:rPr>
          <w:t>http://nesi.web.localhost/</w:t>
        </w:r>
      </w:hyperlink>
    </w:p>
    <w:p w14:paraId="051F4D72" w14:textId="3633CAAA" w:rsidR="00BF498E" w:rsidRDefault="00B95517" w:rsidP="00BF498E">
      <w:pPr>
        <w:pStyle w:val="ListParagraph"/>
        <w:numPr>
          <w:ilvl w:val="0"/>
          <w:numId w:val="2"/>
        </w:numPr>
        <w:rPr>
          <w:lang w:val="en-CA"/>
        </w:rPr>
      </w:pPr>
      <w:hyperlink r:id="rId11" w:history="1">
        <w:r w:rsidR="00BF498E" w:rsidRPr="00475084">
          <w:rPr>
            <w:rStyle w:val="Hyperlink"/>
            <w:lang w:val="en-CA"/>
          </w:rPr>
          <w:t>http://nesi.api.localhost/</w:t>
        </w:r>
      </w:hyperlink>
    </w:p>
    <w:p w14:paraId="4D109D83" w14:textId="77777777" w:rsidR="00BF498E" w:rsidRPr="00BF498E" w:rsidRDefault="00BF498E" w:rsidP="00BF498E">
      <w:pPr>
        <w:rPr>
          <w:lang w:val="en-CA"/>
        </w:rPr>
      </w:pPr>
    </w:p>
    <w:p w14:paraId="799E68E9" w14:textId="77777777" w:rsidR="00BF498E" w:rsidRDefault="00BF498E" w:rsidP="00724ED1">
      <w:pPr>
        <w:rPr>
          <w:lang w:val="en-CA"/>
        </w:rPr>
      </w:pPr>
    </w:p>
    <w:p w14:paraId="03628D0C" w14:textId="77777777" w:rsidR="003146F7" w:rsidRPr="003146F7" w:rsidRDefault="003146F7" w:rsidP="00724ED1">
      <w:pPr>
        <w:rPr>
          <w:lang w:val="en-CA"/>
        </w:rPr>
      </w:pPr>
    </w:p>
    <w:p w14:paraId="052E9D30" w14:textId="77777777" w:rsidR="00BF498E" w:rsidRDefault="00D6044D" w:rsidP="00BF498E">
      <w:pPr>
        <w:keepNext/>
      </w:pPr>
      <w:r>
        <w:rPr>
          <w:noProof/>
        </w:rPr>
        <w:drawing>
          <wp:inline distT="0" distB="0" distL="0" distR="0" wp14:anchorId="75C79535" wp14:editId="11036118">
            <wp:extent cx="4680344" cy="3872285"/>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87031" cy="3877817"/>
                    </a:xfrm>
                    <a:prstGeom prst="rect">
                      <a:avLst/>
                    </a:prstGeom>
                  </pic:spPr>
                </pic:pic>
              </a:graphicData>
            </a:graphic>
          </wp:inline>
        </w:drawing>
      </w:r>
    </w:p>
    <w:p w14:paraId="6CDBC9BC" w14:textId="1AE07FA1" w:rsidR="00D6044D" w:rsidRDefault="00BF498E" w:rsidP="00BF498E">
      <w:pPr>
        <w:pStyle w:val="Caption"/>
        <w:rPr>
          <w:lang w:val="en-CA"/>
        </w:rPr>
      </w:pPr>
      <w:r>
        <w:t xml:space="preserve">Figure </w:t>
      </w:r>
      <w:r w:rsidR="00B95517">
        <w:rPr>
          <w:noProof/>
        </w:rPr>
        <w:fldChar w:fldCharType="begin"/>
      </w:r>
      <w:r w:rsidR="00B95517">
        <w:rPr>
          <w:noProof/>
        </w:rPr>
        <w:instrText xml:space="preserve"> SEQ Figure \* ARABIC </w:instrText>
      </w:r>
      <w:r w:rsidR="00B95517">
        <w:rPr>
          <w:noProof/>
        </w:rPr>
        <w:fldChar w:fldCharType="separate"/>
      </w:r>
      <w:r>
        <w:rPr>
          <w:noProof/>
        </w:rPr>
        <w:t>1</w:t>
      </w:r>
      <w:r w:rsidR="00B95517">
        <w:rPr>
          <w:noProof/>
        </w:rPr>
        <w:fldChar w:fldCharType="end"/>
      </w:r>
      <w:r>
        <w:t>: Attaching to website running locally</w:t>
      </w:r>
    </w:p>
    <w:p w14:paraId="3C4696C1" w14:textId="77777777" w:rsidR="00BF498E" w:rsidRDefault="00724ED1" w:rsidP="00BF498E">
      <w:pPr>
        <w:keepNext/>
      </w:pPr>
      <w:r>
        <w:rPr>
          <w:lang w:val="en-CA"/>
        </w:rPr>
        <w:lastRenderedPageBreak/>
        <w:t xml:space="preserve"> </w:t>
      </w:r>
      <w:r w:rsidR="000E2913">
        <w:rPr>
          <w:noProof/>
        </w:rPr>
        <w:drawing>
          <wp:inline distT="0" distB="0" distL="0" distR="0" wp14:anchorId="756A639E" wp14:editId="54C070F5">
            <wp:extent cx="4595854" cy="2946551"/>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13989" cy="2958178"/>
                    </a:xfrm>
                    <a:prstGeom prst="rect">
                      <a:avLst/>
                    </a:prstGeom>
                  </pic:spPr>
                </pic:pic>
              </a:graphicData>
            </a:graphic>
          </wp:inline>
        </w:drawing>
      </w:r>
    </w:p>
    <w:p w14:paraId="03FC33F8" w14:textId="3DC96C5E" w:rsidR="00724ED1" w:rsidRDefault="00BF498E" w:rsidP="00BF498E">
      <w:pPr>
        <w:pStyle w:val="Caption"/>
        <w:rPr>
          <w:lang w:val="en-CA"/>
        </w:rPr>
      </w:pPr>
      <w:r>
        <w:t xml:space="preserve">Figure </w:t>
      </w:r>
      <w:r w:rsidR="00B95517">
        <w:rPr>
          <w:noProof/>
        </w:rPr>
        <w:fldChar w:fldCharType="begin"/>
      </w:r>
      <w:r w:rsidR="00B95517">
        <w:rPr>
          <w:noProof/>
        </w:rPr>
        <w:instrText xml:space="preserve"> SEQ Figure \* ARABIC </w:instrText>
      </w:r>
      <w:r w:rsidR="00B95517">
        <w:rPr>
          <w:noProof/>
        </w:rPr>
        <w:fldChar w:fldCharType="separate"/>
      </w:r>
      <w:r>
        <w:rPr>
          <w:noProof/>
        </w:rPr>
        <w:t>2</w:t>
      </w:r>
      <w:r w:rsidR="00B95517">
        <w:rPr>
          <w:noProof/>
        </w:rPr>
        <w:fldChar w:fldCharType="end"/>
      </w:r>
      <w:r>
        <w:t>: Deploying to IIS from Visual Studio</w:t>
      </w:r>
    </w:p>
    <w:p w14:paraId="058FED8F" w14:textId="5597CE5A" w:rsidR="000E2913" w:rsidRDefault="000E2913">
      <w:pPr>
        <w:rPr>
          <w:lang w:val="en-CA"/>
        </w:rPr>
      </w:pPr>
      <w:r>
        <w:rPr>
          <w:lang w:val="en-CA"/>
        </w:rPr>
        <w:br w:type="page"/>
      </w:r>
    </w:p>
    <w:p w14:paraId="3BD43753" w14:textId="36588D79" w:rsidR="000E2913" w:rsidRDefault="000E2913" w:rsidP="000E2913">
      <w:pPr>
        <w:pStyle w:val="Heading2"/>
        <w:rPr>
          <w:lang w:val="en-CA"/>
        </w:rPr>
      </w:pPr>
      <w:r>
        <w:rPr>
          <w:lang w:val="en-CA"/>
        </w:rPr>
        <w:lastRenderedPageBreak/>
        <w:t>Debugging the angular component</w:t>
      </w:r>
    </w:p>
    <w:p w14:paraId="7E383C6F" w14:textId="7F300066" w:rsidR="000E2913" w:rsidRDefault="000E2913" w:rsidP="000E2913">
      <w:pPr>
        <w:rPr>
          <w:lang w:val="en-CA"/>
        </w:rPr>
      </w:pPr>
      <w:r>
        <w:rPr>
          <w:lang w:val="en-CA"/>
        </w:rPr>
        <w:t>Note that due to the current solution architecture, it is not possible to debug both the angular code and the legacy web forms at the same time.</w:t>
      </w:r>
    </w:p>
    <w:p w14:paraId="6F8C553E" w14:textId="0F1C273F" w:rsidR="000E2913" w:rsidRDefault="000963D7" w:rsidP="000E2913">
      <w:pPr>
        <w:rPr>
          <w:lang w:val="en-CA"/>
        </w:rPr>
      </w:pPr>
      <w:r>
        <w:rPr>
          <w:lang w:val="en-CA"/>
        </w:rPr>
        <w:t>In general, t</w:t>
      </w:r>
      <w:r w:rsidR="000E2913">
        <w:rPr>
          <w:lang w:val="en-CA"/>
        </w:rPr>
        <w:t xml:space="preserve">o debug the angular </w:t>
      </w:r>
      <w:r w:rsidR="00AA2C31">
        <w:rPr>
          <w:lang w:val="en-CA"/>
        </w:rPr>
        <w:t>code,</w:t>
      </w:r>
      <w:r w:rsidR="000E2913">
        <w:rPr>
          <w:lang w:val="en-CA"/>
        </w:rPr>
        <w:t xml:space="preserve"> you will need to build it first (</w:t>
      </w:r>
      <w:r w:rsidR="00A6462F">
        <w:rPr>
          <w:lang w:val="en-CA"/>
        </w:rPr>
        <w:t>run the build.bat script</w:t>
      </w:r>
      <w:r w:rsidR="000E2913">
        <w:rPr>
          <w:lang w:val="en-CA"/>
        </w:rPr>
        <w:t xml:space="preserve">) and run </w:t>
      </w:r>
      <w:r w:rsidR="000E2913" w:rsidRPr="000963D7">
        <w:rPr>
          <w:b/>
          <w:highlight w:val="yellow"/>
          <w:lang w:val="en-CA"/>
        </w:rPr>
        <w:t>ng serve --port YOUR_PORT</w:t>
      </w:r>
      <w:r>
        <w:rPr>
          <w:b/>
          <w:highlight w:val="yellow"/>
          <w:lang w:val="en-CA"/>
        </w:rPr>
        <w:t xml:space="preserve"> (or one of the available npm run YOUR_PROFILE commands from </w:t>
      </w:r>
      <w:proofErr w:type="spellStart"/>
      <w:proofErr w:type="gramStart"/>
      <w:r>
        <w:rPr>
          <w:b/>
          <w:highlight w:val="yellow"/>
          <w:lang w:val="en-CA"/>
        </w:rPr>
        <w:t>package.json</w:t>
      </w:r>
      <w:proofErr w:type="spellEnd"/>
      <w:proofErr w:type="gramEnd"/>
      <w:r>
        <w:rPr>
          <w:b/>
          <w:highlight w:val="yellow"/>
          <w:lang w:val="en-CA"/>
        </w:rPr>
        <w:t>)</w:t>
      </w:r>
      <w:r w:rsidR="000E2913">
        <w:rPr>
          <w:b/>
          <w:lang w:val="en-CA"/>
        </w:rPr>
        <w:t xml:space="preserve">. </w:t>
      </w:r>
      <w:r w:rsidR="000E2913">
        <w:rPr>
          <w:lang w:val="en-CA"/>
        </w:rPr>
        <w:t xml:space="preserve">You have to make sure that this port matches the one specified in the application’s </w:t>
      </w:r>
      <w:r w:rsidR="000E2913" w:rsidRPr="00DC03AA">
        <w:rPr>
          <w:b/>
          <w:lang w:val="en-CA"/>
        </w:rPr>
        <w:t>launch.json</w:t>
      </w:r>
      <w:r w:rsidR="000E2913">
        <w:rPr>
          <w:lang w:val="en-CA"/>
        </w:rPr>
        <w:t xml:space="preserve"> file. </w:t>
      </w:r>
    </w:p>
    <w:p w14:paraId="6763407D" w14:textId="6F656D2D" w:rsidR="000E2913" w:rsidRDefault="000E2913" w:rsidP="000E2913">
      <w:pPr>
        <w:rPr>
          <w:lang w:val="en-CA"/>
        </w:rPr>
      </w:pPr>
      <w:r>
        <w:rPr>
          <w:lang w:val="en-CA"/>
        </w:rPr>
        <w:t xml:space="preserve">To ensure that your running version of the angular component </w:t>
      </w:r>
      <w:r w:rsidRPr="000E2913">
        <w:rPr>
          <w:b/>
          <w:lang w:val="en-CA"/>
        </w:rPr>
        <w:t>uses the desired version of the web api</w:t>
      </w:r>
      <w:r>
        <w:rPr>
          <w:lang w:val="en-CA"/>
        </w:rPr>
        <w:t xml:space="preserve">, you may need to modify the </w:t>
      </w:r>
      <w:proofErr w:type="spellStart"/>
      <w:r>
        <w:rPr>
          <w:b/>
          <w:lang w:val="en-CA"/>
        </w:rPr>
        <w:t>configuration.ts</w:t>
      </w:r>
      <w:proofErr w:type="spellEnd"/>
      <w:r>
        <w:rPr>
          <w:b/>
          <w:lang w:val="en-CA"/>
        </w:rPr>
        <w:t xml:space="preserve"> </w:t>
      </w:r>
      <w:r>
        <w:rPr>
          <w:lang w:val="en-CA"/>
        </w:rPr>
        <w:t>file.</w:t>
      </w:r>
    </w:p>
    <w:p w14:paraId="5A16F217" w14:textId="77777777" w:rsidR="000963D7" w:rsidRDefault="000963D7" w:rsidP="000E2913">
      <w:pPr>
        <w:rPr>
          <w:b/>
          <w:highlight w:val="yellow"/>
          <w:lang w:val="en-CA"/>
        </w:rPr>
      </w:pPr>
      <w:r>
        <w:rPr>
          <w:lang w:val="en-CA"/>
        </w:rPr>
        <w:t xml:space="preserve">We have added a </w:t>
      </w:r>
      <w:r w:rsidRPr="000963D7">
        <w:rPr>
          <w:b/>
          <w:lang w:val="en-CA"/>
        </w:rPr>
        <w:t>default angular configuration</w:t>
      </w:r>
      <w:r>
        <w:rPr>
          <w:lang w:val="en-CA"/>
        </w:rPr>
        <w:t xml:space="preserve">, running on port </w:t>
      </w:r>
      <w:r w:rsidRPr="000963D7">
        <w:rPr>
          <w:b/>
          <w:highlight w:val="yellow"/>
          <w:lang w:val="en-CA"/>
        </w:rPr>
        <w:t>4600</w:t>
      </w:r>
      <w:r>
        <w:rPr>
          <w:b/>
          <w:highlight w:val="yellow"/>
          <w:lang w:val="en-CA"/>
        </w:rPr>
        <w:t xml:space="preserve"> that is out of the box bound to </w:t>
      </w:r>
      <w:proofErr w:type="spellStart"/>
      <w:r>
        <w:rPr>
          <w:b/>
          <w:highlight w:val="yellow"/>
          <w:lang w:val="en-CA"/>
        </w:rPr>
        <w:t>nesi.X.localhost</w:t>
      </w:r>
      <w:proofErr w:type="spellEnd"/>
      <w:r>
        <w:rPr>
          <w:b/>
          <w:highlight w:val="yellow"/>
          <w:lang w:val="en-CA"/>
        </w:rPr>
        <w:t xml:space="preserve"> services described above. </w:t>
      </w:r>
    </w:p>
    <w:p w14:paraId="2ED12F1E" w14:textId="77777777" w:rsidR="000963D7" w:rsidRDefault="000963D7" w:rsidP="000E2913">
      <w:pPr>
        <w:rPr>
          <w:b/>
          <w:highlight w:val="yellow"/>
          <w:lang w:val="en-CA"/>
        </w:rPr>
      </w:pPr>
      <w:r>
        <w:rPr>
          <w:b/>
          <w:highlight w:val="yellow"/>
          <w:lang w:val="en-CA"/>
        </w:rPr>
        <w:t>To start debugging the Angular component against these services:</w:t>
      </w:r>
    </w:p>
    <w:p w14:paraId="540B20B9" w14:textId="77777777" w:rsidR="000963D7" w:rsidRPr="000963D7" w:rsidRDefault="000963D7" w:rsidP="000963D7">
      <w:pPr>
        <w:pStyle w:val="ListParagraph"/>
        <w:numPr>
          <w:ilvl w:val="0"/>
          <w:numId w:val="3"/>
        </w:numPr>
        <w:rPr>
          <w:lang w:val="en-CA"/>
        </w:rPr>
      </w:pPr>
      <w:r w:rsidRPr="000963D7">
        <w:rPr>
          <w:b/>
          <w:lang w:val="en-CA"/>
        </w:rPr>
        <w:t xml:space="preserve">Run the </w:t>
      </w:r>
      <w:r w:rsidRPr="000963D7">
        <w:rPr>
          <w:b/>
          <w:highlight w:val="yellow"/>
          <w:lang w:val="en-CA"/>
        </w:rPr>
        <w:t>npm run localiis</w:t>
      </w:r>
      <w:r w:rsidRPr="000963D7">
        <w:rPr>
          <w:b/>
          <w:lang w:val="en-CA"/>
        </w:rPr>
        <w:t xml:space="preserve"> </w:t>
      </w:r>
      <w:r>
        <w:rPr>
          <w:b/>
          <w:lang w:val="en-CA"/>
        </w:rPr>
        <w:t xml:space="preserve">(ng serve –port </w:t>
      </w:r>
      <w:proofErr w:type="gramStart"/>
      <w:r>
        <w:rPr>
          <w:b/>
          <w:lang w:val="en-CA"/>
        </w:rPr>
        <w:t>4600 )</w:t>
      </w:r>
      <w:proofErr w:type="gramEnd"/>
      <w:r>
        <w:rPr>
          <w:b/>
          <w:lang w:val="en-CA"/>
        </w:rPr>
        <w:t xml:space="preserve"> </w:t>
      </w:r>
      <w:r w:rsidRPr="000963D7">
        <w:rPr>
          <w:b/>
          <w:lang w:val="en-CA"/>
        </w:rPr>
        <w:t xml:space="preserve">command, </w:t>
      </w:r>
    </w:p>
    <w:p w14:paraId="5C59FC1D" w14:textId="77777777" w:rsidR="000963D7" w:rsidRPr="000963D7" w:rsidRDefault="000963D7" w:rsidP="000963D7">
      <w:pPr>
        <w:pStyle w:val="ListParagraph"/>
        <w:numPr>
          <w:ilvl w:val="0"/>
          <w:numId w:val="3"/>
        </w:numPr>
        <w:rPr>
          <w:lang w:val="en-CA"/>
        </w:rPr>
      </w:pPr>
      <w:r>
        <w:rPr>
          <w:b/>
          <w:lang w:val="en-CA"/>
        </w:rPr>
        <w:t>C</w:t>
      </w:r>
      <w:r w:rsidRPr="000963D7">
        <w:rPr>
          <w:b/>
          <w:lang w:val="en-CA"/>
        </w:rPr>
        <w:t xml:space="preserve">hange the </w:t>
      </w:r>
      <w:proofErr w:type="spellStart"/>
      <w:proofErr w:type="gramStart"/>
      <w:r w:rsidRPr="000963D7">
        <w:rPr>
          <w:b/>
          <w:lang w:val="en-CA"/>
        </w:rPr>
        <w:t>launch.json</w:t>
      </w:r>
      <w:proofErr w:type="spellEnd"/>
      <w:proofErr w:type="gramEnd"/>
      <w:r w:rsidRPr="000963D7">
        <w:rPr>
          <w:b/>
          <w:lang w:val="en-CA"/>
        </w:rPr>
        <w:t xml:space="preserve"> port to </w:t>
      </w:r>
      <w:r w:rsidRPr="000963D7">
        <w:rPr>
          <w:b/>
          <w:highlight w:val="yellow"/>
          <w:lang w:val="en-CA"/>
        </w:rPr>
        <w:t>4600</w:t>
      </w:r>
      <w:r w:rsidRPr="000963D7">
        <w:rPr>
          <w:b/>
          <w:lang w:val="en-CA"/>
        </w:rPr>
        <w:t xml:space="preserve"> </w:t>
      </w:r>
    </w:p>
    <w:p w14:paraId="6F273CFB" w14:textId="0AAC111D" w:rsidR="007A7CEA" w:rsidRPr="000963D7" w:rsidRDefault="000963D7" w:rsidP="000963D7">
      <w:pPr>
        <w:pStyle w:val="ListParagraph"/>
        <w:numPr>
          <w:ilvl w:val="0"/>
          <w:numId w:val="3"/>
        </w:numPr>
        <w:rPr>
          <w:lang w:val="en-CA"/>
        </w:rPr>
      </w:pPr>
      <w:r>
        <w:rPr>
          <w:b/>
          <w:lang w:val="en-CA"/>
        </w:rPr>
        <w:t xml:space="preserve">Press </w:t>
      </w:r>
      <w:r w:rsidRPr="000963D7">
        <w:rPr>
          <w:b/>
          <w:lang w:val="en-CA"/>
        </w:rPr>
        <w:t>F5 to debug.</w:t>
      </w:r>
    </w:p>
    <w:p w14:paraId="1C8789EB" w14:textId="4734BD0B" w:rsidR="00D730F4" w:rsidRDefault="00D730F4" w:rsidP="00D730F4">
      <w:pPr>
        <w:pStyle w:val="Heading2"/>
        <w:rPr>
          <w:lang w:val="en-CA"/>
        </w:rPr>
      </w:pPr>
      <w:r>
        <w:rPr>
          <w:lang w:val="en-CA"/>
        </w:rPr>
        <w:t>D</w:t>
      </w:r>
      <w:r>
        <w:rPr>
          <w:lang w:val="en-CA"/>
        </w:rPr>
        <w:t>eploying the Angular component</w:t>
      </w:r>
    </w:p>
    <w:p w14:paraId="4D452922" w14:textId="6D820705" w:rsidR="00D730F4" w:rsidRDefault="00D730F4" w:rsidP="00D730F4">
      <w:pPr>
        <w:rPr>
          <w:lang w:val="en-CA"/>
        </w:rPr>
      </w:pPr>
      <w:r>
        <w:rPr>
          <w:lang w:val="en-CA"/>
        </w:rPr>
        <w:t xml:space="preserve">To deploy the angular component to the local IIS, build your project, then run the </w:t>
      </w:r>
      <w:r w:rsidR="00E24054" w:rsidRPr="00D730F4">
        <w:rPr>
          <w:highlight w:val="yellow"/>
          <w:lang w:val="en-CA"/>
        </w:rPr>
        <w:t>CopyToLocalIIS.bat</w:t>
      </w:r>
      <w:r w:rsidR="00E24054">
        <w:rPr>
          <w:highlight w:val="yellow"/>
          <w:lang w:val="en-CA"/>
        </w:rPr>
        <w:t xml:space="preserve"> script</w:t>
      </w:r>
      <w:r w:rsidR="00F27381">
        <w:rPr>
          <w:highlight w:val="yellow"/>
          <w:lang w:val="en-CA"/>
        </w:rPr>
        <w:t xml:space="preserve"> </w:t>
      </w:r>
      <w:r w:rsidR="00F27381" w:rsidRPr="00F27381">
        <w:rPr>
          <w:lang w:val="en-CA"/>
        </w:rPr>
        <w:t xml:space="preserve">(you will need to open console window or IDE as </w:t>
      </w:r>
      <w:r w:rsidR="00F27381" w:rsidRPr="001C46AA">
        <w:rPr>
          <w:highlight w:val="yellow"/>
          <w:lang w:val="en-CA"/>
        </w:rPr>
        <w:t>Administrator</w:t>
      </w:r>
      <w:r w:rsidR="00F27381" w:rsidRPr="00F27381">
        <w:rPr>
          <w:lang w:val="en-CA"/>
        </w:rPr>
        <w:t>)</w:t>
      </w:r>
      <w:r w:rsidR="00E24054" w:rsidRPr="00E24054">
        <w:rPr>
          <w:lang w:val="en-CA"/>
        </w:rPr>
        <w:t>. This will copy all the build output to the standard IIS location. This allows you to fully run the solution locally and attach to various components if required.</w:t>
      </w:r>
    </w:p>
    <w:p w14:paraId="2A745DCD" w14:textId="5B7C86FB" w:rsidR="00A56723" w:rsidRDefault="00E24054" w:rsidP="00D730F4">
      <w:pPr>
        <w:rPr>
          <w:lang w:val="en-CA"/>
        </w:rPr>
      </w:pPr>
      <w:r>
        <w:rPr>
          <w:lang w:val="en-CA"/>
        </w:rPr>
        <w:t xml:space="preserve">You can also run the </w:t>
      </w:r>
      <w:r w:rsidRPr="00E24054">
        <w:rPr>
          <w:lang w:val="en-CA"/>
        </w:rPr>
        <w:t>copyFrontEnd.bat</w:t>
      </w:r>
      <w:r>
        <w:rPr>
          <w:lang w:val="en-CA"/>
        </w:rPr>
        <w:t xml:space="preserve"> script. This will copy the angular build output side by side with the Web Forms component. This will allow local debugging </w:t>
      </w:r>
      <w:r w:rsidR="00021BDD">
        <w:rPr>
          <w:lang w:val="en-CA"/>
        </w:rPr>
        <w:t>of the Web Forms component</w:t>
      </w:r>
      <w:r w:rsidR="001C46AA">
        <w:rPr>
          <w:lang w:val="en-CA"/>
        </w:rPr>
        <w:t xml:space="preserve"> (</w:t>
      </w:r>
      <w:r w:rsidR="001C46AA" w:rsidRPr="00D212A2">
        <w:rPr>
          <w:highlight w:val="yellow"/>
          <w:lang w:val="en-CA"/>
        </w:rPr>
        <w:t>Not yet tested</w:t>
      </w:r>
      <w:r w:rsidR="001C46AA">
        <w:rPr>
          <w:lang w:val="en-CA"/>
        </w:rPr>
        <w:t>)</w:t>
      </w:r>
      <w:r w:rsidR="00021BDD">
        <w:rPr>
          <w:lang w:val="en-CA"/>
        </w:rPr>
        <w:t>.</w:t>
      </w:r>
    </w:p>
    <w:p w14:paraId="53531FDA" w14:textId="77777777" w:rsidR="00A56723" w:rsidRDefault="00A56723">
      <w:pPr>
        <w:rPr>
          <w:lang w:val="en-CA"/>
        </w:rPr>
      </w:pPr>
      <w:r>
        <w:rPr>
          <w:lang w:val="en-CA"/>
        </w:rPr>
        <w:br w:type="page"/>
      </w:r>
    </w:p>
    <w:p w14:paraId="6A8A6CCB" w14:textId="38FA47AA" w:rsidR="00E24054" w:rsidRDefault="00A6462F" w:rsidP="00A56723">
      <w:pPr>
        <w:pStyle w:val="Heading1"/>
        <w:rPr>
          <w:lang w:val="en-CA"/>
        </w:rPr>
      </w:pPr>
      <w:r>
        <w:rPr>
          <w:lang w:val="en-CA"/>
        </w:rPr>
        <w:lastRenderedPageBreak/>
        <w:t>Summary</w:t>
      </w:r>
    </w:p>
    <w:p w14:paraId="672016DC" w14:textId="6F9B5029" w:rsidR="00A56723" w:rsidRDefault="00A56723" w:rsidP="00A56723">
      <w:pPr>
        <w:pStyle w:val="Heading2"/>
        <w:rPr>
          <w:lang w:val="en-CA"/>
        </w:rPr>
      </w:pPr>
      <w:r>
        <w:rPr>
          <w:lang w:val="en-CA"/>
        </w:rPr>
        <w:t>First time only</w:t>
      </w:r>
    </w:p>
    <w:p w14:paraId="345F1973" w14:textId="461A580E" w:rsidR="00A56723" w:rsidRDefault="00A56723" w:rsidP="00A56723">
      <w:pPr>
        <w:pStyle w:val="ListParagraph"/>
        <w:numPr>
          <w:ilvl w:val="0"/>
          <w:numId w:val="4"/>
        </w:numPr>
        <w:rPr>
          <w:lang w:val="en-CA"/>
        </w:rPr>
      </w:pPr>
      <w:r>
        <w:rPr>
          <w:lang w:val="en-CA"/>
        </w:rPr>
        <w:t xml:space="preserve">Run the </w:t>
      </w:r>
      <w:proofErr w:type="spellStart"/>
      <w:r w:rsidRPr="00A56723">
        <w:rPr>
          <w:b/>
          <w:lang w:val="en-CA"/>
        </w:rPr>
        <w:t>PowershellScripts</w:t>
      </w:r>
      <w:proofErr w:type="spellEnd"/>
      <w:r w:rsidRPr="00A56723">
        <w:rPr>
          <w:b/>
          <w:lang w:val="en-CA"/>
        </w:rPr>
        <w:t>/</w:t>
      </w:r>
      <w:r w:rsidRPr="00A56723">
        <w:rPr>
          <w:b/>
        </w:rPr>
        <w:t xml:space="preserve"> </w:t>
      </w:r>
      <w:r w:rsidRPr="00A56723">
        <w:rPr>
          <w:b/>
          <w:lang w:val="en-CA"/>
        </w:rPr>
        <w:t>CreateInitialWebsites.ps1</w:t>
      </w:r>
      <w:r>
        <w:rPr>
          <w:lang w:val="en-CA"/>
        </w:rPr>
        <w:t xml:space="preserve"> script</w:t>
      </w:r>
      <w:bookmarkStart w:id="0" w:name="_GoBack"/>
      <w:bookmarkEnd w:id="0"/>
    </w:p>
    <w:p w14:paraId="7BB0E574" w14:textId="1AA8496A" w:rsidR="00A6462F" w:rsidRDefault="00A6462F" w:rsidP="00A6462F">
      <w:pPr>
        <w:pStyle w:val="Heading2"/>
        <w:rPr>
          <w:lang w:val="en-CA"/>
        </w:rPr>
      </w:pPr>
      <w:r>
        <w:rPr>
          <w:lang w:val="en-CA"/>
        </w:rPr>
        <w:t>Debug Web Api</w:t>
      </w:r>
    </w:p>
    <w:p w14:paraId="45152EB1" w14:textId="149E6584" w:rsidR="00A6462F" w:rsidRDefault="00A6462F" w:rsidP="00A6462F">
      <w:pPr>
        <w:pStyle w:val="ListParagraph"/>
        <w:numPr>
          <w:ilvl w:val="0"/>
          <w:numId w:val="4"/>
        </w:numPr>
        <w:rPr>
          <w:lang w:val="en-CA"/>
        </w:rPr>
      </w:pPr>
      <w:r>
        <w:rPr>
          <w:lang w:val="en-CA"/>
        </w:rPr>
        <w:t>In Nesi.All.sln, set the project as start-up and press F5</w:t>
      </w:r>
    </w:p>
    <w:p w14:paraId="3E95F916" w14:textId="31D8B5E4" w:rsidR="00A6462F" w:rsidRPr="00A6462F" w:rsidRDefault="00A6462F" w:rsidP="00A6462F">
      <w:pPr>
        <w:pStyle w:val="ListParagraph"/>
        <w:numPr>
          <w:ilvl w:val="0"/>
          <w:numId w:val="4"/>
        </w:numPr>
        <w:rPr>
          <w:lang w:val="en-CA"/>
        </w:rPr>
      </w:pPr>
      <w:r>
        <w:rPr>
          <w:lang w:val="en-CA"/>
        </w:rPr>
        <w:t>Use the provided swagger page or a tool like Postman/Fiddler to make authorized calls</w:t>
      </w:r>
    </w:p>
    <w:p w14:paraId="4097B445" w14:textId="3B2E8248" w:rsidR="00A56723" w:rsidRDefault="00A56723" w:rsidP="00A56723">
      <w:pPr>
        <w:pStyle w:val="Heading2"/>
        <w:rPr>
          <w:lang w:val="en-CA"/>
        </w:rPr>
      </w:pPr>
      <w:r>
        <w:rPr>
          <w:lang w:val="en-CA"/>
        </w:rPr>
        <w:t>Deploy all to local IIS</w:t>
      </w:r>
    </w:p>
    <w:p w14:paraId="0248E305" w14:textId="23CF2205" w:rsidR="00A56723" w:rsidRDefault="00A56723" w:rsidP="00A56723">
      <w:pPr>
        <w:pStyle w:val="ListParagraph"/>
        <w:numPr>
          <w:ilvl w:val="0"/>
          <w:numId w:val="4"/>
        </w:numPr>
        <w:rPr>
          <w:lang w:val="en-CA"/>
        </w:rPr>
      </w:pPr>
      <w:r>
        <w:rPr>
          <w:lang w:val="en-CA"/>
        </w:rPr>
        <w:t xml:space="preserve">For each project in </w:t>
      </w:r>
      <w:proofErr w:type="spellStart"/>
      <w:r w:rsidRPr="00A56723">
        <w:rPr>
          <w:b/>
          <w:lang w:val="en-CA"/>
        </w:rPr>
        <w:t>Nesi.All</w:t>
      </w:r>
      <w:proofErr w:type="spellEnd"/>
      <w:r>
        <w:rPr>
          <w:lang w:val="en-CA"/>
        </w:rPr>
        <w:t>, right-click on project/Publish/ Local</w:t>
      </w:r>
    </w:p>
    <w:p w14:paraId="1C8775C5" w14:textId="2AB1E28A" w:rsidR="00A56723" w:rsidRDefault="00A56723" w:rsidP="00A56723">
      <w:pPr>
        <w:pStyle w:val="ListParagraph"/>
        <w:numPr>
          <w:ilvl w:val="0"/>
          <w:numId w:val="4"/>
        </w:numPr>
        <w:rPr>
          <w:lang w:val="en-CA"/>
        </w:rPr>
      </w:pPr>
      <w:r>
        <w:rPr>
          <w:lang w:val="en-CA"/>
        </w:rPr>
        <w:t>Build Angular (</w:t>
      </w:r>
      <w:r w:rsidRPr="00A56723">
        <w:rPr>
          <w:b/>
          <w:lang w:val="en-CA"/>
        </w:rPr>
        <w:t>build.bat</w:t>
      </w:r>
      <w:r>
        <w:rPr>
          <w:lang w:val="en-CA"/>
        </w:rPr>
        <w:t xml:space="preserve"> script in the Angular folder)</w:t>
      </w:r>
    </w:p>
    <w:p w14:paraId="43A9B127" w14:textId="74B6E5DF" w:rsidR="00A56723" w:rsidRPr="00A56723" w:rsidRDefault="00A56723" w:rsidP="00A56723">
      <w:pPr>
        <w:pStyle w:val="ListParagraph"/>
        <w:numPr>
          <w:ilvl w:val="0"/>
          <w:numId w:val="4"/>
        </w:numPr>
        <w:rPr>
          <w:lang w:val="en-CA"/>
        </w:rPr>
      </w:pPr>
      <w:r>
        <w:rPr>
          <w:lang w:val="en-CA"/>
        </w:rPr>
        <w:t xml:space="preserve">Run </w:t>
      </w:r>
      <w:r w:rsidRPr="00A56723">
        <w:rPr>
          <w:b/>
          <w:lang w:val="en-CA"/>
        </w:rPr>
        <w:t>CopyToLocalIIS.bat</w:t>
      </w:r>
    </w:p>
    <w:p w14:paraId="279D9D0A" w14:textId="2D484222" w:rsidR="00A56723" w:rsidRDefault="00A56723" w:rsidP="00A56723">
      <w:pPr>
        <w:pStyle w:val="ListParagraph"/>
        <w:numPr>
          <w:ilvl w:val="0"/>
          <w:numId w:val="4"/>
        </w:numPr>
        <w:rPr>
          <w:lang w:val="en-CA"/>
        </w:rPr>
      </w:pPr>
      <w:r>
        <w:rPr>
          <w:lang w:val="en-CA"/>
        </w:rPr>
        <w:t>Attach as needed</w:t>
      </w:r>
    </w:p>
    <w:p w14:paraId="481DE898" w14:textId="440C9D56" w:rsidR="00A56723" w:rsidRDefault="00A56723" w:rsidP="00A56723">
      <w:pPr>
        <w:pStyle w:val="Heading2"/>
        <w:rPr>
          <w:lang w:val="en-CA"/>
        </w:rPr>
      </w:pPr>
      <w:r>
        <w:rPr>
          <w:lang w:val="en-CA"/>
        </w:rPr>
        <w:t>Debug Angular</w:t>
      </w:r>
    </w:p>
    <w:p w14:paraId="32FCB4EC" w14:textId="22DEDF48" w:rsidR="00A56723" w:rsidRDefault="00A56723" w:rsidP="00A56723">
      <w:pPr>
        <w:pStyle w:val="ListParagraph"/>
        <w:numPr>
          <w:ilvl w:val="0"/>
          <w:numId w:val="5"/>
        </w:numPr>
        <w:rPr>
          <w:lang w:val="en-CA"/>
        </w:rPr>
      </w:pPr>
      <w:r>
        <w:rPr>
          <w:lang w:val="en-CA"/>
        </w:rPr>
        <w:t>Make sure all components in Nesi.All</w:t>
      </w:r>
      <w:r w:rsidR="00A6462F">
        <w:rPr>
          <w:lang w:val="en-CA"/>
        </w:rPr>
        <w:t>.sln</w:t>
      </w:r>
      <w:r>
        <w:rPr>
          <w:lang w:val="en-CA"/>
        </w:rPr>
        <w:t xml:space="preserve"> deployed to IIS.</w:t>
      </w:r>
    </w:p>
    <w:p w14:paraId="3A04BF6F" w14:textId="69814DAC" w:rsidR="00A56723" w:rsidRPr="00A56723" w:rsidRDefault="00A56723" w:rsidP="00A56723">
      <w:pPr>
        <w:pStyle w:val="ListParagraph"/>
        <w:numPr>
          <w:ilvl w:val="0"/>
          <w:numId w:val="5"/>
        </w:numPr>
        <w:rPr>
          <w:lang w:val="en-CA"/>
        </w:rPr>
      </w:pPr>
      <w:r>
        <w:rPr>
          <w:lang w:val="en-CA"/>
        </w:rPr>
        <w:t xml:space="preserve">Run </w:t>
      </w:r>
      <w:r w:rsidRPr="00A56723">
        <w:rPr>
          <w:b/>
          <w:lang w:val="en-CA"/>
        </w:rPr>
        <w:t>npm run localiis</w:t>
      </w:r>
    </w:p>
    <w:p w14:paraId="208DBEDD" w14:textId="67A798BE" w:rsidR="00A56723" w:rsidRPr="00A56723" w:rsidRDefault="00A56723" w:rsidP="00A56723">
      <w:pPr>
        <w:pStyle w:val="ListParagraph"/>
        <w:numPr>
          <w:ilvl w:val="0"/>
          <w:numId w:val="5"/>
        </w:numPr>
        <w:rPr>
          <w:lang w:val="en-CA"/>
        </w:rPr>
      </w:pPr>
      <w:r>
        <w:rPr>
          <w:lang w:val="en-CA"/>
        </w:rPr>
        <w:t xml:space="preserve">Make sure port in </w:t>
      </w:r>
      <w:r w:rsidRPr="00A56723">
        <w:rPr>
          <w:b/>
          <w:lang w:val="en-CA"/>
        </w:rPr>
        <w:t>.</w:t>
      </w:r>
      <w:proofErr w:type="spellStart"/>
      <w:r w:rsidRPr="00A56723">
        <w:rPr>
          <w:b/>
          <w:lang w:val="en-CA"/>
        </w:rPr>
        <w:t>vscode</w:t>
      </w:r>
      <w:proofErr w:type="spellEnd"/>
      <w:r w:rsidRPr="00A56723">
        <w:rPr>
          <w:b/>
          <w:lang w:val="en-CA"/>
        </w:rPr>
        <w:t>/</w:t>
      </w:r>
      <w:proofErr w:type="spellStart"/>
      <w:r w:rsidRPr="00A56723">
        <w:rPr>
          <w:b/>
          <w:lang w:val="en-CA"/>
        </w:rPr>
        <w:t>launch.json</w:t>
      </w:r>
      <w:proofErr w:type="spellEnd"/>
      <w:r>
        <w:rPr>
          <w:lang w:val="en-CA"/>
        </w:rPr>
        <w:t xml:space="preserve"> is set to </w:t>
      </w:r>
      <w:r w:rsidRPr="00A56723">
        <w:rPr>
          <w:b/>
          <w:lang w:val="en-CA"/>
        </w:rPr>
        <w:t>4600</w:t>
      </w:r>
    </w:p>
    <w:p w14:paraId="239B955B" w14:textId="5A7AFB8A" w:rsidR="00A56723" w:rsidRPr="00A56723" w:rsidRDefault="00A56723" w:rsidP="00A56723">
      <w:pPr>
        <w:pStyle w:val="ListParagraph"/>
        <w:numPr>
          <w:ilvl w:val="0"/>
          <w:numId w:val="5"/>
        </w:numPr>
        <w:rPr>
          <w:lang w:val="en-CA"/>
        </w:rPr>
      </w:pPr>
      <w:r>
        <w:rPr>
          <w:lang w:val="en-CA"/>
        </w:rPr>
        <w:t>F5 to debug</w:t>
      </w:r>
    </w:p>
    <w:p w14:paraId="10A7D45F" w14:textId="77777777" w:rsidR="00E24054" w:rsidRPr="00D730F4" w:rsidRDefault="00E24054" w:rsidP="00D730F4">
      <w:pPr>
        <w:rPr>
          <w:lang w:val="en-CA"/>
        </w:rPr>
      </w:pPr>
    </w:p>
    <w:p w14:paraId="6C9EFCAC" w14:textId="77777777" w:rsidR="00D730F4" w:rsidRPr="00D730F4" w:rsidRDefault="00D730F4" w:rsidP="00D730F4">
      <w:pPr>
        <w:rPr>
          <w:lang w:val="en-CA"/>
        </w:rPr>
      </w:pPr>
    </w:p>
    <w:p w14:paraId="161B6446" w14:textId="111D14B9" w:rsidR="000E2913" w:rsidRPr="000E2913" w:rsidRDefault="000E2913" w:rsidP="000E2913">
      <w:pPr>
        <w:rPr>
          <w:lang w:val="en-CA"/>
        </w:rPr>
      </w:pPr>
    </w:p>
    <w:p w14:paraId="797D439D" w14:textId="06193BF0" w:rsidR="000E2913" w:rsidRPr="00724ED1" w:rsidRDefault="000E2913" w:rsidP="00724ED1">
      <w:pPr>
        <w:rPr>
          <w:lang w:val="en-CA"/>
        </w:rPr>
      </w:pPr>
    </w:p>
    <w:sectPr w:rsidR="000E2913" w:rsidRPr="00724ED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59FF71" w14:textId="77777777" w:rsidR="00B95517" w:rsidRDefault="00B95517">
      <w:pPr>
        <w:spacing w:after="0" w:line="240" w:lineRule="auto"/>
      </w:pPr>
    </w:p>
  </w:endnote>
  <w:endnote w:type="continuationSeparator" w:id="0">
    <w:p w14:paraId="78E591D0" w14:textId="77777777" w:rsidR="00B95517" w:rsidRDefault="00B9551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E25F24" w14:textId="77777777" w:rsidR="00B95517" w:rsidRDefault="00B95517">
      <w:pPr>
        <w:spacing w:after="0" w:line="240" w:lineRule="auto"/>
      </w:pPr>
    </w:p>
  </w:footnote>
  <w:footnote w:type="continuationSeparator" w:id="0">
    <w:p w14:paraId="1D5D6325" w14:textId="77777777" w:rsidR="00B95517" w:rsidRDefault="00B9551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F9349A"/>
    <w:multiLevelType w:val="hybridMultilevel"/>
    <w:tmpl w:val="4B08F7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B50A37"/>
    <w:multiLevelType w:val="hybridMultilevel"/>
    <w:tmpl w:val="37D09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5F65F6"/>
    <w:multiLevelType w:val="hybridMultilevel"/>
    <w:tmpl w:val="B1580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E75F75"/>
    <w:multiLevelType w:val="hybridMultilevel"/>
    <w:tmpl w:val="913AE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122578"/>
    <w:multiLevelType w:val="hybridMultilevel"/>
    <w:tmpl w:val="4CACE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A93"/>
    <w:rsid w:val="00021BDD"/>
    <w:rsid w:val="000963D7"/>
    <w:rsid w:val="000E2913"/>
    <w:rsid w:val="001138F4"/>
    <w:rsid w:val="001C46AA"/>
    <w:rsid w:val="001D7263"/>
    <w:rsid w:val="00246792"/>
    <w:rsid w:val="00284A93"/>
    <w:rsid w:val="003146F7"/>
    <w:rsid w:val="00540E7D"/>
    <w:rsid w:val="005A356B"/>
    <w:rsid w:val="005C2044"/>
    <w:rsid w:val="00724ED1"/>
    <w:rsid w:val="00743C69"/>
    <w:rsid w:val="007A7CEA"/>
    <w:rsid w:val="00A56723"/>
    <w:rsid w:val="00A6462F"/>
    <w:rsid w:val="00A953AC"/>
    <w:rsid w:val="00AA2C31"/>
    <w:rsid w:val="00B95517"/>
    <w:rsid w:val="00BF498E"/>
    <w:rsid w:val="00C76EB3"/>
    <w:rsid w:val="00D212A2"/>
    <w:rsid w:val="00D6044D"/>
    <w:rsid w:val="00D730F4"/>
    <w:rsid w:val="00DC03AA"/>
    <w:rsid w:val="00E24054"/>
    <w:rsid w:val="00E54013"/>
    <w:rsid w:val="00EC7EF5"/>
    <w:rsid w:val="00F27381"/>
    <w:rsid w:val="00F54E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9E49C2"/>
  <w15:chartTrackingRefBased/>
  <w15:docId w15:val="{DD10DBAD-BE1E-45FC-9825-D18873DD5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6EB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E291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76EB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EB3"/>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C76EB3"/>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76EB3"/>
    <w:pPr>
      <w:ind w:left="720"/>
      <w:contextualSpacing/>
    </w:pPr>
  </w:style>
  <w:style w:type="paragraph" w:styleId="Subtitle">
    <w:name w:val="Subtitle"/>
    <w:basedOn w:val="Normal"/>
    <w:next w:val="Normal"/>
    <w:link w:val="SubtitleChar"/>
    <w:uiPriority w:val="11"/>
    <w:qFormat/>
    <w:rsid w:val="00E5401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54013"/>
    <w:rPr>
      <w:rFonts w:eastAsiaTheme="minorEastAsia"/>
      <w:color w:val="5A5A5A" w:themeColor="text1" w:themeTint="A5"/>
      <w:spacing w:val="15"/>
    </w:rPr>
  </w:style>
  <w:style w:type="character" w:customStyle="1" w:styleId="Heading2Char">
    <w:name w:val="Heading 2 Char"/>
    <w:basedOn w:val="DefaultParagraphFont"/>
    <w:link w:val="Heading2"/>
    <w:uiPriority w:val="9"/>
    <w:rsid w:val="000E2913"/>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BF498E"/>
    <w:rPr>
      <w:color w:val="0563C1" w:themeColor="hyperlink"/>
      <w:u w:val="single"/>
    </w:rPr>
  </w:style>
  <w:style w:type="character" w:styleId="UnresolvedMention">
    <w:name w:val="Unresolved Mention"/>
    <w:basedOn w:val="DefaultParagraphFont"/>
    <w:uiPriority w:val="99"/>
    <w:semiHidden/>
    <w:unhideWhenUsed/>
    <w:rsid w:val="00BF498E"/>
    <w:rPr>
      <w:color w:val="605E5C"/>
      <w:shd w:val="clear" w:color="auto" w:fill="E1DFDD"/>
    </w:rPr>
  </w:style>
  <w:style w:type="paragraph" w:styleId="Caption">
    <w:name w:val="caption"/>
    <w:basedOn w:val="Normal"/>
    <w:next w:val="Normal"/>
    <w:uiPriority w:val="35"/>
    <w:unhideWhenUsed/>
    <w:qFormat/>
    <w:rsid w:val="00BF498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1575518">
      <w:bodyDiv w:val="1"/>
      <w:marLeft w:val="0"/>
      <w:marRight w:val="0"/>
      <w:marTop w:val="0"/>
      <w:marBottom w:val="0"/>
      <w:divBdr>
        <w:top w:val="none" w:sz="0" w:space="0" w:color="auto"/>
        <w:left w:val="none" w:sz="0" w:space="0" w:color="auto"/>
        <w:bottom w:val="none" w:sz="0" w:space="0" w:color="auto"/>
        <w:right w:val="none" w:sz="0" w:space="0" w:color="auto"/>
      </w:divBdr>
      <w:divsChild>
        <w:div w:id="1414008247">
          <w:marLeft w:val="0"/>
          <w:marRight w:val="0"/>
          <w:marTop w:val="0"/>
          <w:marBottom w:val="0"/>
          <w:divBdr>
            <w:top w:val="none" w:sz="0" w:space="0" w:color="auto"/>
            <w:left w:val="none" w:sz="0" w:space="0" w:color="auto"/>
            <w:bottom w:val="none" w:sz="0" w:space="0" w:color="auto"/>
            <w:right w:val="none" w:sz="0" w:space="0" w:color="auto"/>
          </w:divBdr>
          <w:divsChild>
            <w:div w:id="55694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nesi.api.localhost/"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nesi.web.localhost/" TargetMode="External"/><Relationship Id="rId4" Type="http://schemas.openxmlformats.org/officeDocument/2006/relationships/webSettings" Target="webSettings.xml"/><Relationship Id="rId9" Type="http://schemas.openxmlformats.org/officeDocument/2006/relationships/hyperlink" Target="http://nesi.hub.localhos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286</TotalTime>
  <Pages>6</Pages>
  <Words>916</Words>
  <Characters>5224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Razvan Ghimici</dc:creator>
  <cp:keywords/>
  <dc:description/>
  <cp:lastModifiedBy>Razvan Ghimici</cp:lastModifiedBy>
  <cp:revision>11</cp:revision>
  <dcterms:created xsi:type="dcterms:W3CDTF">2018-07-04T20:49:00Z</dcterms:created>
  <dcterms:modified xsi:type="dcterms:W3CDTF">2018-07-11T15:07:00Z</dcterms:modified>
</cp:coreProperties>
</file>