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603" w:rsidRPr="00B95C77" w:rsidRDefault="00B95C77" w:rsidP="00B95C77">
      <w:pPr>
        <w:ind w:left="720" w:firstLine="720"/>
        <w:rPr>
          <w:b/>
          <w:sz w:val="56"/>
          <w:szCs w:val="56"/>
        </w:rPr>
      </w:pPr>
      <w:r w:rsidRPr="00B95C77">
        <w:rPr>
          <w:b/>
          <w:sz w:val="56"/>
          <w:szCs w:val="56"/>
        </w:rPr>
        <w:t>PUBLIC WASTE MANAGEMENT</w:t>
      </w:r>
    </w:p>
    <w:p w:rsidR="00B95C77" w:rsidRPr="00B95C77" w:rsidRDefault="00B95C77" w:rsidP="00B95C77">
      <w:pPr>
        <w:ind w:left="3600"/>
        <w:rPr>
          <w:b/>
          <w:sz w:val="56"/>
          <w:szCs w:val="56"/>
        </w:rPr>
      </w:pPr>
      <w:r>
        <w:rPr>
          <w:b/>
          <w:sz w:val="56"/>
          <w:szCs w:val="56"/>
        </w:rPr>
        <w:t xml:space="preserve">  </w:t>
      </w:r>
      <w:r w:rsidRPr="00B95C77">
        <w:rPr>
          <w:b/>
          <w:sz w:val="56"/>
          <w:szCs w:val="56"/>
        </w:rPr>
        <w:t>CSE5ITP</w:t>
      </w:r>
    </w:p>
    <w:p w:rsidR="00B95C77" w:rsidRDefault="00B95C77" w:rsidP="00B95C77">
      <w:pPr>
        <w:ind w:left="2880" w:firstLine="720"/>
        <w:rPr>
          <w:b/>
          <w:sz w:val="48"/>
          <w:szCs w:val="48"/>
        </w:rPr>
      </w:pPr>
    </w:p>
    <w:p w:rsidR="00B95C77" w:rsidRDefault="00B95C77" w:rsidP="00B95C77">
      <w:pPr>
        <w:ind w:left="2160"/>
        <w:rPr>
          <w:b/>
          <w:sz w:val="48"/>
          <w:szCs w:val="48"/>
        </w:rPr>
      </w:pPr>
      <w:r>
        <w:rPr>
          <w:b/>
          <w:sz w:val="48"/>
          <w:szCs w:val="48"/>
        </w:rPr>
        <w:t xml:space="preserve">  </w:t>
      </w:r>
      <w:r>
        <w:rPr>
          <w:noProof/>
        </w:rPr>
        <w:drawing>
          <wp:inline distT="0" distB="0" distL="0" distR="0" wp14:anchorId="695E82EC" wp14:editId="69D18B59">
            <wp:extent cx="2809208" cy="176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3450" cy="1782961"/>
                    </a:xfrm>
                    <a:prstGeom prst="rect">
                      <a:avLst/>
                    </a:prstGeom>
                  </pic:spPr>
                </pic:pic>
              </a:graphicData>
            </a:graphic>
          </wp:inline>
        </w:drawing>
      </w:r>
    </w:p>
    <w:p w:rsidR="00B95C77" w:rsidRDefault="00B95C77" w:rsidP="00B95C77">
      <w:pPr>
        <w:ind w:left="2880" w:firstLine="720"/>
        <w:rPr>
          <w:b/>
          <w:sz w:val="48"/>
          <w:szCs w:val="48"/>
        </w:rPr>
      </w:pPr>
    </w:p>
    <w:p w:rsidR="00B95C77" w:rsidRDefault="00B95C77" w:rsidP="00B95C77">
      <w:pPr>
        <w:ind w:left="2880" w:firstLine="720"/>
        <w:rPr>
          <w:b/>
          <w:sz w:val="48"/>
          <w:szCs w:val="48"/>
        </w:rPr>
      </w:pPr>
    </w:p>
    <w:p w:rsidR="00B95C77" w:rsidRPr="00B95C77" w:rsidRDefault="00B95C77" w:rsidP="00B95C77">
      <w:pPr>
        <w:rPr>
          <w:sz w:val="48"/>
          <w:szCs w:val="48"/>
        </w:rPr>
      </w:pPr>
      <w:r>
        <w:rPr>
          <w:b/>
          <w:sz w:val="48"/>
          <w:szCs w:val="48"/>
        </w:rPr>
        <w:t xml:space="preserve">TEAM NAME: </w:t>
      </w:r>
      <w:r w:rsidRPr="00B95C77">
        <w:rPr>
          <w:sz w:val="48"/>
          <w:szCs w:val="48"/>
        </w:rPr>
        <w:t>404 Found!</w:t>
      </w:r>
    </w:p>
    <w:p w:rsidR="00B95C77" w:rsidRPr="00B95C77" w:rsidRDefault="00B95C77" w:rsidP="00B95C77">
      <w:pPr>
        <w:rPr>
          <w:sz w:val="48"/>
          <w:szCs w:val="48"/>
        </w:rPr>
      </w:pPr>
      <w:r w:rsidRPr="00B95C77">
        <w:rPr>
          <w:sz w:val="48"/>
          <w:szCs w:val="48"/>
        </w:rPr>
        <w:t>Ravi Rathore</w:t>
      </w:r>
      <w:r w:rsidR="001D440B">
        <w:rPr>
          <w:sz w:val="48"/>
          <w:szCs w:val="48"/>
        </w:rPr>
        <w:t xml:space="preserve"> (19539061)</w:t>
      </w:r>
    </w:p>
    <w:p w:rsidR="00B95C77" w:rsidRPr="00B95C77" w:rsidRDefault="00B95C77" w:rsidP="00B95C77">
      <w:pPr>
        <w:rPr>
          <w:sz w:val="48"/>
          <w:szCs w:val="48"/>
        </w:rPr>
      </w:pPr>
      <w:r w:rsidRPr="00B95C77">
        <w:rPr>
          <w:sz w:val="48"/>
          <w:szCs w:val="48"/>
        </w:rPr>
        <w:t>Abhishek Gupta</w:t>
      </w:r>
      <w:r w:rsidR="001D440B">
        <w:rPr>
          <w:sz w:val="48"/>
          <w:szCs w:val="48"/>
        </w:rPr>
        <w:t xml:space="preserve"> (19600292)</w:t>
      </w:r>
    </w:p>
    <w:p w:rsidR="00B95C77" w:rsidRPr="00B95C77" w:rsidRDefault="00B95C77" w:rsidP="00B95C77">
      <w:pPr>
        <w:rPr>
          <w:sz w:val="48"/>
          <w:szCs w:val="48"/>
        </w:rPr>
      </w:pPr>
      <w:r w:rsidRPr="00B95C77">
        <w:rPr>
          <w:sz w:val="48"/>
          <w:szCs w:val="48"/>
        </w:rPr>
        <w:t>Jatin Mittal</w:t>
      </w:r>
      <w:r w:rsidR="001D440B">
        <w:rPr>
          <w:sz w:val="48"/>
          <w:szCs w:val="48"/>
        </w:rPr>
        <w:t xml:space="preserve"> (19554468)</w:t>
      </w:r>
    </w:p>
    <w:p w:rsidR="00B95C77" w:rsidRDefault="00B95C77" w:rsidP="00B95C77">
      <w:pPr>
        <w:rPr>
          <w:b/>
          <w:sz w:val="48"/>
          <w:szCs w:val="48"/>
        </w:rPr>
      </w:pPr>
    </w:p>
    <w:p w:rsidR="00B95C77" w:rsidRDefault="00B95C77" w:rsidP="00B95C77">
      <w:pPr>
        <w:rPr>
          <w:b/>
          <w:sz w:val="48"/>
          <w:szCs w:val="48"/>
        </w:rPr>
      </w:pPr>
    </w:p>
    <w:p w:rsidR="00B95C77" w:rsidRDefault="00B95C77">
      <w:pPr>
        <w:rPr>
          <w:b/>
          <w:sz w:val="48"/>
          <w:szCs w:val="48"/>
        </w:rPr>
      </w:pPr>
      <w:r>
        <w:rPr>
          <w:b/>
          <w:sz w:val="48"/>
          <w:szCs w:val="48"/>
        </w:rPr>
        <w:br w:type="page"/>
      </w:r>
    </w:p>
    <w:p w:rsidR="00B95C77" w:rsidRPr="001D440B" w:rsidRDefault="00B95C77" w:rsidP="00B95C77">
      <w:pPr>
        <w:ind w:left="2880"/>
        <w:rPr>
          <w:b/>
          <w:sz w:val="56"/>
          <w:szCs w:val="56"/>
          <w:u w:val="single"/>
        </w:rPr>
      </w:pPr>
      <w:r>
        <w:rPr>
          <w:b/>
          <w:sz w:val="56"/>
          <w:szCs w:val="56"/>
        </w:rPr>
        <w:lastRenderedPageBreak/>
        <w:t xml:space="preserve">  </w:t>
      </w:r>
      <w:r w:rsidRPr="001D440B">
        <w:rPr>
          <w:b/>
          <w:sz w:val="56"/>
          <w:szCs w:val="56"/>
          <w:u w:val="single"/>
        </w:rPr>
        <w:t>CONTENTS</w:t>
      </w:r>
    </w:p>
    <w:p w:rsidR="00B95C77" w:rsidRDefault="00B95C77" w:rsidP="00B95C77">
      <w:pPr>
        <w:rPr>
          <w:b/>
          <w:sz w:val="48"/>
          <w:szCs w:val="48"/>
        </w:rPr>
      </w:pPr>
    </w:p>
    <w:p w:rsidR="00B95C77" w:rsidRPr="00B95C77" w:rsidRDefault="00B95C77" w:rsidP="00B95C77">
      <w:pPr>
        <w:pStyle w:val="ListParagraph"/>
        <w:numPr>
          <w:ilvl w:val="0"/>
          <w:numId w:val="1"/>
        </w:numPr>
        <w:rPr>
          <w:sz w:val="48"/>
          <w:szCs w:val="48"/>
        </w:rPr>
      </w:pPr>
      <w:r w:rsidRPr="00B95C77">
        <w:rPr>
          <w:sz w:val="48"/>
          <w:szCs w:val="48"/>
        </w:rPr>
        <w:t xml:space="preserve">Introduction </w:t>
      </w:r>
    </w:p>
    <w:p w:rsidR="00B95C77" w:rsidRPr="00B95C77" w:rsidRDefault="00B95C77" w:rsidP="00B95C77">
      <w:pPr>
        <w:pStyle w:val="ListParagraph"/>
        <w:numPr>
          <w:ilvl w:val="0"/>
          <w:numId w:val="1"/>
        </w:numPr>
        <w:rPr>
          <w:sz w:val="48"/>
          <w:szCs w:val="48"/>
        </w:rPr>
      </w:pPr>
      <w:r w:rsidRPr="00B95C77">
        <w:rPr>
          <w:sz w:val="48"/>
          <w:szCs w:val="48"/>
        </w:rPr>
        <w:t>Products – they offer</w:t>
      </w:r>
    </w:p>
    <w:p w:rsidR="00B95C77" w:rsidRPr="00B95C77" w:rsidRDefault="00B95C77" w:rsidP="00B95C77">
      <w:pPr>
        <w:pStyle w:val="ListParagraph"/>
        <w:numPr>
          <w:ilvl w:val="0"/>
          <w:numId w:val="1"/>
        </w:numPr>
        <w:rPr>
          <w:sz w:val="48"/>
          <w:szCs w:val="48"/>
        </w:rPr>
      </w:pPr>
      <w:r w:rsidRPr="00B95C77">
        <w:rPr>
          <w:sz w:val="48"/>
          <w:szCs w:val="48"/>
        </w:rPr>
        <w:t>Benefits</w:t>
      </w:r>
      <w:r w:rsidR="001D440B">
        <w:rPr>
          <w:sz w:val="48"/>
          <w:szCs w:val="48"/>
        </w:rPr>
        <w:t xml:space="preserve"> &amp; description</w:t>
      </w:r>
    </w:p>
    <w:p w:rsidR="00B95C77" w:rsidRDefault="00B95C77">
      <w:pPr>
        <w:rPr>
          <w:b/>
          <w:sz w:val="48"/>
          <w:szCs w:val="48"/>
        </w:rPr>
      </w:pPr>
      <w:r>
        <w:rPr>
          <w:b/>
          <w:sz w:val="48"/>
          <w:szCs w:val="48"/>
        </w:rPr>
        <w:br w:type="page"/>
      </w:r>
    </w:p>
    <w:p w:rsidR="00B95C77" w:rsidRPr="001D440B" w:rsidRDefault="00B95C77" w:rsidP="00B95C77">
      <w:pPr>
        <w:pStyle w:val="ListParagraph"/>
        <w:ind w:left="2520" w:firstLine="360"/>
        <w:rPr>
          <w:b/>
          <w:sz w:val="48"/>
          <w:szCs w:val="48"/>
          <w:u w:val="single"/>
        </w:rPr>
      </w:pPr>
      <w:r w:rsidRPr="001D440B">
        <w:rPr>
          <w:b/>
          <w:sz w:val="48"/>
          <w:szCs w:val="48"/>
          <w:u w:val="single"/>
        </w:rPr>
        <w:lastRenderedPageBreak/>
        <w:t>INTRODUCTION</w:t>
      </w:r>
    </w:p>
    <w:p w:rsidR="00B95C77" w:rsidRDefault="00B95C77" w:rsidP="00B95C77">
      <w:pPr>
        <w:rPr>
          <w:b/>
          <w:sz w:val="48"/>
          <w:szCs w:val="48"/>
        </w:rPr>
      </w:pPr>
    </w:p>
    <w:p w:rsidR="00B95C77" w:rsidRPr="00B95C77" w:rsidRDefault="00B95C77" w:rsidP="00B95C77">
      <w:pPr>
        <w:pStyle w:val="NormalWeb"/>
        <w:shd w:val="clear" w:color="auto" w:fill="FFFFFF"/>
        <w:rPr>
          <w:rFonts w:asciiTheme="minorHAnsi" w:eastAsiaTheme="minorHAnsi" w:hAnsiTheme="minorHAnsi" w:cstheme="minorBidi"/>
          <w:sz w:val="36"/>
          <w:szCs w:val="36"/>
        </w:rPr>
      </w:pPr>
      <w:r>
        <w:rPr>
          <w:rFonts w:asciiTheme="minorHAnsi" w:eastAsiaTheme="minorHAnsi" w:hAnsiTheme="minorHAnsi" w:cstheme="minorBidi"/>
          <w:sz w:val="36"/>
          <w:szCs w:val="36"/>
        </w:rPr>
        <w:t>ECube was</w:t>
      </w:r>
      <w:r w:rsidR="001D440B">
        <w:rPr>
          <w:rFonts w:asciiTheme="minorHAnsi" w:eastAsiaTheme="minorHAnsi" w:hAnsiTheme="minorHAnsi" w:cstheme="minorBidi"/>
          <w:sz w:val="36"/>
          <w:szCs w:val="36"/>
        </w:rPr>
        <w:t xml:space="preserve"> e</w:t>
      </w:r>
      <w:r w:rsidRPr="00B95C77">
        <w:rPr>
          <w:rFonts w:asciiTheme="minorHAnsi" w:eastAsiaTheme="minorHAnsi" w:hAnsiTheme="minorHAnsi" w:cstheme="minorBidi"/>
          <w:sz w:val="36"/>
          <w:szCs w:val="36"/>
        </w:rPr>
        <w:t>stablished in 2011, Ecube Labs is an innovative green technology company committed to providing eco-friendly waste management solutions for smart and sus</w:t>
      </w:r>
      <w:r w:rsidRPr="00B95C77">
        <w:rPr>
          <w:rFonts w:asciiTheme="minorHAnsi" w:eastAsiaTheme="minorHAnsi" w:hAnsiTheme="minorHAnsi" w:cstheme="minorBidi"/>
          <w:sz w:val="36"/>
          <w:szCs w:val="36"/>
        </w:rPr>
        <w:t>tainable cities of tomorrow. Their</w:t>
      </w:r>
      <w:r w:rsidRPr="00B95C77">
        <w:rPr>
          <w:rFonts w:asciiTheme="minorHAnsi" w:eastAsiaTheme="minorHAnsi" w:hAnsiTheme="minorHAnsi" w:cstheme="minorBidi"/>
          <w:sz w:val="36"/>
          <w:szCs w:val="36"/>
        </w:rPr>
        <w:t xml:space="preserve"> current line of offerings includes an integrated, IoT-based solution that dramatically improves the efficiency of waste collection, all the while making our environment greener and communities cleaner.</w:t>
      </w:r>
    </w:p>
    <w:p w:rsidR="00B95C77" w:rsidRPr="00B95C77" w:rsidRDefault="00B95C77" w:rsidP="00B95C77">
      <w:pPr>
        <w:pStyle w:val="NormalWeb"/>
        <w:shd w:val="clear" w:color="auto" w:fill="FFFFFF"/>
        <w:rPr>
          <w:rFonts w:asciiTheme="minorHAnsi" w:eastAsiaTheme="minorHAnsi" w:hAnsiTheme="minorHAnsi" w:cstheme="minorBidi"/>
          <w:sz w:val="36"/>
          <w:szCs w:val="36"/>
        </w:rPr>
      </w:pPr>
      <w:r w:rsidRPr="00B95C77">
        <w:rPr>
          <w:rFonts w:asciiTheme="minorHAnsi" w:eastAsiaTheme="minorHAnsi" w:hAnsiTheme="minorHAnsi" w:cstheme="minorBidi"/>
          <w:sz w:val="36"/>
          <w:szCs w:val="36"/>
        </w:rPr>
        <w:t>They</w:t>
      </w:r>
      <w:r w:rsidRPr="00B95C77">
        <w:rPr>
          <w:rFonts w:asciiTheme="minorHAnsi" w:eastAsiaTheme="minorHAnsi" w:hAnsiTheme="minorHAnsi" w:cstheme="minorBidi"/>
          <w:sz w:val="36"/>
          <w:szCs w:val="36"/>
        </w:rPr>
        <w:t xml:space="preserve"> help cities and waste collection organizations alike to reduce operational costs by eliminating unnecessary pick-ups, providing dynamic collection routes and schedules for a complete optimization of the collection operations.</w:t>
      </w:r>
    </w:p>
    <w:p w:rsidR="00B95C77" w:rsidRPr="00B95C77" w:rsidRDefault="00B95C77" w:rsidP="00B95C77">
      <w:pPr>
        <w:pStyle w:val="NormalWeb"/>
        <w:shd w:val="clear" w:color="auto" w:fill="FFFFFF"/>
        <w:rPr>
          <w:rFonts w:asciiTheme="minorHAnsi" w:eastAsiaTheme="minorHAnsi" w:hAnsiTheme="minorHAnsi" w:cstheme="minorBidi"/>
          <w:sz w:val="36"/>
          <w:szCs w:val="36"/>
        </w:rPr>
      </w:pPr>
      <w:r w:rsidRPr="00B95C77">
        <w:rPr>
          <w:rFonts w:asciiTheme="minorHAnsi" w:eastAsiaTheme="minorHAnsi" w:hAnsiTheme="minorHAnsi" w:cstheme="minorBidi"/>
          <w:sz w:val="36"/>
          <w:szCs w:val="36"/>
        </w:rPr>
        <w:t xml:space="preserve">Essentially, </w:t>
      </w:r>
      <w:r w:rsidRPr="00B95C77">
        <w:rPr>
          <w:rFonts w:asciiTheme="minorHAnsi" w:eastAsiaTheme="minorHAnsi" w:hAnsiTheme="minorHAnsi" w:cstheme="minorBidi"/>
          <w:sz w:val="36"/>
          <w:szCs w:val="36"/>
        </w:rPr>
        <w:t>they</w:t>
      </w:r>
      <w:r w:rsidRPr="00B95C77">
        <w:rPr>
          <w:rFonts w:asciiTheme="minorHAnsi" w:eastAsiaTheme="minorHAnsi" w:hAnsiTheme="minorHAnsi" w:cstheme="minorBidi"/>
          <w:sz w:val="36"/>
          <w:szCs w:val="36"/>
        </w:rPr>
        <w:t xml:space="preserve"> provide transparency and increase operational effectiveness in the waste collection chain, reducing costs and labor associated with su</w:t>
      </w:r>
      <w:r w:rsidRPr="00B95C77">
        <w:rPr>
          <w:rFonts w:asciiTheme="minorHAnsi" w:eastAsiaTheme="minorHAnsi" w:hAnsiTheme="minorHAnsi" w:cstheme="minorBidi"/>
          <w:sz w:val="36"/>
          <w:szCs w:val="36"/>
        </w:rPr>
        <w:t xml:space="preserve">ch services. Their </w:t>
      </w:r>
      <w:r w:rsidRPr="00B95C77">
        <w:rPr>
          <w:rFonts w:asciiTheme="minorHAnsi" w:eastAsiaTheme="minorHAnsi" w:hAnsiTheme="minorHAnsi" w:cstheme="minorBidi"/>
          <w:sz w:val="36"/>
          <w:szCs w:val="36"/>
        </w:rPr>
        <w:t>eco-friendly waste management solutions also improve public cleanliness by reducing the impact of overflowing bins.</w:t>
      </w:r>
    </w:p>
    <w:p w:rsidR="00B95C77" w:rsidRPr="00B95C77" w:rsidRDefault="00B95C77" w:rsidP="00B95C77">
      <w:pPr>
        <w:pStyle w:val="NormalWeb"/>
        <w:shd w:val="clear" w:color="auto" w:fill="FFFFFF"/>
        <w:spacing w:before="0" w:beforeAutospacing="0" w:after="0" w:afterAutospacing="0"/>
        <w:rPr>
          <w:rFonts w:asciiTheme="minorHAnsi" w:eastAsiaTheme="minorHAnsi" w:hAnsiTheme="minorHAnsi" w:cstheme="minorBidi"/>
          <w:sz w:val="36"/>
          <w:szCs w:val="36"/>
        </w:rPr>
      </w:pPr>
      <w:r w:rsidRPr="00B95C77">
        <w:rPr>
          <w:rFonts w:asciiTheme="minorHAnsi" w:eastAsiaTheme="minorHAnsi" w:hAnsiTheme="minorHAnsi" w:cstheme="minorBidi"/>
          <w:sz w:val="36"/>
          <w:szCs w:val="36"/>
        </w:rPr>
        <w:t>As one of the top smart waste management</w:t>
      </w:r>
      <w:r>
        <w:rPr>
          <w:rFonts w:ascii="Arial" w:hAnsi="Arial" w:cs="Arial"/>
          <w:color w:val="676F7C"/>
        </w:rPr>
        <w:t xml:space="preserve"> an</w:t>
      </w:r>
      <w:r>
        <w:rPr>
          <w:rFonts w:ascii="Arial" w:hAnsi="Arial" w:cs="Arial"/>
          <w:color w:val="676F7C"/>
        </w:rPr>
        <w:t xml:space="preserve">d </w:t>
      </w:r>
      <w:r w:rsidR="001D440B">
        <w:rPr>
          <w:rFonts w:asciiTheme="minorHAnsi" w:eastAsiaTheme="minorHAnsi" w:hAnsiTheme="minorHAnsi" w:cstheme="minorBidi"/>
          <w:sz w:val="36"/>
          <w:szCs w:val="36"/>
        </w:rPr>
        <w:t>logistics solution company, t</w:t>
      </w:r>
      <w:r w:rsidRPr="00B95C77">
        <w:rPr>
          <w:rFonts w:asciiTheme="minorHAnsi" w:eastAsiaTheme="minorHAnsi" w:hAnsiTheme="minorHAnsi" w:cstheme="minorBidi"/>
          <w:sz w:val="36"/>
          <w:szCs w:val="36"/>
        </w:rPr>
        <w:t>hey</w:t>
      </w:r>
      <w:r w:rsidRPr="00B95C77">
        <w:rPr>
          <w:rFonts w:asciiTheme="minorHAnsi" w:eastAsiaTheme="minorHAnsi" w:hAnsiTheme="minorHAnsi" w:cstheme="minorBidi"/>
          <w:sz w:val="36"/>
          <w:szCs w:val="36"/>
        </w:rPr>
        <w:t xml:space="preserve"> have continued to invest highly in R&amp;D, global expansion and most importantly our people. Ecube Labs has offices in North America and Asia. </w:t>
      </w:r>
      <w:r w:rsidRPr="00B95C77">
        <w:rPr>
          <w:rFonts w:asciiTheme="minorHAnsi" w:eastAsiaTheme="minorHAnsi" w:hAnsiTheme="minorHAnsi" w:cstheme="minorBidi"/>
          <w:sz w:val="36"/>
          <w:szCs w:val="36"/>
        </w:rPr>
        <w:t>Their</w:t>
      </w:r>
      <w:r w:rsidRPr="00B95C77">
        <w:rPr>
          <w:rFonts w:asciiTheme="minorHAnsi" w:eastAsiaTheme="minorHAnsi" w:hAnsiTheme="minorHAnsi" w:cstheme="minorBidi"/>
          <w:sz w:val="36"/>
          <w:szCs w:val="36"/>
        </w:rPr>
        <w:t xml:space="preserve"> products and services can be seen throughout all major regions including North &amp; South America, Europe, and the Middle East.</w:t>
      </w:r>
    </w:p>
    <w:p w:rsidR="00B95C77" w:rsidRPr="00B95C77" w:rsidRDefault="00B95C77" w:rsidP="00B95C77">
      <w:pPr>
        <w:rPr>
          <w:b/>
          <w:sz w:val="48"/>
          <w:szCs w:val="48"/>
        </w:rPr>
      </w:pPr>
    </w:p>
    <w:p w:rsidR="00B95C77" w:rsidRPr="001D440B" w:rsidRDefault="00B95C77" w:rsidP="00B95C77">
      <w:pPr>
        <w:ind w:left="2880"/>
        <w:rPr>
          <w:b/>
          <w:sz w:val="56"/>
          <w:szCs w:val="56"/>
          <w:u w:val="single"/>
        </w:rPr>
      </w:pPr>
      <w:r>
        <w:rPr>
          <w:b/>
          <w:sz w:val="48"/>
          <w:szCs w:val="48"/>
        </w:rPr>
        <w:br w:type="page"/>
      </w:r>
      <w:r w:rsidR="001D440B">
        <w:rPr>
          <w:b/>
          <w:sz w:val="56"/>
          <w:szCs w:val="56"/>
        </w:rPr>
        <w:lastRenderedPageBreak/>
        <w:t xml:space="preserve">    </w:t>
      </w:r>
      <w:r w:rsidRPr="001D440B">
        <w:rPr>
          <w:b/>
          <w:sz w:val="56"/>
          <w:szCs w:val="56"/>
          <w:u w:val="single"/>
        </w:rPr>
        <w:t>PRODUCTS</w:t>
      </w:r>
    </w:p>
    <w:p w:rsidR="00B95C77" w:rsidRDefault="00B95C77" w:rsidP="00B95C77">
      <w:pPr>
        <w:rPr>
          <w:b/>
          <w:sz w:val="48"/>
          <w:szCs w:val="48"/>
        </w:rPr>
      </w:pPr>
    </w:p>
    <w:p w:rsidR="00B95C77" w:rsidRDefault="00B95C77" w:rsidP="00B95C77">
      <w:pPr>
        <w:rPr>
          <w:b/>
          <w:sz w:val="36"/>
          <w:szCs w:val="36"/>
        </w:rPr>
      </w:pPr>
      <w:r w:rsidRPr="00B95C77">
        <w:rPr>
          <w:b/>
          <w:sz w:val="36"/>
          <w:szCs w:val="36"/>
        </w:rPr>
        <w:t xml:space="preserve">They basically offer four products </w:t>
      </w:r>
      <w:r>
        <w:rPr>
          <w:b/>
          <w:sz w:val="36"/>
          <w:szCs w:val="36"/>
        </w:rPr>
        <w:t>which are:</w:t>
      </w:r>
    </w:p>
    <w:p w:rsidR="00B95C77" w:rsidRDefault="00B95C77" w:rsidP="00B95C77">
      <w:pPr>
        <w:rPr>
          <w:b/>
          <w:sz w:val="36"/>
          <w:szCs w:val="36"/>
        </w:rPr>
      </w:pPr>
    </w:p>
    <w:p w:rsidR="00B95C77" w:rsidRPr="00B95C77" w:rsidRDefault="00B95C77" w:rsidP="00B95C77">
      <w:pPr>
        <w:pStyle w:val="ListParagraph"/>
        <w:numPr>
          <w:ilvl w:val="0"/>
          <w:numId w:val="3"/>
        </w:numPr>
        <w:shd w:val="clear" w:color="auto" w:fill="FFFFFF"/>
        <w:spacing w:before="100" w:beforeAutospacing="1" w:after="100" w:afterAutospacing="1" w:line="240" w:lineRule="auto"/>
        <w:outlineLvl w:val="0"/>
        <w:rPr>
          <w:sz w:val="36"/>
          <w:szCs w:val="36"/>
        </w:rPr>
      </w:pPr>
      <w:r w:rsidRPr="00B95C77">
        <w:rPr>
          <w:sz w:val="36"/>
          <w:szCs w:val="36"/>
        </w:rPr>
        <w:t>Clean Flex – The Ultra sonic fill-level sensor</w:t>
      </w:r>
    </w:p>
    <w:p w:rsidR="00B95C77" w:rsidRPr="00B95C77" w:rsidRDefault="00B95C77" w:rsidP="00B95C77">
      <w:pPr>
        <w:pStyle w:val="ListParagraph"/>
        <w:numPr>
          <w:ilvl w:val="0"/>
          <w:numId w:val="3"/>
        </w:numPr>
        <w:shd w:val="clear" w:color="auto" w:fill="FFFFFF"/>
        <w:spacing w:before="100" w:beforeAutospacing="1" w:after="100" w:afterAutospacing="1" w:line="240" w:lineRule="auto"/>
        <w:outlineLvl w:val="0"/>
        <w:rPr>
          <w:sz w:val="36"/>
          <w:szCs w:val="36"/>
        </w:rPr>
      </w:pPr>
      <w:r w:rsidRPr="00B95C77">
        <w:rPr>
          <w:sz w:val="36"/>
          <w:szCs w:val="36"/>
        </w:rPr>
        <w:t>Clean Cube – The solar power trash compactor</w:t>
      </w:r>
    </w:p>
    <w:p w:rsidR="00B95C77" w:rsidRPr="00B95C77" w:rsidRDefault="00B95C77" w:rsidP="00B95C77">
      <w:pPr>
        <w:pStyle w:val="ListParagraph"/>
        <w:numPr>
          <w:ilvl w:val="0"/>
          <w:numId w:val="3"/>
        </w:numPr>
        <w:shd w:val="clear" w:color="auto" w:fill="FFFFFF"/>
        <w:spacing w:before="100" w:beforeAutospacing="1" w:after="100" w:afterAutospacing="1" w:line="240" w:lineRule="auto"/>
        <w:outlineLvl w:val="0"/>
        <w:rPr>
          <w:sz w:val="36"/>
          <w:szCs w:val="36"/>
        </w:rPr>
      </w:pPr>
      <w:r w:rsidRPr="00B95C77">
        <w:rPr>
          <w:sz w:val="36"/>
          <w:szCs w:val="36"/>
        </w:rPr>
        <w:t>Clean City Network – Waste analytics platform</w:t>
      </w:r>
    </w:p>
    <w:p w:rsidR="001D440B" w:rsidRDefault="00B95C77" w:rsidP="00B95C77">
      <w:pPr>
        <w:pStyle w:val="ListParagraph"/>
        <w:numPr>
          <w:ilvl w:val="0"/>
          <w:numId w:val="3"/>
        </w:numPr>
        <w:shd w:val="clear" w:color="auto" w:fill="FFFFFF"/>
        <w:spacing w:before="100" w:beforeAutospacing="1" w:after="100" w:afterAutospacing="1" w:line="240" w:lineRule="auto"/>
        <w:outlineLvl w:val="0"/>
        <w:rPr>
          <w:sz w:val="36"/>
          <w:szCs w:val="36"/>
        </w:rPr>
      </w:pPr>
      <w:r w:rsidRPr="00B95C77">
        <w:rPr>
          <w:sz w:val="36"/>
          <w:szCs w:val="36"/>
        </w:rPr>
        <w:t>CCNx – The fleet management platform</w:t>
      </w:r>
    </w:p>
    <w:p w:rsidR="001D440B" w:rsidRDefault="001D440B">
      <w:pPr>
        <w:rPr>
          <w:sz w:val="36"/>
          <w:szCs w:val="36"/>
        </w:rPr>
      </w:pPr>
      <w:r>
        <w:rPr>
          <w:sz w:val="36"/>
          <w:szCs w:val="36"/>
        </w:rPr>
        <w:br w:type="page"/>
      </w:r>
    </w:p>
    <w:p w:rsidR="00B95C77" w:rsidRPr="001D440B" w:rsidRDefault="001D440B" w:rsidP="001D440B">
      <w:pPr>
        <w:pStyle w:val="ListParagraph"/>
        <w:shd w:val="clear" w:color="auto" w:fill="FFFFFF"/>
        <w:spacing w:before="100" w:beforeAutospacing="1" w:after="100" w:afterAutospacing="1" w:line="240" w:lineRule="auto"/>
        <w:ind w:left="1440"/>
        <w:outlineLvl w:val="0"/>
        <w:rPr>
          <w:b/>
          <w:sz w:val="56"/>
          <w:szCs w:val="56"/>
          <w:u w:val="single"/>
        </w:rPr>
      </w:pPr>
      <w:r>
        <w:rPr>
          <w:b/>
          <w:sz w:val="56"/>
          <w:szCs w:val="56"/>
        </w:rPr>
        <w:lastRenderedPageBreak/>
        <w:t xml:space="preserve"> </w:t>
      </w:r>
      <w:r w:rsidRPr="001D440B">
        <w:rPr>
          <w:b/>
          <w:sz w:val="56"/>
          <w:szCs w:val="56"/>
          <w:u w:val="single"/>
        </w:rPr>
        <w:t>BENEFITS &amp; DESCRIPTION</w:t>
      </w:r>
    </w:p>
    <w:p w:rsidR="001D440B" w:rsidRDefault="001D440B" w:rsidP="001D440B">
      <w:pPr>
        <w:shd w:val="clear" w:color="auto" w:fill="FFFFFF"/>
        <w:spacing w:before="100" w:beforeAutospacing="1" w:after="100" w:afterAutospacing="1" w:line="240" w:lineRule="auto"/>
        <w:outlineLvl w:val="0"/>
        <w:rPr>
          <w:sz w:val="36"/>
          <w:szCs w:val="36"/>
        </w:rPr>
      </w:pPr>
    </w:p>
    <w:p w:rsidR="001D440B" w:rsidRDefault="001D440B" w:rsidP="001D440B">
      <w:pPr>
        <w:shd w:val="clear" w:color="auto" w:fill="FFFFFF"/>
        <w:spacing w:before="100" w:beforeAutospacing="1" w:after="100" w:afterAutospacing="1" w:line="240" w:lineRule="auto"/>
        <w:outlineLvl w:val="0"/>
        <w:rPr>
          <w:b/>
          <w:sz w:val="36"/>
          <w:szCs w:val="36"/>
        </w:rPr>
      </w:pPr>
      <w:r w:rsidRPr="001D440B">
        <w:rPr>
          <w:b/>
          <w:sz w:val="36"/>
          <w:szCs w:val="36"/>
        </w:rPr>
        <w:t>Clean Flex – The Ultra sonic fill-level sensor</w:t>
      </w:r>
      <w:r>
        <w:rPr>
          <w:b/>
          <w:sz w:val="36"/>
          <w:szCs w:val="36"/>
        </w:rPr>
        <w:t>:</w:t>
      </w:r>
    </w:p>
    <w:p w:rsidR="001D440B" w:rsidRDefault="001D440B" w:rsidP="001D440B">
      <w:pPr>
        <w:shd w:val="clear" w:color="auto" w:fill="FFFFFF"/>
        <w:spacing w:before="100" w:beforeAutospacing="1" w:after="100" w:afterAutospacing="1" w:line="240" w:lineRule="auto"/>
        <w:outlineLvl w:val="0"/>
        <w:rPr>
          <w:sz w:val="36"/>
          <w:szCs w:val="36"/>
        </w:rPr>
      </w:pPr>
      <w:r w:rsidRPr="001D440B">
        <w:rPr>
          <w:sz w:val="36"/>
          <w:szCs w:val="36"/>
        </w:rPr>
        <w:t>Clean</w:t>
      </w:r>
      <w:r>
        <w:rPr>
          <w:sz w:val="36"/>
          <w:szCs w:val="36"/>
        </w:rPr>
        <w:t xml:space="preserve"> </w:t>
      </w:r>
      <w:r w:rsidRPr="001D440B">
        <w:rPr>
          <w:sz w:val="36"/>
          <w:szCs w:val="36"/>
        </w:rPr>
        <w:t>FLEX is a wireless ultrasonic fill-level sensor that securely monitors a container’s fill-level and sends real-time data to </w:t>
      </w:r>
      <w:hyperlink r:id="rId6" w:history="1">
        <w:r w:rsidRPr="001D440B">
          <w:rPr>
            <w:sz w:val="36"/>
            <w:szCs w:val="36"/>
          </w:rPr>
          <w:t>Clean</w:t>
        </w:r>
        <w:r>
          <w:rPr>
            <w:sz w:val="36"/>
            <w:szCs w:val="36"/>
          </w:rPr>
          <w:t xml:space="preserve"> </w:t>
        </w:r>
        <w:r w:rsidRPr="001D440B">
          <w:rPr>
            <w:sz w:val="36"/>
            <w:szCs w:val="36"/>
          </w:rPr>
          <w:t>City</w:t>
        </w:r>
        <w:r>
          <w:rPr>
            <w:sz w:val="36"/>
            <w:szCs w:val="36"/>
          </w:rPr>
          <w:t xml:space="preserve"> </w:t>
        </w:r>
        <w:r w:rsidRPr="001D440B">
          <w:rPr>
            <w:sz w:val="36"/>
            <w:szCs w:val="36"/>
          </w:rPr>
          <w:t>Networks</w:t>
        </w:r>
      </w:hyperlink>
      <w:r w:rsidRPr="001D440B">
        <w:rPr>
          <w:sz w:val="36"/>
          <w:szCs w:val="36"/>
        </w:rPr>
        <w:t xml:space="preserve">, our cloud-based monitoring and data analytics platform. </w:t>
      </w:r>
    </w:p>
    <w:p w:rsidR="001D440B" w:rsidRPr="001D440B" w:rsidRDefault="001D440B" w:rsidP="001D440B">
      <w:pPr>
        <w:shd w:val="clear" w:color="auto" w:fill="FFFFFF"/>
        <w:spacing w:before="100" w:beforeAutospacing="1" w:after="100" w:afterAutospacing="1" w:line="240" w:lineRule="auto"/>
        <w:outlineLvl w:val="0"/>
        <w:rPr>
          <w:sz w:val="36"/>
          <w:szCs w:val="36"/>
        </w:rPr>
      </w:pPr>
      <w:r w:rsidRPr="001D440B">
        <w:rPr>
          <w:sz w:val="36"/>
          <w:szCs w:val="36"/>
        </w:rPr>
        <w:t>Clean</w:t>
      </w:r>
      <w:r>
        <w:rPr>
          <w:sz w:val="36"/>
          <w:szCs w:val="36"/>
        </w:rPr>
        <w:t xml:space="preserve"> </w:t>
      </w:r>
      <w:r w:rsidRPr="001D440B">
        <w:rPr>
          <w:sz w:val="36"/>
          <w:szCs w:val="36"/>
        </w:rPr>
        <w:t>FLEX can be easily attached to any type of container or tank to monitor any type of waste, including solids and liquids. Together with the cloud platform, Clean</w:t>
      </w:r>
      <w:r>
        <w:rPr>
          <w:sz w:val="36"/>
          <w:szCs w:val="36"/>
        </w:rPr>
        <w:t xml:space="preserve"> </w:t>
      </w:r>
      <w:r w:rsidRPr="001D440B">
        <w:rPr>
          <w:sz w:val="36"/>
          <w:szCs w:val="36"/>
        </w:rPr>
        <w:t>FLEX enables cities and waste management companies to increase their operational waste collection efficiency by up to 50%.</w:t>
      </w:r>
    </w:p>
    <w:p w:rsidR="001D440B" w:rsidRDefault="001D440B" w:rsidP="001D440B">
      <w:pPr>
        <w:shd w:val="clear" w:color="auto" w:fill="FFFFFF"/>
        <w:spacing w:before="100" w:beforeAutospacing="1" w:after="100" w:afterAutospacing="1" w:line="240" w:lineRule="auto"/>
        <w:outlineLvl w:val="0"/>
        <w:rPr>
          <w:rFonts w:ascii="Arial" w:hAnsi="Arial" w:cs="Arial"/>
          <w:color w:val="676F7C"/>
          <w:shd w:val="clear" w:color="auto" w:fill="FFFFFF"/>
        </w:rPr>
      </w:pPr>
    </w:p>
    <w:p w:rsidR="001D440B" w:rsidRPr="001D440B" w:rsidRDefault="001D440B" w:rsidP="001D440B">
      <w:pPr>
        <w:shd w:val="clear" w:color="auto" w:fill="FFFFFF"/>
        <w:spacing w:before="100" w:beforeAutospacing="1" w:after="100" w:afterAutospacing="1" w:line="240" w:lineRule="auto"/>
        <w:outlineLvl w:val="0"/>
        <w:rPr>
          <w:b/>
          <w:sz w:val="36"/>
          <w:szCs w:val="36"/>
        </w:rPr>
      </w:pPr>
      <w:r w:rsidRPr="001D440B">
        <w:rPr>
          <w:b/>
          <w:sz w:val="36"/>
          <w:szCs w:val="36"/>
        </w:rPr>
        <w:t>Clean Cube – The solar power trash compactor</w:t>
      </w:r>
      <w:r>
        <w:rPr>
          <w:b/>
          <w:sz w:val="36"/>
          <w:szCs w:val="36"/>
        </w:rPr>
        <w:t>:</w:t>
      </w:r>
      <w:bookmarkStart w:id="0" w:name="_GoBack"/>
      <w:bookmarkEnd w:id="0"/>
    </w:p>
    <w:p w:rsidR="001D440B" w:rsidRPr="001D440B" w:rsidRDefault="001D440B" w:rsidP="001D440B">
      <w:pPr>
        <w:shd w:val="clear" w:color="auto" w:fill="FFFFFF"/>
        <w:spacing w:before="100" w:beforeAutospacing="1" w:after="100" w:afterAutospacing="1" w:line="240" w:lineRule="auto"/>
        <w:outlineLvl w:val="0"/>
        <w:rPr>
          <w:sz w:val="36"/>
          <w:szCs w:val="36"/>
        </w:rPr>
      </w:pPr>
      <w:r w:rsidRPr="001D440B">
        <w:rPr>
          <w:sz w:val="36"/>
          <w:szCs w:val="36"/>
        </w:rPr>
        <w:t>Clean</w:t>
      </w:r>
      <w:r>
        <w:rPr>
          <w:sz w:val="36"/>
          <w:szCs w:val="36"/>
        </w:rPr>
        <w:t xml:space="preserve"> </w:t>
      </w:r>
      <w:r w:rsidRPr="001D440B">
        <w:rPr>
          <w:sz w:val="36"/>
          <w:szCs w:val="36"/>
        </w:rPr>
        <w:t>CUBE is a solar-powered trash compactor which can hold up to 8 times more waste compared to non-compacting bins, reducing collection frequency by up to 80%. It is compatible with standard 120L and 240L wheelie bins for easy and safe trash removal, and it also communicates information it collects in real tim</w:t>
      </w:r>
      <w:r>
        <w:rPr>
          <w:sz w:val="36"/>
          <w:szCs w:val="36"/>
        </w:rPr>
        <w:t xml:space="preserve">e through wireless transmission </w:t>
      </w:r>
      <w:r w:rsidRPr="001D440B">
        <w:rPr>
          <w:sz w:val="36"/>
          <w:szCs w:val="36"/>
        </w:rPr>
        <w:t>to </w:t>
      </w:r>
      <w:hyperlink r:id="rId7" w:history="1">
        <w:r w:rsidRPr="001D440B">
          <w:rPr>
            <w:sz w:val="36"/>
            <w:szCs w:val="36"/>
          </w:rPr>
          <w:t>Clean</w:t>
        </w:r>
        <w:r>
          <w:rPr>
            <w:sz w:val="36"/>
            <w:szCs w:val="36"/>
          </w:rPr>
          <w:t xml:space="preserve"> </w:t>
        </w:r>
        <w:r w:rsidRPr="001D440B">
          <w:rPr>
            <w:sz w:val="36"/>
            <w:szCs w:val="36"/>
          </w:rPr>
          <w:t>City</w:t>
        </w:r>
        <w:r>
          <w:rPr>
            <w:sz w:val="36"/>
            <w:szCs w:val="36"/>
          </w:rPr>
          <w:t xml:space="preserve"> </w:t>
        </w:r>
        <w:r w:rsidRPr="001D440B">
          <w:rPr>
            <w:sz w:val="36"/>
            <w:szCs w:val="36"/>
          </w:rPr>
          <w:t>Networks</w:t>
        </w:r>
      </w:hyperlink>
      <w:r w:rsidRPr="001D440B">
        <w:rPr>
          <w:sz w:val="36"/>
          <w:szCs w:val="36"/>
        </w:rPr>
        <w:t>, our cloud-based monitoring and data analytics platform. Clean</w:t>
      </w:r>
      <w:r>
        <w:rPr>
          <w:sz w:val="36"/>
          <w:szCs w:val="36"/>
        </w:rPr>
        <w:t xml:space="preserve"> </w:t>
      </w:r>
      <w:r w:rsidRPr="001D440B">
        <w:rPr>
          <w:sz w:val="36"/>
          <w:szCs w:val="36"/>
        </w:rPr>
        <w:t xml:space="preserve">CUBE can be equipped with various optional features such as LED backlight, LCD panel, graphic wraps, and </w:t>
      </w:r>
      <w:r w:rsidRPr="001D440B">
        <w:rPr>
          <w:sz w:val="36"/>
          <w:szCs w:val="36"/>
        </w:rPr>
        <w:t>Wi-Fi</w:t>
      </w:r>
      <w:r w:rsidRPr="001D440B">
        <w:rPr>
          <w:sz w:val="36"/>
          <w:szCs w:val="36"/>
        </w:rPr>
        <w:t xml:space="preserve"> router.</w:t>
      </w:r>
    </w:p>
    <w:p w:rsidR="001D440B" w:rsidRDefault="001D440B" w:rsidP="001D440B">
      <w:pPr>
        <w:shd w:val="clear" w:color="auto" w:fill="FFFFFF"/>
        <w:spacing w:before="100" w:beforeAutospacing="1" w:after="100" w:afterAutospacing="1" w:line="240" w:lineRule="auto"/>
        <w:outlineLvl w:val="0"/>
        <w:rPr>
          <w:rFonts w:ascii="Arial" w:hAnsi="Arial" w:cs="Arial"/>
          <w:color w:val="676F7C"/>
          <w:shd w:val="clear" w:color="auto" w:fill="FFFFFF"/>
        </w:rPr>
      </w:pPr>
    </w:p>
    <w:p w:rsidR="001D440B" w:rsidRPr="001D440B" w:rsidRDefault="001D440B" w:rsidP="001D440B">
      <w:pPr>
        <w:shd w:val="clear" w:color="auto" w:fill="FFFFFF"/>
        <w:spacing w:before="100" w:beforeAutospacing="1" w:after="100" w:afterAutospacing="1" w:line="240" w:lineRule="auto"/>
        <w:outlineLvl w:val="0"/>
        <w:rPr>
          <w:b/>
          <w:sz w:val="36"/>
          <w:szCs w:val="36"/>
        </w:rPr>
      </w:pPr>
      <w:r w:rsidRPr="001D440B">
        <w:rPr>
          <w:b/>
          <w:sz w:val="36"/>
          <w:szCs w:val="36"/>
        </w:rPr>
        <w:t>Clean City Network – Waste analytics platform</w:t>
      </w:r>
      <w:r>
        <w:rPr>
          <w:b/>
          <w:sz w:val="36"/>
          <w:szCs w:val="36"/>
        </w:rPr>
        <w:t>:</w:t>
      </w:r>
    </w:p>
    <w:p w:rsidR="001D440B" w:rsidRDefault="001D440B" w:rsidP="001D440B">
      <w:pPr>
        <w:shd w:val="clear" w:color="auto" w:fill="FFFFFF"/>
        <w:spacing w:before="100" w:beforeAutospacing="1" w:after="100" w:afterAutospacing="1" w:line="240" w:lineRule="auto"/>
        <w:outlineLvl w:val="0"/>
        <w:rPr>
          <w:sz w:val="36"/>
          <w:szCs w:val="36"/>
        </w:rPr>
      </w:pPr>
      <w:r w:rsidRPr="001D440B">
        <w:rPr>
          <w:sz w:val="36"/>
          <w:szCs w:val="36"/>
        </w:rPr>
        <w:t>Clean</w:t>
      </w:r>
      <w:r>
        <w:rPr>
          <w:sz w:val="36"/>
          <w:szCs w:val="36"/>
        </w:rPr>
        <w:t xml:space="preserve"> </w:t>
      </w:r>
      <w:r w:rsidRPr="001D440B">
        <w:rPr>
          <w:sz w:val="36"/>
          <w:szCs w:val="36"/>
        </w:rPr>
        <w:t>City</w:t>
      </w:r>
      <w:r>
        <w:rPr>
          <w:sz w:val="36"/>
          <w:szCs w:val="36"/>
        </w:rPr>
        <w:t xml:space="preserve"> </w:t>
      </w:r>
      <w:r w:rsidRPr="001D440B">
        <w:rPr>
          <w:sz w:val="36"/>
          <w:szCs w:val="36"/>
        </w:rPr>
        <w:t>Networks, or CCN, is the leading waste management platform and the glue that binds all our solutions together. CCN provides the monitoring environment, smart dashboard, analytics, and control center in one comprehensive and simple package. Web-based and cloud-hosted, CCN is available anywhere you have a modern browser and an internet connection. It gives you total control and insight into your waste management operations and has proven cost-reduction benefits in all sectors of your operation.</w:t>
      </w:r>
    </w:p>
    <w:p w:rsidR="001D440B" w:rsidRDefault="001D440B" w:rsidP="001D440B">
      <w:pPr>
        <w:shd w:val="clear" w:color="auto" w:fill="FFFFFF"/>
        <w:spacing w:before="100" w:beforeAutospacing="1" w:after="100" w:afterAutospacing="1" w:line="240" w:lineRule="auto"/>
        <w:outlineLvl w:val="0"/>
        <w:rPr>
          <w:sz w:val="36"/>
          <w:szCs w:val="36"/>
        </w:rPr>
      </w:pPr>
    </w:p>
    <w:p w:rsidR="001D440B" w:rsidRPr="001D440B" w:rsidRDefault="001D440B" w:rsidP="001D440B">
      <w:pPr>
        <w:shd w:val="clear" w:color="auto" w:fill="FFFFFF"/>
        <w:spacing w:before="100" w:beforeAutospacing="1" w:after="100" w:afterAutospacing="1" w:line="240" w:lineRule="auto"/>
        <w:outlineLvl w:val="0"/>
        <w:rPr>
          <w:sz w:val="36"/>
          <w:szCs w:val="36"/>
        </w:rPr>
      </w:pPr>
    </w:p>
    <w:p w:rsidR="001D440B" w:rsidRPr="001D440B" w:rsidRDefault="001D440B" w:rsidP="001D440B">
      <w:pPr>
        <w:shd w:val="clear" w:color="auto" w:fill="FFFFFF"/>
        <w:spacing w:before="100" w:beforeAutospacing="1" w:after="100" w:afterAutospacing="1" w:line="240" w:lineRule="auto"/>
        <w:outlineLvl w:val="0"/>
        <w:rPr>
          <w:b/>
          <w:sz w:val="36"/>
          <w:szCs w:val="36"/>
        </w:rPr>
      </w:pPr>
      <w:r w:rsidRPr="001D440B">
        <w:rPr>
          <w:b/>
          <w:sz w:val="36"/>
          <w:szCs w:val="36"/>
        </w:rPr>
        <w:t>CCNx – The fleet management platform</w:t>
      </w:r>
      <w:r>
        <w:rPr>
          <w:b/>
          <w:sz w:val="36"/>
          <w:szCs w:val="36"/>
        </w:rPr>
        <w:t>:</w:t>
      </w:r>
    </w:p>
    <w:p w:rsidR="001D440B" w:rsidRPr="001D440B" w:rsidRDefault="001D440B" w:rsidP="001D440B">
      <w:pPr>
        <w:shd w:val="clear" w:color="auto" w:fill="FFFFFF"/>
        <w:spacing w:before="100" w:beforeAutospacing="1" w:after="100" w:afterAutospacing="1" w:line="240" w:lineRule="auto"/>
        <w:outlineLvl w:val="0"/>
        <w:rPr>
          <w:sz w:val="36"/>
          <w:szCs w:val="36"/>
        </w:rPr>
      </w:pPr>
      <w:r w:rsidRPr="001D440B">
        <w:rPr>
          <w:sz w:val="36"/>
          <w:szCs w:val="36"/>
        </w:rPr>
        <w:t xml:space="preserve">CCNx is the ultimate FM solution for any fleet size. As a fully integrated extension of CCN, CCNx </w:t>
      </w:r>
      <w:proofErr w:type="gramStart"/>
      <w:r w:rsidRPr="001D440B">
        <w:rPr>
          <w:sz w:val="36"/>
          <w:szCs w:val="36"/>
        </w:rPr>
        <w:t>is able to</w:t>
      </w:r>
      <w:proofErr w:type="gramEnd"/>
      <w:r w:rsidRPr="001D440B">
        <w:rPr>
          <w:sz w:val="36"/>
          <w:szCs w:val="36"/>
        </w:rPr>
        <w:t xml:space="preserve"> leverage the data and powerful analytics of your current waste management operation managed through CCN and turn your manually scheduled routes into fully optimized routes using machine learning algorithms. This means your operations will not only be instantly optimized, they will continue to get more efficient over time!</w:t>
      </w:r>
    </w:p>
    <w:p w:rsidR="001D440B" w:rsidRDefault="001D440B" w:rsidP="001D440B">
      <w:pPr>
        <w:shd w:val="clear" w:color="auto" w:fill="FFFFFF"/>
        <w:spacing w:before="100" w:beforeAutospacing="1" w:after="100" w:afterAutospacing="1" w:line="240" w:lineRule="auto"/>
        <w:outlineLvl w:val="0"/>
        <w:rPr>
          <w:rFonts w:ascii="Arial" w:hAnsi="Arial" w:cs="Arial"/>
          <w:color w:val="676F7C"/>
          <w:shd w:val="clear" w:color="auto" w:fill="FFFFFF"/>
        </w:rPr>
      </w:pPr>
    </w:p>
    <w:p w:rsidR="001D440B" w:rsidRPr="001D440B" w:rsidRDefault="001D440B" w:rsidP="001D440B">
      <w:pPr>
        <w:shd w:val="clear" w:color="auto" w:fill="FFFFFF"/>
        <w:spacing w:before="100" w:beforeAutospacing="1" w:after="100" w:afterAutospacing="1" w:line="240" w:lineRule="auto"/>
        <w:outlineLvl w:val="0"/>
        <w:rPr>
          <w:b/>
          <w:sz w:val="36"/>
          <w:szCs w:val="36"/>
        </w:rPr>
      </w:pPr>
    </w:p>
    <w:p w:rsidR="001D440B" w:rsidRDefault="001D440B" w:rsidP="001D440B">
      <w:pPr>
        <w:shd w:val="clear" w:color="auto" w:fill="FFFFFF"/>
        <w:spacing w:before="100" w:beforeAutospacing="1" w:after="100" w:afterAutospacing="1" w:line="240" w:lineRule="auto"/>
        <w:outlineLvl w:val="0"/>
        <w:rPr>
          <w:b/>
          <w:sz w:val="56"/>
          <w:szCs w:val="56"/>
        </w:rPr>
      </w:pPr>
    </w:p>
    <w:p w:rsidR="001D440B" w:rsidRPr="001D440B" w:rsidRDefault="001D440B" w:rsidP="001D440B">
      <w:pPr>
        <w:shd w:val="clear" w:color="auto" w:fill="FFFFFF"/>
        <w:spacing w:before="100" w:beforeAutospacing="1" w:after="100" w:afterAutospacing="1" w:line="240" w:lineRule="auto"/>
        <w:outlineLvl w:val="0"/>
        <w:rPr>
          <w:b/>
          <w:sz w:val="56"/>
          <w:szCs w:val="56"/>
        </w:rPr>
      </w:pPr>
    </w:p>
    <w:sectPr w:rsidR="001D440B" w:rsidRPr="001D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A73"/>
    <w:multiLevelType w:val="hybridMultilevel"/>
    <w:tmpl w:val="3764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1BC5"/>
    <w:multiLevelType w:val="hybridMultilevel"/>
    <w:tmpl w:val="85F2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141D2"/>
    <w:multiLevelType w:val="hybridMultilevel"/>
    <w:tmpl w:val="85F2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3A70"/>
    <w:multiLevelType w:val="hybridMultilevel"/>
    <w:tmpl w:val="F5660CE4"/>
    <w:lvl w:ilvl="0" w:tplc="33EEA7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74A38"/>
    <w:multiLevelType w:val="hybridMultilevel"/>
    <w:tmpl w:val="85F2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902D2"/>
    <w:multiLevelType w:val="hybridMultilevel"/>
    <w:tmpl w:val="85F20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77"/>
    <w:rsid w:val="00155018"/>
    <w:rsid w:val="00187B89"/>
    <w:rsid w:val="001D440B"/>
    <w:rsid w:val="00363EA3"/>
    <w:rsid w:val="00B95C77"/>
    <w:rsid w:val="00D02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345C"/>
  <w15:chartTrackingRefBased/>
  <w15:docId w15:val="{2BE67D2F-F3E9-4231-A82B-8CE6D8D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95C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C77"/>
    <w:pPr>
      <w:ind w:left="720"/>
      <w:contextualSpacing/>
    </w:pPr>
  </w:style>
  <w:style w:type="paragraph" w:styleId="NormalWeb">
    <w:name w:val="Normal (Web)"/>
    <w:basedOn w:val="Normal"/>
    <w:uiPriority w:val="99"/>
    <w:semiHidden/>
    <w:unhideWhenUsed/>
    <w:rsid w:val="00B95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5C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D44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33568">
      <w:bodyDiv w:val="1"/>
      <w:marLeft w:val="0"/>
      <w:marRight w:val="0"/>
      <w:marTop w:val="0"/>
      <w:marBottom w:val="0"/>
      <w:divBdr>
        <w:top w:val="none" w:sz="0" w:space="0" w:color="auto"/>
        <w:left w:val="none" w:sz="0" w:space="0" w:color="auto"/>
        <w:bottom w:val="none" w:sz="0" w:space="0" w:color="auto"/>
        <w:right w:val="none" w:sz="0" w:space="0" w:color="auto"/>
      </w:divBdr>
    </w:div>
    <w:div w:id="5526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ubelabs.com/waste-analytics-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ubelabs.com/waste-analytics-platfor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mittal</dc:creator>
  <cp:keywords/>
  <dc:description/>
  <cp:lastModifiedBy>jatin mittal</cp:lastModifiedBy>
  <cp:revision>1</cp:revision>
  <dcterms:created xsi:type="dcterms:W3CDTF">2018-08-22T04:21:00Z</dcterms:created>
  <dcterms:modified xsi:type="dcterms:W3CDTF">2018-08-22T04:42:00Z</dcterms:modified>
</cp:coreProperties>
</file>