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Project: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Smart Home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Team Members: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Pratik Deo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Jeffrey Lee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Abhigyan Singh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Xianqing Zou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your target population?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Our target population is h</w:t>
      </w:r>
      <w:r w:rsidDel="00000000" w:rsidR="00000000" w:rsidRPr="00000000">
        <w:rPr>
          <w:rtl w:val="0"/>
        </w:rPr>
        <w:t xml:space="preserve">ouse owners who utilize smart devices inside of their house.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Primary E you are trying to improve?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primary E we are trying to improve is “Easy To Learn”.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 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Effective 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Efficient 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Engaging 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Easy to learn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6aa84f"/>
          <w:rtl w:val="0"/>
        </w:rPr>
        <w:t xml:space="preserve">✓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tolerant 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How will you measure improvement of the E you selected?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 will measure improvement of the E we selected by asking for feedback from users through the dashboard itself and getting ratings from users.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industry sources are you using to gather data that will be used for the basis of your persona?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uestionnaire/survey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Data from competitors - Apple Home, Alexa, LG AI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CS545</w:t>
      <w:tab/>
      <w:tab/>
      <w:tab/>
      <w:tab/>
      <w:tab/>
      <w:t xml:space="preserve">Smart Home</w:t>
      <w:tab/>
      <w:tab/>
      <w:tab/>
      <w:tab/>
      <w:tab/>
      <w:t xml:space="preserve">Group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