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Performance Testing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0" w:line="260" w:lineRule="auto"/>
        <w:pStyle w:val="Title"/>
        <w:jc w:val="center"/>
        <w:keepNext/>
      </w:pPr>
      <w:r>
        <w:rPr>
          <w:rFonts w:ascii="Arial" w:hAnsi="Arial"/>
          <w:sz w:val="24"/>
          <w:color w:val="000000"/>
          <w:b/>
        </w:rPr>
        <w:t>StaffSync User Acceptance Testing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rHeight w:val="320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f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pStyle w:val="Heading2"/>
              <w:spacing w:after="120" w:before="120" w:line="240" w:lineRule="auto"/>
              <w:rPr/>
            </w:pPr>
            <w:bookmarkStart w:colFirst="0" w:colLast="0" w:name="_heading=h.vmdfsrz1sfv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assigned — individual project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StaffSync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Prepared by Abhigyan Dwivedi · Individual capstone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Project overview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StaffSync v1.0.0 is an individual MERN capstone for employee records, attendance, leave, announcements and training. Prepared by Abhigyan Dwivedi. Formal acceptance testing and reviewer sign-off remain pending.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Testing scope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Check positive and negative role workflows, data persistence, responsive navigation, input errors, uploads and session revocation. Payroll and payments, email recovery, SSO/MFA and multiple organizations are outside scope.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Testing environment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Demo URL: https://staffsync-demo.onrender.com. Local frontend: http://127.0.0.1:5173; API: port 4000. Use fictional records. Shared evaluation accounts and local setup are documented in the repository README; no personal or database passwords belong in this document.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Automated verification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npm test passed 23 of 23 checks using isolated temporary MongoDB. npm run build completed successfully. These are automated checks, not human UAT sign-off or performance measurements.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Manual test cases</w:t>
      </w:r>
    </w:p>
    <w:tbl>
      <w:tblPr>
        <w:tblStyle w:val="Table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600"/>
        <w:tblW w:w="0" w:type="auto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864"/>
        <w:gridCol w:w="1868"/>
        <w:gridCol w:w="1881"/>
        <w:gridCol w:w="1903"/>
        <w:gridCol w:w="1368"/>
        <w:gridCol w:w="1145"/>
      </w:tblGrid>
      <w:tr>
        <w:trPr>
          <w:cantSplit/>
          <w:tblHeader/>
        </w:trPr>
        <w:tc>
          <w:tcPr>
            <w:tcW w:w="864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ID</w:t>
            </w:r>
          </w:p>
        </w:tc>
        <w:tc>
          <w:tcPr>
            <w:tcW w:w="1868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Scenario</w:t>
            </w:r>
          </w:p>
        </w:tc>
        <w:tc>
          <w:tcPr>
            <w:tcW w:w="1881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Steps</w:t>
            </w:r>
          </w:p>
        </w:tc>
        <w:tc>
          <w:tcPr>
            <w:tcW w:w="1903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Expected result</w:t>
            </w:r>
          </w:p>
        </w:tc>
        <w:tc>
          <w:tcPr>
            <w:tcW w:w="1368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Actual result</w:t>
            </w:r>
          </w:p>
        </w:tc>
        <w:tc>
          <w:tcPr>
            <w:tcW w:w="1145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Status</w:t>
            </w:r>
          </w:p>
        </w:tc>
      </w:tr>
      <w:tr>
        <w:trPr>
          <w:cantSplit/>
        </w:trPr>
        <w:tc>
          <w:tcPr>
            <w:tcW w:w="86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TC-01</w:t>
            </w:r>
          </w:p>
        </w:tc>
        <w:tc>
          <w:tcPr>
            <w:tcW w:w="18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Register and sign in</w:t>
            </w:r>
          </w:p>
        </w:tc>
        <w:tc>
          <w:tcPr>
            <w:tcW w:w="188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Register fictional user; log in</w:t>
            </w:r>
          </w:p>
        </w:tc>
        <w:tc>
          <w:tcPr>
            <w:tcW w:w="1903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Role dashboard opens</w:t>
            </w:r>
          </w:p>
        </w:tc>
        <w:tc>
          <w:tcPr>
            <w:tcW w:w="13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executed</w:t>
            </w:r>
          </w:p>
        </w:tc>
        <w:tc>
          <w:tcPr>
            <w:tcW w:w="114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Pending</w:t>
            </w:r>
          </w:p>
        </w:tc>
      </w:tr>
      <w:tr>
        <w:trPr>
          <w:cantSplit/>
        </w:trPr>
        <w:tc>
          <w:tcPr>
            <w:tcW w:w="86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TC-02</w:t>
            </w:r>
          </w:p>
        </w:tc>
        <w:tc>
          <w:tcPr>
            <w:tcW w:w="18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HR employee CRUD</w:t>
            </w:r>
          </w:p>
        </w:tc>
        <w:tc>
          <w:tcPr>
            <w:tcW w:w="188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Add, edit, view and deactivate record</w:t>
            </w:r>
          </w:p>
        </w:tc>
        <w:tc>
          <w:tcPr>
            <w:tcW w:w="1903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Changes persist; access revoked</w:t>
            </w:r>
          </w:p>
        </w:tc>
        <w:tc>
          <w:tcPr>
            <w:tcW w:w="13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executed</w:t>
            </w:r>
          </w:p>
        </w:tc>
        <w:tc>
          <w:tcPr>
            <w:tcW w:w="114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Pending</w:t>
            </w:r>
          </w:p>
        </w:tc>
      </w:tr>
      <w:tr>
        <w:trPr>
          <w:cantSplit/>
        </w:trPr>
        <w:tc>
          <w:tcPr>
            <w:tcW w:w="86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TC-03</w:t>
            </w:r>
          </w:p>
        </w:tc>
        <w:tc>
          <w:tcPr>
            <w:tcW w:w="18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Profile permissions</w:t>
            </w:r>
          </w:p>
        </w:tc>
        <w:tc>
          <w:tcPr>
            <w:tcW w:w="188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Edit own details; attempt role change</w:t>
            </w:r>
          </w:p>
        </w:tc>
        <w:tc>
          <w:tcPr>
            <w:tcW w:w="1903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Own fields save; privileged edits fail</w:t>
            </w:r>
          </w:p>
        </w:tc>
        <w:tc>
          <w:tcPr>
            <w:tcW w:w="13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executed</w:t>
            </w:r>
          </w:p>
        </w:tc>
        <w:tc>
          <w:tcPr>
            <w:tcW w:w="114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Pending</w:t>
            </w:r>
          </w:p>
        </w:tc>
      </w:tr>
      <w:tr>
        <w:trPr>
          <w:cantSplit/>
        </w:trPr>
        <w:tc>
          <w:tcPr>
            <w:tcW w:w="86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TC-04</w:t>
            </w:r>
          </w:p>
        </w:tc>
        <w:tc>
          <w:tcPr>
            <w:tcW w:w="18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Attendance</w:t>
            </w:r>
          </w:p>
        </w:tc>
        <w:tc>
          <w:tcPr>
            <w:tcW w:w="188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Check in/out; repeat actions</w:t>
            </w:r>
          </w:p>
        </w:tc>
        <w:tc>
          <w:tcPr>
            <w:tcW w:w="1903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One daily record; duplicates fail</w:t>
            </w:r>
          </w:p>
        </w:tc>
        <w:tc>
          <w:tcPr>
            <w:tcW w:w="13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executed</w:t>
            </w:r>
          </w:p>
        </w:tc>
        <w:tc>
          <w:tcPr>
            <w:tcW w:w="114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Pending</w:t>
            </w:r>
          </w:p>
        </w:tc>
      </w:tr>
      <w:tr>
        <w:trPr>
          <w:cantSplit/>
        </w:trPr>
        <w:tc>
          <w:tcPr>
            <w:tcW w:w="86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TC-05</w:t>
            </w:r>
          </w:p>
        </w:tc>
        <w:tc>
          <w:tcPr>
            <w:tcW w:w="18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Leave validation</w:t>
            </w:r>
          </w:p>
        </w:tc>
        <w:tc>
          <w:tcPr>
            <w:tcW w:w="188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Submit valid and overlapping dates</w:t>
            </w:r>
          </w:p>
        </w:tc>
        <w:tc>
          <w:tcPr>
            <w:tcW w:w="1903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Valid request saves; invalid overlap fails</w:t>
            </w:r>
          </w:p>
        </w:tc>
        <w:tc>
          <w:tcPr>
            <w:tcW w:w="13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executed</w:t>
            </w:r>
          </w:p>
        </w:tc>
        <w:tc>
          <w:tcPr>
            <w:tcW w:w="114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Pending</w:t>
            </w:r>
          </w:p>
        </w:tc>
      </w:tr>
      <w:tr>
        <w:trPr>
          <w:cantSplit/>
        </w:trPr>
        <w:tc>
          <w:tcPr>
            <w:tcW w:w="86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TC-06</w:t>
            </w:r>
          </w:p>
        </w:tc>
        <w:tc>
          <w:tcPr>
            <w:tcW w:w="18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Leave review</w:t>
            </w:r>
          </w:p>
        </w:tc>
        <w:tc>
          <w:tcPr>
            <w:tcW w:w="188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Review as assigned and unrelated manager</w:t>
            </w:r>
          </w:p>
        </w:tc>
        <w:tc>
          <w:tcPr>
            <w:tcW w:w="1903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Only authorized review succeeds</w:t>
            </w:r>
          </w:p>
        </w:tc>
        <w:tc>
          <w:tcPr>
            <w:tcW w:w="13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executed</w:t>
            </w:r>
          </w:p>
        </w:tc>
        <w:tc>
          <w:tcPr>
            <w:tcW w:w="114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Pending</w:t>
            </w:r>
          </w:p>
        </w:tc>
      </w:tr>
      <w:tr>
        <w:trPr>
          <w:cantSplit/>
        </w:trPr>
        <w:tc>
          <w:tcPr>
            <w:tcW w:w="86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TC-07</w:t>
            </w:r>
          </w:p>
        </w:tc>
        <w:tc>
          <w:tcPr>
            <w:tcW w:w="18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Announcements</w:t>
            </w:r>
          </w:p>
        </w:tc>
        <w:tc>
          <w:tcPr>
            <w:tcW w:w="188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Publish; view with different roles</w:t>
            </w:r>
          </w:p>
        </w:tc>
        <w:tc>
          <w:tcPr>
            <w:tcW w:w="1903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Audience filtering applies</w:t>
            </w:r>
          </w:p>
        </w:tc>
        <w:tc>
          <w:tcPr>
            <w:tcW w:w="13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executed</w:t>
            </w:r>
          </w:p>
        </w:tc>
        <w:tc>
          <w:tcPr>
            <w:tcW w:w="114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Pending</w:t>
            </w:r>
          </w:p>
        </w:tc>
      </w:tr>
      <w:tr>
        <w:trPr>
          <w:cantSplit/>
        </w:trPr>
        <w:tc>
          <w:tcPr>
            <w:tcW w:w="86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TC-08</w:t>
            </w:r>
          </w:p>
        </w:tc>
        <w:tc>
          <w:tcPr>
            <w:tcW w:w="18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Training</w:t>
            </w:r>
          </w:p>
        </w:tc>
        <w:tc>
          <w:tcPr>
            <w:tcW w:w="188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Assign to team; update progress</w:t>
            </w:r>
          </w:p>
        </w:tc>
        <w:tc>
          <w:tcPr>
            <w:tcW w:w="1903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Own assignment changes; inspect response privacy</w:t>
            </w:r>
          </w:p>
        </w:tc>
        <w:tc>
          <w:tcPr>
            <w:tcW w:w="13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executed</w:t>
            </w:r>
          </w:p>
        </w:tc>
        <w:tc>
          <w:tcPr>
            <w:tcW w:w="114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Pending</w:t>
            </w:r>
          </w:p>
        </w:tc>
      </w:tr>
      <w:tr>
        <w:trPr>
          <w:cantSplit/>
        </w:trPr>
        <w:tc>
          <w:tcPr>
            <w:tcW w:w="86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TC-09</w:t>
            </w:r>
          </w:p>
        </w:tc>
        <w:tc>
          <w:tcPr>
            <w:tcW w:w="18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Photo upload</w:t>
            </w:r>
          </w:p>
        </w:tc>
        <w:tc>
          <w:tcPr>
            <w:tcW w:w="188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Upload image and invalid file</w:t>
            </w:r>
          </w:p>
        </w:tc>
        <w:tc>
          <w:tcPr>
            <w:tcW w:w="1903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Valid image saves; invalid upload fails</w:t>
            </w:r>
          </w:p>
        </w:tc>
        <w:tc>
          <w:tcPr>
            <w:tcW w:w="13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executed</w:t>
            </w:r>
          </w:p>
        </w:tc>
        <w:tc>
          <w:tcPr>
            <w:tcW w:w="114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Pending</w:t>
            </w:r>
          </w:p>
        </w:tc>
      </w:tr>
      <w:tr>
        <w:trPr>
          <w:cantSplit/>
        </w:trPr>
        <w:tc>
          <w:tcPr>
            <w:tcW w:w="86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TC-10</w:t>
            </w:r>
          </w:p>
        </w:tc>
        <w:tc>
          <w:tcPr>
            <w:tcW w:w="18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Reports and session</w:t>
            </w:r>
          </w:p>
        </w:tc>
        <w:tc>
          <w:tcPr>
            <w:tcW w:w="188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Export as HR; change password; replay old session</w:t>
            </w:r>
          </w:p>
        </w:tc>
        <w:tc>
          <w:tcPr>
            <w:tcW w:w="1903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CSV exports; old session rejected</w:t>
            </w:r>
          </w:p>
        </w:tc>
        <w:tc>
          <w:tcPr>
            <w:tcW w:w="13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executed</w:t>
            </w:r>
          </w:p>
        </w:tc>
        <w:tc>
          <w:tcPr>
            <w:tcW w:w="1145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Pending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/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Known issues and follow up</w:t>
      </w:r>
    </w:p>
    <w:tbl>
      <w:tblPr>
        <w:tblStyle w:val="Table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600"/>
        <w:tblW w:w="0" w:type="auto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1386"/>
        <w:gridCol w:w="1886"/>
        <w:gridCol w:w="1586"/>
        <w:gridCol w:w="1886"/>
        <w:gridCol w:w="2286"/>
      </w:tblGrid>
      <w:tr>
        <w:trPr>
          <w:cantSplit/>
          <w:tblHeader/>
        </w:trPr>
        <w:tc>
          <w:tcPr>
            <w:tcW w:w="1386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ID</w:t>
            </w:r>
          </w:p>
        </w:tc>
        <w:tc>
          <w:tcPr>
            <w:tcW w:w="1886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Issue</w:t>
            </w:r>
          </w:p>
        </w:tc>
        <w:tc>
          <w:tcPr>
            <w:tcW w:w="1586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Severity</w:t>
            </w:r>
          </w:p>
        </w:tc>
        <w:tc>
          <w:tcPr>
            <w:tcW w:w="1886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Status</w:t>
            </w:r>
          </w:p>
        </w:tc>
        <w:tc>
          <w:tcPr>
            <w:tcW w:w="2286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Next action</w:t>
            </w:r>
          </w:p>
        </w:tc>
      </w:tr>
      <w:tr>
        <w:trPr>
          <w:cantSplit/>
        </w:trPr>
        <w:tc>
          <w:tcPr>
            <w:tcW w:w="13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SEC-01</w:t>
            </w:r>
          </w:p>
        </w:tc>
        <w:tc>
          <w:tcPr>
            <w:tcW w:w="18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Progress mutation returns other training assignments</w:t>
            </w:r>
          </w:p>
        </w:tc>
        <w:tc>
          <w:tcPr>
            <w:tcW w:w="15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Medium</w:t>
            </w:r>
          </w:p>
        </w:tc>
        <w:tc>
          <w:tcPr>
            <w:tcW w:w="18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Open</w:t>
            </w:r>
          </w:p>
        </w:tc>
        <w:tc>
          <w:tcPr>
            <w:tcW w:w="22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Limit response to caller assignment</w:t>
            </w:r>
          </w:p>
        </w:tc>
      </w:tr>
      <w:tr>
        <w:trPr>
          <w:cantSplit/>
        </w:trPr>
        <w:tc>
          <w:tcPr>
            <w:tcW w:w="13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SEC-02</w:t>
            </w:r>
          </w:p>
        </w:tc>
        <w:tc>
          <w:tcPr>
            <w:tcW w:w="18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Reverse proxy client-IP quota behavior</w:t>
            </w:r>
          </w:p>
        </w:tc>
        <w:tc>
          <w:tcPr>
            <w:tcW w:w="15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Medium</w:t>
            </w:r>
          </w:p>
        </w:tc>
        <w:tc>
          <w:tcPr>
            <w:tcW w:w="18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Unverified</w:t>
            </w:r>
          </w:p>
        </w:tc>
        <w:tc>
          <w:tcPr>
            <w:tcW w:w="22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Verify deployed forwarding and trust settings</w:t>
            </w:r>
          </w:p>
        </w:tc>
      </w:tr>
      <w:tr>
        <w:trPr>
          <w:cantSplit/>
        </w:trPr>
        <w:tc>
          <w:tcPr>
            <w:tcW w:w="13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SEC-03</w:t>
            </w:r>
          </w:p>
        </w:tc>
        <w:tc>
          <w:tcPr>
            <w:tcW w:w="18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Expensive operation abuse limits</w:t>
            </w:r>
          </w:p>
        </w:tc>
        <w:tc>
          <w:tcPr>
            <w:tcW w:w="15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Medium</w:t>
            </w:r>
          </w:p>
        </w:tc>
        <w:tc>
          <w:tcPr>
            <w:tcW w:w="18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Implemented</w:t>
            </w:r>
          </w:p>
        </w:tc>
        <w:tc>
          <w:tcPr>
            <w:tcW w:w="22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Password/upload quotas and connection caps; tests pass</w:t>
            </w:r>
          </w:p>
        </w:tc>
      </w:tr>
      <w:tr>
        <w:trPr>
          <w:cantSplit/>
        </w:trPr>
        <w:tc>
          <w:tcPr>
            <w:tcW w:w="13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OPS-01</w:t>
            </w:r>
          </w:p>
        </w:tc>
        <w:tc>
          <w:tcPr>
            <w:tcW w:w="18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Free hosting sleeps and photos are temporary</w:t>
            </w:r>
          </w:p>
        </w:tc>
        <w:tc>
          <w:tcPr>
            <w:tcW w:w="15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Demo limit</w:t>
            </w:r>
          </w:p>
        </w:tc>
        <w:tc>
          <w:tcPr>
            <w:tcW w:w="18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Documented</w:t>
            </w:r>
          </w:p>
        </w:tc>
        <w:tc>
          <w:tcPr>
            <w:tcW w:w="2286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36"/>
                <w:szCs w:val="36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Account for cold start; use durable storage for real use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/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Performance testing plan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Record environment, dataset size, cold versus warm start, request count, concurrency, median/p95 latency and error rate. Test with disposable data in an isolated environment. No load test, performance threshold pass or uptime percentage is claimed.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Sign off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6"/>
          <w:szCs w:val="36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Tester: not yet assigned. Signature: pending. Record actual outcomes and reviewer feedback before marking any manual case passed.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reelancefinder.examp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