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F5105" w:rsidRPr="007A09B7" w:rsidRDefault="00DF5105">
      <w:pPr>
        <w:rPr>
          <w:rFonts w:ascii="Times New Roman" w:eastAsia="Roboto" w:hAnsi="Times New Roman" w:cs="Times New Roman"/>
          <w:b/>
          <w:sz w:val="28"/>
          <w:szCs w:val="28"/>
        </w:rPr>
      </w:pPr>
    </w:p>
    <w:p w14:paraId="00000002" w14:textId="3A1992AF" w:rsidR="00DF5105" w:rsidRPr="007A09B7" w:rsidRDefault="002F7BE8">
      <w:pPr>
        <w:jc w:val="center"/>
        <w:rPr>
          <w:rFonts w:ascii="Times New Roman" w:eastAsia="Roboto" w:hAnsi="Times New Roman" w:cs="Times New Roman"/>
          <w:b/>
          <w:sz w:val="36"/>
          <w:szCs w:val="36"/>
        </w:rPr>
      </w:pPr>
      <w:r w:rsidRPr="007A09B7">
        <w:rPr>
          <w:rFonts w:ascii="Times New Roman" w:eastAsia="Roboto" w:hAnsi="Times New Roman" w:cs="Times New Roman"/>
          <w:b/>
          <w:sz w:val="36"/>
          <w:szCs w:val="36"/>
        </w:rPr>
        <w:t xml:space="preserve">Power BI </w:t>
      </w:r>
      <w:r w:rsidR="000B6444" w:rsidRPr="007A09B7">
        <w:rPr>
          <w:rFonts w:ascii="Times New Roman" w:eastAsia="Roboto" w:hAnsi="Times New Roman" w:cs="Times New Roman"/>
          <w:b/>
          <w:sz w:val="36"/>
          <w:szCs w:val="36"/>
        </w:rPr>
        <w:t xml:space="preserve">Assignment </w:t>
      </w:r>
      <w:r w:rsidRPr="007A09B7">
        <w:rPr>
          <w:rFonts w:ascii="Times New Roman" w:eastAsia="Roboto" w:hAnsi="Times New Roman" w:cs="Times New Roman"/>
          <w:b/>
          <w:sz w:val="36"/>
          <w:szCs w:val="36"/>
        </w:rPr>
        <w:t>2</w:t>
      </w:r>
    </w:p>
    <w:p w14:paraId="00000003" w14:textId="77777777" w:rsidR="00DF5105" w:rsidRPr="007A09B7" w:rsidRDefault="00DF5105">
      <w:pPr>
        <w:jc w:val="center"/>
        <w:rPr>
          <w:rFonts w:ascii="Times New Roman" w:eastAsia="Roboto" w:hAnsi="Times New Roman" w:cs="Times New Roman"/>
          <w:b/>
          <w:sz w:val="28"/>
          <w:szCs w:val="28"/>
        </w:rPr>
      </w:pPr>
    </w:p>
    <w:p w14:paraId="606A5964" w14:textId="6B3BCABA" w:rsidR="002F7BE8" w:rsidRPr="007A09B7" w:rsidRDefault="002F7BE8" w:rsidP="002F7BE8">
      <w:pPr>
        <w:numPr>
          <w:ilvl w:val="0"/>
          <w:numId w:val="1"/>
        </w:numPr>
        <w:rPr>
          <w:rFonts w:ascii="Times New Roman" w:eastAsia="Roboto" w:hAnsi="Times New Roman" w:cs="Times New Roman"/>
          <w:sz w:val="28"/>
          <w:szCs w:val="28"/>
        </w:rPr>
      </w:pPr>
      <w:r w:rsidRPr="007A09B7">
        <w:rPr>
          <w:rFonts w:ascii="Times New Roman" w:eastAsia="Roboto" w:hAnsi="Times New Roman" w:cs="Times New Roman"/>
          <w:b/>
          <w:sz w:val="28"/>
          <w:szCs w:val="28"/>
        </w:rPr>
        <w:t>Explain the advantages of Natural Queries in Power</w:t>
      </w:r>
      <w:r w:rsidR="00620E1E">
        <w:rPr>
          <w:rFonts w:ascii="Times New Roman" w:eastAsia="Roboto" w:hAnsi="Times New Roman" w:cs="Times New Roman"/>
          <w:b/>
          <w:sz w:val="28"/>
          <w:szCs w:val="28"/>
        </w:rPr>
        <w:t xml:space="preserve"> BI</w:t>
      </w:r>
      <w:r w:rsidRPr="007A09B7">
        <w:rPr>
          <w:rFonts w:ascii="Times New Roman" w:eastAsia="Roboto" w:hAnsi="Times New Roman" w:cs="Times New Roman"/>
          <w:b/>
          <w:sz w:val="28"/>
          <w:szCs w:val="28"/>
        </w:rPr>
        <w:t xml:space="preserve"> with an example</w:t>
      </w:r>
      <w:r w:rsidRPr="007A09B7">
        <w:rPr>
          <w:rFonts w:ascii="Times New Roman" w:eastAsia="Roboto" w:hAnsi="Times New Roman" w:cs="Times New Roman"/>
          <w:sz w:val="28"/>
          <w:szCs w:val="28"/>
        </w:rPr>
        <w:t>?</w:t>
      </w:r>
    </w:p>
    <w:p w14:paraId="639E2BFA" w14:textId="2F9CC194" w:rsidR="00AB5D56" w:rsidRPr="007A09B7" w:rsidRDefault="00AB5D56" w:rsidP="00AB5D56">
      <w:pPr>
        <w:ind w:left="720"/>
        <w:rPr>
          <w:rFonts w:ascii="Times New Roman" w:eastAsia="Roboto" w:hAnsi="Times New Roman" w:cs="Times New Roman"/>
          <w:sz w:val="28"/>
          <w:szCs w:val="28"/>
        </w:rPr>
      </w:pPr>
    </w:p>
    <w:p w14:paraId="2BBB109A" w14:textId="7168A248" w:rsidR="007B77C6" w:rsidRDefault="007A09B7" w:rsidP="007A09B7">
      <w:pPr>
        <w:ind w:left="737" w:right="737"/>
        <w:jc w:val="both"/>
        <w:rPr>
          <w:rFonts w:ascii="Times New Roman" w:eastAsia="Roboto" w:hAnsi="Times New Roman" w:cs="Times New Roman"/>
          <w:sz w:val="24"/>
          <w:szCs w:val="24"/>
        </w:rPr>
      </w:pPr>
      <w:r w:rsidRPr="007A09B7">
        <w:rPr>
          <w:rFonts w:ascii="Times New Roman" w:eastAsia="Roboto" w:hAnsi="Times New Roman" w:cs="Times New Roman"/>
          <w:sz w:val="24"/>
          <w:szCs w:val="24"/>
        </w:rPr>
        <w:t xml:space="preserve">The fastest way of </w:t>
      </w:r>
      <w:r w:rsidR="007B77C6" w:rsidRPr="007A09B7">
        <w:rPr>
          <w:rFonts w:ascii="Times New Roman" w:eastAsia="Roboto" w:hAnsi="Times New Roman" w:cs="Times New Roman"/>
          <w:sz w:val="24"/>
          <w:szCs w:val="24"/>
        </w:rPr>
        <w:t>get</w:t>
      </w:r>
      <w:r w:rsidRPr="007A09B7">
        <w:rPr>
          <w:rFonts w:ascii="Times New Roman" w:eastAsia="Roboto" w:hAnsi="Times New Roman" w:cs="Times New Roman"/>
          <w:sz w:val="24"/>
          <w:szCs w:val="24"/>
        </w:rPr>
        <w:t xml:space="preserve">ting an answer from the </w:t>
      </w:r>
      <w:r w:rsidR="007B77C6" w:rsidRPr="007A09B7">
        <w:rPr>
          <w:rFonts w:ascii="Times New Roman" w:eastAsia="Roboto" w:hAnsi="Times New Roman" w:cs="Times New Roman"/>
          <w:sz w:val="24"/>
          <w:szCs w:val="24"/>
        </w:rPr>
        <w:t xml:space="preserve">data </w:t>
      </w:r>
      <w:r w:rsidRPr="007A09B7">
        <w:rPr>
          <w:rFonts w:ascii="Times New Roman" w:eastAsia="Roboto" w:hAnsi="Times New Roman" w:cs="Times New Roman"/>
          <w:sz w:val="24"/>
          <w:szCs w:val="24"/>
        </w:rPr>
        <w:t xml:space="preserve">in Power BI is by </w:t>
      </w:r>
      <w:r w:rsidR="007B77C6" w:rsidRPr="007A09B7">
        <w:rPr>
          <w:rFonts w:ascii="Times New Roman" w:eastAsia="Roboto" w:hAnsi="Times New Roman" w:cs="Times New Roman"/>
          <w:sz w:val="24"/>
          <w:szCs w:val="24"/>
        </w:rPr>
        <w:t>perform</w:t>
      </w:r>
      <w:r w:rsidRPr="007A09B7">
        <w:rPr>
          <w:rFonts w:ascii="Times New Roman" w:eastAsia="Roboto" w:hAnsi="Times New Roman" w:cs="Times New Roman"/>
          <w:sz w:val="24"/>
          <w:szCs w:val="24"/>
        </w:rPr>
        <w:t xml:space="preserve">ing a search over the </w:t>
      </w:r>
      <w:r w:rsidR="007B77C6" w:rsidRPr="007A09B7">
        <w:rPr>
          <w:rFonts w:ascii="Times New Roman" w:eastAsia="Roboto" w:hAnsi="Times New Roman" w:cs="Times New Roman"/>
          <w:sz w:val="24"/>
          <w:szCs w:val="24"/>
        </w:rPr>
        <w:t xml:space="preserve">data using </w:t>
      </w:r>
      <w:r w:rsidRPr="007A09B7">
        <w:rPr>
          <w:rFonts w:ascii="Times New Roman" w:eastAsia="Roboto" w:hAnsi="Times New Roman" w:cs="Times New Roman"/>
          <w:sz w:val="24"/>
          <w:szCs w:val="24"/>
        </w:rPr>
        <w:t xml:space="preserve">the </w:t>
      </w:r>
      <w:r w:rsidR="007B77C6" w:rsidRPr="007A09B7">
        <w:rPr>
          <w:rFonts w:ascii="Times New Roman" w:eastAsia="Roboto" w:hAnsi="Times New Roman" w:cs="Times New Roman"/>
          <w:sz w:val="24"/>
          <w:szCs w:val="24"/>
        </w:rPr>
        <w:t xml:space="preserve">natural language. </w:t>
      </w:r>
      <w:r w:rsidRPr="007A09B7">
        <w:rPr>
          <w:rFonts w:ascii="Times New Roman" w:eastAsia="Roboto" w:hAnsi="Times New Roman" w:cs="Times New Roman"/>
          <w:sz w:val="24"/>
          <w:szCs w:val="24"/>
        </w:rPr>
        <w:t>The Q&amp;A feature in the Power BI has made it possible to extract desired features from the data using our own words in natural language</w:t>
      </w:r>
      <w:r w:rsidR="007B77C6" w:rsidRPr="007A09B7">
        <w:rPr>
          <w:rFonts w:ascii="Times New Roman" w:eastAsia="Roboto" w:hAnsi="Times New Roman" w:cs="Times New Roman"/>
          <w:sz w:val="24"/>
          <w:szCs w:val="24"/>
        </w:rPr>
        <w:t xml:space="preserve">. </w:t>
      </w:r>
      <w:r w:rsidRPr="007A09B7">
        <w:rPr>
          <w:rFonts w:ascii="Times New Roman" w:eastAsia="Roboto" w:hAnsi="Times New Roman" w:cs="Times New Roman"/>
          <w:sz w:val="24"/>
          <w:szCs w:val="24"/>
        </w:rPr>
        <w:t xml:space="preserve">The </w:t>
      </w:r>
      <w:r w:rsidR="007B77C6" w:rsidRPr="007A09B7">
        <w:rPr>
          <w:rFonts w:ascii="Times New Roman" w:eastAsia="Roboto" w:hAnsi="Times New Roman" w:cs="Times New Roman"/>
          <w:sz w:val="24"/>
          <w:szCs w:val="24"/>
        </w:rPr>
        <w:t>Q&amp;A</w:t>
      </w:r>
      <w:r w:rsidRPr="007A09B7">
        <w:rPr>
          <w:rFonts w:ascii="Times New Roman" w:eastAsia="Roboto" w:hAnsi="Times New Roman" w:cs="Times New Roman"/>
          <w:sz w:val="24"/>
          <w:szCs w:val="24"/>
        </w:rPr>
        <w:t xml:space="preserve"> feature provides an experience that is interactive and </w:t>
      </w:r>
      <w:r w:rsidR="007B77C6" w:rsidRPr="007A09B7">
        <w:rPr>
          <w:rFonts w:ascii="Times New Roman" w:eastAsia="Roboto" w:hAnsi="Times New Roman" w:cs="Times New Roman"/>
          <w:sz w:val="24"/>
          <w:szCs w:val="24"/>
        </w:rPr>
        <w:t xml:space="preserve">fun. </w:t>
      </w:r>
      <w:r w:rsidRPr="007A09B7">
        <w:rPr>
          <w:rFonts w:ascii="Times New Roman" w:eastAsia="Roboto" w:hAnsi="Times New Roman" w:cs="Times New Roman"/>
          <w:sz w:val="24"/>
          <w:szCs w:val="24"/>
        </w:rPr>
        <w:t xml:space="preserve">And quite </w:t>
      </w:r>
      <w:r w:rsidR="007B77C6" w:rsidRPr="007A09B7">
        <w:rPr>
          <w:rFonts w:ascii="Times New Roman" w:eastAsia="Roboto" w:hAnsi="Times New Roman" w:cs="Times New Roman"/>
          <w:sz w:val="24"/>
          <w:szCs w:val="24"/>
        </w:rPr>
        <w:t>Often, one question leads to</w:t>
      </w:r>
      <w:r w:rsidRPr="007A09B7">
        <w:rPr>
          <w:rFonts w:ascii="Times New Roman" w:eastAsia="Roboto" w:hAnsi="Times New Roman" w:cs="Times New Roman"/>
          <w:sz w:val="24"/>
          <w:szCs w:val="24"/>
        </w:rPr>
        <w:t xml:space="preserve"> others as the visualizations start to unravel the information and trends that starts to provide us with more insights</w:t>
      </w:r>
      <w:r w:rsidR="007B77C6" w:rsidRPr="007A09B7">
        <w:rPr>
          <w:rFonts w:ascii="Times New Roman" w:eastAsia="Roboto" w:hAnsi="Times New Roman" w:cs="Times New Roman"/>
          <w:sz w:val="24"/>
          <w:szCs w:val="24"/>
        </w:rPr>
        <w:t xml:space="preserve">. </w:t>
      </w:r>
      <w:r w:rsidRPr="007A09B7">
        <w:rPr>
          <w:rFonts w:ascii="Times New Roman" w:eastAsia="Roboto" w:hAnsi="Times New Roman" w:cs="Times New Roman"/>
          <w:sz w:val="24"/>
          <w:szCs w:val="24"/>
        </w:rPr>
        <w:t>With the help of natural queries in Q&amp;A options we can travel through the data and extract the different trends and we can zoom in or zoom out of the visuals.</w:t>
      </w:r>
    </w:p>
    <w:p w14:paraId="3369BBCF" w14:textId="77777777" w:rsidR="00703F68" w:rsidRDefault="00703F68" w:rsidP="007A09B7">
      <w:pPr>
        <w:ind w:left="737" w:right="737"/>
        <w:jc w:val="both"/>
        <w:rPr>
          <w:rFonts w:ascii="Times New Roman" w:eastAsia="Roboto" w:hAnsi="Times New Roman" w:cs="Times New Roman"/>
          <w:sz w:val="24"/>
          <w:szCs w:val="24"/>
        </w:rPr>
      </w:pPr>
    </w:p>
    <w:p w14:paraId="7A56C68B" w14:textId="3E37AD3C" w:rsidR="00703F68" w:rsidRPr="007A09B7" w:rsidRDefault="00703F68" w:rsidP="007A09B7">
      <w:pPr>
        <w:ind w:left="737" w:right="737"/>
        <w:jc w:val="both"/>
        <w:rPr>
          <w:rFonts w:ascii="Times New Roman" w:eastAsia="Roboto" w:hAnsi="Times New Roman" w:cs="Times New Roman"/>
          <w:sz w:val="24"/>
          <w:szCs w:val="24"/>
        </w:rPr>
      </w:pPr>
      <w:r>
        <w:rPr>
          <w:rFonts w:ascii="Times New Roman" w:eastAsia="Roboto" w:hAnsi="Times New Roman" w:cs="Times New Roman"/>
          <w:sz w:val="24"/>
          <w:szCs w:val="24"/>
        </w:rPr>
        <w:t>Example: Asking questions- Which sales has highest revenue? , data filtering- Sales in last year, Top N filtering- Top 10 products based on revenue.</w:t>
      </w:r>
    </w:p>
    <w:p w14:paraId="6AF43C06" w14:textId="77777777" w:rsidR="002F7BE8" w:rsidRPr="007A09B7" w:rsidRDefault="002F7BE8" w:rsidP="002F7BE8">
      <w:pPr>
        <w:ind w:left="720"/>
        <w:rPr>
          <w:rFonts w:ascii="Times New Roman" w:eastAsia="Roboto" w:hAnsi="Times New Roman" w:cs="Times New Roman"/>
          <w:sz w:val="28"/>
          <w:szCs w:val="28"/>
        </w:rPr>
      </w:pPr>
    </w:p>
    <w:p w14:paraId="36AFA532" w14:textId="30E30580" w:rsidR="002F7BE8" w:rsidRDefault="002F7BE8" w:rsidP="002F7BE8">
      <w:pPr>
        <w:numPr>
          <w:ilvl w:val="0"/>
          <w:numId w:val="1"/>
        </w:numPr>
        <w:rPr>
          <w:rFonts w:ascii="Times New Roman" w:eastAsia="Roboto" w:hAnsi="Times New Roman" w:cs="Times New Roman"/>
          <w:b/>
          <w:sz w:val="28"/>
          <w:szCs w:val="28"/>
        </w:rPr>
      </w:pPr>
      <w:r w:rsidRPr="00EE0624">
        <w:rPr>
          <w:rFonts w:ascii="Times New Roman" w:eastAsia="Roboto" w:hAnsi="Times New Roman" w:cs="Times New Roman"/>
          <w:b/>
          <w:sz w:val="28"/>
          <w:szCs w:val="28"/>
        </w:rPr>
        <w:t>Explain Web Front End</w:t>
      </w:r>
      <w:r w:rsidR="002C42D5">
        <w:rPr>
          <w:rFonts w:ascii="Times New Roman" w:eastAsia="Roboto" w:hAnsi="Times New Roman" w:cs="Times New Roman"/>
          <w:b/>
          <w:sz w:val="28"/>
          <w:szCs w:val="28"/>
        </w:rPr>
        <w:t xml:space="preserve"> </w:t>
      </w:r>
      <w:r w:rsidRPr="00EE0624">
        <w:rPr>
          <w:rFonts w:ascii="Times New Roman" w:eastAsia="Roboto" w:hAnsi="Times New Roman" w:cs="Times New Roman"/>
          <w:b/>
          <w:sz w:val="28"/>
          <w:szCs w:val="28"/>
        </w:rPr>
        <w:t>(WFE) cluster from Power BI Service Architecture?</w:t>
      </w:r>
    </w:p>
    <w:p w14:paraId="78182ECE" w14:textId="77777777" w:rsidR="00EE0624" w:rsidRDefault="00EE0624" w:rsidP="00EE0624">
      <w:pPr>
        <w:ind w:left="720"/>
        <w:rPr>
          <w:rFonts w:ascii="Times New Roman" w:eastAsia="Roboto" w:hAnsi="Times New Roman" w:cs="Times New Roman"/>
          <w:b/>
          <w:sz w:val="28"/>
          <w:szCs w:val="28"/>
        </w:rPr>
      </w:pPr>
    </w:p>
    <w:p w14:paraId="7C972E28" w14:textId="77777777" w:rsidR="00960C92" w:rsidRDefault="00EE0624" w:rsidP="00EE0624">
      <w:pPr>
        <w:ind w:left="737" w:right="737"/>
        <w:jc w:val="both"/>
        <w:rPr>
          <w:rFonts w:ascii="Times New Roman" w:eastAsia="Roboto" w:hAnsi="Times New Roman" w:cs="Times New Roman"/>
          <w:sz w:val="24"/>
          <w:szCs w:val="24"/>
        </w:rPr>
      </w:pPr>
      <w:r w:rsidRPr="00D20FCD">
        <w:rPr>
          <w:rFonts w:ascii="Times New Roman" w:eastAsia="Roboto" w:hAnsi="Times New Roman" w:cs="Times New Roman"/>
          <w:b/>
          <w:sz w:val="24"/>
          <w:szCs w:val="24"/>
        </w:rPr>
        <w:t>Web Front End (WFE) cluster</w:t>
      </w:r>
      <w:r>
        <w:rPr>
          <w:rFonts w:ascii="Times New Roman" w:eastAsia="Roboto" w:hAnsi="Times New Roman" w:cs="Times New Roman"/>
          <w:sz w:val="24"/>
          <w:szCs w:val="24"/>
        </w:rPr>
        <w:t xml:space="preserve">- </w:t>
      </w:r>
      <w:r w:rsidRPr="00EE0624">
        <w:rPr>
          <w:rFonts w:ascii="Times New Roman" w:eastAsia="Roboto" w:hAnsi="Times New Roman" w:cs="Times New Roman"/>
          <w:sz w:val="24"/>
          <w:szCs w:val="24"/>
        </w:rPr>
        <w:t>The WFE cluster manages the initial connection and authentication to the Power BI service.</w:t>
      </w:r>
      <w:r w:rsidR="00D20FCD">
        <w:rPr>
          <w:rFonts w:ascii="Times New Roman" w:eastAsia="Roboto" w:hAnsi="Times New Roman" w:cs="Times New Roman"/>
          <w:sz w:val="24"/>
          <w:szCs w:val="24"/>
        </w:rPr>
        <w:t xml:space="preserve"> </w:t>
      </w:r>
    </w:p>
    <w:p w14:paraId="053598FF" w14:textId="77777777" w:rsidR="00960C92" w:rsidRDefault="00960C92" w:rsidP="00EE0624">
      <w:pPr>
        <w:ind w:left="737" w:right="737"/>
        <w:jc w:val="both"/>
        <w:rPr>
          <w:rFonts w:ascii="Times New Roman" w:eastAsia="Roboto" w:hAnsi="Times New Roman" w:cs="Times New Roman"/>
          <w:sz w:val="24"/>
          <w:szCs w:val="24"/>
        </w:rPr>
      </w:pPr>
    </w:p>
    <w:p w14:paraId="3E7B4F06" w14:textId="1087B059" w:rsidR="00EE0624" w:rsidRPr="00960C92" w:rsidRDefault="00D20FCD" w:rsidP="00EE0624">
      <w:pPr>
        <w:ind w:left="737" w:right="737"/>
        <w:jc w:val="both"/>
        <w:rPr>
          <w:rFonts w:ascii="Times New Roman" w:eastAsia="Roboto" w:hAnsi="Times New Roman" w:cs="Times New Roman"/>
          <w:sz w:val="24"/>
          <w:szCs w:val="24"/>
        </w:rPr>
      </w:pPr>
      <w:r w:rsidRPr="00960C92">
        <w:rPr>
          <w:rFonts w:ascii="Times New Roman" w:eastAsia="Roboto" w:hAnsi="Times New Roman" w:cs="Times New Roman"/>
          <w:sz w:val="24"/>
          <w:szCs w:val="24"/>
        </w:rPr>
        <w:t>The WFE cluster uses Azure AD to authenticate clients, and provide tokens for subsequent client connections to the Power BI service. Power BI uses the Azure Traffic Manager (Traffic Manager) to direct user traffic to the nearest data</w:t>
      </w:r>
      <w:r w:rsidR="005F1B4F" w:rsidRPr="00960C92">
        <w:rPr>
          <w:rFonts w:ascii="Times New Roman" w:eastAsia="Roboto" w:hAnsi="Times New Roman" w:cs="Times New Roman"/>
          <w:sz w:val="24"/>
          <w:szCs w:val="24"/>
        </w:rPr>
        <w:t xml:space="preserve"> </w:t>
      </w:r>
      <w:r w:rsidR="00960C92" w:rsidRPr="00960C92">
        <w:rPr>
          <w:rFonts w:ascii="Times New Roman" w:eastAsia="Roboto" w:hAnsi="Times New Roman" w:cs="Times New Roman"/>
          <w:sz w:val="24"/>
          <w:szCs w:val="24"/>
        </w:rPr>
        <w:t>centre</w:t>
      </w:r>
      <w:r w:rsidRPr="00960C92">
        <w:rPr>
          <w:rFonts w:ascii="Times New Roman" w:eastAsia="Roboto" w:hAnsi="Times New Roman" w:cs="Times New Roman"/>
          <w:sz w:val="24"/>
          <w:szCs w:val="24"/>
        </w:rPr>
        <w:t>. Traffic Manager directs requests using the DNS record of the client attempting to connect, authenticate, and to download static content and files. Power BI uses the Azure Content Delivery Network (CDN) to efficiently distribute the necessary static content and files to users based on geographical locale.</w:t>
      </w:r>
    </w:p>
    <w:p w14:paraId="0B61421D" w14:textId="77777777" w:rsidR="002F7BE8" w:rsidRPr="007A09B7" w:rsidRDefault="002F7BE8" w:rsidP="002F7BE8">
      <w:pPr>
        <w:ind w:left="720"/>
        <w:rPr>
          <w:rFonts w:ascii="Times New Roman" w:eastAsia="Roboto" w:hAnsi="Times New Roman" w:cs="Times New Roman"/>
          <w:sz w:val="28"/>
          <w:szCs w:val="28"/>
        </w:rPr>
      </w:pPr>
    </w:p>
    <w:p w14:paraId="2D3208EF" w14:textId="45714E99" w:rsidR="002F7BE8" w:rsidRDefault="002F7BE8" w:rsidP="002F7BE8">
      <w:pPr>
        <w:numPr>
          <w:ilvl w:val="0"/>
          <w:numId w:val="1"/>
        </w:numPr>
        <w:rPr>
          <w:rFonts w:ascii="Times New Roman" w:eastAsia="Roboto" w:hAnsi="Times New Roman" w:cs="Times New Roman"/>
          <w:b/>
          <w:sz w:val="28"/>
          <w:szCs w:val="28"/>
        </w:rPr>
      </w:pPr>
      <w:r w:rsidRPr="004216B1">
        <w:rPr>
          <w:rFonts w:ascii="Times New Roman" w:eastAsia="Roboto" w:hAnsi="Times New Roman" w:cs="Times New Roman"/>
          <w:b/>
          <w:sz w:val="28"/>
          <w:szCs w:val="28"/>
        </w:rPr>
        <w:t>Explain Back End cluster from Power BI Service Architecture?</w:t>
      </w:r>
    </w:p>
    <w:p w14:paraId="4A8CA299" w14:textId="77777777" w:rsidR="004216B1" w:rsidRDefault="004216B1" w:rsidP="004216B1">
      <w:pPr>
        <w:ind w:left="720"/>
        <w:rPr>
          <w:rFonts w:ascii="Times New Roman" w:eastAsia="Roboto" w:hAnsi="Times New Roman" w:cs="Times New Roman"/>
          <w:b/>
          <w:sz w:val="28"/>
          <w:szCs w:val="28"/>
        </w:rPr>
      </w:pPr>
    </w:p>
    <w:p w14:paraId="1046B5E1" w14:textId="5A7C5432" w:rsidR="004216B1" w:rsidRDefault="004216B1" w:rsidP="004216B1">
      <w:pPr>
        <w:ind w:left="737" w:right="737"/>
        <w:jc w:val="both"/>
        <w:rPr>
          <w:rFonts w:ascii="Times New Roman" w:eastAsia="Roboto" w:hAnsi="Times New Roman" w:cs="Times New Roman"/>
          <w:sz w:val="24"/>
          <w:szCs w:val="24"/>
        </w:rPr>
      </w:pPr>
      <w:r w:rsidRPr="00472433">
        <w:rPr>
          <w:rFonts w:ascii="Times New Roman" w:eastAsia="Roboto" w:hAnsi="Times New Roman" w:cs="Times New Roman"/>
          <w:b/>
          <w:sz w:val="24"/>
          <w:szCs w:val="24"/>
        </w:rPr>
        <w:t>The Back-End cluster</w:t>
      </w:r>
      <w:r w:rsidRPr="004216B1">
        <w:rPr>
          <w:rFonts w:ascii="Times New Roman" w:eastAsia="Roboto" w:hAnsi="Times New Roman" w:cs="Times New Roman"/>
          <w:b/>
          <w:sz w:val="28"/>
          <w:szCs w:val="28"/>
        </w:rPr>
        <w:t xml:space="preserve">. </w:t>
      </w:r>
      <w:r w:rsidRPr="004216B1">
        <w:rPr>
          <w:rFonts w:ascii="Times New Roman" w:eastAsia="Roboto" w:hAnsi="Times New Roman" w:cs="Times New Roman"/>
          <w:sz w:val="24"/>
          <w:szCs w:val="24"/>
        </w:rPr>
        <w:t>Once authenticated, the Back-End handles all subsequent user interactions. Power BI uses Azure Active Directory (Azure AD) to store and manage user identities. Azure AD also manages data storage and metadata using Azure BLOB and Azure SQL Database, respectively.</w:t>
      </w:r>
    </w:p>
    <w:p w14:paraId="4E38C3F8" w14:textId="77777777" w:rsidR="004216B1" w:rsidRDefault="004216B1" w:rsidP="004216B1">
      <w:pPr>
        <w:ind w:left="737" w:right="737"/>
        <w:jc w:val="both"/>
        <w:rPr>
          <w:rFonts w:ascii="Times New Roman" w:eastAsia="Roboto" w:hAnsi="Times New Roman" w:cs="Times New Roman"/>
          <w:b/>
          <w:sz w:val="28"/>
          <w:szCs w:val="28"/>
        </w:rPr>
      </w:pPr>
    </w:p>
    <w:p w14:paraId="72C2D862" w14:textId="7894FB35" w:rsidR="004216B1" w:rsidRDefault="004216B1" w:rsidP="004216B1">
      <w:pPr>
        <w:ind w:left="737" w:right="737"/>
        <w:jc w:val="both"/>
        <w:rPr>
          <w:rFonts w:ascii="Times New Roman" w:eastAsia="Roboto" w:hAnsi="Times New Roman" w:cs="Times New Roman"/>
          <w:sz w:val="24"/>
          <w:szCs w:val="24"/>
        </w:rPr>
      </w:pPr>
      <w:r w:rsidRPr="004216B1">
        <w:rPr>
          <w:rFonts w:ascii="Times New Roman" w:eastAsia="Roboto" w:hAnsi="Times New Roman" w:cs="Times New Roman"/>
          <w:sz w:val="24"/>
          <w:szCs w:val="24"/>
        </w:rPr>
        <w:t>The Back-End cluster determines how authenticated clients interact with the Power BI service. The Back-End cluster manages visualizations, user dashboards, datasets, reports, data storage, data connections, data refresh, and other aspects of interacting with the Power BI service. The Gateway Role acts as a gateway between user requests and the Power BI service. Users don't interact directly with any roles other than the Gateway Role. Azure API Management eventually handles the Gateway Role.</w:t>
      </w:r>
    </w:p>
    <w:p w14:paraId="34E8ABA6" w14:textId="77777777" w:rsidR="00B531BC" w:rsidRDefault="00B531BC" w:rsidP="004216B1">
      <w:pPr>
        <w:ind w:left="737" w:right="737"/>
        <w:jc w:val="both"/>
        <w:rPr>
          <w:rFonts w:ascii="Times New Roman" w:eastAsia="Roboto" w:hAnsi="Times New Roman" w:cs="Times New Roman"/>
          <w:sz w:val="24"/>
          <w:szCs w:val="24"/>
        </w:rPr>
      </w:pPr>
    </w:p>
    <w:p w14:paraId="6441A1C0" w14:textId="77777777" w:rsidR="004216B1" w:rsidRPr="004216B1" w:rsidRDefault="004216B1" w:rsidP="004216B1">
      <w:pPr>
        <w:ind w:left="737" w:right="737"/>
        <w:jc w:val="both"/>
        <w:rPr>
          <w:rFonts w:ascii="Times New Roman" w:eastAsia="Roboto" w:hAnsi="Times New Roman" w:cs="Times New Roman"/>
          <w:sz w:val="24"/>
          <w:szCs w:val="24"/>
        </w:rPr>
      </w:pPr>
    </w:p>
    <w:p w14:paraId="738D8DB7" w14:textId="77777777" w:rsidR="002F7BE8" w:rsidRPr="007A09B7" w:rsidRDefault="002F7BE8" w:rsidP="002F7BE8">
      <w:pPr>
        <w:ind w:left="720"/>
        <w:rPr>
          <w:rFonts w:ascii="Times New Roman" w:eastAsia="Roboto" w:hAnsi="Times New Roman" w:cs="Times New Roman"/>
          <w:sz w:val="28"/>
          <w:szCs w:val="28"/>
        </w:rPr>
      </w:pPr>
    </w:p>
    <w:p w14:paraId="18829DF8" w14:textId="5BE7EF77" w:rsidR="002F7BE8" w:rsidRDefault="002F7BE8" w:rsidP="002F7BE8">
      <w:pPr>
        <w:numPr>
          <w:ilvl w:val="0"/>
          <w:numId w:val="1"/>
        </w:numPr>
        <w:rPr>
          <w:rFonts w:ascii="Times New Roman" w:eastAsia="Roboto" w:hAnsi="Times New Roman" w:cs="Times New Roman"/>
          <w:b/>
          <w:sz w:val="28"/>
          <w:szCs w:val="28"/>
        </w:rPr>
      </w:pPr>
      <w:r w:rsidRPr="008373BA">
        <w:rPr>
          <w:rFonts w:ascii="Times New Roman" w:eastAsia="Roboto" w:hAnsi="Times New Roman" w:cs="Times New Roman"/>
          <w:b/>
          <w:sz w:val="28"/>
          <w:szCs w:val="28"/>
        </w:rPr>
        <w:lastRenderedPageBreak/>
        <w:t>What ASP.NET component does in Power BI Service Architecture?</w:t>
      </w:r>
    </w:p>
    <w:p w14:paraId="0FB80226" w14:textId="5A78A1AC" w:rsidR="00F4703C" w:rsidRDefault="00F4703C" w:rsidP="00F4703C">
      <w:pPr>
        <w:ind w:left="720"/>
        <w:rPr>
          <w:rFonts w:ascii="Times New Roman" w:eastAsia="Roboto" w:hAnsi="Times New Roman" w:cs="Times New Roman"/>
          <w:sz w:val="28"/>
          <w:szCs w:val="28"/>
        </w:rPr>
      </w:pPr>
    </w:p>
    <w:p w14:paraId="1E780D67" w14:textId="36ED6C8C" w:rsidR="008B3EC1" w:rsidRPr="008B3EC1" w:rsidRDefault="008B3EC1" w:rsidP="008B3EC1">
      <w:pPr>
        <w:ind w:left="737" w:right="737"/>
        <w:jc w:val="both"/>
        <w:rPr>
          <w:rFonts w:ascii="Times New Roman" w:eastAsia="Roboto" w:hAnsi="Times New Roman" w:cs="Times New Roman"/>
          <w:sz w:val="24"/>
          <w:szCs w:val="24"/>
        </w:rPr>
      </w:pPr>
      <w:r w:rsidRPr="008B3EC1">
        <w:rPr>
          <w:rFonts w:ascii="Times New Roman" w:eastAsia="Roboto" w:hAnsi="Times New Roman" w:cs="Times New Roman"/>
          <w:sz w:val="24"/>
          <w:szCs w:val="24"/>
        </w:rPr>
        <w:t>A WFE cluster consists of an ASP.NET website running in the Azure App Service Environment. When users attempt to connect to the Power BI service, the client's DNS service may communicate with the Azure Traffic Manager to find the mo</w:t>
      </w:r>
      <w:r w:rsidR="002E4929">
        <w:rPr>
          <w:rFonts w:ascii="Times New Roman" w:eastAsia="Roboto" w:hAnsi="Times New Roman" w:cs="Times New Roman"/>
          <w:sz w:val="24"/>
          <w:szCs w:val="24"/>
        </w:rPr>
        <w:t xml:space="preserve">st appropriate </w:t>
      </w:r>
      <w:r w:rsidRPr="008B3EC1">
        <w:rPr>
          <w:rFonts w:ascii="Times New Roman" w:eastAsia="Roboto" w:hAnsi="Times New Roman" w:cs="Times New Roman"/>
          <w:sz w:val="24"/>
          <w:szCs w:val="24"/>
        </w:rPr>
        <w:t>data</w:t>
      </w:r>
      <w:r w:rsidR="00810BF1">
        <w:rPr>
          <w:rFonts w:ascii="Times New Roman" w:eastAsia="Roboto" w:hAnsi="Times New Roman" w:cs="Times New Roman"/>
          <w:sz w:val="24"/>
          <w:szCs w:val="24"/>
        </w:rPr>
        <w:t xml:space="preserve"> </w:t>
      </w:r>
      <w:r w:rsidR="00810BF1" w:rsidRPr="008B3EC1">
        <w:rPr>
          <w:rFonts w:ascii="Times New Roman" w:eastAsia="Roboto" w:hAnsi="Times New Roman" w:cs="Times New Roman"/>
          <w:sz w:val="24"/>
          <w:szCs w:val="24"/>
        </w:rPr>
        <w:t>centre</w:t>
      </w:r>
      <w:r w:rsidRPr="008B3EC1">
        <w:rPr>
          <w:rFonts w:ascii="Times New Roman" w:eastAsia="Roboto" w:hAnsi="Times New Roman" w:cs="Times New Roman"/>
          <w:sz w:val="24"/>
          <w:szCs w:val="24"/>
        </w:rPr>
        <w:t xml:space="preserve"> with a Power BI deployment. </w:t>
      </w:r>
      <w:bookmarkStart w:id="0" w:name="_GoBack"/>
      <w:bookmarkEnd w:id="0"/>
    </w:p>
    <w:p w14:paraId="60DF2ACF" w14:textId="77777777" w:rsidR="00F4703C" w:rsidRPr="00F4703C" w:rsidRDefault="00F4703C" w:rsidP="00F4703C">
      <w:pPr>
        <w:ind w:left="720"/>
        <w:rPr>
          <w:rFonts w:ascii="Times New Roman" w:eastAsia="Roboto" w:hAnsi="Times New Roman" w:cs="Times New Roman"/>
          <w:sz w:val="28"/>
          <w:szCs w:val="28"/>
        </w:rPr>
      </w:pPr>
    </w:p>
    <w:p w14:paraId="65F2E991" w14:textId="77777777" w:rsidR="002F7BE8" w:rsidRPr="007A09B7" w:rsidRDefault="002F7BE8" w:rsidP="002F7BE8">
      <w:pPr>
        <w:ind w:left="720"/>
        <w:rPr>
          <w:rFonts w:ascii="Times New Roman" w:eastAsia="Roboto" w:hAnsi="Times New Roman" w:cs="Times New Roman"/>
          <w:sz w:val="28"/>
          <w:szCs w:val="28"/>
        </w:rPr>
      </w:pPr>
    </w:p>
    <w:p w14:paraId="32F73B8A" w14:textId="0362550D" w:rsidR="002F7BE8" w:rsidRDefault="002F7BE8" w:rsidP="002F7BE8">
      <w:pPr>
        <w:numPr>
          <w:ilvl w:val="0"/>
          <w:numId w:val="1"/>
        </w:numPr>
        <w:rPr>
          <w:rFonts w:ascii="Times New Roman" w:eastAsia="Roboto" w:hAnsi="Times New Roman" w:cs="Times New Roman"/>
          <w:sz w:val="28"/>
          <w:szCs w:val="28"/>
        </w:rPr>
      </w:pPr>
      <w:r w:rsidRPr="00B531BC">
        <w:rPr>
          <w:rFonts w:ascii="Times New Roman" w:eastAsia="Roboto" w:hAnsi="Times New Roman" w:cs="Times New Roman"/>
          <w:b/>
          <w:sz w:val="28"/>
          <w:szCs w:val="28"/>
        </w:rPr>
        <w:t>Compare Microsoft Excel and Power</w:t>
      </w:r>
      <w:r w:rsidR="00D427CF">
        <w:rPr>
          <w:rFonts w:ascii="Times New Roman" w:eastAsia="Roboto" w:hAnsi="Times New Roman" w:cs="Times New Roman"/>
          <w:b/>
          <w:sz w:val="28"/>
          <w:szCs w:val="28"/>
        </w:rPr>
        <w:t xml:space="preserve"> BI</w:t>
      </w:r>
      <w:r w:rsidRPr="00B531BC">
        <w:rPr>
          <w:rFonts w:ascii="Times New Roman" w:eastAsia="Roboto" w:hAnsi="Times New Roman" w:cs="Times New Roman"/>
          <w:b/>
          <w:sz w:val="28"/>
          <w:szCs w:val="28"/>
        </w:rPr>
        <w:t xml:space="preserve"> Desktop on the following features</w:t>
      </w:r>
      <w:r w:rsidRPr="007A09B7">
        <w:rPr>
          <w:rFonts w:ascii="Times New Roman" w:eastAsia="Roboto" w:hAnsi="Times New Roman" w:cs="Times New Roman"/>
          <w:sz w:val="28"/>
          <w:szCs w:val="28"/>
        </w:rPr>
        <w:t>:</w:t>
      </w:r>
    </w:p>
    <w:p w14:paraId="575F1EA9" w14:textId="77777777" w:rsidR="00253085" w:rsidRPr="007A09B7" w:rsidRDefault="00253085" w:rsidP="00253085">
      <w:pPr>
        <w:ind w:left="720"/>
        <w:rPr>
          <w:rFonts w:ascii="Times New Roman" w:eastAsia="Roboto" w:hAnsi="Times New Roman" w:cs="Times New Roman"/>
          <w:sz w:val="28"/>
          <w:szCs w:val="28"/>
        </w:rPr>
      </w:pPr>
    </w:p>
    <w:p w14:paraId="51B3EB22" w14:textId="1560D5D6" w:rsidR="002F7BE8" w:rsidRDefault="002F7BE8" w:rsidP="00253085">
      <w:pPr>
        <w:ind w:left="737" w:right="737"/>
        <w:jc w:val="both"/>
        <w:rPr>
          <w:rFonts w:ascii="Times New Roman" w:eastAsia="Roboto" w:hAnsi="Times New Roman" w:cs="Times New Roman"/>
          <w:sz w:val="28"/>
          <w:szCs w:val="28"/>
        </w:rPr>
      </w:pPr>
      <w:r w:rsidRPr="00253085">
        <w:rPr>
          <w:rFonts w:ascii="Times New Roman" w:eastAsia="Roboto" w:hAnsi="Times New Roman" w:cs="Times New Roman"/>
          <w:b/>
          <w:sz w:val="28"/>
          <w:szCs w:val="28"/>
        </w:rPr>
        <w:t>Data import</w:t>
      </w:r>
      <w:r w:rsidR="00253085">
        <w:rPr>
          <w:rFonts w:ascii="Times New Roman" w:eastAsia="Roboto" w:hAnsi="Times New Roman" w:cs="Times New Roman"/>
          <w:sz w:val="28"/>
          <w:szCs w:val="28"/>
        </w:rPr>
        <w:t xml:space="preserve">: </w:t>
      </w:r>
      <w:r w:rsidR="00253085" w:rsidRPr="0067642C">
        <w:rPr>
          <w:rFonts w:ascii="Times New Roman" w:eastAsia="Roboto" w:hAnsi="Times New Roman" w:cs="Times New Roman"/>
          <w:sz w:val="24"/>
          <w:szCs w:val="24"/>
        </w:rPr>
        <w:t>Excels connectivity to data sources is limited as compared to Power BI which can connect to large number of data sources and hence, the data import is limited in excel as compared to Power BI</w:t>
      </w:r>
    </w:p>
    <w:p w14:paraId="2417293C" w14:textId="77777777" w:rsidR="00253085" w:rsidRPr="007A09B7" w:rsidRDefault="00253085" w:rsidP="00253085">
      <w:pPr>
        <w:ind w:left="737" w:right="737"/>
        <w:rPr>
          <w:rFonts w:ascii="Times New Roman" w:eastAsia="Roboto" w:hAnsi="Times New Roman" w:cs="Times New Roman"/>
          <w:sz w:val="28"/>
          <w:szCs w:val="28"/>
        </w:rPr>
      </w:pPr>
    </w:p>
    <w:p w14:paraId="7E50548F" w14:textId="01C3DBDB" w:rsidR="002F7BE8" w:rsidRPr="0067642C" w:rsidRDefault="002F7BE8" w:rsidP="00253085">
      <w:pPr>
        <w:ind w:left="737" w:right="737"/>
        <w:rPr>
          <w:rFonts w:ascii="Times New Roman" w:eastAsia="Roboto" w:hAnsi="Times New Roman" w:cs="Times New Roman"/>
          <w:sz w:val="24"/>
          <w:szCs w:val="24"/>
        </w:rPr>
      </w:pPr>
      <w:r w:rsidRPr="00253085">
        <w:rPr>
          <w:rFonts w:ascii="Times New Roman" w:eastAsia="Roboto" w:hAnsi="Times New Roman" w:cs="Times New Roman"/>
          <w:b/>
          <w:sz w:val="28"/>
          <w:szCs w:val="28"/>
        </w:rPr>
        <w:t>Data transformation</w:t>
      </w:r>
      <w:r w:rsidR="00253085">
        <w:rPr>
          <w:rFonts w:ascii="Times New Roman" w:eastAsia="Roboto" w:hAnsi="Times New Roman" w:cs="Times New Roman"/>
          <w:b/>
          <w:sz w:val="28"/>
          <w:szCs w:val="28"/>
        </w:rPr>
        <w:t xml:space="preserve">: </w:t>
      </w:r>
      <w:r w:rsidR="00253085" w:rsidRPr="0067642C">
        <w:rPr>
          <w:rFonts w:ascii="Times New Roman" w:eastAsia="Roboto" w:hAnsi="Times New Roman" w:cs="Times New Roman"/>
          <w:sz w:val="24"/>
          <w:szCs w:val="24"/>
        </w:rPr>
        <w:t>Data transformation can be done in both Excel and Power</w:t>
      </w:r>
      <w:r w:rsidR="003C18C0" w:rsidRPr="0067642C">
        <w:rPr>
          <w:rFonts w:ascii="Times New Roman" w:eastAsia="Roboto" w:hAnsi="Times New Roman" w:cs="Times New Roman"/>
          <w:sz w:val="24"/>
          <w:szCs w:val="24"/>
        </w:rPr>
        <w:t xml:space="preserve"> </w:t>
      </w:r>
      <w:r w:rsidR="00253085" w:rsidRPr="0067642C">
        <w:rPr>
          <w:rFonts w:ascii="Times New Roman" w:eastAsia="Roboto" w:hAnsi="Times New Roman" w:cs="Times New Roman"/>
          <w:sz w:val="24"/>
          <w:szCs w:val="24"/>
        </w:rPr>
        <w:t>BI using Power Query.</w:t>
      </w:r>
    </w:p>
    <w:p w14:paraId="3B1B7863" w14:textId="77777777" w:rsidR="00253085" w:rsidRPr="00253085" w:rsidRDefault="00253085" w:rsidP="00253085">
      <w:pPr>
        <w:ind w:left="737" w:right="737"/>
        <w:rPr>
          <w:rFonts w:ascii="Times New Roman" w:eastAsia="Roboto" w:hAnsi="Times New Roman" w:cs="Times New Roman"/>
          <w:sz w:val="28"/>
          <w:szCs w:val="28"/>
        </w:rPr>
      </w:pPr>
    </w:p>
    <w:p w14:paraId="6AC8F0A7" w14:textId="542E6959" w:rsidR="002F7BE8" w:rsidRPr="0067642C" w:rsidRDefault="00C32AA8" w:rsidP="0067642C">
      <w:pPr>
        <w:ind w:left="737" w:right="737"/>
        <w:jc w:val="both"/>
        <w:rPr>
          <w:rFonts w:ascii="Times New Roman" w:eastAsia="Roboto" w:hAnsi="Times New Roman" w:cs="Times New Roman"/>
          <w:sz w:val="24"/>
          <w:szCs w:val="24"/>
        </w:rPr>
      </w:pPr>
      <w:r w:rsidRPr="00253085">
        <w:rPr>
          <w:rFonts w:ascii="Times New Roman" w:eastAsia="Roboto" w:hAnsi="Times New Roman" w:cs="Times New Roman"/>
          <w:b/>
          <w:sz w:val="28"/>
          <w:szCs w:val="28"/>
        </w:rPr>
        <w:t>Modelling</w:t>
      </w:r>
      <w:r w:rsidR="003C18C0">
        <w:rPr>
          <w:rFonts w:ascii="Times New Roman" w:eastAsia="Roboto" w:hAnsi="Times New Roman" w:cs="Times New Roman"/>
          <w:b/>
          <w:sz w:val="28"/>
          <w:szCs w:val="28"/>
        </w:rPr>
        <w:t xml:space="preserve">: </w:t>
      </w:r>
      <w:r w:rsidR="003C18C0" w:rsidRPr="0067642C">
        <w:rPr>
          <w:rFonts w:ascii="Times New Roman" w:eastAsia="Roboto" w:hAnsi="Times New Roman" w:cs="Times New Roman"/>
          <w:sz w:val="24"/>
          <w:szCs w:val="24"/>
        </w:rPr>
        <w:t>Modelling is done in Excel using Power Query and Power Pivot</w:t>
      </w:r>
      <w:r w:rsidR="00647DDE" w:rsidRPr="0067642C">
        <w:rPr>
          <w:rFonts w:ascii="Times New Roman" w:eastAsia="Roboto" w:hAnsi="Times New Roman" w:cs="Times New Roman"/>
          <w:sz w:val="24"/>
          <w:szCs w:val="24"/>
        </w:rPr>
        <w:t>. Establishing relationship between the various data tables in Power BI is easy and most of the times Power BI automatically generates the relationship between the various elements of the data table.</w:t>
      </w:r>
    </w:p>
    <w:p w14:paraId="6743EE51" w14:textId="77777777" w:rsidR="0067642C" w:rsidRPr="003C18C0" w:rsidRDefault="0067642C" w:rsidP="0067642C">
      <w:pPr>
        <w:ind w:left="737" w:right="737"/>
        <w:jc w:val="both"/>
        <w:rPr>
          <w:rFonts w:ascii="Times New Roman" w:eastAsia="Roboto" w:hAnsi="Times New Roman" w:cs="Times New Roman"/>
          <w:sz w:val="28"/>
          <w:szCs w:val="28"/>
        </w:rPr>
      </w:pPr>
    </w:p>
    <w:p w14:paraId="39C51681" w14:textId="55B758A5" w:rsidR="002F7BE8" w:rsidRDefault="002F7BE8" w:rsidP="00253085">
      <w:pPr>
        <w:ind w:left="737" w:right="737"/>
        <w:rPr>
          <w:rFonts w:ascii="Times New Roman" w:eastAsia="Roboto" w:hAnsi="Times New Roman" w:cs="Times New Roman"/>
          <w:b/>
          <w:sz w:val="28"/>
          <w:szCs w:val="28"/>
        </w:rPr>
      </w:pPr>
      <w:r w:rsidRPr="00253085">
        <w:rPr>
          <w:rFonts w:ascii="Times New Roman" w:eastAsia="Roboto" w:hAnsi="Times New Roman" w:cs="Times New Roman"/>
          <w:b/>
          <w:sz w:val="28"/>
          <w:szCs w:val="28"/>
        </w:rPr>
        <w:t>Reporting</w:t>
      </w:r>
      <w:r w:rsidR="0067642C">
        <w:rPr>
          <w:rFonts w:ascii="Times New Roman" w:eastAsia="Roboto" w:hAnsi="Times New Roman" w:cs="Times New Roman"/>
          <w:b/>
          <w:sz w:val="28"/>
          <w:szCs w:val="28"/>
        </w:rPr>
        <w:t xml:space="preserve">: </w:t>
      </w:r>
      <w:r w:rsidR="0067642C" w:rsidRPr="0067642C">
        <w:rPr>
          <w:rFonts w:ascii="Times New Roman" w:eastAsia="Roboto" w:hAnsi="Times New Roman" w:cs="Times New Roman"/>
          <w:sz w:val="24"/>
          <w:szCs w:val="24"/>
        </w:rPr>
        <w:t>Excel dashboards make it easy to perform quick overviews of data reports rather than going through large volumes of data</w:t>
      </w:r>
      <w:r w:rsidR="0050187C">
        <w:rPr>
          <w:rFonts w:ascii="Times New Roman" w:eastAsia="Roboto" w:hAnsi="Times New Roman" w:cs="Times New Roman"/>
          <w:sz w:val="24"/>
          <w:szCs w:val="24"/>
        </w:rPr>
        <w:t>. In Excel we can create another set of charts using built in charts. Although Power BI also has in built charts but it does not give you the functionality to customise the chart to full extent. Power BI has several set of slicers and cross filters to make reports intuitive and highly interactive. Excel also has slicers. Power BI can work on large set of data. In Excel large datasets cannot be processed properly. While sharing data the data security is kept in mind in Power BI. Data security is absent in case of Excel.</w:t>
      </w:r>
    </w:p>
    <w:p w14:paraId="7DB015DE" w14:textId="77777777" w:rsidR="0067642C" w:rsidRPr="00253085" w:rsidRDefault="0067642C" w:rsidP="00253085">
      <w:pPr>
        <w:ind w:left="737" w:right="737"/>
        <w:rPr>
          <w:rFonts w:ascii="Times New Roman" w:eastAsia="Roboto" w:hAnsi="Times New Roman" w:cs="Times New Roman"/>
          <w:b/>
          <w:sz w:val="28"/>
          <w:szCs w:val="28"/>
        </w:rPr>
      </w:pPr>
    </w:p>
    <w:p w14:paraId="58FD12A0" w14:textId="1ADA7E6D" w:rsidR="002F7BE8" w:rsidRDefault="002F7BE8" w:rsidP="00253085">
      <w:pPr>
        <w:ind w:left="737" w:right="737"/>
        <w:rPr>
          <w:rFonts w:ascii="Times New Roman" w:eastAsia="Roboto" w:hAnsi="Times New Roman" w:cs="Times New Roman"/>
          <w:sz w:val="24"/>
          <w:szCs w:val="24"/>
        </w:rPr>
      </w:pPr>
      <w:r w:rsidRPr="00253085">
        <w:rPr>
          <w:rFonts w:ascii="Times New Roman" w:eastAsia="Roboto" w:hAnsi="Times New Roman" w:cs="Times New Roman"/>
          <w:b/>
          <w:sz w:val="28"/>
          <w:szCs w:val="28"/>
        </w:rPr>
        <w:t>Server Deployment</w:t>
      </w:r>
      <w:r w:rsidR="004958C2">
        <w:rPr>
          <w:rFonts w:ascii="Times New Roman" w:eastAsia="Roboto" w:hAnsi="Times New Roman" w:cs="Times New Roman"/>
          <w:b/>
          <w:sz w:val="28"/>
          <w:szCs w:val="28"/>
        </w:rPr>
        <w:t xml:space="preserve">: </w:t>
      </w:r>
      <w:r w:rsidR="00425DFF">
        <w:rPr>
          <w:rFonts w:ascii="Times New Roman" w:eastAsia="Roboto" w:hAnsi="Times New Roman" w:cs="Times New Roman"/>
          <w:sz w:val="24"/>
          <w:szCs w:val="24"/>
        </w:rPr>
        <w:t>Server Deployment possible in both Excel and Power BI.</w:t>
      </w:r>
    </w:p>
    <w:p w14:paraId="062DDB28" w14:textId="77777777" w:rsidR="004958C2" w:rsidRPr="004958C2" w:rsidRDefault="004958C2" w:rsidP="00253085">
      <w:pPr>
        <w:ind w:left="737" w:right="737"/>
        <w:rPr>
          <w:rFonts w:ascii="Times New Roman" w:eastAsia="Roboto" w:hAnsi="Times New Roman" w:cs="Times New Roman"/>
          <w:sz w:val="24"/>
          <w:szCs w:val="24"/>
        </w:rPr>
      </w:pPr>
    </w:p>
    <w:p w14:paraId="7FC07410" w14:textId="76F92758" w:rsidR="002F7BE8" w:rsidRPr="00E73307" w:rsidRDefault="002F7BE8" w:rsidP="00253085">
      <w:pPr>
        <w:ind w:left="737" w:right="737"/>
        <w:rPr>
          <w:rFonts w:ascii="Times New Roman" w:eastAsia="Roboto" w:hAnsi="Times New Roman" w:cs="Times New Roman"/>
          <w:sz w:val="24"/>
          <w:szCs w:val="24"/>
        </w:rPr>
      </w:pPr>
      <w:r w:rsidRPr="00253085">
        <w:rPr>
          <w:rFonts w:ascii="Times New Roman" w:eastAsia="Roboto" w:hAnsi="Times New Roman" w:cs="Times New Roman"/>
          <w:b/>
          <w:sz w:val="28"/>
          <w:szCs w:val="28"/>
        </w:rPr>
        <w:t>Convert Models</w:t>
      </w:r>
      <w:r w:rsidR="00E73307">
        <w:rPr>
          <w:rFonts w:ascii="Times New Roman" w:eastAsia="Roboto" w:hAnsi="Times New Roman" w:cs="Times New Roman"/>
          <w:b/>
          <w:sz w:val="28"/>
          <w:szCs w:val="28"/>
        </w:rPr>
        <w:t xml:space="preserve">: </w:t>
      </w:r>
      <w:r w:rsidR="00E73307" w:rsidRPr="00E73307">
        <w:rPr>
          <w:rFonts w:ascii="Times New Roman" w:eastAsia="Roboto" w:hAnsi="Times New Roman" w:cs="Times New Roman"/>
          <w:sz w:val="24"/>
          <w:szCs w:val="24"/>
        </w:rPr>
        <w:t>In Excel models can be converted using Power Pivot</w:t>
      </w:r>
      <w:r w:rsidR="00E73307">
        <w:rPr>
          <w:rFonts w:ascii="Times New Roman" w:eastAsia="Roboto" w:hAnsi="Times New Roman" w:cs="Times New Roman"/>
          <w:sz w:val="24"/>
          <w:szCs w:val="24"/>
        </w:rPr>
        <w:t xml:space="preserve"> and Power Query. In Power BI model can be converted using Power Query Editor. </w:t>
      </w:r>
    </w:p>
    <w:p w14:paraId="4B30DFC8" w14:textId="77777777" w:rsidR="00425DFF" w:rsidRPr="00253085" w:rsidRDefault="00425DFF" w:rsidP="00253085">
      <w:pPr>
        <w:ind w:left="737" w:right="737"/>
        <w:rPr>
          <w:rFonts w:ascii="Times New Roman" w:eastAsia="Roboto" w:hAnsi="Times New Roman" w:cs="Times New Roman"/>
          <w:b/>
          <w:sz w:val="28"/>
          <w:szCs w:val="28"/>
        </w:rPr>
      </w:pPr>
    </w:p>
    <w:p w14:paraId="15319841" w14:textId="73A111D7" w:rsidR="002F7BE8" w:rsidRDefault="002F7BE8" w:rsidP="00253085">
      <w:pPr>
        <w:ind w:left="737" w:right="737"/>
        <w:rPr>
          <w:rFonts w:ascii="Times New Roman" w:eastAsia="Roboto" w:hAnsi="Times New Roman" w:cs="Times New Roman"/>
          <w:sz w:val="24"/>
          <w:szCs w:val="24"/>
        </w:rPr>
      </w:pPr>
      <w:r w:rsidRPr="00253085">
        <w:rPr>
          <w:rFonts w:ascii="Times New Roman" w:eastAsia="Roboto" w:hAnsi="Times New Roman" w:cs="Times New Roman"/>
          <w:b/>
          <w:sz w:val="28"/>
          <w:szCs w:val="28"/>
        </w:rPr>
        <w:t>Cost</w:t>
      </w:r>
      <w:r w:rsidR="003C18C0">
        <w:rPr>
          <w:rFonts w:ascii="Times New Roman" w:eastAsia="Roboto" w:hAnsi="Times New Roman" w:cs="Times New Roman"/>
          <w:b/>
          <w:sz w:val="28"/>
          <w:szCs w:val="28"/>
        </w:rPr>
        <w:t xml:space="preserve">: </w:t>
      </w:r>
      <w:r w:rsidR="003C18C0" w:rsidRPr="0067642C">
        <w:rPr>
          <w:rFonts w:ascii="Times New Roman" w:eastAsia="Roboto" w:hAnsi="Times New Roman" w:cs="Times New Roman"/>
          <w:sz w:val="24"/>
          <w:szCs w:val="24"/>
        </w:rPr>
        <w:t>Power BI Desktop is free to download and use for personal use but charges are required usually around 13 $ to share report with others. We also need to spend additional charges to access various functionalities and to build visuals and reports.</w:t>
      </w:r>
    </w:p>
    <w:p w14:paraId="2B89B2BB" w14:textId="77777777" w:rsidR="00C32AA8" w:rsidRDefault="00C32AA8" w:rsidP="00253085">
      <w:pPr>
        <w:ind w:left="737" w:right="737"/>
        <w:rPr>
          <w:rFonts w:ascii="Times New Roman" w:eastAsia="Roboto" w:hAnsi="Times New Roman" w:cs="Times New Roman"/>
          <w:sz w:val="24"/>
          <w:szCs w:val="24"/>
        </w:rPr>
      </w:pPr>
    </w:p>
    <w:p w14:paraId="5C9A7BE9" w14:textId="77777777" w:rsidR="00C32AA8" w:rsidRDefault="00C32AA8" w:rsidP="00253085">
      <w:pPr>
        <w:ind w:left="737" w:right="737"/>
        <w:rPr>
          <w:rFonts w:ascii="Times New Roman" w:eastAsia="Roboto" w:hAnsi="Times New Roman" w:cs="Times New Roman"/>
          <w:sz w:val="24"/>
          <w:szCs w:val="24"/>
        </w:rPr>
      </w:pPr>
    </w:p>
    <w:p w14:paraId="2D907A87" w14:textId="77777777" w:rsidR="00C32AA8" w:rsidRDefault="00C32AA8" w:rsidP="00253085">
      <w:pPr>
        <w:ind w:left="737" w:right="737"/>
        <w:rPr>
          <w:rFonts w:ascii="Times New Roman" w:eastAsia="Roboto" w:hAnsi="Times New Roman" w:cs="Times New Roman"/>
          <w:sz w:val="24"/>
          <w:szCs w:val="24"/>
        </w:rPr>
      </w:pPr>
    </w:p>
    <w:p w14:paraId="1AB96191" w14:textId="77777777" w:rsidR="00C32AA8" w:rsidRDefault="00C32AA8" w:rsidP="00253085">
      <w:pPr>
        <w:ind w:left="737" w:right="737"/>
        <w:rPr>
          <w:rFonts w:ascii="Times New Roman" w:eastAsia="Roboto" w:hAnsi="Times New Roman" w:cs="Times New Roman"/>
          <w:sz w:val="24"/>
          <w:szCs w:val="24"/>
        </w:rPr>
      </w:pPr>
    </w:p>
    <w:p w14:paraId="54E0A6F4" w14:textId="77777777" w:rsidR="00C32AA8" w:rsidRDefault="00C32AA8" w:rsidP="00253085">
      <w:pPr>
        <w:ind w:left="737" w:right="737"/>
        <w:rPr>
          <w:rFonts w:ascii="Times New Roman" w:eastAsia="Roboto" w:hAnsi="Times New Roman" w:cs="Times New Roman"/>
          <w:sz w:val="24"/>
          <w:szCs w:val="24"/>
        </w:rPr>
      </w:pPr>
    </w:p>
    <w:p w14:paraId="4971D015" w14:textId="77777777" w:rsidR="00C32AA8" w:rsidRDefault="00C32AA8" w:rsidP="00253085">
      <w:pPr>
        <w:ind w:left="737" w:right="737"/>
        <w:rPr>
          <w:rFonts w:ascii="Times New Roman" w:eastAsia="Roboto" w:hAnsi="Times New Roman" w:cs="Times New Roman"/>
          <w:sz w:val="24"/>
          <w:szCs w:val="24"/>
        </w:rPr>
      </w:pPr>
    </w:p>
    <w:p w14:paraId="2E488F9F" w14:textId="77777777" w:rsidR="00C32AA8" w:rsidRPr="0067642C" w:rsidRDefault="00C32AA8" w:rsidP="00253085">
      <w:pPr>
        <w:ind w:left="737" w:right="737"/>
        <w:rPr>
          <w:rFonts w:ascii="Times New Roman" w:eastAsia="Roboto" w:hAnsi="Times New Roman" w:cs="Times New Roman"/>
          <w:sz w:val="24"/>
          <w:szCs w:val="24"/>
        </w:rPr>
      </w:pPr>
    </w:p>
    <w:p w14:paraId="2AAAB4A1" w14:textId="77777777" w:rsidR="002F7BE8" w:rsidRPr="007A09B7" w:rsidRDefault="002F7BE8" w:rsidP="002F7BE8">
      <w:pPr>
        <w:ind w:left="720"/>
        <w:rPr>
          <w:rFonts w:ascii="Times New Roman" w:eastAsia="Roboto" w:hAnsi="Times New Roman" w:cs="Times New Roman"/>
          <w:sz w:val="28"/>
          <w:szCs w:val="28"/>
        </w:rPr>
      </w:pPr>
    </w:p>
    <w:p w14:paraId="00000005" w14:textId="4BD96161" w:rsidR="00DF5105" w:rsidRDefault="002F7BE8" w:rsidP="002F7BE8">
      <w:pPr>
        <w:numPr>
          <w:ilvl w:val="0"/>
          <w:numId w:val="1"/>
        </w:numPr>
        <w:rPr>
          <w:rFonts w:ascii="Times New Roman" w:eastAsia="Roboto" w:hAnsi="Times New Roman" w:cs="Times New Roman"/>
          <w:sz w:val="28"/>
          <w:szCs w:val="28"/>
        </w:rPr>
      </w:pPr>
      <w:r w:rsidRPr="008F2BF1">
        <w:rPr>
          <w:rFonts w:ascii="Times New Roman" w:eastAsia="Roboto" w:hAnsi="Times New Roman" w:cs="Times New Roman"/>
          <w:b/>
          <w:sz w:val="28"/>
          <w:szCs w:val="28"/>
        </w:rPr>
        <w:t>List 20 data sources supported by Power Bi desktop</w:t>
      </w:r>
      <w:r w:rsidRPr="007A09B7">
        <w:rPr>
          <w:rFonts w:ascii="Times New Roman" w:eastAsia="Roboto" w:hAnsi="Times New Roman" w:cs="Times New Roman"/>
          <w:sz w:val="28"/>
          <w:szCs w:val="28"/>
        </w:rPr>
        <w:t>.</w:t>
      </w:r>
    </w:p>
    <w:p w14:paraId="1E1B0727" w14:textId="0557220B" w:rsidR="00644A05" w:rsidRDefault="00644A05" w:rsidP="00644A05">
      <w:pPr>
        <w:ind w:left="720"/>
        <w:rPr>
          <w:rFonts w:ascii="Times New Roman" w:eastAsia="Roboto" w:hAnsi="Times New Roman" w:cs="Times New Roman"/>
          <w:b/>
          <w:sz w:val="28"/>
          <w:szCs w:val="28"/>
        </w:rPr>
      </w:pPr>
    </w:p>
    <w:p w14:paraId="597056CC"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Excel Workbook</w:t>
      </w:r>
    </w:p>
    <w:p w14:paraId="45BEBA48"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Text/CSV</w:t>
      </w:r>
    </w:p>
    <w:p w14:paraId="40FD44C2"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XML</w:t>
      </w:r>
    </w:p>
    <w:p w14:paraId="4F438FD5"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JSON</w:t>
      </w:r>
    </w:p>
    <w:p w14:paraId="6DF1B18C"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Folder</w:t>
      </w:r>
    </w:p>
    <w:p w14:paraId="6C353986"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PDF</w:t>
      </w:r>
    </w:p>
    <w:p w14:paraId="50ECB8A6"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Parquet</w:t>
      </w:r>
    </w:p>
    <w:p w14:paraId="7AC1B7F7" w14:textId="24749298" w:rsid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SharePoint folder</w:t>
      </w:r>
    </w:p>
    <w:p w14:paraId="0DCC25F6"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SQL Server database</w:t>
      </w:r>
    </w:p>
    <w:p w14:paraId="6BD8F6C0"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Access database</w:t>
      </w:r>
    </w:p>
    <w:p w14:paraId="7D7F2047"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SQL Server Analysis Services database</w:t>
      </w:r>
    </w:p>
    <w:p w14:paraId="11063FCD"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Oracle database</w:t>
      </w:r>
    </w:p>
    <w:p w14:paraId="37CA66A0"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IBM Db2 database</w:t>
      </w:r>
    </w:p>
    <w:p w14:paraId="6ACFE914"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IBM Informix database (Beta)</w:t>
      </w:r>
    </w:p>
    <w:p w14:paraId="452DA61E"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 xml:space="preserve">IBM </w:t>
      </w:r>
      <w:proofErr w:type="spellStart"/>
      <w:r w:rsidRPr="00644A05">
        <w:rPr>
          <w:rFonts w:ascii="Times New Roman" w:eastAsia="Roboto" w:hAnsi="Times New Roman" w:cs="Times New Roman"/>
          <w:sz w:val="28"/>
          <w:szCs w:val="28"/>
        </w:rPr>
        <w:t>Netezza</w:t>
      </w:r>
      <w:proofErr w:type="spellEnd"/>
    </w:p>
    <w:p w14:paraId="034A9E80"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MySQL database</w:t>
      </w:r>
    </w:p>
    <w:p w14:paraId="60AF408E"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proofErr w:type="spellStart"/>
      <w:r w:rsidRPr="00644A05">
        <w:rPr>
          <w:rFonts w:ascii="Times New Roman" w:eastAsia="Roboto" w:hAnsi="Times New Roman" w:cs="Times New Roman"/>
          <w:sz w:val="28"/>
          <w:szCs w:val="28"/>
        </w:rPr>
        <w:t>PostgreSQL</w:t>
      </w:r>
      <w:proofErr w:type="spellEnd"/>
      <w:r w:rsidRPr="00644A05">
        <w:rPr>
          <w:rFonts w:ascii="Times New Roman" w:eastAsia="Roboto" w:hAnsi="Times New Roman" w:cs="Times New Roman"/>
          <w:sz w:val="28"/>
          <w:szCs w:val="28"/>
        </w:rPr>
        <w:t xml:space="preserve"> database</w:t>
      </w:r>
    </w:p>
    <w:p w14:paraId="3E4C804C"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Sybase database</w:t>
      </w:r>
    </w:p>
    <w:p w14:paraId="17E2C5FE" w14:textId="77777777"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Teradata database</w:t>
      </w:r>
    </w:p>
    <w:p w14:paraId="2728A657" w14:textId="71D267B4" w:rsidR="00644A05" w:rsidRPr="00644A05" w:rsidRDefault="00644A05" w:rsidP="00644A05">
      <w:pPr>
        <w:pStyle w:val="ListParagraph"/>
        <w:numPr>
          <w:ilvl w:val="3"/>
          <w:numId w:val="1"/>
        </w:numPr>
        <w:ind w:left="1097"/>
        <w:jc w:val="both"/>
        <w:rPr>
          <w:rFonts w:ascii="Times New Roman" w:eastAsia="Roboto" w:hAnsi="Times New Roman" w:cs="Times New Roman"/>
          <w:sz w:val="28"/>
          <w:szCs w:val="28"/>
        </w:rPr>
      </w:pPr>
      <w:r w:rsidRPr="00644A05">
        <w:rPr>
          <w:rFonts w:ascii="Times New Roman" w:eastAsia="Roboto" w:hAnsi="Times New Roman" w:cs="Times New Roman"/>
          <w:sz w:val="28"/>
          <w:szCs w:val="28"/>
        </w:rPr>
        <w:t>SAP HANA database</w:t>
      </w:r>
    </w:p>
    <w:p w14:paraId="03E24926" w14:textId="77777777" w:rsidR="008F2BF1" w:rsidRDefault="008F2BF1" w:rsidP="008F2BF1">
      <w:pPr>
        <w:ind w:left="720"/>
        <w:rPr>
          <w:rFonts w:ascii="Times New Roman" w:eastAsia="Roboto" w:hAnsi="Times New Roman" w:cs="Times New Roman"/>
          <w:b/>
          <w:sz w:val="28"/>
          <w:szCs w:val="28"/>
        </w:rPr>
      </w:pPr>
    </w:p>
    <w:p w14:paraId="1B1CDCA5" w14:textId="77777777" w:rsidR="008F2BF1" w:rsidRPr="008F2BF1" w:rsidRDefault="008F2BF1" w:rsidP="008F2BF1">
      <w:pPr>
        <w:ind w:left="720"/>
        <w:rPr>
          <w:rFonts w:ascii="Times New Roman" w:eastAsia="Roboto" w:hAnsi="Times New Roman" w:cs="Times New Roman"/>
          <w:sz w:val="28"/>
          <w:szCs w:val="28"/>
        </w:rPr>
      </w:pPr>
    </w:p>
    <w:p w14:paraId="00000006" w14:textId="77777777" w:rsidR="00DF5105" w:rsidRPr="007A09B7" w:rsidRDefault="00DF5105">
      <w:pPr>
        <w:rPr>
          <w:rFonts w:ascii="Times New Roman" w:eastAsia="Roboto" w:hAnsi="Times New Roman" w:cs="Times New Roman"/>
          <w:b/>
          <w:sz w:val="28"/>
          <w:szCs w:val="28"/>
        </w:rPr>
      </w:pPr>
    </w:p>
    <w:p w14:paraId="00000007" w14:textId="77777777" w:rsidR="00DF5105" w:rsidRPr="007A09B7" w:rsidRDefault="00DF5105">
      <w:pPr>
        <w:rPr>
          <w:rFonts w:ascii="Times New Roman" w:eastAsia="Roboto" w:hAnsi="Times New Roman" w:cs="Times New Roman"/>
          <w:b/>
          <w:sz w:val="28"/>
          <w:szCs w:val="28"/>
        </w:rPr>
      </w:pPr>
    </w:p>
    <w:sectPr w:rsidR="00DF5105" w:rsidRPr="007A09B7">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1B42A" w14:textId="77777777" w:rsidR="00942E25" w:rsidRDefault="00942E25">
      <w:pPr>
        <w:spacing w:line="240" w:lineRule="auto"/>
      </w:pPr>
      <w:r>
        <w:separator/>
      </w:r>
    </w:p>
  </w:endnote>
  <w:endnote w:type="continuationSeparator" w:id="0">
    <w:p w14:paraId="14ADCBFC" w14:textId="77777777" w:rsidR="00942E25" w:rsidRDefault="00942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DF5105" w:rsidRDefault="00DF5105"/>
  <w:p w14:paraId="0000000C" w14:textId="77777777" w:rsidR="00DF5105" w:rsidRDefault="00942E25">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76C66" w14:textId="77777777" w:rsidR="00942E25" w:rsidRDefault="00942E25">
      <w:pPr>
        <w:spacing w:line="240" w:lineRule="auto"/>
      </w:pPr>
      <w:r>
        <w:separator/>
      </w:r>
    </w:p>
  </w:footnote>
  <w:footnote w:type="continuationSeparator" w:id="0">
    <w:p w14:paraId="6545ECBE" w14:textId="77777777" w:rsidR="00942E25" w:rsidRDefault="00942E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DF5105" w:rsidRDefault="00DF5105"/>
  <w:p w14:paraId="00000009" w14:textId="77777777" w:rsidR="00DF5105" w:rsidRDefault="00942E25">
    <w:r>
      <w:pict w14:anchorId="366B92B2">
        <v:rect id="_x0000_i1025" style="width:0;height:1.5pt" o:hralign="center" o:hrstd="t" o:hr="t" fillcolor="#a0a0a0" stroked="f"/>
      </w:pict>
    </w:r>
  </w:p>
  <w:p w14:paraId="0000000A" w14:textId="77777777" w:rsidR="00DF5105" w:rsidRDefault="00942E25">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56976"/>
    <w:multiLevelType w:val="multilevel"/>
    <w:tmpl w:val="A45AAA9A"/>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033F8"/>
    <w:rsid w:val="00253085"/>
    <w:rsid w:val="002C42D5"/>
    <w:rsid w:val="002E4929"/>
    <w:rsid w:val="002F7BE8"/>
    <w:rsid w:val="00345621"/>
    <w:rsid w:val="003C18C0"/>
    <w:rsid w:val="004216B1"/>
    <w:rsid w:val="00425DFF"/>
    <w:rsid w:val="00472433"/>
    <w:rsid w:val="004958C2"/>
    <w:rsid w:val="0050187C"/>
    <w:rsid w:val="005F1B4F"/>
    <w:rsid w:val="00620E1E"/>
    <w:rsid w:val="00644A05"/>
    <w:rsid w:val="00647DDE"/>
    <w:rsid w:val="0067642C"/>
    <w:rsid w:val="00703F68"/>
    <w:rsid w:val="0076367B"/>
    <w:rsid w:val="007A09B7"/>
    <w:rsid w:val="007B77C6"/>
    <w:rsid w:val="00810BF1"/>
    <w:rsid w:val="008373BA"/>
    <w:rsid w:val="00892086"/>
    <w:rsid w:val="008B3EC1"/>
    <w:rsid w:val="008F2BF1"/>
    <w:rsid w:val="00942E25"/>
    <w:rsid w:val="00960C92"/>
    <w:rsid w:val="00AB5D56"/>
    <w:rsid w:val="00B531BC"/>
    <w:rsid w:val="00C32AA8"/>
    <w:rsid w:val="00D20FCD"/>
    <w:rsid w:val="00D427CF"/>
    <w:rsid w:val="00DF5105"/>
    <w:rsid w:val="00E17E3B"/>
    <w:rsid w:val="00E73307"/>
    <w:rsid w:val="00EE0624"/>
    <w:rsid w:val="00F47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36</cp:revision>
  <dcterms:created xsi:type="dcterms:W3CDTF">2021-12-05T16:16:00Z</dcterms:created>
  <dcterms:modified xsi:type="dcterms:W3CDTF">2023-02-05T17:08:00Z</dcterms:modified>
</cp:coreProperties>
</file>