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आवेदन निर्देश</w:t>
      </w:r>
    </w:p>
    <w:p>
      <w:r>
        <w:t>This English paragraph must survive intact.</w:t>
      </w:r>
    </w:p>
  </w:body>
</w:document>
</file>