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864"/>
          <w:sz w:val="64"/>
          <w:szCs w:val="64"/>
        </w:rPr>
        <w:t xml:space="preserve">P-Values</w:t>
      </w:r>
    </w:p>
    <w:p>
      <w:pPr>
        <w:spacing w:after="200"/>
        <w:jc w:val="center"/>
      </w:pPr>
      <w:r>
        <w:rPr>
          <w:color w:val="1F3864"/>
          <w:sz w:val="32"/>
          <w:szCs w:val="32"/>
        </w:rPr>
        <w:t xml:space="preserve">Through the Lens of the</w:t>
      </w:r>
    </w:p>
    <w:p>
      <w:pPr>
        <w:spacing w:after="600"/>
        <w:jc w:val="center"/>
      </w:pPr>
      <w:r>
        <w:rPr>
          <w:b/>
          <w:bCs/>
          <w:color w:val="1F3864"/>
          <w:sz w:val="44"/>
          <w:szCs w:val="44"/>
        </w:rPr>
        <w:t xml:space="preserve">Normal Distribution</w:t>
      </w:r>
    </w:p>
    <w:p>
      <w:pPr>
        <w:pBdr>
          <w:bottom w:val="single" w:color="1F3864" w:sz="12" w:space="1"/>
        </w:pBdr>
        <w:jc w:val="center"/>
      </w:pPr>
      <w:r>
        <w:t xml:space="preserve"/>
      </w:r>
    </w:p>
    <w:p>
      <w:pPr>
        <w:spacing w:before="400"/>
        <w:jc w:val="center"/>
      </w:pPr>
      <w:r>
        <w:rPr>
          <w:color w:val="404040"/>
          <w:sz w:val="24"/>
          <w:szCs w:val="24"/>
        </w:rPr>
        <w:t xml:space="preserve">Simple language. Visual intuition. Multiple worked examples.</w:t>
      </w:r>
    </w:p>
    <w:p>
      <w:pPr>
        <w:pageBreakBefore/>
        <w:spacing w:after="240"/>
      </w:pPr>
      <w:r>
        <w:rPr>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b/>
          <w:bCs/>
          <w:color w:val="1F3864"/>
        </w:rPr>
        <w:t xml:space="preserve">1. A Quick Reminder About the Normal Distribution</w:t>
      </w:r>
    </w:p>
    <w:p>
      <w:pPr>
        <w:spacing w:after="120" w:line="300"/>
        <w:jc w:val="left"/>
      </w:pPr>
      <w:r>
        <w:t xml:space="preserve">Before we link p-values to the normal distribution, let's make sure the curve itself is clear.</w:t>
      </w:r>
    </w:p>
    <w:p>
      <w:pPr>
        <w:spacing w:after="120" w:line="300"/>
        <w:jc w:val="left"/>
      </w:pPr>
      <w:r>
        <w:t xml:space="preserve">The normal distribution is that classic bell-shaped curve. It shows up everywhere — heights, test scores, measurement errors, daily steps, repeated coffee-shop wait times. Anywhere lots of small random factors add up, you tend to get a bell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THREE THINGS TO REMEMBER</w:t>
            </w:r>
          </w:p>
          <w:p>
            <w:pPr>
              <w:pStyle w:val="ListParagraph"/>
              <w:numPr>
                <w:ilvl w:val="0"/>
                <w:numId w:val="2"/>
              </w:numPr>
              <w:spacing w:after="60" w:line="300"/>
            </w:pPr>
            <w:r>
              <w:t xml:space="preserve">It is symmetric around the mean (the middle = the average).</w:t>
            </w:r>
          </w:p>
          <w:p>
            <w:pPr>
              <w:pStyle w:val="ListParagraph"/>
              <w:numPr>
                <w:ilvl w:val="0"/>
                <w:numId w:val="2"/>
              </w:numPr>
              <w:spacing w:after="60" w:line="300"/>
            </w:pPr>
            <w:r>
              <w:t xml:space="preserve">Values near the mean are common. Values far from the mean are rare.</w:t>
            </w:r>
          </w:p>
          <w:p>
            <w:pPr>
              <w:pStyle w:val="ListParagraph"/>
              <w:numPr>
                <w:ilvl w:val="0"/>
                <w:numId w:val="2"/>
              </w:numPr>
              <w:spacing w:after="60" w:line="300"/>
            </w:pPr>
            <w:r>
              <w:t xml:space="preserve">The width of the curve is controlled by the standard deviation (σ). Bigger σ → wider, flatter bell. Smaller σ → tall and narrow.</w:t>
            </w:r>
          </w:p>
        </w:tc>
      </w:tr>
    </w:tbl>
    <w:p>
      <w:pPr>
        <w:spacing w:after="80"/>
      </w:pPr>
      <w:r>
        <w:t xml:space="preserve"/>
      </w:r>
    </w:p>
    <w:p>
      <w:pPr>
        <w:spacing w:after="120" w:line="300"/>
        <w:jc w:val="left"/>
      </w:pPr>
      <w:r>
        <w:t xml:space="preserve">The most important rule of thumb — the 68-95-99.7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Distance from mean</w:t>
            </w:r>
          </w:p>
        </w:tc>
        <w:tc>
          <w:tcPr>
            <w:tcW w:type="dxa" w:w="468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Fraction of values inside</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Within 1 standard deviation</w:t>
            </w:r>
          </w:p>
        </w:tc>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About 68%</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Within 2 standard deviations</w:t>
            </w:r>
          </w:p>
        </w:tc>
        <w:tc>
          <w:tcPr>
            <w:tcW w:type="dxa" w:w="468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About 95%</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Within 3 standard deviations</w:t>
            </w:r>
          </w:p>
        </w:tc>
        <w:tc>
          <w:tcPr>
            <w:tcW w:type="dxa" w:w="468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About 99.7%</w:t>
            </w:r>
          </w:p>
        </w:tc>
      </w:tr>
    </w:tbl>
    <w:p>
      <w:pPr>
        <w:spacing w:after="80"/>
      </w:pPr>
      <w:r>
        <w:t xml:space="preserve"/>
      </w:r>
    </w:p>
    <w:p>
      <w:pPr>
        <w:spacing w:after="120" w:line="300"/>
        <w:jc w:val="left"/>
      </w:pPr>
      <w:r>
        <w:t xml:space="preserve">So if a value is more than 2 standard deviations away from the mean, it's already in the rare 5%. More than 3? Extremely rare (less than 0.3%).</w:t>
      </w:r>
    </w:p>
    <w:p>
      <w:pPr>
        <w:pStyle w:val="Heading1"/>
        <w:pageBreakBefore/>
        <w:spacing w:after="200" w:before="240"/>
      </w:pPr>
      <w:r>
        <w:rPr>
          <w:b/>
          <w:bCs/>
          <w:color w:val="1F3864"/>
        </w:rPr>
        <w:t xml:space="preserve">2. Where Does the P-Value Live on the Curve?</w:t>
      </w:r>
    </w:p>
    <w:p>
      <w:pPr>
        <w:spacing w:after="120" w:line="300"/>
        <w:jc w:val="left"/>
      </w:pPr>
      <w:r>
        <w:t xml:space="preserve">Here is the key idea, in one image. The bell curve shows what's normal to see. The p-value is the shaded area in the tail — everything as extreme as your observation, or more extreme.</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color w:val="595959"/>
          <w:sz w:val="20"/>
          <w:szCs w:val="20"/>
        </w:rPr>
        <w:t xml:space="preserve">The p-value is the tail area beyond your observed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INTUITION IN ONE LINE</w:t>
            </w:r>
          </w:p>
          <w:p>
            <w:pPr>
              <w:spacing w:after="120" w:line="300"/>
              <w:jc w:val="left"/>
            </w:pPr>
            <w:r>
              <w:t xml:space="preserve">The further out your data point sits, the smaller the tail behind it — and the smaller the tail, </w:t>
            </w:r>
            <w:r>
              <w:rPr>
                <w:b/>
                <w:bCs/>
              </w:rPr>
              <w:t xml:space="preserve">the smaller the p-value.</w:t>
            </w:r>
          </w:p>
        </w:tc>
      </w:tr>
    </w:tbl>
    <w:p>
      <w:pPr>
        <w:spacing w:after="80"/>
      </w:pPr>
      <w:r>
        <w:t xml:space="preserve"/>
      </w:r>
    </w:p>
    <w:p>
      <w:pPr>
        <w:pStyle w:val="Heading2"/>
        <w:spacing w:after="140" w:before="240"/>
      </w:pPr>
      <w:r>
        <w:rPr>
          <w:b/>
          <w:bCs/>
          <w:color w:val="1F3864"/>
        </w:rPr>
        <w:t xml:space="preserve">Why this works</w:t>
      </w:r>
    </w:p>
    <w:p>
      <w:pPr>
        <w:spacing w:after="120" w:line="300"/>
        <w:jc w:val="left"/>
      </w:pPr>
      <w:r>
        <w:t xml:space="preserve">Picture the bell curve as a map of "what's expected if nothing unusual is happening." The peak in the middle is the average outcome. The tails on either side are the rare outcomes.</w:t>
      </w:r>
    </w:p>
    <w:p>
      <w:pPr>
        <w:spacing w:after="120" w:line="300"/>
        <w:jc w:val="left"/>
      </w:pPr>
      <w:r>
        <w:t xml:space="preserve">When you collect data and plot where it falls on the curve, you're asking: how far into the rare zone did I land?</w:t>
      </w:r>
    </w:p>
    <w:p>
      <w:pPr>
        <w:pStyle w:val="ListParagraph"/>
        <w:numPr>
          <w:ilvl w:val="0"/>
          <w:numId w:val="2"/>
        </w:numPr>
        <w:spacing w:after="60" w:line="300"/>
      </w:pPr>
      <w:r>
        <w:t xml:space="preserve">Landed near the middle? The data is normal. p-value is big. Nothing surprising.</w:t>
      </w:r>
    </w:p>
    <w:p>
      <w:pPr>
        <w:pStyle w:val="ListParagraph"/>
        <w:numPr>
          <w:ilvl w:val="0"/>
          <w:numId w:val="2"/>
        </w:numPr>
        <w:spacing w:after="60" w:line="300"/>
      </w:pPr>
      <w:r>
        <w:t xml:space="preserve">Landed deep in the tail? The data is unusual. p-value is tiny. Something interesting may be happening.</w:t>
      </w:r>
    </w:p>
    <w:p>
      <w:pPr>
        <w:pStyle w:val="Heading2"/>
        <w:spacing w:after="140" w:before="240"/>
      </w:pPr>
      <w:r>
        <w:rPr>
          <w:b/>
          <w:bCs/>
          <w:color w:val="1F3864"/>
        </w:rPr>
        <w:t xml:space="preserve">Z-scores: the bridge between your data and the curve</w:t>
      </w:r>
    </w:p>
    <w:p>
      <w:pPr>
        <w:spacing w:after="120" w:line="300"/>
        <w:jc w:val="left"/>
      </w:pPr>
      <w:r>
        <w:t xml:space="preserve">To use the standard normal curve, we first turn raw numbers into z-scores. A z-score just says: "how many standard deviations is this value away from the mean?"</w:t>
      </w:r>
    </w:p>
    <w:p>
      <w:pPr>
        <w:spacing w:after="120" w:line="300"/>
        <w:jc w:val="left"/>
      </w:pPr>
      <w:r>
        <w:rPr>
          <w:b/>
          <w:bCs/>
        </w:rPr>
        <w:t xml:space="preserve">Formula: </w:t>
      </w:r>
      <w:r>
        <w:rPr>
          <w:rFonts w:ascii="Consolas" w:cs="Consolas" w:eastAsia="Consolas" w:hAnsi="Consolas"/>
        </w:rPr>
        <w:t xml:space="preserve">z = (your value − mean) / standard deviation</w:t>
      </w:r>
    </w:p>
    <w:p>
      <w:pPr>
        <w:spacing w:after="120" w:line="300"/>
        <w:jc w:val="left"/>
      </w:pPr>
      <w:r>
        <w:t xml:space="preserve">Example: if the mean height of students is 170 cm with σ = 10 cm, and you measure someone at 190 cm:</w:t>
      </w:r>
    </w:p>
    <w:p>
      <w:pPr>
        <w:spacing w:after="120" w:line="300"/>
        <w:jc w:val="left"/>
      </w:pPr>
      <w:r>
        <w:rPr>
          <w:rFonts w:ascii="Consolas" w:cs="Consolas" w:eastAsia="Consolas" w:hAnsi="Consolas"/>
        </w:rPr>
        <w:t xml:space="preserve">z = (190 − 170) / 10 = 2.0</w:t>
      </w:r>
    </w:p>
    <w:p>
      <w:pPr>
        <w:spacing w:after="120" w:line="300"/>
        <w:jc w:val="left"/>
      </w:pPr>
      <w:r>
        <w:t xml:space="preserve">This person is 2 standard deviations above the mean. From the 68-95-99.7 rule, only about 2.5% of people are this tall or taller — so the right-tail p-value is roughly 0.025.</w:t>
      </w:r>
    </w:p>
    <w:p>
      <w:pPr>
        <w:spacing w:after="120" w:before="12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i/>
          <w:iCs/>
          <w:color w:val="595959"/>
          <w:sz w:val="20"/>
          <w:szCs w:val="20"/>
        </w:rPr>
        <w:t xml:space="preserve">Bigger z-score → smaller tail → smaller p-value.</w:t>
      </w:r>
    </w:p>
    <w:p>
      <w:pPr>
        <w:pStyle w:val="Heading1"/>
        <w:pageBreakBefore/>
        <w:spacing w:after="200" w:before="240"/>
      </w:pPr>
      <w:r>
        <w:rPr>
          <w:b/>
          <w:bCs/>
          <w:color w:val="1F3864"/>
        </w:rPr>
        <w:t xml:space="preserve">3. Multiple Simple Examples</w:t>
      </w:r>
    </w:p>
    <w:p>
      <w:pPr>
        <w:spacing w:after="120" w:line="300"/>
        <w:jc w:val="left"/>
      </w:pPr>
      <w:r>
        <w:t xml:space="preserve">Same idea, four different stories. Watch how the z-score and p-value behave.</w:t>
      </w:r>
    </w:p>
    <w:p>
      <w:pPr>
        <w:pStyle w:val="Heading2"/>
        <w:spacing w:after="140" w:before="240"/>
      </w:pPr>
      <w:r>
        <w:rPr>
          <w:b/>
          <w:bCs/>
          <w:color w:val="1F3864"/>
        </w:rPr>
        <w:t xml:space="preserve">Example 1 — Is Aman Unusually 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pStyle w:val="ListParagraph"/>
              <w:numPr>
                <w:ilvl w:val="0"/>
                <w:numId w:val="2"/>
              </w:numPr>
              <w:spacing w:after="60" w:line="300"/>
            </w:pPr>
            <w:r>
              <w:t xml:space="preserve">Class average height: 170 cm</w:t>
            </w:r>
          </w:p>
          <w:p>
            <w:pPr>
              <w:pStyle w:val="ListParagraph"/>
              <w:numPr>
                <w:ilvl w:val="0"/>
                <w:numId w:val="2"/>
              </w:numPr>
              <w:spacing w:after="60" w:line="300"/>
            </w:pPr>
            <w:r>
              <w:t xml:space="preserve">Standard deviation: 8 cm</w:t>
            </w:r>
          </w:p>
          <w:p>
            <w:pPr>
              <w:pStyle w:val="ListParagraph"/>
              <w:numPr>
                <w:ilvl w:val="0"/>
                <w:numId w:val="2"/>
              </w:numPr>
              <w:spacing w:after="60" w:line="300"/>
            </w:pPr>
            <w:r>
              <w:t xml:space="preserve">Aman's height: 184 cm</w:t>
            </w:r>
          </w:p>
          <w:p>
            <w:pPr>
              <w:spacing w:after="120" w:line="300"/>
              <w:jc w:val="left"/>
            </w:pPr>
            <w:r>
              <w:t xml:space="preserve">Is Aman just a bit tall, or genuinely unusual?</w:t>
            </w:r>
          </w:p>
        </w:tc>
      </w:tr>
    </w:tbl>
    <w:p>
      <w:pPr>
        <w:spacing w:after="80"/>
      </w:pPr>
      <w:r>
        <w:t xml:space="preserve"/>
      </w:r>
    </w:p>
    <w:p>
      <w:pPr>
        <w:spacing w:after="120" w:line="300"/>
        <w:jc w:val="left"/>
      </w:pPr>
      <w:r>
        <w:rPr>
          <w:b/>
          <w:bCs/>
        </w:rPr>
        <w:t xml:space="preserve">Step 1 — z-score: </w:t>
      </w:r>
      <w:r>
        <w:rPr>
          <w:rFonts w:ascii="Consolas" w:cs="Consolas" w:eastAsia="Consolas" w:hAnsi="Consolas"/>
        </w:rPr>
        <w:t xml:space="preserve">z = (184 − 170) / 8 = 1.75</w:t>
      </w:r>
    </w:p>
    <w:p>
      <w:pPr>
        <w:spacing w:after="120" w:line="300"/>
        <w:jc w:val="left"/>
      </w:pPr>
      <w:r>
        <w:rPr>
          <w:b/>
          <w:bCs/>
        </w:rPr>
        <w:t xml:space="preserve">Step 2 — read the tail: </w:t>
      </w:r>
      <w:r>
        <w:t xml:space="preserve">From the normal distribution, the area beyond z = 1.75 is about 0.04 (or 4%).</w:t>
      </w:r>
    </w:p>
    <w:p>
      <w:pPr>
        <w:spacing w:after="120" w:line="300"/>
        <w:jc w:val="left"/>
      </w:pPr>
      <w:r>
        <w:rPr>
          <w:b/>
          <w:bCs/>
        </w:rPr>
        <w:t xml:space="preserve">Interpretation: </w:t>
      </w:r>
      <w:r>
        <w:t xml:space="preserve">If Aman were picked at random from a class where the average is 170, only about 4% of students would be this tall or taller. He's tall enough that we'd call it unusual.</w:t>
      </w:r>
    </w:p>
    <w:p>
      <w:pPr>
        <w:pStyle w:val="Heading2"/>
        <w:spacing w:after="140" w:before="240"/>
      </w:pPr>
      <w:r>
        <w:rPr>
          <w:b/>
          <w:bCs/>
          <w:color w:val="1F3864"/>
        </w:rPr>
        <w:t xml:space="preserve">Example 2 — Is the Coffee Machine Pouring Too Little?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pStyle w:val="ListParagraph"/>
              <w:numPr>
                <w:ilvl w:val="0"/>
                <w:numId w:val="2"/>
              </w:numPr>
              <w:spacing w:after="60" w:line="300"/>
            </w:pPr>
            <w:r>
              <w:t xml:space="preserve">Machine claims each cup contains 250 ml on average</w:t>
            </w:r>
          </w:p>
          <w:p>
            <w:pPr>
              <w:pStyle w:val="ListParagraph"/>
              <w:numPr>
                <w:ilvl w:val="0"/>
                <w:numId w:val="2"/>
              </w:numPr>
              <w:spacing w:after="60" w:line="300"/>
            </w:pPr>
            <w:r>
              <w:t xml:space="preserve">Known standard deviation: 12 ml</w:t>
            </w:r>
          </w:p>
          <w:p>
            <w:pPr>
              <w:pStyle w:val="ListParagraph"/>
              <w:numPr>
                <w:ilvl w:val="0"/>
                <w:numId w:val="2"/>
              </w:numPr>
              <w:spacing w:after="60" w:line="300"/>
            </w:pPr>
            <w:r>
              <w:t xml:space="preserve">You measure 36 cups. Your sample mean: 245 ml</w:t>
            </w:r>
          </w:p>
          <w:p>
            <w:pPr>
              <w:spacing w:after="120" w:line="300"/>
              <w:jc w:val="left"/>
            </w:pPr>
            <w:r>
              <w:t xml:space="preserve">Is the machine cheating you, or is 245 ml just normal random variation?</w:t>
            </w:r>
          </w:p>
        </w:tc>
      </w:tr>
    </w:tbl>
    <w:p>
      <w:pPr>
        <w:spacing w:after="80"/>
      </w:pPr>
      <w:r>
        <w:t xml:space="preserve"/>
      </w:r>
    </w:p>
    <w:p>
      <w:pPr>
        <w:spacing w:after="120" w:line="300"/>
        <w:jc w:val="left"/>
      </w:pPr>
      <w:r>
        <w:t xml:space="preserve">When you take the average of multiple cups, the spread shrinks. The standard deviation of the sample mean is σ / √n:</w:t>
      </w:r>
    </w:p>
    <w:p>
      <w:pPr>
        <w:spacing w:after="120" w:line="300"/>
        <w:jc w:val="left"/>
      </w:pPr>
      <w:r>
        <w:rPr>
          <w:rFonts w:ascii="Consolas" w:cs="Consolas" w:eastAsia="Consolas" w:hAnsi="Consolas"/>
        </w:rPr>
        <w:t xml:space="preserve">Standard error = 12 / √36 = 12 / 6 = 2 ml</w:t>
      </w:r>
    </w:p>
    <w:p>
      <w:pPr>
        <w:spacing w:after="120" w:line="300"/>
        <w:jc w:val="left"/>
      </w:pPr>
      <w:r>
        <w:rPr>
          <w:rFonts w:ascii="Consolas" w:cs="Consolas" w:eastAsia="Consolas" w:hAnsi="Consolas"/>
        </w:rPr>
        <w:t xml:space="preserve">z = (245 − 250) / 2 = −2.5</w:t>
      </w:r>
    </w:p>
    <w:p>
      <w:pPr>
        <w:spacing w:after="120" w:line="300"/>
        <w:jc w:val="left"/>
      </w:pPr>
      <w:r>
        <w:rPr>
          <w:b/>
          <w:bCs/>
        </w:rPr>
        <w:t xml:space="preserve">Tail area beyond z = −2.5: </w:t>
      </w:r>
      <w:r>
        <w:t xml:space="preserve">about 0.006 (or 0.6%)</w:t>
      </w:r>
    </w:p>
    <w:p>
      <w:pPr>
        <w:spacing w:after="120" w:line="300"/>
        <w:jc w:val="left"/>
      </w:pPr>
      <w:r>
        <w:t xml:space="preserve">If the machine really averaged 250 ml, getting a sample mean of 245 ml or lower from 36 cups would happen less than 1% of the time. The machine is almost certainly under-pouring.</w:t>
      </w:r>
    </w:p>
    <w:p>
      <w:pPr>
        <w:pStyle w:val="Heading2"/>
        <w:spacing w:after="140" w:before="240"/>
      </w:pPr>
      <w:r>
        <w:rPr>
          <w:b/>
          <w:bCs/>
          <w:color w:val="1F3864"/>
        </w:rPr>
        <w:t xml:space="preserve">Example 3 — Is Priya's Test Score 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pStyle w:val="ListParagraph"/>
              <w:numPr>
                <w:ilvl w:val="0"/>
                <w:numId w:val="2"/>
              </w:numPr>
              <w:spacing w:after="60" w:line="300"/>
            </w:pPr>
            <w:r>
              <w:t xml:space="preserve">National exam average: 65 marks</w:t>
            </w:r>
          </w:p>
          <w:p>
            <w:pPr>
              <w:pStyle w:val="ListParagraph"/>
              <w:numPr>
                <w:ilvl w:val="0"/>
                <w:numId w:val="2"/>
              </w:numPr>
              <w:spacing w:after="60" w:line="300"/>
            </w:pPr>
            <w:r>
              <w:t xml:space="preserve">Standard deviation: 15 marks</w:t>
            </w:r>
          </w:p>
          <w:p>
            <w:pPr>
              <w:pStyle w:val="ListParagraph"/>
              <w:numPr>
                <w:ilvl w:val="0"/>
                <w:numId w:val="2"/>
              </w:numPr>
              <w:spacing w:after="60" w:line="300"/>
            </w:pPr>
            <w:r>
              <w:t xml:space="preserve">Priya scored: 72 marks</w:t>
            </w:r>
          </w:p>
          <w:p>
            <w:pPr>
              <w:spacing w:after="120" w:line="300"/>
              <w:jc w:val="left"/>
            </w:pPr>
            <w:r>
              <w:t xml:space="preserve">Is Priya above average, sure — but is she statistically unusual?</w:t>
            </w:r>
          </w:p>
        </w:tc>
      </w:tr>
    </w:tbl>
    <w:p>
      <w:pPr>
        <w:spacing w:after="80"/>
      </w:pPr>
      <w:r>
        <w:t xml:space="preserve"/>
      </w:r>
    </w:p>
    <w:p>
      <w:pPr>
        <w:spacing w:after="120" w:line="300"/>
        <w:jc w:val="left"/>
      </w:pPr>
      <w:r>
        <w:rPr>
          <w:rFonts w:ascii="Consolas" w:cs="Consolas" w:eastAsia="Consolas" w:hAnsi="Consolas"/>
        </w:rPr>
        <w:t xml:space="preserve">z = (72 − 65) / 15 ≈ 0.47</w:t>
      </w:r>
    </w:p>
    <w:p>
      <w:pPr>
        <w:spacing w:after="120" w:line="300"/>
        <w:jc w:val="left"/>
      </w:pPr>
      <w:r>
        <w:rPr>
          <w:b/>
          <w:bCs/>
        </w:rPr>
        <w:t xml:space="preserve">Tail area beyond z = 0.47: </w:t>
      </w:r>
      <w:r>
        <w:t xml:space="preserve">about 0.32 (or 32%)</w:t>
      </w:r>
    </w:p>
    <w:p>
      <w:pPr>
        <w:spacing w:after="120" w:line="300"/>
        <w:jc w:val="left"/>
      </w:pPr>
      <w:r>
        <w:t xml:space="preserve">Roughly a third of students would score 72 or higher just by being slightly above average. So while Priya did beat the average, her score isn't unusual enough to call "rare." The p-value is large, the data sits well within the bell.</w:t>
      </w:r>
    </w:p>
    <w:p>
      <w:pPr>
        <w:pStyle w:val="Heading2"/>
        <w:spacing w:after="140" w:before="240"/>
      </w:pPr>
      <w:r>
        <w:rPr>
          <w:b/>
          <w:bCs/>
          <w:color w:val="1F3864"/>
        </w:rPr>
        <w:t xml:space="preserve">Example 4 — Did the Bus Run Late More Often Than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D08E" w:sz="4"/>
              <w:left w:val="single" w:color="A9D08E" w:sz="4"/>
              <w:bottom w:val="single" w:color="A9D08E" w:sz="4"/>
              <w:right w:val="single" w:color="A9D08E" w:sz="4"/>
            </w:tcBorders>
            <w:shd w:fill="E2EFDA" w:val="clear"/>
            <w:tcMar>
              <w:top w:type="dxa" w:w="160"/>
              <w:left w:type="dxa" w:w="200"/>
              <w:bottom w:type="dxa" w:w="160"/>
              <w:right w:type="dxa" w:w="200"/>
            </w:tcMar>
          </w:tcPr>
          <w:p>
            <w:pPr>
              <w:spacing w:after="100"/>
            </w:pPr>
            <w:r>
              <w:rPr>
                <w:b/>
                <w:bCs/>
                <w:color w:val="1F3864"/>
                <w:sz w:val="24"/>
                <w:szCs w:val="24"/>
              </w:rPr>
              <w:t xml:space="preserve">SETUP</w:t>
            </w:r>
          </w:p>
          <w:p>
            <w:pPr>
              <w:pStyle w:val="ListParagraph"/>
              <w:numPr>
                <w:ilvl w:val="0"/>
                <w:numId w:val="2"/>
              </w:numPr>
              <w:spacing w:after="60" w:line="300"/>
            </w:pPr>
            <w:r>
              <w:t xml:space="preserve">Bus company claims average delay = 0 minutes ("always on time")</w:t>
            </w:r>
          </w:p>
          <w:p>
            <w:pPr>
              <w:pStyle w:val="ListParagraph"/>
              <w:numPr>
                <w:ilvl w:val="0"/>
                <w:numId w:val="2"/>
              </w:numPr>
              <w:spacing w:after="60" w:line="300"/>
            </w:pPr>
            <w:r>
              <w:t xml:space="preserve">Standard deviation of delays: 4 minutes</w:t>
            </w:r>
          </w:p>
          <w:p>
            <w:pPr>
              <w:pStyle w:val="ListParagraph"/>
              <w:numPr>
                <w:ilvl w:val="0"/>
                <w:numId w:val="2"/>
              </w:numPr>
              <w:spacing w:after="60" w:line="300"/>
            </w:pPr>
            <w:r>
              <w:t xml:space="preserve">You record 25 days. Average delay = 1.6 minutes</w:t>
            </w:r>
          </w:p>
          <w:p>
            <w:pPr>
              <w:spacing w:after="120" w:line="300"/>
              <w:jc w:val="left"/>
            </w:pPr>
            <w:r>
              <w:t xml:space="preserve">Is the company exaggerating its punctuality?</w:t>
            </w:r>
          </w:p>
        </w:tc>
      </w:tr>
    </w:tbl>
    <w:p>
      <w:pPr>
        <w:spacing w:after="80"/>
      </w:pPr>
      <w:r>
        <w:t xml:space="preserve"/>
      </w:r>
    </w:p>
    <w:p>
      <w:pPr>
        <w:spacing w:after="120" w:line="300"/>
        <w:jc w:val="left"/>
      </w:pPr>
      <w:r>
        <w:rPr>
          <w:rFonts w:ascii="Consolas" w:cs="Consolas" w:eastAsia="Consolas" w:hAnsi="Consolas"/>
        </w:rPr>
        <w:t xml:space="preserve">Standard error = 4 / √25 = 0.8 min</w:t>
      </w:r>
    </w:p>
    <w:p>
      <w:pPr>
        <w:spacing w:after="120" w:line="300"/>
        <w:jc w:val="left"/>
      </w:pPr>
      <w:r>
        <w:rPr>
          <w:rFonts w:ascii="Consolas" w:cs="Consolas" w:eastAsia="Consolas" w:hAnsi="Consolas"/>
        </w:rPr>
        <w:t xml:space="preserve">z = (1.6 − 0) / 0.8 = 2.0</w:t>
      </w:r>
    </w:p>
    <w:p>
      <w:pPr>
        <w:spacing w:after="120" w:line="300"/>
        <w:jc w:val="left"/>
      </w:pPr>
      <w:r>
        <w:rPr>
          <w:b/>
          <w:bCs/>
        </w:rPr>
        <w:t xml:space="preserve">One-tailed p-value: </w:t>
      </w:r>
      <w:r>
        <w:t xml:space="preserve">about 0.023 (or 2.3%)</w:t>
      </w:r>
    </w:p>
    <w:p>
      <w:pPr>
        <w:spacing w:after="120" w:line="300"/>
        <w:jc w:val="left"/>
      </w:pPr>
      <w:r>
        <w:t xml:space="preserve">If the company were genuinely averaging 0 delay, you'd see your kind of result only 2.3% of the time. Evidence suggests the average delay is really higher than 0. The claim looks shaky.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THE PATTERN ACROSS ALL FOUR</w:t>
            </w:r>
          </w:p>
          <w:p>
            <w:pPr>
              <w:spacing w:after="120" w:line="300"/>
              <w:jc w:val="left"/>
            </w:pPr>
            <w:r>
              <w:t xml:space="preserve">Bigger |z| → deeper into the tail → smaller p-value → more reason to doubt the original claim.</w:t>
            </w:r>
          </w:p>
          <w:p>
            <w:pPr>
              <w:spacing w:after="120" w:line="300"/>
              <w:jc w:val="left"/>
            </w:pPr>
            <w:r>
              <w:t xml:space="preserve">Smaller |z| → close to the middle → bigger p-value → the data fits the claim fine.</w:t>
            </w:r>
          </w:p>
        </w:tc>
      </w:tr>
    </w:tbl>
    <w:p>
      <w:pPr>
        <w:pStyle w:val="Heading1"/>
        <w:pageBreakBefore/>
        <w:spacing w:after="200" w:before="240"/>
      </w:pPr>
      <w:r>
        <w:rPr>
          <w:b/>
          <w:bCs/>
          <w:color w:val="1F3864"/>
        </w:rPr>
        <w:t xml:space="preserve">4. One-Tailed vs Two-Tailed Tests</w:t>
      </w:r>
    </w:p>
    <w:p>
      <w:pPr>
        <w:spacing w:after="120" w:line="300"/>
        <w:jc w:val="left"/>
      </w:pPr>
      <w:r>
        <w:t xml:space="preserve">Sometimes you only care about one direction ("is it too low?"). Sometimes you care about either direction ("is it different at all?"). The shape of the shaded region changes depending on which question you're asking.</w:t>
      </w:r>
    </w:p>
    <w:p>
      <w:pPr>
        <w:spacing w:after="12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90750"/>
                    </a:xfrm>
                    <a:prstGeom prst="rect">
                      <a:avLst/>
                    </a:prstGeom>
                  </pic:spPr>
                </pic:pic>
              </a:graphicData>
            </a:graphic>
          </wp:inline>
        </w:drawing>
      </w:r>
    </w:p>
    <w:p>
      <w:pPr>
        <w:spacing w:after="200"/>
        <w:jc w:val="center"/>
      </w:pPr>
      <w:r>
        <w:rPr>
          <w:i/>
          <w:iCs/>
          <w:color w:val="595959"/>
          <w:sz w:val="20"/>
          <w:szCs w:val="20"/>
        </w:rPr>
        <w:t xml:space="preserve">Left: one-tailed (one direction). Right: two-tailed (both directions).</w:t>
      </w:r>
    </w:p>
    <w:p>
      <w:pPr>
        <w:pStyle w:val="Heading2"/>
        <w:spacing w:after="140" w:before="240"/>
      </w:pPr>
      <w:r>
        <w:rPr>
          <w:b/>
          <w:bCs/>
          <w:color w:val="1F3864"/>
        </w:rPr>
        <w:t xml:space="preserve">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2660"/>
      </w:tblGrid>
      <w:tr>
        <w:trPr>
          <w:tblHeader/>
        </w:trPr>
        <w:tc>
          <w:tcPr>
            <w:tcW w:type="dxa" w:w="4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Question you're asking</w:t>
            </w:r>
          </w:p>
        </w:tc>
        <w:tc>
          <w:tcPr>
            <w:tcW w:type="dxa" w:w="19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Test type</w:t>
            </w:r>
          </w:p>
        </w:tc>
        <w:tc>
          <w:tcPr>
            <w:tcW w:type="dxa" w:w="266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P-value =        </w:t>
            </w:r>
          </w:p>
        </w:tc>
      </w:tr>
      <w:tr>
        <w:tc>
          <w:tcPr>
            <w:tcW w:type="dxa" w:w="4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Is the new drug BETTER than the old one?</w:t>
            </w:r>
          </w:p>
        </w:tc>
        <w:tc>
          <w:tcPr>
            <w:tcW w:type="dxa" w:w="1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One-tailed</w:t>
            </w:r>
          </w:p>
        </w:tc>
        <w:tc>
          <w:tcPr>
            <w:tcW w:type="dxa" w:w="2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Right-tail area only</w:t>
            </w:r>
          </w:p>
        </w:tc>
      </w:tr>
      <w:tr>
        <w:tc>
          <w:tcPr>
            <w:tcW w:type="dxa" w:w="4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Are the bottles SHORTER than 500 ml?</w:t>
            </w:r>
          </w:p>
        </w:tc>
        <w:tc>
          <w:tcPr>
            <w:tcW w:type="dxa" w:w="19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One-tailed</w:t>
            </w:r>
          </w:p>
        </w:tc>
        <w:tc>
          <w:tcPr>
            <w:tcW w:type="dxa" w:w="2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Left-tail area only</w:t>
            </w:r>
          </w:p>
        </w:tc>
      </w:tr>
      <w:tr>
        <w:tc>
          <w:tcPr>
            <w:tcW w:type="dxa" w:w="4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Is the new method DIFFERENT (better OR worse)?</w:t>
            </w:r>
          </w:p>
        </w:tc>
        <w:tc>
          <w:tcPr>
            <w:tcW w:type="dxa" w:w="1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Two-tailed</w:t>
            </w:r>
          </w:p>
        </w:tc>
        <w:tc>
          <w:tcPr>
            <w:tcW w:type="dxa" w:w="26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Sum of both tails</w:t>
            </w:r>
          </w:p>
        </w:tc>
      </w:tr>
      <w:tr>
        <w:tc>
          <w:tcPr>
            <w:tcW w:type="dxa" w:w="48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Is the average DIFFERENT from claimed?</w:t>
            </w:r>
          </w:p>
        </w:tc>
        <w:tc>
          <w:tcPr>
            <w:tcW w:type="dxa" w:w="19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Two-tailed</w:t>
            </w:r>
          </w:p>
        </w:tc>
        <w:tc>
          <w:tcPr>
            <w:tcW w:type="dxa" w:w="266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Sum of both tails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4"/>
              <w:left w:val="single" w:color="E6B800" w:sz="4"/>
              <w:bottom w:val="single" w:color="E6B800" w:sz="4"/>
              <w:right w:val="single" w:color="E6B800" w:sz="4"/>
            </w:tcBorders>
            <w:shd w:fill="FFF2CC" w:val="clear"/>
            <w:tcMar>
              <w:top w:type="dxa" w:w="160"/>
              <w:left w:type="dxa" w:w="200"/>
              <w:bottom w:type="dxa" w:w="160"/>
              <w:right w:type="dxa" w:w="200"/>
            </w:tcMar>
          </w:tcPr>
          <w:p>
            <w:pPr>
              <w:spacing w:after="100"/>
            </w:pPr>
            <w:r>
              <w:rPr>
                <w:b/>
                <w:bCs/>
                <w:color w:val="1F3864"/>
                <w:sz w:val="24"/>
                <w:szCs w:val="24"/>
              </w:rPr>
              <w:t xml:space="preserve">RULE OF THUMB</w:t>
            </w:r>
          </w:p>
          <w:p>
            <w:pPr>
              <w:spacing w:after="120" w:line="300"/>
              <w:jc w:val="left"/>
            </w:pPr>
            <w:r>
              <w:t xml:space="preserve">If you don't know which to pick, default to two-tailed. It's safer because it doesn't assume you know the direction in advance.</w:t>
            </w:r>
          </w:p>
          <w:p>
            <w:pPr>
              <w:spacing w:after="120" w:line="300"/>
              <w:jc w:val="left"/>
            </w:pPr>
            <w:r>
              <w:t xml:space="preserve">A two-tailed p-value is exactly twice a one-tailed p-value (for symmetric distributions like the normal).</w:t>
            </w:r>
          </w:p>
        </w:tc>
      </w:tr>
    </w:tbl>
    <w:p>
      <w:pPr>
        <w:pStyle w:val="Heading1"/>
        <w:pageBreakBefore/>
        <w:spacing w:after="200" w:before="240"/>
      </w:pPr>
      <w:r>
        <w:rPr>
          <w:b/>
          <w:bCs/>
          <w:color w:val="1F3864"/>
        </w:rPr>
        <w:t xml:space="preserve">5. Computing P-Values from the Normal Curve in Python</w:t>
      </w:r>
    </w:p>
    <w:p>
      <w:pPr>
        <w:spacing w:after="120" w:line="300"/>
        <w:jc w:val="left"/>
      </w:pPr>
      <w:r>
        <w:t xml:space="preserve">Two functions from scipy do everything:</w:t>
      </w:r>
    </w:p>
    <w:p>
      <w:pPr>
        <w:pStyle w:val="ListParagraph"/>
        <w:numPr>
          <w:ilvl w:val="0"/>
          <w:numId w:val="2"/>
        </w:numPr>
        <w:spacing w:after="60" w:line="300"/>
      </w:pPr>
      <w:r>
        <w:t xml:space="preserve">norm.cdf(z) — area to the LEFT of z under the standard normal curve.</w:t>
      </w:r>
    </w:p>
    <w:p>
      <w:pPr>
        <w:pStyle w:val="ListParagraph"/>
        <w:numPr>
          <w:ilvl w:val="0"/>
          <w:numId w:val="2"/>
        </w:numPr>
        <w:spacing w:after="60" w:line="300"/>
      </w:pPr>
      <w:r>
        <w:t xml:space="preserve">norm.sf(z) — area to the RIGHT of z (this is 1 − cdf, but more accurate for tiny tails).</w:t>
      </w:r>
    </w:p>
    <w:p>
      <w:pPr>
        <w:pStyle w:val="Heading2"/>
        <w:spacing w:after="140" w:before="240"/>
      </w:pPr>
      <w:r>
        <w:rPr>
          <w:b/>
          <w:bCs/>
          <w:color w:val="1F3864"/>
        </w:rPr>
        <w:t xml:space="preserve">Example A — one-tailed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norm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Coffee machine example:</w:t>
            </w:r>
          </w:p>
          <w:p>
            <w:pPr>
              <w:spacing w:after="0" w:line="260"/>
            </w:pPr>
            <w:r>
              <w:rPr>
                <w:rFonts w:ascii="Consolas" w:cs="Consolas" w:eastAsia="Consolas" w:hAnsi="Consolas"/>
                <w:sz w:val="20"/>
                <w:szCs w:val="20"/>
              </w:rPr>
              <w:t xml:space="preserve">sample_mean = 245</w:t>
            </w:r>
          </w:p>
          <w:p>
            <w:pPr>
              <w:spacing w:after="0" w:line="260"/>
            </w:pPr>
            <w:r>
              <w:rPr>
                <w:rFonts w:ascii="Consolas" w:cs="Consolas" w:eastAsia="Consolas" w:hAnsi="Consolas"/>
                <w:sz w:val="20"/>
                <w:szCs w:val="20"/>
              </w:rPr>
              <w:t xml:space="preserve">claimed_mean = 250</w:t>
            </w:r>
          </w:p>
          <w:p>
            <w:pPr>
              <w:spacing w:after="0" w:line="260"/>
            </w:pPr>
            <w:r>
              <w:rPr>
                <w:rFonts w:ascii="Consolas" w:cs="Consolas" w:eastAsia="Consolas" w:hAnsi="Consolas"/>
                <w:sz w:val="20"/>
                <w:szCs w:val="20"/>
              </w:rPr>
              <w:t xml:space="preserve">std_dev = 12</w:t>
            </w:r>
          </w:p>
          <w:p>
            <w:pPr>
              <w:spacing w:after="0" w:line="260"/>
            </w:pPr>
            <w:r>
              <w:rPr>
                <w:rFonts w:ascii="Consolas" w:cs="Consolas" w:eastAsia="Consolas" w:hAnsi="Consolas"/>
                <w:sz w:val="20"/>
                <w:szCs w:val="20"/>
              </w:rPr>
              <w:t xml:space="preserve">n = 36</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standard_error = std_dev / (n ** 0.5)</w:t>
            </w:r>
          </w:p>
          <w:p>
            <w:pPr>
              <w:spacing w:after="0" w:line="260"/>
            </w:pPr>
            <w:r>
              <w:rPr>
                <w:rFonts w:ascii="Consolas" w:cs="Consolas" w:eastAsia="Consolas" w:hAnsi="Consolas"/>
                <w:sz w:val="20"/>
                <w:szCs w:val="20"/>
              </w:rPr>
              <w:t xml:space="preserve">z = (sample_mean - claimed_mean) / standard_error</w:t>
            </w:r>
          </w:p>
          <w:p>
            <w:pPr>
              <w:spacing w:after="0" w:line="260"/>
            </w:pPr>
            <w:r>
              <w:rPr>
                <w:rFonts w:ascii="Consolas" w:cs="Consolas" w:eastAsia="Consolas" w:hAnsi="Consolas"/>
                <w:sz w:val="20"/>
                <w:szCs w:val="20"/>
              </w:rPr>
              <w:t xml:space="preserve">print(f'z = {z:.2f}')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We suspect under-pouring, so use the LEFT tail</w:t>
            </w:r>
          </w:p>
          <w:p>
            <w:pPr>
              <w:spacing w:after="0" w:line="260"/>
            </w:pPr>
            <w:r>
              <w:rPr>
                <w:rFonts w:ascii="Consolas" w:cs="Consolas" w:eastAsia="Consolas" w:hAnsi="Consolas"/>
                <w:sz w:val="20"/>
                <w:szCs w:val="20"/>
              </w:rPr>
              <w:t xml:space="preserve">p_value = norm.cdf(z)</w:t>
            </w:r>
          </w:p>
          <w:p>
            <w:pPr>
              <w:spacing w:after="0" w:line="260"/>
            </w:pPr>
            <w:r>
              <w:rPr>
                <w:rFonts w:ascii="Consolas" w:cs="Consolas" w:eastAsia="Consolas" w:hAnsi="Consolas"/>
                <w:sz w:val="20"/>
                <w:szCs w:val="20"/>
              </w:rPr>
              <w:t xml:space="preserve">print(f'one-tailed p-value = {p_value:.4f}')</w:t>
            </w:r>
          </w:p>
        </w:tc>
      </w:tr>
    </w:tbl>
    <w:p>
      <w:pPr>
        <w:spacing w:after="80"/>
      </w:pPr>
      <w:r>
        <w:t xml:space="preserve"/>
      </w:r>
    </w:p>
    <w:p>
      <w:pPr>
        <w:pStyle w:val="Heading2"/>
        <w:spacing w:after="140" w:before="240"/>
      </w:pPr>
      <w:r>
        <w:rPr>
          <w:b/>
          <w:bCs/>
          <w:color w:val="1F3864"/>
        </w:rPr>
        <w:t xml:space="preserve">Example B — two-tailed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norm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z = 2.0   # any z-score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Two-tailed p-value: doubled tail area</w:t>
            </w:r>
          </w:p>
          <w:p>
            <w:pPr>
              <w:spacing w:after="0" w:line="260"/>
            </w:pPr>
            <w:r>
              <w:rPr>
                <w:rFonts w:ascii="Consolas" w:cs="Consolas" w:eastAsia="Consolas" w:hAnsi="Consolas"/>
                <w:sz w:val="20"/>
                <w:szCs w:val="20"/>
              </w:rPr>
              <w:t xml:space="preserve">p_value = 2 * norm.sf(abs(z))</w:t>
            </w:r>
          </w:p>
          <w:p>
            <w:pPr>
              <w:spacing w:after="0" w:line="260"/>
            </w:pPr>
            <w:r>
              <w:rPr>
                <w:rFonts w:ascii="Consolas" w:cs="Consolas" w:eastAsia="Consolas" w:hAnsi="Consolas"/>
                <w:sz w:val="20"/>
                <w:szCs w:val="20"/>
              </w:rPr>
              <w:t xml:space="preserve">print(f'two-tailed p-value = {p_value:.4f}')</w:t>
            </w:r>
          </w:p>
        </w:tc>
      </w:tr>
    </w:tbl>
    <w:p>
      <w:pPr>
        <w:spacing w:after="80"/>
      </w:pPr>
      <w:r>
        <w:t xml:space="preserve"/>
      </w:r>
    </w:p>
    <w:p>
      <w:pPr>
        <w:pStyle w:val="Heading2"/>
        <w:spacing w:after="140" w:before="240"/>
      </w:pPr>
      <w:r>
        <w:rPr>
          <w:b/>
          <w:bCs/>
          <w:color w:val="1F3864"/>
        </w:rPr>
        <w:t xml:space="preserve">Example C — go the other way (p → z)</w:t>
      </w:r>
    </w:p>
    <w:p>
      <w:pPr>
        <w:spacing w:after="120" w:line="300"/>
        <w:jc w:val="left"/>
      </w:pPr>
      <w:r>
        <w:t xml:space="preserve">If someone says "the cutoff for significance is p = 0.05," what z-score does that correspond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D0D0D0" w:sz="4"/>
              <w:bottom w:val="single" w:color="D0D0D0" w:sz="4"/>
              <w:right w:val="single" w:color="D0D0D0" w:sz="4"/>
            </w:tcBorders>
            <w:shd w:fill="F2F2F2" w:val="clear"/>
            <w:tcMar>
              <w:top w:type="dxa" w:w="120"/>
              <w:left w:type="dxa" w:w="200"/>
              <w:bottom w:type="dxa" w:w="120"/>
              <w:right w:type="dxa" w:w="200"/>
            </w:tcMar>
          </w:tcPr>
          <w:p>
            <w:pPr>
              <w:spacing w:after="0" w:line="260"/>
            </w:pPr>
            <w:r>
              <w:rPr>
                <w:rFonts w:ascii="Consolas" w:cs="Consolas" w:eastAsia="Consolas" w:hAnsi="Consolas"/>
                <w:sz w:val="20"/>
                <w:szCs w:val="20"/>
              </w:rPr>
              <w:t xml:space="preserve">from scipy.stats import norm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Two-tailed critical value for alpha = 0.05</w:t>
            </w:r>
          </w:p>
          <w:p>
            <w:pPr>
              <w:spacing w:after="0" w:line="260"/>
            </w:pPr>
            <w:r>
              <w:rPr>
                <w:rFonts w:ascii="Consolas" w:cs="Consolas" w:eastAsia="Consolas" w:hAnsi="Consolas"/>
                <w:sz w:val="20"/>
                <w:szCs w:val="20"/>
              </w:rPr>
              <w:t xml:space="preserve">z_critical = norm.ppf(1 - 0.05 / 2)</w:t>
            </w:r>
          </w:p>
          <w:p>
            <w:pPr>
              <w:spacing w:after="0" w:line="260"/>
            </w:pPr>
            <w:r>
              <w:rPr>
                <w:rFonts w:ascii="Consolas" w:cs="Consolas" w:eastAsia="Consolas" w:hAnsi="Consolas"/>
                <w:sz w:val="20"/>
                <w:szCs w:val="20"/>
              </w:rPr>
              <w:t xml:space="preserve">print(f'z* = {z_critical:.3f}')   # about 1.96</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One-tailed critical value for alpha = 0.05</w:t>
            </w:r>
          </w:p>
          <w:p>
            <w:pPr>
              <w:spacing w:after="0" w:line="260"/>
            </w:pPr>
            <w:r>
              <w:rPr>
                <w:rFonts w:ascii="Consolas" w:cs="Consolas" w:eastAsia="Consolas" w:hAnsi="Consolas"/>
                <w:sz w:val="20"/>
                <w:szCs w:val="20"/>
              </w:rPr>
              <w:t xml:space="preserve">z_critical_one = norm.ppf(1 - 0.05)</w:t>
            </w:r>
          </w:p>
          <w:p>
            <w:pPr>
              <w:spacing w:after="0" w:line="260"/>
            </w:pPr>
            <w:r>
              <w:rPr>
                <w:rFonts w:ascii="Consolas" w:cs="Consolas" w:eastAsia="Consolas" w:hAnsi="Consolas"/>
                <w:sz w:val="20"/>
                <w:szCs w:val="20"/>
              </w:rPr>
              <w:t xml:space="preserve">print(f'z* = {z_critical_one:.3f}')  # about 1.645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WHY 1.96 IS FAMOUS</w:t>
            </w:r>
          </w:p>
          <w:p>
            <w:pPr>
              <w:spacing w:after="120" w:line="300"/>
              <w:jc w:val="left"/>
            </w:pPr>
            <w:r>
              <w:t xml:space="preserve">Anytime you see "1.96" in statistics, it's just the z-score where exactly 2.5% of the normal curve lies in each tail — together, exactly 5%. That's the boundary of the famous 95% confidence interval.</w:t>
            </w:r>
          </w:p>
        </w:tc>
      </w:tr>
    </w:tbl>
    <w:p>
      <w:pPr>
        <w:pStyle w:val="Heading1"/>
        <w:pageBreakBefore/>
        <w:spacing w:after="200" w:before="240"/>
      </w:pPr>
      <w:r>
        <w:rPr>
          <w:b/>
          <w:bCs/>
          <w:color w:val="1F3864"/>
        </w:rPr>
        <w:t xml:space="preserve">6. Z-Score ↔ P-Value Cheat Sheet</w:t>
      </w:r>
    </w:p>
    <w:p>
      <w:pPr>
        <w:spacing w:after="120" w:line="300"/>
        <w:jc w:val="left"/>
      </w:pPr>
      <w:r>
        <w:t xml:space="preserve">Memorize a few of these and you can eyeball most p-values on 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20"/>
        <w:gridCol w:w="2320"/>
        <w:gridCol w:w="3620"/>
      </w:tblGrid>
      <w:tr>
        <w:trPr>
          <w:tblHeader/>
        </w:trPr>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|z|</w:t>
            </w:r>
          </w:p>
        </w:tc>
        <w:tc>
          <w:tcPr>
            <w:tcW w:type="dxa" w:w="232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One-tailed p-value</w:t>
            </w:r>
          </w:p>
        </w:tc>
        <w:tc>
          <w:tcPr>
            <w:tcW w:type="dxa" w:w="232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Two-tailed p-value</w:t>
            </w:r>
          </w:p>
        </w:tc>
        <w:tc>
          <w:tcPr>
            <w:tcW w:type="dxa" w:w="362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b/>
                <w:bCs/>
                <w:color w:val="FFFFFF"/>
                <w:sz w:val="22"/>
                <w:szCs w:val="22"/>
              </w:rPr>
              <w:t xml:space="preserve">How surprised?</w:t>
            </w:r>
          </w:p>
        </w:tc>
      </w:tr>
      <w:tr>
        <w:tc>
          <w:tcPr>
            <w:tcW w:type="dxa" w:w="1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0.00</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0.500</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1.000</w:t>
            </w:r>
          </w:p>
        </w:tc>
        <w:tc>
          <w:tcPr>
            <w:tcW w:type="dxa" w:w="36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Not at all — bullseye</w:t>
            </w:r>
          </w:p>
        </w:tc>
      </w:tr>
      <w:tr>
        <w:tc>
          <w:tcPr>
            <w:tcW w:type="dxa" w:w="11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0.50</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0.309</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0.617</w:t>
            </w:r>
          </w:p>
        </w:tc>
        <w:tc>
          <w:tcPr>
            <w:tcW w:type="dxa" w:w="36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Not at all</w:t>
            </w:r>
          </w:p>
        </w:tc>
      </w:tr>
      <w:tr>
        <w:tc>
          <w:tcPr>
            <w:tcW w:type="dxa" w:w="1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1.00</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0.159</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0.317</w:t>
            </w:r>
          </w:p>
        </w:tc>
        <w:tc>
          <w:tcPr>
            <w:tcW w:type="dxa" w:w="36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 little</w:t>
            </w:r>
          </w:p>
        </w:tc>
      </w:tr>
      <w:tr>
        <w:tc>
          <w:tcPr>
            <w:tcW w:type="dxa" w:w="11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1.28</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0.100</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0.200</w:t>
            </w:r>
          </w:p>
        </w:tc>
        <w:tc>
          <w:tcPr>
            <w:tcW w:type="dxa" w:w="36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Noticeable</w:t>
            </w:r>
          </w:p>
        </w:tc>
      </w:tr>
      <w:tr>
        <w:tc>
          <w:tcPr>
            <w:tcW w:type="dxa" w:w="1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1.645</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0.050</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0.100</w:t>
            </w:r>
          </w:p>
        </w:tc>
        <w:tc>
          <w:tcPr>
            <w:tcW w:type="dxa" w:w="36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Borderline (one-tailed cutoff)</w:t>
            </w:r>
          </w:p>
        </w:tc>
      </w:tr>
      <w:tr>
        <w:tc>
          <w:tcPr>
            <w:tcW w:type="dxa" w:w="11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1.96</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0.025</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0.050</w:t>
            </w:r>
          </w:p>
        </w:tc>
        <w:tc>
          <w:tcPr>
            <w:tcW w:type="dxa" w:w="36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Significant (two-tailed cutoff)</w:t>
            </w:r>
          </w:p>
        </w:tc>
      </w:tr>
      <w:tr>
        <w:tc>
          <w:tcPr>
            <w:tcW w:type="dxa" w:w="1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2.33</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0.010</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0.020</w:t>
            </w:r>
          </w:p>
        </w:tc>
        <w:tc>
          <w:tcPr>
            <w:tcW w:type="dxa" w:w="36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Very surprising</w:t>
            </w:r>
          </w:p>
        </w:tc>
      </w:tr>
      <w:tr>
        <w:tc>
          <w:tcPr>
            <w:tcW w:type="dxa" w:w="11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2.58</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0.005</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0.010</w:t>
            </w:r>
          </w:p>
        </w:tc>
        <w:tc>
          <w:tcPr>
            <w:tcW w:type="dxa" w:w="36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Strong evidence</w:t>
            </w:r>
          </w:p>
        </w:tc>
      </w:tr>
      <w:tr>
        <w:tc>
          <w:tcPr>
            <w:tcW w:type="dxa" w:w="11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3.00</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0.0013</w:t>
            </w:r>
          </w:p>
        </w:tc>
        <w:tc>
          <w:tcPr>
            <w:tcW w:type="dxa" w:w="23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0.0027</w:t>
            </w:r>
          </w:p>
        </w:tc>
        <w:tc>
          <w:tcPr>
            <w:tcW w:type="dxa" w:w="362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Rare event</w:t>
            </w:r>
          </w:p>
        </w:tc>
      </w:tr>
      <w:tr>
        <w:tc>
          <w:tcPr>
            <w:tcW w:type="dxa" w:w="110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3.29</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0.0005</w:t>
            </w:r>
          </w:p>
        </w:tc>
        <w:tc>
          <w:tcPr>
            <w:tcW w:type="dxa" w:w="23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0.001</w:t>
            </w:r>
          </w:p>
        </w:tc>
        <w:tc>
          <w:tcPr>
            <w:tcW w:type="dxa" w:w="3620"/>
            <w:tcBorders>
              <w:top w:val="single" w:color="BFBFBF" w:sz="4"/>
              <w:left w:val="single" w:color="BFBFBF" w:sz="4"/>
              <w:bottom w:val="single" w:color="BFBFBF" w:sz="4"/>
              <w:right w:val="single" w:color="BFBFBF" w:sz="4"/>
            </w:tcBorders>
            <w:shd w:fill="F7F9FC" w:val="clear"/>
            <w:tcMar>
              <w:top w:type="dxa" w:w="90"/>
              <w:left w:type="dxa" w:w="120"/>
              <w:bottom w:type="dxa" w:w="90"/>
              <w:right w:type="dxa" w:w="120"/>
            </w:tcMar>
            <w:vAlign w:val="center"/>
          </w:tcPr>
          <w:p>
            <w:r>
              <w:rPr>
                <w:sz w:val="21"/>
                <w:szCs w:val="21"/>
              </w:rPr>
              <w:t xml:space="preserve">Highly significant</w:t>
            </w:r>
          </w:p>
        </w:tc>
      </w:tr>
    </w:tbl>
    <w:p>
      <w:pPr>
        <w:spacing w:after="80"/>
      </w:pPr>
      <w:r>
        <w:t xml:space="preserve"/>
      </w:r>
    </w:p>
    <w:p>
      <w:pPr>
        <w:pStyle w:val="Heading2"/>
        <w:spacing w:after="140" w:before="240"/>
      </w:pPr>
      <w:r>
        <w:rPr>
          <w:b/>
          <w:bCs/>
          <w:color w:val="1F3864"/>
        </w:rPr>
        <w:t xml:space="preserve">Decision Recipe (write this down)</w:t>
      </w:r>
    </w:p>
    <w:p>
      <w:pPr>
        <w:spacing w:after="120" w:line="300"/>
        <w:jc w:val="left"/>
      </w:pPr>
      <w:r>
        <w:t xml:space="preserve">1. Write the claim (null hypothesis). What's the mean and standard deviation if the claim were true?</w:t>
      </w:r>
    </w:p>
    <w:p>
      <w:pPr>
        <w:spacing w:after="120" w:line="300"/>
        <w:jc w:val="left"/>
      </w:pPr>
      <w:r>
        <w:t xml:space="preserve">2. Compute the z-score of your data: z = (observed − claimed) / standard error.</w:t>
      </w:r>
    </w:p>
    <w:p>
      <w:pPr>
        <w:spacing w:after="120" w:line="300"/>
        <w:jc w:val="left"/>
      </w:pPr>
      <w:r>
        <w:t xml:space="preserve">3. Decide one-tailed or two-tailed.</w:t>
      </w:r>
    </w:p>
    <w:p>
      <w:pPr>
        <w:spacing w:after="120" w:line="300"/>
        <w:jc w:val="left"/>
      </w:pPr>
      <w:r>
        <w:t xml:space="preserve">4. Look up (or compute) the tail area — that's your p-value.</w:t>
      </w:r>
    </w:p>
    <w:p>
      <w:pPr>
        <w:spacing w:after="120" w:line="300"/>
        <w:jc w:val="left"/>
      </w:pPr>
      <w:r>
        <w:t xml:space="preserve">5. Compare to your threshold (usually 0.05). Smaller? Reject the claim. Larger? Stick with it.</w:t>
      </w:r>
    </w:p>
    <w:p>
      <w:pPr>
        <w:spacing w:after="120" w:line="300"/>
        <w:jc w:val="left"/>
      </w:pPr>
      <w:r>
        <w:t xml:space="preserve">6. Always sanity-check: is the effect size big enough to actually matter in real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4"/>
              <w:left w:val="single" w:color="9DC3E6" w:sz="4"/>
              <w:bottom w:val="single" w:color="9DC3E6" w:sz="4"/>
              <w:right w:val="single" w:color="9DC3E6" w:sz="4"/>
            </w:tcBorders>
            <w:shd w:fill="DEEBF7" w:val="clear"/>
            <w:tcMar>
              <w:top w:type="dxa" w:w="160"/>
              <w:left w:type="dxa" w:w="200"/>
              <w:bottom w:type="dxa" w:w="160"/>
              <w:right w:type="dxa" w:w="200"/>
            </w:tcMar>
          </w:tcPr>
          <w:p>
            <w:pPr>
              <w:spacing w:after="100"/>
            </w:pPr>
            <w:r>
              <w:rPr>
                <w:b/>
                <w:bCs/>
                <w:color w:val="1F3864"/>
                <w:sz w:val="24"/>
                <w:szCs w:val="24"/>
              </w:rPr>
              <w:t xml:space="preserve">LAST REMINDER</w:t>
            </w:r>
          </w:p>
          <w:p>
            <w:pPr>
              <w:spacing w:after="120" w:line="300"/>
              <w:jc w:val="left"/>
            </w:pPr>
            <w:r>
              <w:t xml:space="preserve">A p-value is just the answer to one question: "How rare is this kind of data under the bell curve, if the original claim is true?"</w:t>
            </w:r>
          </w:p>
          <w:p>
            <w:pPr>
              <w:spacing w:after="120" w:line="300"/>
              <w:jc w:val="left"/>
            </w:pPr>
            <w:r>
              <w:t xml:space="preserve">When you can </w:t>
            </w:r>
            <w:r>
              <w:rPr>
                <w:i/>
                <w:iCs/>
              </w:rPr>
              <w:t xml:space="preserve">see</w:t>
            </w:r>
            <w:r>
              <w:t xml:space="preserve"> the bell and the shaded tail in your head, p-values stop feeling mysterious.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i/>
        <w:iCs/>
        <w:color w:val="1F3864"/>
        <w:sz w:val="18"/>
        <w:szCs w:val="18"/>
      </w:rPr>
      <w:t xml:space="preserve">P-Values &amp; the Normal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40" w:before="22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b8253d29c9b7fa18f7008466bc7afcc553310e.undefined"/><Relationship Id="rId10" Type="http://schemas.openxmlformats.org/officeDocument/2006/relationships/image" Target="media/f43133067e2a7a373f626e0f94fbfbb329448acb.undefined"/><Relationship Id="rId11" Type="http://schemas.openxmlformats.org/officeDocument/2006/relationships/image" Target="media/a40328169c540e7cfdf6ea1084f8894f134d845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P-Values Through the Lens of the Normal Distribution</dc:title>
  <dc:creator>Claude</dc:creator>
  <cp:lastModifiedBy>Un-named</cp:lastModifiedBy>
  <cp:revision>1</cp:revision>
  <dcterms:created xsi:type="dcterms:W3CDTF">2026-06-22T16:29:59.725Z</dcterms:created>
  <dcterms:modified xsi:type="dcterms:W3CDTF">2026-06-22T16:29:59.735Z</dcterms:modified>
</cp:coreProperties>
</file>

<file path=docProps/custom.xml><?xml version="1.0" encoding="utf-8"?>
<Properties xmlns="http://schemas.openxmlformats.org/officeDocument/2006/custom-properties" xmlns:vt="http://schemas.openxmlformats.org/officeDocument/2006/docPropsVTypes"/>
</file>