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0"/>
      </w:pPr>
      <w:r>
        <w:rPr>
          <w:rFonts w:ascii="Calibri" w:cs="Calibri" w:eastAsia="Calibri" w:hAnsi="Calibri"/>
          <w:b/>
          <w:bCs/>
          <w:caps/>
          <w:color w:val="0F2D55"/>
          <w:sz w:val="52"/>
          <w:szCs w:val="52"/>
        </w:rPr>
        <w:t xml:space="preserve">DIGITAL RUBIX</w:t>
      </w:r>
    </w:p>
    <w:p>
      <w:pPr>
        <w:pBdr>
          <w:bottom w:val="single" w:color="C9A84C" w:sz="12"/>
        </w:pBdr>
        <w:spacing w:after="60" w:before="0"/>
      </w:pPr>
    </w:p>
    <w:p>
      <w:pPr>
        <w:spacing w:after="600" w:before="80"/>
      </w:pPr>
      <w:r>
        <w:rPr>
          <w:rFonts w:ascii="Calibri" w:cs="Calibri" w:eastAsia="Calibri" w:hAnsi="Calibri"/>
          <w:i/>
          <w:iCs/>
          <w:color w:val="5A6472"/>
          <w:sz w:val="26"/>
          <w:szCs w:val="26"/>
        </w:rPr>
        <w:t xml:space="preserve">Product Requirements Document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0F2D55"/>
          <w:sz w:val="72"/>
          <w:szCs w:val="72"/>
        </w:rPr>
        <w:t xml:space="preserve">Meta Ads Agency Client Panel</w:t>
      </w:r>
    </w:p>
    <w:p>
      <w:pPr>
        <w:spacing w:after="80" w:before="40"/>
      </w:pPr>
      <w:r>
        <w:rPr>
          <w:rFonts w:ascii="Calibri" w:cs="Calibri" w:eastAsia="Calibri" w:hAnsi="Calibri"/>
          <w:b/>
          <w:bCs/>
          <w:color w:val="C9A84C"/>
          <w:sz w:val="28"/>
          <w:szCs w:val="28"/>
        </w:rPr>
        <w:t xml:space="preserve">In-House PHP Dashboard · Multi-Client · Hostinger Shared Hosting</w:t>
      </w:r>
    </w:p>
    <w:p>
      <w:pPr>
        <w:spacing w:after="80" w:before="120"/>
      </w:pPr>
      <w:r>
        <w:rPr>
          <w:rFonts w:ascii="Calibri" w:cs="Calibri" w:eastAsia="Calibri" w:hAnsi="Calibri"/>
          <w:color w:val="5A6472"/>
          <w:sz w:val="22"/>
          <w:szCs w:val="22"/>
        </w:rPr>
        <w:t xml:space="preserve">Built for Antigravity (AI Agentic IDE) ·  Version 1.0 · August 2026</w:t>
      </w:r>
    </w:p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0F2D55"/>
          <w:sz w:val="36"/>
          <w:szCs w:val="36"/>
        </w:rPr>
        <w:t xml:space="preserve">1. Project Overview</w:t>
      </w:r>
    </w:p>
    <w:p>
      <w:pPr>
        <w:pBdr>
          <w:bottom w:val="single" w:color="C9A84C" w:sz="6"/>
        </w:pBdr>
        <w:spacing w:after="160" w:before="1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shd w:fill="0F2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000"/>
            <w:shd w:fill="0F2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MetaPanel — Digital Rubix Meta Ads Agency Dashboard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Owner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Digital Rubix, Noida (IN) / US Ops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Target Stack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PHP 8.2 · MySQL 8 · Chart.js · Bootstrap 5 · Meta Graph API v21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Hosting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Hostinger Shared Hosting (hPanel) — panel.digitalrubix.com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Clients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~50 active clients, growing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Dev Tool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Google Antigravity 2.0 (Gemini 3.5 Flash agent)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Delivery Mode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Agentic build — single master prompt + sub-prompts per phase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Meta Business OAuth 2.0 per client + Agency Admin login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Data Refresh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PHP Cron job every 6 hours (Hostinger cron)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Timeline Est.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3–5 days to MVP (Antigravity agentic build)</w:t>
            </w:r>
          </w:p>
        </w:tc>
      </w:tr>
    </w:tbl>
    <w:p>
      <w:pPr>
        <w:spacing w:after="0" w:before="200"/>
      </w:pPr>
    </w:p>
    <w:p>
      <w:pPr>
        <w:spacing w:after="12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This document instructs Google Antigravity to build a fully functional, self-hosted PHP agency panel that connects to the Meta Graph API, pulls ad performance data for each client, and renders per-client customizable dashboards. Each client has a unique login, a branded view, and can be given read-only or controlled access to their own data only.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0F2D55"/>
          <w:sz w:val="36"/>
          <w:szCs w:val="36"/>
        </w:rPr>
        <w:t xml:space="preserve">2. Goals &amp; Non-Goals</w:t>
      </w:r>
    </w:p>
    <w:p>
      <w:pPr>
        <w:pBdr>
          <w:bottom w:val="single" w:color="C9A84C" w:sz="6"/>
        </w:pBdr>
        <w:spacing w:after="160" w:before="160"/>
      </w:pPr>
    </w:p>
    <w:p>
      <w:pPr>
        <w:pStyle w:val="Heading2"/>
        <w:spacing w:after="180" w:before="400"/>
      </w:pPr>
      <w:r>
        <w:rPr>
          <w:rFonts w:ascii="Calibri" w:cs="Calibri" w:eastAsia="Calibri" w:hAnsi="Calibri"/>
          <w:b/>
          <w:bCs/>
          <w:color w:val="0F2D55"/>
          <w:sz w:val="28"/>
          <w:szCs w:val="28"/>
        </w:rPr>
        <w:t xml:space="preserve">2.1 Goals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Multi-client support — 50+ clients, each isolated, on a single codebase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Meta OAuth — each client connects their own Ad Account via Meta Business Login, OR agency connects on their behalf via System User token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Per-client dashboard customization — visible widgets, KPI cards, date range defaults, currency, report label — all configurable by agency admin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Cron-based data sync — automatic data pull every 6 hours, cached in MySQL; no live API call on dashboard load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White-label ready — agency can set logo, brand color per client portal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Role system — Super Admin (agency), Client (read-only), Team Member (Tanisha / Kumkum with selective access)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Hostinger-compatible — no composer packages that need root, no Node.js runtime; pure PHP + vanilla JS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Export — CSV and PDF export of any date range from dashboard</w:t>
      </w:r>
    </w:p>
    <w:p>
      <w:pPr>
        <w:pStyle w:val="Heading2"/>
        <w:spacing w:after="180" w:before="400"/>
      </w:pPr>
      <w:r>
        <w:rPr>
          <w:rFonts w:ascii="Calibri" w:cs="Calibri" w:eastAsia="Calibri" w:hAnsi="Calibri"/>
          <w:b/>
          <w:bCs/>
          <w:color w:val="0F2D55"/>
          <w:sz w:val="28"/>
          <w:szCs w:val="28"/>
        </w:rPr>
        <w:t xml:space="preserve">2.2 Non-Goals (out of scope v1)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No Google Ads / TikTok / LinkedIn in v1 — Meta only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No real-time bid management or ad creation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No Looker Studio or third-party BI dependency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No Docker or VPS setup — must work on shared hosting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0F2D55"/>
          <w:sz w:val="36"/>
          <w:szCs w:val="36"/>
        </w:rPr>
        <w:t xml:space="preserve">3. Database Schema (MySQL)</w:t>
      </w:r>
    </w:p>
    <w:p>
      <w:pPr>
        <w:pBdr>
          <w:bottom w:val="single" w:color="C9A84C" w:sz="6"/>
        </w:pBdr>
        <w:spacing w:after="160" w:before="160"/>
      </w:pPr>
    </w:p>
    <w:p>
      <w:pPr>
        <w:spacing w:after="12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tables use InnoDB, utf8mb4 charset. Migrations run as plain .sql files inside /db/migrations/.</w:t>
      </w:r>
    </w:p>
    <w:p>
      <w:pPr>
        <w:pStyle w:val="Heading2"/>
        <w:spacing w:after="180" w:before="400"/>
      </w:pPr>
      <w:r>
        <w:rPr>
          <w:rFonts w:ascii="Calibri" w:cs="Calibri" w:eastAsia="Calibri" w:hAnsi="Calibri"/>
          <w:b/>
          <w:bCs/>
          <w:color w:val="0F2D55"/>
          <w:sz w:val="28"/>
          <w:szCs w:val="28"/>
        </w:rPr>
        <w:t xml:space="preserve">3.1 Table: users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shd w:fill="0F2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000"/>
            <w:shd w:fill="0F2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 UNSIGNED AUTO_INCREMENT PRIMARY KEY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name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VARCHAR(120) NOT NULL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email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VARCHAR(191) UNIQUE NOT NULL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VARCHAR(255) NOT NULL  (bcrypt, cost 12)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role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ENUM('super_admin','team_member','client') DEFAULT 'client'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DATETIME DEFAULT CURRENT_TIMESTAMP</w:t>
            </w:r>
          </w:p>
        </w:tc>
      </w:tr>
    </w:tbl>
    <w:p>
      <w:pPr>
        <w:spacing w:after="0" w:before="200"/>
      </w:pPr>
    </w:p>
    <w:p>
      <w:pPr>
        <w:pStyle w:val="Heading2"/>
        <w:spacing w:after="180" w:before="400"/>
      </w:pPr>
      <w:r>
        <w:rPr>
          <w:rFonts w:ascii="Calibri" w:cs="Calibri" w:eastAsia="Calibri" w:hAnsi="Calibri"/>
          <w:b/>
          <w:bCs/>
          <w:color w:val="0F2D55"/>
          <w:sz w:val="28"/>
          <w:szCs w:val="28"/>
        </w:rPr>
        <w:t xml:space="preserve">3.2 Table: clients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shd w:fill="0F2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000"/>
            <w:shd w:fill="0F2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 UNSIGNED AUTO_INCREMENT PRIMARY KEY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user_id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FK → users.id (the client login account)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business_name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VARCHAR(200)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logo_path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VARCHAR(400) — uploaded logo URL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brand_color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VARCHAR(7) DEFAULT '#0F2D55'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currency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CHAR(3) DEFAULT 'INR'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meta_ad_account_id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VARCHAR(60) — act_XXXXXXXX format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meta_access_token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TEXT — encrypted at rest (openssl_encrypt AES-256)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token_expires_at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DATETIME — for long-lived token expiry tracking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active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TINYINT(1) DEFAULT 1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created_at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DATETIME DEFAULT CURRENT_TIMESTAMP</w:t>
            </w:r>
          </w:p>
        </w:tc>
      </w:tr>
    </w:tbl>
    <w:p>
      <w:pPr>
        <w:spacing w:after="0" w:before="200"/>
      </w:pPr>
    </w:p>
    <w:p>
      <w:pPr>
        <w:pStyle w:val="Heading2"/>
        <w:spacing w:after="180" w:before="400"/>
      </w:pPr>
      <w:r>
        <w:rPr>
          <w:rFonts w:ascii="Calibri" w:cs="Calibri" w:eastAsia="Calibri" w:hAnsi="Calibri"/>
          <w:b/>
          <w:bCs/>
          <w:color w:val="0F2D55"/>
          <w:sz w:val="28"/>
          <w:szCs w:val="28"/>
        </w:rPr>
        <w:t xml:space="preserve">3.3 Table: ad_data_cache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shd w:fill="0F2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000"/>
            <w:shd w:fill="0F2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BIGINT UNSIGNED AUTO_INCREMENT PRIMARY KEY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client_id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FK → clients.id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level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ENUM('account','campaign','adset','ad')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object_id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VARCHAR(80) — Meta campaign/adset/ad ID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object_name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VARCHAR(300)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date_start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date_stop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impressions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 UNSIGNED DEFAULT 0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reach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 UNSIGNED DEFAULT 0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clicks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 UNSIGNED DEFAULT 0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spend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DECIMAL(12,2) DEFAULT 0.00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cpc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DECIMAL(10,4) DEFAULT 0.0000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ctr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DECIMAL(8,4) DEFAULT 0.0000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cpm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DECIMAL(10,4) DEFAULT 0.0000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conversions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 UNSIGNED DEFAULT 0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cost_per_result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DECIMAL(10,4) DEFAULT 0.0000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roas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DECIMAL(10,4) DEFAULT 0.0000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frequency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DECIMAL(8,4) DEFAULT 0.0000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synced_at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DATETIME — last time this row was pulled</w:t>
            </w:r>
          </w:p>
        </w:tc>
      </w:tr>
    </w:tbl>
    <w:p>
      <w:pPr>
        <w:spacing w:after="0" w:before="200"/>
      </w:pPr>
    </w:p>
    <w:p>
      <w:pPr>
        <w:pStyle w:val="Heading2"/>
        <w:spacing w:after="180" w:before="400"/>
      </w:pPr>
      <w:r>
        <w:rPr>
          <w:rFonts w:ascii="Calibri" w:cs="Calibri" w:eastAsia="Calibri" w:hAnsi="Calibri"/>
          <w:b/>
          <w:bCs/>
          <w:color w:val="0F2D55"/>
          <w:sz w:val="28"/>
          <w:szCs w:val="28"/>
        </w:rPr>
        <w:t xml:space="preserve">3.4 Table: dashboard_config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shd w:fill="0F2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000"/>
            <w:shd w:fill="0F2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 UNSIGNED AUTO_INCREMENT PRIMARY KEY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client_id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FK → clients.id  UNIQUE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widgets_json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JSON — ordered array of enabled widget keys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default_range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ENUM('last_7','last_30','this_month','last_month') DEFAULT 'last_30'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show_spend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TINYINT(1) DEFAULT 1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show_roas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TINYINT(1) DEFAULT 1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show_leads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TINYINT(1) DEFAULT 1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show_cpc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TINYINT(1) DEFAULT 1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show_ctr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TINYINT(1) DEFAULT 1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show_impressions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TINYINT(1) DEFAULT 1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show_campaigns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TINYINT(1) DEFAULT 1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show_adsets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TINYINT(1) DEFAULT 1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report_title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VARCHAR(200) DEFAULT 'My Ads Performance'</w:t>
            </w:r>
          </w:p>
        </w:tc>
      </w:tr>
    </w:tbl>
    <w:p>
      <w:pPr>
        <w:spacing w:after="0" w:before="200"/>
      </w:pPr>
    </w:p>
    <w:p>
      <w:pPr>
        <w:pStyle w:val="Heading2"/>
        <w:spacing w:after="180" w:before="400"/>
      </w:pPr>
      <w:r>
        <w:rPr>
          <w:rFonts w:ascii="Calibri" w:cs="Calibri" w:eastAsia="Calibri" w:hAnsi="Calibri"/>
          <w:b/>
          <w:bCs/>
          <w:color w:val="0F2D55"/>
          <w:sz w:val="28"/>
          <w:szCs w:val="28"/>
        </w:rPr>
        <w:t xml:space="preserve">3.5 Additional Tables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sync_logs — client_id, synced_at, status (success/error), rows_inserted, error_message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team_client_access — team_member user_id ↔ client_id mapping (Tanisha / Kumkum access control)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activity_log — user_id, action, ip, created_at (audit trail)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0F2D55"/>
          <w:sz w:val="36"/>
          <w:szCs w:val="36"/>
        </w:rPr>
        <w:t xml:space="preserve">4. File &amp; Folder Structure</w:t>
      </w:r>
    </w:p>
    <w:p>
      <w:pPr>
        <w:pBdr>
          <w:bottom w:val="single" w:color="C9A84C" w:sz="6"/>
        </w:pBdr>
        <w:spacing w:after="160" w:before="160"/>
      </w:pP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public_html/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index.php                  ← redirects to /login or /dashboard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login.php                  ← agency + client login page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oauth_callback.php         ← Meta OAuth redirect handler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logout.php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dashboard.php              ← main client dashboard view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admin/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index.php              ← super admin home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clients.php            ← list / add / edit clients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client_edit.php        ← per-client settings + dashboard config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team.php               ← manage team members + access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sync_status.php        ← view cron sync logs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api/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sync.php               ← cron target — pulls Meta API data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export_csv.php         ← CSV download endpoint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export_pdf.php         ← PDF export (TCPDF / mPDF)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assets/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css/style.css          ← main stylesheet (Bootstrap 5 + custom)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js/dashboard.js        ← Chart.js init, date range picker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logos/                 ← client logo uploads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includes/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config.php             ← DB creds, Meta App ID/Secret, AES key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db.php                 ← PDO singleton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auth.php               ← session check helpers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meta_api.php           ← Graph API wrapper class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token_manager.php      ← encrypt/decrypt, refresh tokens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helpers.php            ← date utils, currency format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db/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migrations/            ← 001_create_tables.sql, etc.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cron/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sync_all.php           ← included by Hostinger cron (not web-accessible)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.htaccess                      ← block direct access to includes/, db/, cron/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.env                           ← DB_HOST, DB_NAME, DB_PASS, META_APP_ID, META_SECRET, AES_KEY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0F2D55"/>
          <w:sz w:val="36"/>
          <w:szCs w:val="36"/>
        </w:rPr>
        <w:t xml:space="preserve">5. Meta Graph API Integration</w:t>
      </w:r>
    </w:p>
    <w:p>
      <w:pPr>
        <w:pBdr>
          <w:bottom w:val="single" w:color="C9A84C" w:sz="6"/>
        </w:pBdr>
        <w:spacing w:after="160" w:before="160"/>
      </w:pPr>
    </w:p>
    <w:p>
      <w:pPr>
        <w:pStyle w:val="Heading2"/>
        <w:spacing w:after="180" w:before="400"/>
      </w:pPr>
      <w:r>
        <w:rPr>
          <w:rFonts w:ascii="Calibri" w:cs="Calibri" w:eastAsia="Calibri" w:hAnsi="Calibri"/>
          <w:b/>
          <w:bCs/>
          <w:color w:val="0F2D55"/>
          <w:sz w:val="28"/>
          <w:szCs w:val="28"/>
        </w:rPr>
        <w:t xml:space="preserve">5.1 App Setup (Agency does this ONCE)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Create a Meta App at developers.facebook.com → Business type → enable "Marketing API" product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App ID and App Secret → store in .env as META_APP_ID and META_APP_SECRET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Set OAuth Redirect URI → https://panel.digitalrubix.com/oauth_callback.php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Request permissions: ads_read, ads_management, business_management, read_insights</w:t>
      </w:r>
    </w:p>
    <w:p>
      <w:pPr>
        <w:pStyle w:val="Heading2"/>
        <w:spacing w:after="180" w:before="400"/>
      </w:pPr>
      <w:r>
        <w:rPr>
          <w:rFonts w:ascii="Calibri" w:cs="Calibri" w:eastAsia="Calibri" w:hAnsi="Calibri"/>
          <w:b/>
          <w:bCs/>
          <w:color w:val="0F2D55"/>
          <w:sz w:val="28"/>
          <w:szCs w:val="28"/>
        </w:rPr>
        <w:t xml:space="preserve">5.2 Client Onboarding Flow (OAuth)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Admin goes to client_edit.php → clicks "Connect Meta Account"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System redirects client (or agency on their behalf) to Meta OAuth dialog with above scopes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Meta redirects to oauth_callback.php with short-lived token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System exchanges it for a long-lived token (60-day expiry) via /oauth/access_token endpoint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Token encrypted with AES-256 → stored in clients.meta_access_token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System calls /me/adaccounts to get their act_XXXXXXXX → stored in meta_ad_account_id</w:t>
      </w:r>
    </w:p>
    <w:p>
      <w:pPr>
        <w:pStyle w:val="Heading2"/>
        <w:spacing w:after="180" w:before="400"/>
      </w:pPr>
      <w:r>
        <w:rPr>
          <w:rFonts w:ascii="Calibri" w:cs="Calibri" w:eastAsia="Calibri" w:hAnsi="Calibri"/>
          <w:b/>
          <w:bCs/>
          <w:color w:val="0F2D55"/>
          <w:sz w:val="28"/>
          <w:szCs w:val="28"/>
        </w:rPr>
        <w:t xml:space="preserve">5.3 Data Pull — Graph API Calls (in meta_api.php)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GET /{ad-account-id}/insights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?fields=campaign_name,adset_name,ad_name,impressions,reach,clicks,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spend,cpc,ctr,cpm,conversions,cost_per_result,frequency,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action_values,actions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&amp;level=campaign          (loop for adset and ad too)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&amp;time_range={"since":"YYYY-MM-DD","until":"YYYY-MM-DD"}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&amp;time_increment=1        (day-by-day breakdown)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&amp;limit=500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&amp;access_token={client_token}</w:t>
      </w:r>
    </w:p>
    <w:p>
      <w:pPr>
        <w:pStyle w:val="Heading2"/>
        <w:spacing w:after="180" w:before="400"/>
      </w:pPr>
      <w:r>
        <w:rPr>
          <w:rFonts w:ascii="Calibri" w:cs="Calibri" w:eastAsia="Calibri" w:hAnsi="Calibri"/>
          <w:b/>
          <w:bCs/>
          <w:color w:val="0F2D55"/>
          <w:sz w:val="28"/>
          <w:szCs w:val="28"/>
        </w:rPr>
        <w:t xml:space="preserve">5.4 Token Refresh Strategy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60 days before expiry: cron job calls /oauth/access_token to get fresh long-lived token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On API call failure with error code 190 (token expired): flag client in DB, send admin email alert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Admin panel shows token health indicator per client (green/yellow/red)</w:t>
      </w:r>
    </w:p>
    <w:p>
      <w:pPr>
        <w:pStyle w:val="Heading2"/>
        <w:spacing w:after="180" w:before="400"/>
      </w:pPr>
      <w:r>
        <w:rPr>
          <w:rFonts w:ascii="Calibri" w:cs="Calibri" w:eastAsia="Calibri" w:hAnsi="Calibri"/>
          <w:b/>
          <w:bCs/>
          <w:color w:val="0F2D55"/>
          <w:sz w:val="28"/>
          <w:szCs w:val="28"/>
        </w:rPr>
        <w:t xml:space="preserve">5.5 Rate Limit Handling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Meta API allows ~200 calls/hour per token. With 50 clients × 3 levels = 150 calls per sync cycle — well within limits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Add usleep(200000) (200ms) between client syncs to be safe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Parse X-Business-Use-Case-Usage header to detect approaching limits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0F2D55"/>
          <w:sz w:val="36"/>
          <w:szCs w:val="36"/>
        </w:rPr>
        <w:t xml:space="preserve">6. Dashboard UI Specification</w:t>
      </w:r>
    </w:p>
    <w:p>
      <w:pPr>
        <w:pBdr>
          <w:bottom w:val="single" w:color="C9A84C" w:sz="6"/>
        </w:pBdr>
        <w:spacing w:after="160" w:before="160"/>
      </w:pPr>
    </w:p>
    <w:p>
      <w:pPr>
        <w:pStyle w:val="Heading2"/>
        <w:spacing w:after="180" w:before="400"/>
      </w:pPr>
      <w:r>
        <w:rPr>
          <w:rFonts w:ascii="Calibri" w:cs="Calibri" w:eastAsia="Calibri" w:hAnsi="Calibri"/>
          <w:b/>
          <w:bCs/>
          <w:color w:val="0F2D55"/>
          <w:sz w:val="28"/>
          <w:szCs w:val="28"/>
        </w:rPr>
        <w:t xml:space="preserve">6.1 Client Dashboard Layout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Header bar: Client logo (left), Report title (center), Date range picker (right), Export button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KPI Cards row: Spend | Impressions | Clicks | CTR | CPC | CPM | Conversions | ROAS — each toggleable per client via admin config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Line Chart: Spend over time (daily breakdown) — Chart.js, responsive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Bar Chart: Impressions vs Clicks by Campaign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Campaigns Table: Name | Status | Budget | Spend | Clicks | CTR | CPC | Conversions | ROAS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Ad Sets Table: filterable by campaign, sortable columns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Ads Table: thumbnail (if available) | Ad Name | Spend | CTR | CPC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All sections toggleable per client from admin panel</w:t>
      </w:r>
    </w:p>
    <w:p>
      <w:pPr>
        <w:pStyle w:val="Heading2"/>
        <w:spacing w:after="180" w:before="400"/>
      </w:pPr>
      <w:r>
        <w:rPr>
          <w:rFonts w:ascii="Calibri" w:cs="Calibri" w:eastAsia="Calibri" w:hAnsi="Calibri"/>
          <w:b/>
          <w:bCs/>
          <w:color w:val="0F2D55"/>
          <w:sz w:val="28"/>
          <w:szCs w:val="28"/>
        </w:rPr>
        <w:t xml:space="preserve">6.2 Date Range Picker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Presets: Last 7 Days, Last 14 Days, Last 30 Days, This Month, Last Month, Custom Range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Default preset configurable per client in dashboard_config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On change: AJAX call fetches filtered data from local MySQL — no live Meta API call</w:t>
      </w:r>
    </w:p>
    <w:p>
      <w:pPr>
        <w:pStyle w:val="Heading2"/>
        <w:spacing w:after="180" w:before="400"/>
      </w:pPr>
      <w:r>
        <w:rPr>
          <w:rFonts w:ascii="Calibri" w:cs="Calibri" w:eastAsia="Calibri" w:hAnsi="Calibri"/>
          <w:b/>
          <w:bCs/>
          <w:color w:val="0F2D55"/>
          <w:sz w:val="28"/>
          <w:szCs w:val="28"/>
        </w:rPr>
        <w:t xml:space="preserve">6.3 Admin Panel Views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Client List: name, status, last sync, token health, quick-edit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Client Edit: basic info + logo upload + brand color + dashboard widget toggles + report title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Sync Status: table of last 10 sync runs per client — timestamp, rows pulled, status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Team Access: assign Tanisha / Kumkum to specific client IDs</w:t>
      </w:r>
    </w:p>
    <w:p>
      <w:pPr>
        <w:pStyle w:val="Heading2"/>
        <w:spacing w:after="180" w:before="400"/>
      </w:pPr>
      <w:r>
        <w:rPr>
          <w:rFonts w:ascii="Calibri" w:cs="Calibri" w:eastAsia="Calibri" w:hAnsi="Calibri"/>
          <w:b/>
          <w:bCs/>
          <w:color w:val="0F2D55"/>
          <w:sz w:val="28"/>
          <w:szCs w:val="28"/>
        </w:rPr>
        <w:t xml:space="preserve">6.4 White-label Per Client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CSS custom property injected in &lt;head&gt; based on client brand_color from DB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Client logo shown in header; if none uploaded, show Digital Rubix logo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Report title editable per client (e.g. "Sharma Jewellers — Ad Performance")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0F2D55"/>
          <w:sz w:val="36"/>
          <w:szCs w:val="36"/>
        </w:rPr>
        <w:t xml:space="preserve">7. Security Requirements</w:t>
      </w:r>
    </w:p>
    <w:p>
      <w:pPr>
        <w:pBdr>
          <w:bottom w:val="single" w:color="C9A84C" w:sz="6"/>
        </w:pBdr>
        <w:spacing w:after="160" w:before="1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shd w:fill="0F2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000"/>
            <w:shd w:fill="0F2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Access Tokens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AES-256-CBC encrypted in DB; key stored only in .env (not in code)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Passwords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bcrypt hash, cost factor 12; no plain text ever stored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Session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PHP session with regenerate_id() on login; session timeout 8 hours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Client Isolation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Every DB query for dashboard data includes WHERE client_id = ? binding; no cross-client data leak possible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PDO prepared statements everywhere; zero raw string interpolation in queries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XSS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htmlspecialchars() on all user-facing output; CSP header in .htaccess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CSRF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CSRF token in all POST forms (hidden input + session check)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.env Protection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.htaccess denies direct access to .env, includes/, cron/, db/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OAuth State Param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Random state string in session verified on OAuth callback to prevent CSRF on OAuth flow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Login: max 5 attempts per IP per 15 min (tracked in DB or APCu)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0F2D55"/>
          <w:sz w:val="36"/>
          <w:szCs w:val="36"/>
        </w:rPr>
        <w:t xml:space="preserve">8. Cron Setup on Hostinger</w:t>
      </w:r>
    </w:p>
    <w:p>
      <w:pPr>
        <w:pBdr>
          <w:bottom w:val="single" w:color="C9A84C" w:sz="6"/>
        </w:pBdr>
        <w:spacing w:after="160" w:before="160"/>
      </w:pPr>
    </w:p>
    <w:p>
      <w:pPr>
        <w:pStyle w:val="Heading2"/>
        <w:spacing w:after="180" w:before="400"/>
      </w:pPr>
      <w:r>
        <w:rPr>
          <w:rFonts w:ascii="Calibri" w:cs="Calibri" w:eastAsia="Calibri" w:hAnsi="Calibri"/>
          <w:b/>
          <w:bCs/>
          <w:color w:val="0F2D55"/>
          <w:sz w:val="28"/>
          <w:szCs w:val="28"/>
        </w:rPr>
        <w:t xml:space="preserve">8.1 Cron Configuration in hPanel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Hostinger hPanel → Advanced → Cron Jobs → Add New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Frequency: every 6 hours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0 */6 * * *   /usr/bin/php /home/u123456789/domains/panel.digitalrubix.com/public_html/cron/sync_all.php &gt;&gt; /tmp/metapanel_cron.log 2&gt;&amp;1</w:t>
      </w:r>
    </w:p>
    <w:p>
      <w:pPr>
        <w:pStyle w:val="Heading2"/>
        <w:spacing w:after="180" w:before="400"/>
      </w:pPr>
      <w:r>
        <w:rPr>
          <w:rFonts w:ascii="Calibri" w:cs="Calibri" w:eastAsia="Calibri" w:hAnsi="Calibri"/>
          <w:b/>
          <w:bCs/>
          <w:color w:val="0F2D55"/>
          <w:sz w:val="28"/>
          <w:szCs w:val="28"/>
        </w:rPr>
        <w:t xml:space="preserve">8.2 sync_all.php Logic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Load all active clients from DB where active=1 AND meta_access_token IS NOT NULL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For each client: call meta_api.php to pull last 90 days of data (first run) or last 7 days (subsequent)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Upsert rows in ad_data_cache using INSERT ... ON DUPLICATE KEY UPDATE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Write success/error row to sync_logs table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On any Meta API error: log error, continue next client (non-blocking)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Total execution time for 50 clients should be under 3 minutes</w:t>
      </w:r>
    </w:p>
    <w:p>
      <w:pPr>
        <w:pStyle w:val="Heading2"/>
        <w:spacing w:after="180" w:before="400"/>
      </w:pPr>
      <w:r>
        <w:rPr>
          <w:rFonts w:ascii="Calibri" w:cs="Calibri" w:eastAsia="Calibri" w:hAnsi="Calibri"/>
          <w:b/>
          <w:bCs/>
          <w:color w:val="0F2D55"/>
          <w:sz w:val="28"/>
          <w:szCs w:val="28"/>
        </w:rPr>
        <w:t xml:space="preserve">8.3 Hostinger-Specific Notes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Use require_once $_SERVER["DOCUMENT_ROOT"] . "/includes/config.php" — never relative paths in cron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Hostinger shared hosting has PHP 8.2 available — select it in hPanel → PHP Configuration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Max execution time for cron: set via set_time_limit(300) inside sync_all.php</w:t>
      </w:r>
    </w:p>
    <w:p>
      <w:pPr>
        <w:spacing w:after="60" w:before="60"/>
        <w:ind w:left="360" w:hanging="260"/>
      </w:pPr>
      <w:r>
        <w:rPr>
          <w:rFonts w:ascii="Calibri" w:cs="Calibri" w:eastAsia="Calibri" w:hAnsi="Calibri"/>
          <w:color w:val="C9A84C"/>
          <w:sz w:val="22"/>
          <w:szCs w:val="22"/>
        </w:rPr>
        <w:t xml:space="preserve">•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File uploads (logos): use move_uploaded_file() to assets/logos/ — ensure 755 permissions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0F2D55"/>
          <w:sz w:val="36"/>
          <w:szCs w:val="36"/>
        </w:rPr>
        <w:t xml:space="preserve">9. Build Phases for Antigravity</w:t>
      </w:r>
    </w:p>
    <w:p>
      <w:pPr>
        <w:pBdr>
          <w:bottom w:val="single" w:color="C9A84C" w:sz="6"/>
        </w:pBdr>
        <w:spacing w:after="160" w:before="160"/>
      </w:pPr>
    </w:p>
    <w:p>
      <w:pPr>
        <w:spacing w:after="12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Feed these phases to Antigravity sequentially. Each phase is a standalone Antigravity session with its own sub-prompt (provided in Section 10).</w:t>
      </w:r>
    </w:p>
    <w:p>
      <w:pPr>
        <w:spacing w:after="0" w:before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gridSpan w:val="1"/>
            <w:shd w:fill="0F2D5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4"/>
                <w:szCs w:val="24"/>
              </w:rPr>
              <w:t xml:space="preserve">PHASE 1: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Foundation — DB + File Structure + Auth</w:t>
            </w:r>
          </w:p>
        </w:tc>
      </w:tr>
      <w:tr>
        <w:tc>
          <w:tcPr>
            <w:tcW w:type="dxa" w:w="9500"/>
            <w:shd w:fill="F4F5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Create all MySQL tables as per Section 3 (migration SQL file)</w:t>
            </w:r>
          </w:p>
        </w:tc>
      </w:tr>
      <w:tr>
        <w:tc>
          <w:tcPr>
            <w:tcW w:type="dxa" w:w="9500"/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Scaffold full folder structure as per Section 4</w:t>
            </w:r>
          </w:p>
        </w:tc>
      </w:tr>
      <w:tr>
        <w:tc>
          <w:tcPr>
            <w:tcW w:type="dxa" w:w="9500"/>
            <w:shd w:fill="F4F5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.htaccess protection for sensitive folders</w:t>
            </w:r>
          </w:p>
        </w:tc>
      </w:tr>
      <w:tr>
        <w:tc>
          <w:tcPr>
            <w:tcW w:type="dxa" w:w="9500"/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.env file with all config keys (empty values to be filled)</w:t>
            </w:r>
          </w:p>
        </w:tc>
      </w:tr>
      <w:tr>
        <w:tc>
          <w:tcPr>
            <w:tcW w:type="dxa" w:w="9500"/>
            <w:shd w:fill="F4F5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includes/config.php — loads .env, defines constants</w:t>
            </w:r>
          </w:p>
        </w:tc>
      </w:tr>
      <w:tr>
        <w:tc>
          <w:tcPr>
            <w:tcW w:type="dxa" w:w="9500"/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includes/db.php — PDO singleton with error handling</w:t>
            </w:r>
          </w:p>
        </w:tc>
      </w:tr>
      <w:tr>
        <w:tc>
          <w:tcPr>
            <w:tcW w:type="dxa" w:w="9500"/>
            <w:shd w:fill="F4F5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includes/auth.php — login(), logout(), isLoggedIn(), requireRole() helpers</w:t>
            </w:r>
          </w:p>
        </w:tc>
      </w:tr>
      <w:tr>
        <w:tc>
          <w:tcPr>
            <w:tcW w:type="dxa" w:w="9500"/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login.php — Bootstrap 5 form, bcrypt verify, session start</w:t>
            </w:r>
          </w:p>
        </w:tc>
      </w:tr>
      <w:tr>
        <w:tc>
          <w:tcPr>
            <w:tcW w:type="dxa" w:w="9500"/>
            <w:shd w:fill="F4F5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Admin: create first super_admin user via seed SQL</w:t>
            </w:r>
          </w:p>
        </w:tc>
      </w:tr>
    </w:tbl>
    <w:p>
      <w:pPr>
        <w:spacing w:after="0" w:before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gridSpan w:val="1"/>
            <w:shd w:fill="0F2D5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4"/>
                <w:szCs w:val="24"/>
              </w:rPr>
              <w:t xml:space="preserve">PHASE 2: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Meta OAuth + Token Management</w:t>
            </w:r>
          </w:p>
        </w:tc>
      </w:tr>
      <w:tr>
        <w:tc>
          <w:tcPr>
            <w:tcW w:type="dxa" w:w="9500"/>
            <w:shd w:fill="F4F5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oauth_callback.php — full OAuth 2.0 flow</w:t>
            </w:r>
          </w:p>
        </w:tc>
      </w:tr>
      <w:tr>
        <w:tc>
          <w:tcPr>
            <w:tcW w:type="dxa" w:w="9500"/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Short-lived → long-lived token exchange</w:t>
            </w:r>
          </w:p>
        </w:tc>
      </w:tr>
      <w:tr>
        <w:tc>
          <w:tcPr>
            <w:tcW w:type="dxa" w:w="9500"/>
            <w:shd w:fill="F4F5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AES-256 token encrypt/decrypt in token_manager.php</w:t>
            </w:r>
          </w:p>
        </w:tc>
      </w:tr>
      <w:tr>
        <w:tc>
          <w:tcPr>
            <w:tcW w:type="dxa" w:w="9500"/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meta_api.php — MetaAPI class with getInsights(), getAdAccounts() methods</w:t>
            </w:r>
          </w:p>
        </w:tc>
      </w:tr>
      <w:tr>
        <w:tc>
          <w:tcPr>
            <w:tcW w:type="dxa" w:w="9500"/>
            <w:shd w:fill="F4F5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Admin: client_edit.php — "Connect Meta Account" button triggering OAuth</w:t>
            </w:r>
          </w:p>
        </w:tc>
      </w:tr>
      <w:tr>
        <w:tc>
          <w:tcPr>
            <w:tcW w:type="dxa" w:w="9500"/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Token health indicator (green/yellow/red based on expires_at)</w:t>
            </w:r>
          </w:p>
        </w:tc>
      </w:tr>
    </w:tbl>
    <w:p>
      <w:pPr>
        <w:spacing w:after="0" w:before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gridSpan w:val="1"/>
            <w:shd w:fill="0F2D5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4"/>
                <w:szCs w:val="24"/>
              </w:rPr>
              <w:t xml:space="preserve">PHASE 3: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Cron Sync Engine</w:t>
            </w:r>
          </w:p>
        </w:tc>
      </w:tr>
      <w:tr>
        <w:tc>
          <w:tcPr>
            <w:tcW w:type="dxa" w:w="9500"/>
            <w:shd w:fill="F4F5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cron/sync_all.php — full sync loop for all active clients</w:t>
            </w:r>
          </w:p>
        </w:tc>
      </w:tr>
      <w:tr>
        <w:tc>
          <w:tcPr>
            <w:tcW w:type="dxa" w:w="9500"/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Upsert logic in ad_data_cache (campaign + adset + ad levels)</w:t>
            </w:r>
          </w:p>
        </w:tc>
      </w:tr>
      <w:tr>
        <w:tc>
          <w:tcPr>
            <w:tcW w:type="dxa" w:w="9500"/>
            <w:shd w:fill="F4F5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sync_logs table writes on each client sync</w:t>
            </w:r>
          </w:p>
        </w:tc>
      </w:tr>
      <w:tr>
        <w:tc>
          <w:tcPr>
            <w:tcW w:type="dxa" w:w="9500"/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Admin: sync_status.php — view last 10 syncs per client with status</w:t>
            </w:r>
          </w:p>
        </w:tc>
      </w:tr>
      <w:tr>
        <w:tc>
          <w:tcPr>
            <w:tcW w:type="dxa" w:w="9500"/>
            <w:shd w:fill="F4F5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Manual "Sync Now" button in admin per client (calls sync.php via AJAX)</w:t>
            </w:r>
          </w:p>
        </w:tc>
      </w:tr>
    </w:tbl>
    <w:p>
      <w:pPr>
        <w:spacing w:after="0" w:before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gridSpan w:val="1"/>
            <w:shd w:fill="0F2D5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4"/>
                <w:szCs w:val="24"/>
              </w:rPr>
              <w:t xml:space="preserve">PHASE 4: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Client Dashboard UI</w:t>
            </w:r>
          </w:p>
        </w:tc>
      </w:tr>
      <w:tr>
        <w:tc>
          <w:tcPr>
            <w:tcW w:type="dxa" w:w="9500"/>
            <w:shd w:fill="F4F5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dashboard.php — full responsive layout (Bootstrap 5)</w:t>
            </w:r>
          </w:p>
        </w:tc>
      </w:tr>
      <w:tr>
        <w:tc>
          <w:tcPr>
            <w:tcW w:type="dxa" w:w="9500"/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KPI cards: Spend, Impressions, Clicks, CTR, CPC, CPM, Conversions, ROAS</w:t>
            </w:r>
          </w:p>
        </w:tc>
      </w:tr>
      <w:tr>
        <w:tc>
          <w:tcPr>
            <w:tcW w:type="dxa" w:w="9500"/>
            <w:shd w:fill="F4F5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Date range picker (Flatpickr or vanilla JS presets)</w:t>
            </w:r>
          </w:p>
        </w:tc>
      </w:tr>
      <w:tr>
        <w:tc>
          <w:tcPr>
            <w:tcW w:type="dxa" w:w="9500"/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AJAX endpoint that returns filtered JSON from MySQL for selected date range</w:t>
            </w:r>
          </w:p>
        </w:tc>
      </w:tr>
      <w:tr>
        <w:tc>
          <w:tcPr>
            <w:tcW w:type="dxa" w:w="9500"/>
            <w:shd w:fill="F4F5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Chart.js Line Chart: daily spend over time</w:t>
            </w:r>
          </w:p>
        </w:tc>
      </w:tr>
      <w:tr>
        <w:tc>
          <w:tcPr>
            <w:tcW w:type="dxa" w:w="9500"/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Chart.js Bar Chart: Impressions vs Clicks by Campaign</w:t>
            </w:r>
          </w:p>
        </w:tc>
      </w:tr>
      <w:tr>
        <w:tc>
          <w:tcPr>
            <w:tcW w:type="dxa" w:w="9500"/>
            <w:shd w:fill="F4F5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Campaigns, Ad Sets, Ads sortable tables</w:t>
            </w:r>
          </w:p>
        </w:tc>
      </w:tr>
      <w:tr>
        <w:tc>
          <w:tcPr>
            <w:tcW w:type="dxa" w:w="9500"/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Brand color injection from client DB record</w:t>
            </w:r>
          </w:p>
        </w:tc>
      </w:tr>
      <w:tr>
        <w:tc>
          <w:tcPr>
            <w:tcW w:type="dxa" w:w="9500"/>
            <w:shd w:fill="F4F5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Client logo in header, custom report title</w:t>
            </w:r>
          </w:p>
        </w:tc>
      </w:tr>
    </w:tbl>
    <w:p>
      <w:pPr>
        <w:spacing w:after="0" w:before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gridSpan w:val="1"/>
            <w:shd w:fill="0F2D5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9A84C"/>
                <w:sz w:val="24"/>
                <w:szCs w:val="24"/>
              </w:rPr>
              <w:t xml:space="preserve">PHASE 5: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Admin Panel + Export + Polish</w:t>
            </w:r>
          </w:p>
        </w:tc>
      </w:tr>
      <w:tr>
        <w:tc>
          <w:tcPr>
            <w:tcW w:type="dxa" w:w="9500"/>
            <w:shd w:fill="F4F5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admin/clients.php — full client list with add/edit/deactivate</w:t>
            </w:r>
          </w:p>
        </w:tc>
      </w:tr>
      <w:tr>
        <w:tc>
          <w:tcPr>
            <w:tcW w:type="dxa" w:w="9500"/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admin/team.php — team member management + client access assignment</w:t>
            </w:r>
          </w:p>
        </w:tc>
      </w:tr>
      <w:tr>
        <w:tc>
          <w:tcPr>
            <w:tcW w:type="dxa" w:w="9500"/>
            <w:shd w:fill="F4F5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Per-client dashboard_config editor (widget toggles, default range)</w:t>
            </w:r>
          </w:p>
        </w:tc>
      </w:tr>
      <w:tr>
        <w:tc>
          <w:tcPr>
            <w:tcW w:type="dxa" w:w="9500"/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api/export_csv.php — full filtered CSV download</w:t>
            </w:r>
          </w:p>
        </w:tc>
      </w:tr>
      <w:tr>
        <w:tc>
          <w:tcPr>
            <w:tcW w:type="dxa" w:w="9500"/>
            <w:shd w:fill="F4F5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api/export_pdf.php — PDF report using mPDF (pure PHP)</w:t>
            </w:r>
          </w:p>
        </w:tc>
      </w:tr>
      <w:tr>
        <w:tc>
          <w:tcPr>
            <w:tcW w:type="dxa" w:w="9500"/>
            <w:shd w:fill="FFFFFF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Activity log — log all admin actions</w:t>
            </w:r>
          </w:p>
        </w:tc>
      </w:tr>
      <w:tr>
        <w:tc>
          <w:tcPr>
            <w:tcW w:type="dxa" w:w="9500"/>
            <w:shd w:fill="F4F5F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7A4A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Final security audit: CSRF tokens, XSS escaping, session hardening</w:t>
            </w:r>
          </w:p>
        </w:tc>
      </w:tr>
    </w:tbl>
    <w:p>
      <w:r>
        <w:br w:type="page"/>
      </w: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0F2D55"/>
          <w:sz w:val="36"/>
          <w:szCs w:val="36"/>
        </w:rPr>
        <w:t xml:space="preserve">10. Antigravity Prompts</w:t>
      </w:r>
    </w:p>
    <w:p>
      <w:pPr>
        <w:pBdr>
          <w:bottom w:val="single" w:color="C9A84C" w:sz="6"/>
        </w:pBdr>
        <w:spacing w:after="160" w:before="160"/>
      </w:pPr>
    </w:p>
    <w:p>
      <w:pPr>
        <w:spacing w:after="120" w:before="8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Copy-paste each prompt into Antigravity at the start of each Phase session. The Master Prompt goes FIRST, before any phase prompt.</w:t>
      </w:r>
    </w:p>
    <w:p>
      <w:pPr>
        <w:spacing w:after="0" w:before="2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0F2D55" w:val="clear"/>
        </w:rPr>
        <w:t xml:space="preserve">  MASTER CONTEXT PROMPT — Paste this at the start of EVERY session  </w:t>
      </w:r>
    </w:p>
    <w:p>
      <w:pPr>
        <w:spacing w:after="40" w:before="160"/>
      </w:pPr>
      <w:r>
        <w:rPr>
          <w:sz w:val="4"/>
          <w:szCs w:val="4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You are building a PHP-based Meta Ads Agency Dashboard called "MetaPanel"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Digital Rubix, a digital product engineering agency based in Noida, India.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TECH STACK (strictly enforce):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PHP 8.2 (no frameworks — pure PHP)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MySQL 8 via PDO (prepared statements only, no raw queries)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Bootstrap 5.3 (CDN) for responsive layout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Chart.js 4.x (CDN) for all charts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Meta Graph API v21.0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mPDF for PDF export (via Composer — only allowed package)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Flatpickr (CDN) for date range picking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Zero Node.js, zero React, zero Vue, zero Laravel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HOSTING CONSTRAINTS (critical):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Hostinger Shared Hosting — no root access, no CLI composer globally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Must use require_once with absolute DOCUMENT_ROOT paths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Cron via Hostinger hPanel, path: /usr/bin/php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Max memory 256MB per script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SECURITY (non-negotiable):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All Meta access tokens encrypted AES-256-CBC before DB storage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PDO prepared statements on every single query — no exceptions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bcrypt for all passwords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CSRF token in every POST form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htmlspecialchars() on every echoed user-controlled value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 .htaccess blocks direct access to includes/, cron/, db/, .env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PROJECT STRUCTURE: As defined in the PRD — see Section 4 file tree.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DATABASE SCHEMA: As defined in the PRD — see Section 3.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 not install anything beyond mPDF via Composer.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 not use .htaccess rewrites for routing — direct file access only.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All PHP files start with &lt;?php and have no closing ?&gt; tag.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Every function must have a docblock comment.</w:t>
      </w:r>
    </w:p>
    <w:p>
      <w:pPr>
        <w:spacing w:after="0" w:before="2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5A6472" w:val="clear"/>
        </w:rPr>
        <w:t xml:space="preserve">  PHASE 1 PROMPT — Foundation  </w:t>
      </w:r>
    </w:p>
    <w:p>
      <w:pPr>
        <w:spacing w:after="40" w:before="120"/>
      </w:pP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Build Phase 1 of MetaPanel — Foundation.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Tasks: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Generate db/migrations/001_create_tables.sql with ALL tables from the schema: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users, clients, ad_data_cache, dashboard_config, sync_logs,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team_client_access, activity_log.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Use InnoDB, utf8mb4, all foreign keys with ON DELETE CASCADE.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Scaffold the full folder structure: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public_html/{index,login,logout,dashboard,oauth_callback}.php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public_html/admin/{index,clients,client_edit,team,sync_status}.php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public_html/api/{sync,export_csv,export_pdf}.php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public_html/assets/css/style.css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public_html/assets/js/dashboard.js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public_html/includes/{config,db,auth,meta_api,token_manager,helpers}.php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public_html/cron/sync_all.php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.htaccess (root + includes/.htaccess blocking direct file access)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.env.example (all keys, empty values)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includes/config.php: parse_ini_file to load .env, define constants.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4. includes/db.php: PDO singleton. DSN from config constants.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Throw on error. Cache instance statically.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 includes/auth.php: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login($email, $password) — verify bcrypt, set $_SESSION, regenerate_id()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logout() — destroy session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isLoggedIn() — returns bool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requireRole($role) — redirect to login.php if not matching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logActivity($user_id, $action) — insert to activity_log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6. login.php: Bootstrap 5 card, email+password form, CSRF token,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error message display, brute force: max 5 attempts per IP per 15min.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7. db/migrations/002_seed_admin.sql: insert one super_admin user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email: admin@digitalrubix.com, password: Change@123 (bcrypt hashed).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Output every file fully — no truncation, no "..." placeholders.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After all files are written, show the folder tree.</w:t>
      </w:r>
    </w:p>
    <w:p>
      <w:pPr>
        <w:spacing w:after="0" w:before="2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5A6472" w:val="clear"/>
        </w:rPr>
        <w:t xml:space="preserve">  PHASE 2 PROMPT — Meta OAuth + Token Management  </w:t>
      </w:r>
    </w:p>
    <w:p>
      <w:pPr>
        <w:spacing w:after="40" w:before="120"/>
      </w:pP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Build Phase 2 of MetaPanel — Meta OAuth and Token Management.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(Phase 1 files already exist — do not regenerate them, only add new files.)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Tasks: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includes/token_manager.php: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encrypt($token) — AES-256-CBC with IV, returns base64 string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decrypt($encrypted) — returns plain token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Key source: AES_KEY constant from config.php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includes/meta_api.php — MetaAPI class: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__construct($accessToken, $adAccountId)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getInsights($level, $dateStart, $dateStop) — calls Graph API v21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fields: campaign_name, adset_name, ad_name, impressions, reach,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clicks, spend, cpc, ctr, cpm, conversions, cost_per_result,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frequency, actions, action_values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Returns decoded JSON array or throws Exception on API error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getAdAccounts() — calls /me/adaccounts, returns array of {id, name}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exchangeForLongLivedToken($shortToken) — calls /oauth/access_token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Handle HTTP errors, parse error.code 190 (expired token) specially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oauth_callback.php: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Verify state param matches session (CSRF protection)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Exchange code for short-lived token via Graph API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Call exchangeForLongLivedToken()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Call getAdAccounts() to fetch ad account ID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Encrypt token, store in clients table for the client_id in session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Redirect to admin/client_edit.php?id=X with success message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4. admin/client_edit.php: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Load client from DB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Form: business_name, logo upload, brand_color (color picker), currency,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report_title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Section: "Meta Connection" — show current ad_account_id and token health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"Connect Meta Account" button → builds OAuth URL and redirects: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https://www.facebook.com/v21.0/dialog/oauth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?client_id=APP_ID&amp;redirect_uri=CALLBACK_URL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&amp;scope=ads_read,ads_management,business_management,read_insights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&amp;state=RANDOM_STATE_STORED_IN_SESSION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Token health: green if expires_at &gt; 30 days, yellow if &lt; 30, red if expired/null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 Update admin/clients.php: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Table of all clients — name, email, ad_account_id, token status badge,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last sync time, Active/Inactive toggle, Edit button, Add New Client button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Output all new and modified files fully.</w:t>
      </w:r>
    </w:p>
    <w:p>
      <w:pPr>
        <w:spacing w:after="0" w:before="2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5A6472" w:val="clear"/>
        </w:rPr>
        <w:t xml:space="preserve">  PHASE 3 PROMPT — Cron Sync Engine  </w:t>
      </w:r>
    </w:p>
    <w:p>
      <w:pPr>
        <w:spacing w:after="40" w:before="120"/>
      </w:pP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Build Phase 3 of MetaPanel — Cron-Based Data Sync Engine.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(Phase 1 + 2 files already exist.)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Tasks: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cron/sync_all.php: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Must run as a standalone PHP script (called by Hostinger cron)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Use absolute path: require_once dirname(__DIR__) . "/includes/config.php"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set_time_limit(300)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Fetch all active clients with non-null meta_access_token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For each client: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a. Decrypt token via TokenManager::decrypt()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b. Determine date range: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- First sync (no rows in ad_data_cache for client): last 90 days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- Subsequent: last 7 days (overlap for late-reporting data)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c. Call MetaAPI-&gt;getInsights() at campaign, adset, ad levels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d. Upsert each row into ad_data_cache: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INSERT INTO ad_data_cache (...) VALUES (...)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ON DUPLICATE KEY UPDATE impressions=VALUES(impressions), ...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Unique key: (client_id, level, object_id, date_start, date_stop)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e. Write row to sync_logs: status=success, rows_inserted=N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f. On any exception: write status=error, error_message, continue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g. usleep(200000) between clients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api/sync.php: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Called via AJAX from admin panel (manual "Sync Now" for one client)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Requires super_admin session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Accepts POST: client_id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Runs same sync logic as sync_all.php but for single client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Returns JSON: {success: true, rows_inserted: N} or {success: false, error: "..."}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admin/sync_status.php: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For each client: show last 10 sync_logs rows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Columns: Client Name | Synced At | Status (badge) | Rows | Error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"Sync Now" button per client (AJAX call to api/sync.php)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Show spinner while syncing, update row on completion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Output all new/modified files fully.</w:t>
      </w:r>
    </w:p>
    <w:p>
      <w:pPr>
        <w:spacing w:after="0" w:before="2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5A6472" w:val="clear"/>
        </w:rPr>
        <w:t xml:space="preserve">  PHASE 4 PROMPT — Client Dashboard UI  </w:t>
      </w:r>
    </w:p>
    <w:p>
      <w:pPr>
        <w:spacing w:after="40" w:before="120"/>
      </w:pP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Build Phase 4 of MetaPanel — Client-Facing Dashboard.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Tasks: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dashboard.php: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requireRole("client") OR requireRole("super_admin") OR requireRole("team_member")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If team_member: verify client_id is in their team_client_access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Load client record + dashboard_config from DB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Inject brand color as CSS custom property: --brand-color: #XXXXXX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Inject client logo in header (fallback to Digital Rubix logo)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Show report_title as page heading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Date Range Picker: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Flatpickr (CDN) with range mode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Preset buttons: 7D | 14D | 30D | This Month | Last Month | Custom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Default loaded from dashboard_config.default_range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On change: fetch /api/dashboard_data.php?client_id=X&amp;from=Y&amp;to=Z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api/dashboard_data.php (new file):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Returns JSON for selected date range from ad_data_cache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Aggregated KPIs: total spend, impressions, clicks, avg CTR, avg CPC,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avg CPM, total conversions, ROAS (sum action_value / sum spend)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Daily series: date, spend, impressions, clicks (for line/bar charts)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Campaign table rows: campaign name, spend, clicks, CTR, CPC, conversions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Ad set rows and Ad rows similarly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Respect dashboard_config widget toggles: if show_spend=0, exclude spend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4. KPI Cards (Bootstrap cards, 4-per-row responsive):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Show only cards where dashboard_config.show_X = 1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Each card: icon, metric label, value (formatted with currency/%), trend arrow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 Charts (Chart.js, loaded via AJAX data):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Line chart: Spend over time (daily)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Bar chart: Impressions vs Clicks by Campaign (top 10)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6. Tables: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Campaigns, Ad Sets, Ads — each sortable (JS sort on column header click)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Columns from Section 6.1 of PRD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Paginate at 20 rows, client-side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7. assets/css/style.css: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CSS variables for brand color applied to header, card borders, buttons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Dark sidebar for admin, white content area for client dashboard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Fully responsive down to 375px mobile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Output all new/modified files fully. No truncation.</w:t>
      </w:r>
    </w:p>
    <w:p>
      <w:pPr>
        <w:spacing w:after="0" w:before="20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5A6472" w:val="clear"/>
        </w:rPr>
        <w:t xml:space="preserve">  PHASE 5 PROMPT — Admin Panel, Export &amp; Security Polish  </w:t>
      </w:r>
    </w:p>
    <w:p>
      <w:pPr>
        <w:spacing w:after="40" w:before="120"/>
      </w:pP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Build Phase 5 of MetaPanel — Admin Panel Completion, Export, and Security.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Tasks: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admin/clients.php: fully functional CRUD: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Add new client (creates user + client rows in one transaction)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Edit client (routes to client_edit.php)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Activate/deactivate toggle (AJAX)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Delete (soft-delete: active=0, or hard-delete with confirmation modal)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admin/team.php: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List team members (users with role=team_member)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Add team member form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Per member: checkbox list of clients they can access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Saves to team_client_access table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admin/client_edit.php — Dashboard Config section: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Toggle checkboxes for each widget (show_spend, show_roas, etc.)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Default date range dropdown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Report title text input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Saves to dashboard_config table (INSERT ... ON DUPLICATE KEY UPDATE)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4. api/export_csv.php: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POST: client_id, date_from, date_to, level (campaign/adset/ad)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Requires valid session (client sees only their own data)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Outputs CSV with headers: Date, Name, Spend, Impressions, Clicks,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CTR, CPC, CPM, Conversions, ROAS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header("Content-Type: text/csv") + Content-Disposition: attachment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5. api/export_pdf.php: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Use mPDF (Composer) for PDF generation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One-page summary: KPI cards, spend chart (Chart.js rendered as PNG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via base64 passed from JS), campaign table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Header: client logo + report title + date range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Footer: "Generated by Digital Rubix | MetaPanel"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6. Security Hardening: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Audit every POST form: add CSRF token check if missing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Audit every echoed variable: wrap in htmlspecialchars() if missing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Add X-Frame-Options: DENY, X-Content-Type-Options: nosniff,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X-XSS-Protection: 1; mode=block headers in config.php via header()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Login brute force: review and confirm it works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Confirm .htaccess blocks /includes/, /cron/, /db/, /.env direct access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7. Final index.php: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If not logged in: redirect to login.php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If super_admin or team_member: redirect to admin/index.php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- If client: redirect to dashboard.php</w:t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2F5" w:val="clear"/>
        <w:spacing w:after="20" w:before="2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Output all new/modified files fully. Run a final check listing all files created.</w:t>
      </w:r>
    </w:p>
    <w:p>
      <w:r>
        <w:br w:type="page"/>
      </w:r>
    </w:p>
    <w:p>
      <w:pPr>
        <w:pStyle w:val="Heading1"/>
        <w:spacing w:after="180" w:before="400"/>
      </w:pPr>
      <w:r>
        <w:rPr>
          <w:rFonts w:ascii="Calibri" w:cs="Calibri" w:eastAsia="Calibri" w:hAnsi="Calibri"/>
          <w:b/>
          <w:bCs/>
          <w:color w:val="0F2D55"/>
          <w:sz w:val="36"/>
          <w:szCs w:val="36"/>
        </w:rPr>
        <w:t xml:space="preserve">11. Deployment Checklist (Hostinger)</w:t>
      </w:r>
    </w:p>
    <w:p>
      <w:pPr>
        <w:pBdr>
          <w:bottom w:val="single" w:color="C9A84C" w:sz="6"/>
        </w:pBdr>
        <w:spacing w:after="160" w:before="16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0"/>
      </w:tblGrid>
      <w:tr>
        <w:trPr>
          <w:tblHeader/>
        </w:trPr>
        <w:tc>
          <w:tcPr>
            <w:tcW w:type="dxa" w:w="3500"/>
            <w:shd w:fill="0F2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000"/>
            <w:shd w:fill="0F2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Step 1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Create MySQL DB in hPanel → Databases → MySQL Databases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Step 2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Import db/migrations/001_create_tables.sql + 002_seed_admin.sql via phpMyAdmin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Step 3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Upload all files via hPanel File Manager or FTP (FileZilla)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Step 4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Rename .env.example to .env, fill in DB_HOST, DB_NAME, DB_USER, DB_PASS, META_APP_ID, META_APP_SECRET, AES_KEY (32-char random string)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Step 5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hPanel → Advanced → PHP Configuration → Select PHP 8.2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Step 6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Set up Cron: hPanel → Advanced → Cron Jobs → add the sync_all.php cron (Section 8.1)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Step 7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Point subdomain panel.digitalrubix.com to public_html folder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Step 8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Enable SSL (hPanel → SSL → Let's Encrypt, free)</w:t>
            </w:r>
          </w:p>
        </w:tc>
      </w:tr>
      <w:tr>
        <w:tc>
          <w:tcPr>
            <w:tcW w:type="dxa" w:w="35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Step 9</w:t>
            </w:r>
          </w:p>
        </w:tc>
        <w:tc>
          <w:tcPr>
            <w:tcW w:type="dxa" w:w="6000"/>
            <w:shd w:fill="F4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Login as admin@digitalrubix.com / Change@123 → IMMEDIATELY change password</w:t>
            </w:r>
          </w:p>
        </w:tc>
      </w:tr>
      <w:tr>
        <w:tc>
          <w:tcPr>
            <w:tcW w:type="dxa" w:w="3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2D55"/>
                <w:sz w:val="20"/>
                <w:szCs w:val="20"/>
              </w:rPr>
              <w:t xml:space="preserve">Step 10</w:t>
            </w:r>
          </w:p>
        </w:tc>
        <w:tc>
          <w:tcPr>
            <w:tcW w:type="dxa" w:w="6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Add first client, connect Meta account via OAuth, wait for first cron sync or hit Sync Now</w:t>
            </w:r>
          </w:p>
        </w:tc>
      </w:tr>
    </w:tbl>
    <w:p>
      <w:pPr>
        <w:spacing w:after="80" w:before="200"/>
      </w:pPr>
    </w:p>
    <w:p>
      <w:pPr>
        <w:spacing w:after="120" w:before="80"/>
      </w:pPr>
      <w:r>
        <w:rPr>
          <w:rFonts w:ascii="Calibri" w:cs="Calibri" w:eastAsia="Calibri" w:hAnsi="Calibri"/>
          <w:i/>
          <w:iCs/>
          <w:color w:val="5A6472"/>
          <w:sz w:val="22"/>
          <w:szCs w:val="22"/>
        </w:rPr>
        <w:t xml:space="preserve">The system should be fully operational within 30 minutes of uploading, assuming Meta App credentials are ready and the MySQL database is created. Total agency cost: Hostinger plan (already existing) + Meta App (free) = ₹0 additional recurring cost.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2026-08-11T07:28:18.069Z</dcterms:created>
  <dcterms:modified xsi:type="dcterms:W3CDTF">2026-08-11T07:28:18.089Z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