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19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49 total PIB releases today. Found 10 high-yield articles aligned with the UPSC syllabus (GS-2: 3, GS-3: 7).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Union Minister Jitendra Singh inaugurates workplace creche and Blood Donation Camp at Kartavya Bhawan-3, New Delhi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Administrative Reforms &amp; Governance Quality</w:t>
        <w:br/>
      </w:r>
      <w:r>
        <w:rPr>
          <w:b/>
          <w:color w:val="1E40AF"/>
          <w:sz w:val="20"/>
        </w:rPr>
        <w:t>UPSC Alignment: Strategic policy update from nodal ministry (Ministry of Personnel, Public Grievances &amp; Pensions): Administrative Reforms &amp; Governance Quality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https://www.pib.gov.in/PressReleaseDetail.aspx?PRID=2325144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DoPT Launches Special Campaign 6 with Swachhata Pledge, Cleanliness Drive and Tree Plantation on Swachh Bharat Diwas; Focus on Swachhata, Disposal of Pendencies, Records Management and E-Waste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Administrative Reforms &amp; Governance Quality</w:t>
        <w:br/>
      </w:r>
      <w:r>
        <w:rPr>
          <w:b/>
          <w:color w:val="1E40AF"/>
          <w:sz w:val="20"/>
        </w:rPr>
        <w:t>UPSC Alignment: Strategic policy update from nodal ministry (Ministry of Personnel, Public Grievances &amp; Pensions): Administrative Reforms &amp; Governance Quality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https://www.pib.gov.in/PressReleaseDetail.aspx?PRID=2324988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NHRC, India announces the 10 winners of its online Human Rights Quiz-2026 organised ahead of its 33rd Foundation Day in collaboration with MyGov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National Human Rights Commission  |  Keywords: national human rights commission, nhrc</w:t>
        <w:br/>
      </w:r>
      <w:r>
        <w:rPr>
          <w:b/>
          <w:color w:val="1E40AF"/>
          <w:sz w:val="20"/>
        </w:rPr>
        <w:t>UPSC Alignment: Aligned with General Studies 2 topics: national human rights commission, nhrc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https://www.pib.gov.in/PressReleaseDetail.aspx?PRID=2325012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Government to Stay Live on Mobile: Shri Shivraj Singh Chouhan Launches New Portal for Farmers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https://www.pib.gov.in/PressReleaseDetail.aspx?PRID=2325129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5TH EDITION OF INDIA-AUSTRALIA JOINT MILITARY EXERCISE AUSTRAHIND COMMENCES AT THIRUVANANTHAPURAM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military exercise, joint military exercise</w:t>
        <w:br/>
      </w:r>
      <w:r>
        <w:rPr>
          <w:b/>
          <w:color w:val="1E40AF"/>
          <w:sz w:val="20"/>
        </w:rPr>
        <w:t>UPSC Alignment: Aligned with General Studies 3 topics: military exercise, joint military exercise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https://www.pib.gov.in/PressReleaseDetail.aspx?PRID=2325246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Defence Secretary Launches New DBIM-Compliant MoD and DoD Websites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Internal &amp; External Security</w:t>
        <w:br/>
      </w:r>
      <w:r>
        <w:rPr>
          <w:b/>
          <w:color w:val="1E40AF"/>
          <w:sz w:val="20"/>
        </w:rPr>
        <w:t>UPSC Alignment: Strategic policy update from nodal ministry (Ministry of Defence): Internal &amp; External Security / Defence Capabilities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https://www.pib.gov.in/PressReleaseDetail.aspx?PRID=2325156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Saturation Campaign of Financial Inclusion (FI) Schemes to Run from 21st October 2026 to 31st December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Economic Governance &amp; Fiscal Policy</w:t>
        <w:br/>
      </w:r>
      <w:r>
        <w:rPr>
          <w:b/>
          <w:color w:val="1E40AF"/>
          <w:sz w:val="20"/>
        </w:rPr>
        <w:t>UPSC Alignment: Strategic policy update from nodal ministry (Ministry of Finance): Economic Governance &amp; Fiscal Policy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https://www.pib.gov.in/PressReleaseDetail.aspx?PRID=2325230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NHAI Introduces Toll Plaza Feedback Feature on Rajmargyatra App to Improve National Highway User Experience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Road Transport &amp; Highways  |  Keywords: national highway</w:t>
        <w:br/>
      </w:r>
      <w:r>
        <w:rPr>
          <w:b/>
          <w:color w:val="1E40AF"/>
          <w:sz w:val="20"/>
        </w:rPr>
        <w:t>UPSC Alignment: Aligned with General Studies 3 topics: national highway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https://www.pib.gov.in/PressReleaseDetail.aspx?PRID=2325131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CSIR-NIScPR Successfully Concludes Two-Week Skill Training Programme on Library Automation, Digitisation and Artificial Intelligence for Libraries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artificial intelligence, csir</w:t>
        <w:br/>
      </w:r>
      <w:r>
        <w:rPr>
          <w:b/>
          <w:color w:val="1E40AF"/>
          <w:sz w:val="20"/>
        </w:rPr>
        <w:t>UPSC Alignment: Aligned with General Studies 3 topics: artificial intelligence, csir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https://www.pib.gov.in/PressReleaseDetail.aspx?PRID=2325239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Adoption of Best Practices under Special Campaign 6.0: Conduction of Artificial Intelligence Workshop for senior officers of Ministry of Women &amp; Child Development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Women and Child Development  |  Keywords: artificial intelligence</w:t>
        <w:br/>
      </w:r>
      <w:r>
        <w:rPr>
          <w:b/>
          <w:color w:val="1E40AF"/>
          <w:sz w:val="20"/>
        </w:rPr>
        <w:t>UPSC Alignment: Aligned with General Studies 3 topics: artificial intelligence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https://www.pib.gov.in/PressReleaseDetail.aspx?PRID=2325194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5144" TargetMode="External"/><Relationship Id="rId10" Type="http://schemas.openxmlformats.org/officeDocument/2006/relationships/hyperlink" Target="https://www.pib.gov.in/PressReleaseDetail.aspx?PRID=2324988" TargetMode="External"/><Relationship Id="rId11" Type="http://schemas.openxmlformats.org/officeDocument/2006/relationships/hyperlink" Target="https://www.pib.gov.in/PressReleaseDetail.aspx?PRID=2325012" TargetMode="External"/><Relationship Id="rId12" Type="http://schemas.openxmlformats.org/officeDocument/2006/relationships/hyperlink" Target="https://www.pib.gov.in/PressReleaseDetail.aspx?PRID=2325129" TargetMode="External"/><Relationship Id="rId13" Type="http://schemas.openxmlformats.org/officeDocument/2006/relationships/hyperlink" Target="https://www.pib.gov.in/PressReleaseDetail.aspx?PRID=2325246" TargetMode="External"/><Relationship Id="rId14" Type="http://schemas.openxmlformats.org/officeDocument/2006/relationships/hyperlink" Target="https://www.pib.gov.in/PressReleaseDetail.aspx?PRID=2325156" TargetMode="External"/><Relationship Id="rId15" Type="http://schemas.openxmlformats.org/officeDocument/2006/relationships/hyperlink" Target="https://www.pib.gov.in/PressReleaseDetail.aspx?PRID=2325230" TargetMode="External"/><Relationship Id="rId16" Type="http://schemas.openxmlformats.org/officeDocument/2006/relationships/hyperlink" Target="https://www.pib.gov.in/PressReleaseDetail.aspx?PRID=2325131" TargetMode="External"/><Relationship Id="rId17" Type="http://schemas.openxmlformats.org/officeDocument/2006/relationships/hyperlink" Target="https://www.pib.gov.in/PressReleaseDetail.aspx?PRID=2325239" TargetMode="External"/><Relationship Id="rId18" Type="http://schemas.openxmlformats.org/officeDocument/2006/relationships/hyperlink" Target="https://www.pib.gov.in/PressReleaseDetail.aspx?PRID=23251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