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7B83F8" w14:textId="482BC489" w:rsidR="00FA38C9" w:rsidRDefault="00FA38C9" w:rsidP="00FA38C9">
      <w:bookmarkStart w:id="0" w:name="_Hlk64316609"/>
      <w:bookmarkEnd w:id="0"/>
      <w:r>
        <w:t xml:space="preserve">Homework </w:t>
      </w:r>
      <w:r w:rsidR="00201D16">
        <w:t>3</w:t>
      </w:r>
    </w:p>
    <w:p w14:paraId="5C82A6EB" w14:textId="521F9CCD" w:rsidR="00FA38C9" w:rsidRDefault="00FA38C9" w:rsidP="00FA38C9">
      <w:r>
        <w:t>Abhijit Prakash Bhatnagar</w:t>
      </w:r>
    </w:p>
    <w:p w14:paraId="21CF46EE" w14:textId="27E0E5DD" w:rsidR="00201D16" w:rsidRDefault="00201D16" w:rsidP="00FA38C9"/>
    <w:p w14:paraId="7F65397B" w14:textId="49B6D0A4" w:rsidR="00201D16" w:rsidRPr="009E78B8" w:rsidRDefault="00201D16" w:rsidP="009E78B8">
      <w:pPr>
        <w:pStyle w:val="NormalWeb"/>
        <w:numPr>
          <w:ilvl w:val="0"/>
          <w:numId w:val="8"/>
        </w:numPr>
        <w:rPr>
          <w:rFonts w:ascii="SFRM1000" w:hAnsi="SFRM1000"/>
          <w:sz w:val="20"/>
          <w:szCs w:val="20"/>
        </w:rPr>
      </w:pPr>
      <w:r>
        <w:rPr>
          <w:rFonts w:ascii="CMR10" w:hAnsi="CMR10"/>
          <w:sz w:val="20"/>
          <w:szCs w:val="20"/>
        </w:rPr>
        <w:t xml:space="preserve">Please include your code! However, you will not be specifically graded on it and your responses to the questions below should be clear enough to understand what you did. </w:t>
      </w:r>
    </w:p>
    <w:p w14:paraId="056F0630" w14:textId="525AC384" w:rsidR="009E78B8" w:rsidRDefault="009E78B8" w:rsidP="009E78B8">
      <w:pPr>
        <w:pStyle w:val="NormalWeb"/>
        <w:ind w:left="720"/>
        <w:rPr>
          <w:rFonts w:ascii="SFRM1000" w:hAnsi="SFRM1000"/>
          <w:sz w:val="20"/>
          <w:szCs w:val="20"/>
        </w:rPr>
      </w:pPr>
      <w:r>
        <w:rPr>
          <w:rFonts w:ascii="CMR10" w:hAnsi="CMR10"/>
          <w:sz w:val="20"/>
          <w:szCs w:val="20"/>
        </w:rPr>
        <w:t>See attached folder</w:t>
      </w:r>
    </w:p>
    <w:p w14:paraId="695B2E73" w14:textId="77777777" w:rsidR="00201D16" w:rsidRDefault="00201D16" w:rsidP="009E78B8">
      <w:pPr>
        <w:pStyle w:val="NormalWeb"/>
        <w:numPr>
          <w:ilvl w:val="0"/>
          <w:numId w:val="8"/>
        </w:numPr>
        <w:rPr>
          <w:rFonts w:ascii="SFRM1000" w:hAnsi="SFRM1000"/>
          <w:sz w:val="20"/>
          <w:szCs w:val="20"/>
        </w:rPr>
      </w:pPr>
      <w:r>
        <w:rPr>
          <w:rFonts w:ascii="CMR10" w:hAnsi="CMR10"/>
          <w:sz w:val="20"/>
          <w:szCs w:val="20"/>
        </w:rPr>
        <w:t xml:space="preserve">(2pt) Define the feature templates you used for implementing the structured perceptron classifier. Propose 3 additional feature templates that (1) will likely be useful for improving NER performance and (2) are not part of your implementation. </w:t>
      </w:r>
    </w:p>
    <w:p w14:paraId="091BEE7A" w14:textId="7E4200E2" w:rsidR="00636668" w:rsidRPr="00537710" w:rsidRDefault="00537710" w:rsidP="00537710">
      <w:pPr>
        <w:pStyle w:val="NormalWeb"/>
        <w:ind w:left="720"/>
        <w:rPr>
          <w:rFonts w:ascii="SFRM1000" w:hAnsi="SFRM1000"/>
          <w:b/>
          <w:bCs/>
          <w:sz w:val="20"/>
          <w:szCs w:val="20"/>
        </w:rPr>
      </w:pPr>
      <w:r w:rsidRPr="00537710">
        <w:rPr>
          <w:rFonts w:ascii="SFRM1000" w:hAnsi="SFRM1000"/>
          <w:b/>
          <w:bCs/>
          <w:sz w:val="20"/>
          <w:szCs w:val="20"/>
        </w:rPr>
        <w:t>Feature set used:</w:t>
      </w:r>
    </w:p>
    <w:tbl>
      <w:tblPr>
        <w:tblStyle w:val="TableGrid"/>
        <w:tblW w:w="8820" w:type="dxa"/>
        <w:tblInd w:w="445" w:type="dxa"/>
        <w:tblLook w:val="04A0" w:firstRow="1" w:lastRow="0" w:firstColumn="1" w:lastColumn="0" w:noHBand="0" w:noVBand="1"/>
      </w:tblPr>
      <w:tblGrid>
        <w:gridCol w:w="4442"/>
        <w:gridCol w:w="4378"/>
      </w:tblGrid>
      <w:tr w:rsidR="00094EEF" w:rsidRPr="00537710" w14:paraId="30BFD89F" w14:textId="77777777" w:rsidTr="00E529E2">
        <w:tc>
          <w:tcPr>
            <w:tcW w:w="4442" w:type="dxa"/>
          </w:tcPr>
          <w:p w14:paraId="6AB2D826" w14:textId="005530FF" w:rsidR="00094EEF" w:rsidRPr="00537710" w:rsidRDefault="00094EEF" w:rsidP="00537710">
            <w:pPr>
              <w:pStyle w:val="NormalWeb"/>
              <w:rPr>
                <w:rFonts w:ascii="SFRM1000" w:hAnsi="SFRM1000"/>
                <w:szCs w:val="22"/>
              </w:rPr>
            </w:pPr>
            <w:r w:rsidRPr="00537710">
              <w:rPr>
                <w:rFonts w:ascii="SFRM1000" w:hAnsi="SFRM1000"/>
                <w:szCs w:val="22"/>
              </w:rPr>
              <w:t>Feature Name</w:t>
            </w:r>
          </w:p>
        </w:tc>
        <w:tc>
          <w:tcPr>
            <w:tcW w:w="4378" w:type="dxa"/>
          </w:tcPr>
          <w:p w14:paraId="3A7C5D11" w14:textId="77777777" w:rsidR="00094EEF" w:rsidRPr="00537710" w:rsidRDefault="00094EEF" w:rsidP="00094EEF">
            <w:pPr>
              <w:pStyle w:val="NormalWeb"/>
              <w:tabs>
                <w:tab w:val="left" w:pos="5058"/>
              </w:tabs>
              <w:rPr>
                <w:rFonts w:ascii="SFRM1000" w:hAnsi="SFRM1000"/>
                <w:szCs w:val="22"/>
              </w:rPr>
            </w:pPr>
            <w:r w:rsidRPr="00537710">
              <w:rPr>
                <w:rFonts w:ascii="SFRM1000" w:hAnsi="SFRM1000"/>
                <w:szCs w:val="22"/>
              </w:rPr>
              <w:t>Features</w:t>
            </w:r>
            <w:r>
              <w:rPr>
                <w:rFonts w:ascii="SFRM1000" w:hAnsi="SFRM1000"/>
                <w:szCs w:val="22"/>
              </w:rPr>
              <w:tab/>
            </w:r>
          </w:p>
        </w:tc>
      </w:tr>
      <w:tr w:rsidR="00E529E2" w:rsidRPr="00537710" w14:paraId="53BD24B3" w14:textId="77777777" w:rsidTr="008D1015">
        <w:tc>
          <w:tcPr>
            <w:tcW w:w="4442" w:type="dxa"/>
          </w:tcPr>
          <w:p w14:paraId="56408E89" w14:textId="5516A13C" w:rsidR="00E529E2" w:rsidRPr="00537710" w:rsidRDefault="00E529E2" w:rsidP="00537710">
            <w:pPr>
              <w:pStyle w:val="NormalWeb"/>
              <w:rPr>
                <w:rFonts w:ascii="SFRM1000" w:hAnsi="SFRM1000"/>
                <w:szCs w:val="22"/>
              </w:rPr>
            </w:pPr>
            <w:r w:rsidRPr="00537710">
              <w:rPr>
                <w:szCs w:val="22"/>
              </w:rPr>
              <w:t xml:space="preserve">syntactic chunk word </w:t>
            </w:r>
            <w:proofErr w:type="spellStart"/>
            <w:r w:rsidRPr="00537710">
              <w:rPr>
                <w:szCs w:val="22"/>
              </w:rPr>
              <w:t>featurizer</w:t>
            </w:r>
            <w:proofErr w:type="spellEnd"/>
          </w:p>
        </w:tc>
        <w:tc>
          <w:tcPr>
            <w:tcW w:w="4378" w:type="dxa"/>
          </w:tcPr>
          <w:p w14:paraId="05A8F344" w14:textId="5212E939" w:rsidR="00E529E2" w:rsidRPr="00537710" w:rsidRDefault="00E529E2" w:rsidP="00537710">
            <w:pPr>
              <w:pStyle w:val="NormalWeb"/>
              <w:rPr>
                <w:rFonts w:ascii="SFRM1000" w:hAnsi="SFRM1000"/>
                <w:szCs w:val="22"/>
              </w:rPr>
            </w:pPr>
            <w:proofErr w:type="spellStart"/>
            <w:r w:rsidRPr="00537710">
              <w:rPr>
                <w:rFonts w:ascii="SFRM1000" w:hAnsi="SFRM1000"/>
                <w:szCs w:val="22"/>
              </w:rPr>
              <w:t>s</w:t>
            </w:r>
            <w:r w:rsidRPr="00537710">
              <w:rPr>
                <w:rFonts w:ascii="SFRM1000" w:hAnsi="SFRM1000"/>
                <w:szCs w:val="22"/>
                <w:vertAlign w:val="subscript"/>
              </w:rPr>
              <w:t>i</w:t>
            </w:r>
            <w:proofErr w:type="spellEnd"/>
            <w:r w:rsidRPr="00537710">
              <w:rPr>
                <w:rFonts w:ascii="SFRM1000" w:hAnsi="SFRM1000"/>
                <w:szCs w:val="22"/>
              </w:rPr>
              <w:t xml:space="preserve"> &amp; </w:t>
            </w:r>
            <w:proofErr w:type="spellStart"/>
            <w:r w:rsidRPr="00537710">
              <w:rPr>
                <w:rFonts w:ascii="SFRM1000" w:hAnsi="SFRM1000"/>
                <w:szCs w:val="22"/>
              </w:rPr>
              <w:t>w</w:t>
            </w:r>
            <w:r w:rsidRPr="00537710">
              <w:rPr>
                <w:rFonts w:ascii="SFRM1000" w:hAnsi="SFRM1000"/>
                <w:szCs w:val="22"/>
                <w:vertAlign w:val="subscript"/>
              </w:rPr>
              <w:t>i</w:t>
            </w:r>
            <w:proofErr w:type="spellEnd"/>
          </w:p>
        </w:tc>
      </w:tr>
      <w:tr w:rsidR="00E529E2" w:rsidRPr="00537710" w14:paraId="0D08F013" w14:textId="77777777" w:rsidTr="008D1015">
        <w:tc>
          <w:tcPr>
            <w:tcW w:w="4442" w:type="dxa"/>
          </w:tcPr>
          <w:p w14:paraId="4C1003EE" w14:textId="5E0FE0D9" w:rsidR="00E529E2" w:rsidRPr="00537710" w:rsidRDefault="00E529E2" w:rsidP="00537710">
            <w:pPr>
              <w:pStyle w:val="NormalWeb"/>
              <w:rPr>
                <w:rFonts w:ascii="SFRM1000" w:hAnsi="SFRM1000"/>
                <w:szCs w:val="22"/>
              </w:rPr>
            </w:pPr>
            <w:r w:rsidRPr="00537710">
              <w:rPr>
                <w:szCs w:val="22"/>
              </w:rPr>
              <w:t xml:space="preserve">syntactic chunk tag </w:t>
            </w:r>
            <w:proofErr w:type="spellStart"/>
            <w:r w:rsidRPr="00537710">
              <w:rPr>
                <w:szCs w:val="22"/>
              </w:rPr>
              <w:t>featurizer</w:t>
            </w:r>
            <w:proofErr w:type="spellEnd"/>
          </w:p>
        </w:tc>
        <w:tc>
          <w:tcPr>
            <w:tcW w:w="4378" w:type="dxa"/>
          </w:tcPr>
          <w:p w14:paraId="1D73A305" w14:textId="6A2D357D" w:rsidR="00E529E2" w:rsidRPr="00537710" w:rsidRDefault="00E529E2" w:rsidP="00537710">
            <w:pPr>
              <w:pStyle w:val="NormalWeb"/>
              <w:rPr>
                <w:rFonts w:ascii="SFRM1000" w:hAnsi="SFRM1000"/>
                <w:szCs w:val="22"/>
              </w:rPr>
            </w:pPr>
            <w:proofErr w:type="spellStart"/>
            <w:r>
              <w:rPr>
                <w:rFonts w:ascii="SFRM1000" w:hAnsi="SFRM1000"/>
                <w:szCs w:val="22"/>
              </w:rPr>
              <w:t>s</w:t>
            </w:r>
            <w:r w:rsidRPr="00537710">
              <w:rPr>
                <w:rFonts w:ascii="SFRM1000" w:hAnsi="SFRM1000"/>
                <w:szCs w:val="22"/>
                <w:vertAlign w:val="subscript"/>
              </w:rPr>
              <w:t>i</w:t>
            </w:r>
            <w:proofErr w:type="spellEnd"/>
            <w:r>
              <w:rPr>
                <w:rFonts w:ascii="SFRM1000" w:hAnsi="SFRM1000"/>
                <w:szCs w:val="22"/>
              </w:rPr>
              <w:t xml:space="preserve"> </w:t>
            </w:r>
            <w:proofErr w:type="gramStart"/>
            <w:r>
              <w:rPr>
                <w:rFonts w:ascii="SFRM1000" w:hAnsi="SFRM1000"/>
                <w:szCs w:val="22"/>
              </w:rPr>
              <w:t xml:space="preserve">&amp;  </w:t>
            </w:r>
            <w:proofErr w:type="spellStart"/>
            <w:r>
              <w:rPr>
                <w:rFonts w:ascii="SFRM1000" w:hAnsi="SFRM1000"/>
                <w:szCs w:val="22"/>
              </w:rPr>
              <w:t>t</w:t>
            </w:r>
            <w:r w:rsidRPr="00094EEF">
              <w:rPr>
                <w:rFonts w:ascii="SFRM1000" w:hAnsi="SFRM1000"/>
                <w:sz w:val="22"/>
                <w:szCs w:val="21"/>
              </w:rPr>
              <w:t>i</w:t>
            </w:r>
            <w:proofErr w:type="spellEnd"/>
            <w:proofErr w:type="gramEnd"/>
          </w:p>
        </w:tc>
      </w:tr>
      <w:tr w:rsidR="00E529E2" w:rsidRPr="00537710" w14:paraId="13DA6D86" w14:textId="77777777" w:rsidTr="008D1015">
        <w:tc>
          <w:tcPr>
            <w:tcW w:w="4442" w:type="dxa"/>
          </w:tcPr>
          <w:p w14:paraId="1A35C5E4" w14:textId="72D9528B" w:rsidR="00E529E2" w:rsidRPr="00537710" w:rsidRDefault="00E529E2" w:rsidP="00537710">
            <w:pPr>
              <w:pStyle w:val="NormalWeb"/>
              <w:rPr>
                <w:rFonts w:ascii="SFRM1000" w:hAnsi="SFRM1000"/>
                <w:szCs w:val="22"/>
              </w:rPr>
            </w:pPr>
            <w:r w:rsidRPr="00537710">
              <w:rPr>
                <w:szCs w:val="22"/>
              </w:rPr>
              <w:t xml:space="preserve">word tag </w:t>
            </w:r>
            <w:proofErr w:type="spellStart"/>
            <w:r w:rsidRPr="00537710">
              <w:rPr>
                <w:szCs w:val="22"/>
              </w:rPr>
              <w:t>featurizer</w:t>
            </w:r>
            <w:proofErr w:type="spellEnd"/>
          </w:p>
        </w:tc>
        <w:tc>
          <w:tcPr>
            <w:tcW w:w="4378" w:type="dxa"/>
          </w:tcPr>
          <w:p w14:paraId="1BF56DA8" w14:textId="451B4D1F" w:rsidR="00E529E2" w:rsidRPr="00537710" w:rsidRDefault="00E529E2" w:rsidP="00537710">
            <w:pPr>
              <w:pStyle w:val="NormalWeb"/>
              <w:rPr>
                <w:rFonts w:ascii="SFRM1000" w:hAnsi="SFRM1000"/>
                <w:szCs w:val="22"/>
              </w:rPr>
            </w:pPr>
            <w:proofErr w:type="spellStart"/>
            <w:r>
              <w:rPr>
                <w:rFonts w:ascii="SFRM1000" w:hAnsi="SFRM1000"/>
                <w:szCs w:val="22"/>
              </w:rPr>
              <w:t>w</w:t>
            </w:r>
            <w:r w:rsidRPr="00094EEF">
              <w:rPr>
                <w:rFonts w:ascii="SFRM1000" w:hAnsi="SFRM1000"/>
                <w:szCs w:val="22"/>
                <w:vertAlign w:val="subscript"/>
              </w:rPr>
              <w:t>i</w:t>
            </w:r>
            <w:proofErr w:type="spellEnd"/>
            <w:r>
              <w:rPr>
                <w:rFonts w:ascii="SFRM1000" w:hAnsi="SFRM1000"/>
                <w:szCs w:val="22"/>
              </w:rPr>
              <w:t xml:space="preserve"> &amp; </w:t>
            </w:r>
            <w:proofErr w:type="spellStart"/>
            <w:r>
              <w:rPr>
                <w:rFonts w:ascii="SFRM1000" w:hAnsi="SFRM1000"/>
                <w:szCs w:val="22"/>
              </w:rPr>
              <w:t>t</w:t>
            </w:r>
            <w:r w:rsidRPr="00094EEF">
              <w:rPr>
                <w:rFonts w:ascii="SFRM1000" w:hAnsi="SFRM1000"/>
                <w:szCs w:val="22"/>
                <w:vertAlign w:val="subscript"/>
              </w:rPr>
              <w:t>i</w:t>
            </w:r>
            <w:proofErr w:type="spellEnd"/>
          </w:p>
        </w:tc>
      </w:tr>
      <w:tr w:rsidR="00E529E2" w:rsidRPr="00537710" w14:paraId="38F7C378" w14:textId="77777777" w:rsidTr="008D1015">
        <w:tc>
          <w:tcPr>
            <w:tcW w:w="4442" w:type="dxa"/>
          </w:tcPr>
          <w:p w14:paraId="3DA873AA" w14:textId="6582FB24" w:rsidR="00E529E2" w:rsidRPr="00537710" w:rsidRDefault="00E529E2" w:rsidP="00537710">
            <w:pPr>
              <w:pStyle w:val="NormalWeb"/>
              <w:rPr>
                <w:rFonts w:ascii="SFRM1000" w:hAnsi="SFRM1000"/>
                <w:szCs w:val="22"/>
              </w:rPr>
            </w:pPr>
            <w:r w:rsidRPr="00537710">
              <w:rPr>
                <w:szCs w:val="22"/>
              </w:rPr>
              <w:t xml:space="preserve">1 gram tag </w:t>
            </w:r>
            <w:proofErr w:type="spellStart"/>
            <w:r w:rsidRPr="00537710">
              <w:rPr>
                <w:szCs w:val="22"/>
              </w:rPr>
              <w:t>featurizer</w:t>
            </w:r>
            <w:proofErr w:type="spellEnd"/>
          </w:p>
        </w:tc>
        <w:tc>
          <w:tcPr>
            <w:tcW w:w="4378" w:type="dxa"/>
          </w:tcPr>
          <w:p w14:paraId="026A0D44" w14:textId="57CAC140" w:rsidR="00E529E2" w:rsidRPr="00537710" w:rsidRDefault="00E529E2" w:rsidP="00537710">
            <w:pPr>
              <w:pStyle w:val="NormalWeb"/>
              <w:rPr>
                <w:rFonts w:ascii="SFRM1000" w:hAnsi="SFRM1000"/>
                <w:szCs w:val="22"/>
              </w:rPr>
            </w:pPr>
            <w:proofErr w:type="spellStart"/>
            <w:r>
              <w:rPr>
                <w:rFonts w:ascii="SFRM1000" w:hAnsi="SFRM1000"/>
                <w:szCs w:val="22"/>
              </w:rPr>
              <w:t>t</w:t>
            </w:r>
            <w:r w:rsidRPr="00094EEF">
              <w:rPr>
                <w:rFonts w:ascii="SFRM1000" w:hAnsi="SFRM1000"/>
                <w:szCs w:val="22"/>
                <w:vertAlign w:val="subscript"/>
              </w:rPr>
              <w:t>i</w:t>
            </w:r>
            <w:proofErr w:type="spellEnd"/>
          </w:p>
        </w:tc>
      </w:tr>
      <w:tr w:rsidR="00E529E2" w:rsidRPr="00537710" w14:paraId="3B5F83F2" w14:textId="77777777" w:rsidTr="008D1015">
        <w:tc>
          <w:tcPr>
            <w:tcW w:w="4442" w:type="dxa"/>
          </w:tcPr>
          <w:p w14:paraId="14129B81" w14:textId="65A8CEA5" w:rsidR="00E529E2" w:rsidRPr="00537710" w:rsidRDefault="00E529E2" w:rsidP="00537710">
            <w:pPr>
              <w:pStyle w:val="NormalWeb"/>
              <w:rPr>
                <w:rFonts w:ascii="SFRM1000" w:hAnsi="SFRM1000"/>
                <w:szCs w:val="22"/>
              </w:rPr>
            </w:pPr>
            <w:proofErr w:type="gramStart"/>
            <w:r w:rsidRPr="00537710">
              <w:rPr>
                <w:szCs w:val="22"/>
              </w:rPr>
              <w:t>1 gram</w:t>
            </w:r>
            <w:proofErr w:type="gramEnd"/>
            <w:r w:rsidRPr="00537710">
              <w:rPr>
                <w:szCs w:val="22"/>
              </w:rPr>
              <w:t xml:space="preserve"> syntactic chunk </w:t>
            </w:r>
            <w:proofErr w:type="spellStart"/>
            <w:r w:rsidRPr="00537710">
              <w:rPr>
                <w:szCs w:val="22"/>
              </w:rPr>
              <w:t>featurizer</w:t>
            </w:r>
            <w:proofErr w:type="spellEnd"/>
          </w:p>
        </w:tc>
        <w:tc>
          <w:tcPr>
            <w:tcW w:w="4378" w:type="dxa"/>
          </w:tcPr>
          <w:p w14:paraId="28E44D3A" w14:textId="32568BE5" w:rsidR="00E529E2" w:rsidRPr="00537710" w:rsidRDefault="00E529E2" w:rsidP="00537710">
            <w:pPr>
              <w:pStyle w:val="NormalWeb"/>
              <w:rPr>
                <w:rFonts w:ascii="SFRM1000" w:hAnsi="SFRM1000"/>
                <w:szCs w:val="22"/>
              </w:rPr>
            </w:pPr>
            <w:proofErr w:type="spellStart"/>
            <w:r>
              <w:rPr>
                <w:rFonts w:ascii="SFRM1000" w:hAnsi="SFRM1000"/>
                <w:szCs w:val="22"/>
              </w:rPr>
              <w:t>s</w:t>
            </w:r>
            <w:r w:rsidRPr="00094EEF">
              <w:rPr>
                <w:rFonts w:ascii="SFRM1000" w:hAnsi="SFRM1000"/>
                <w:szCs w:val="22"/>
                <w:vertAlign w:val="subscript"/>
              </w:rPr>
              <w:t>i</w:t>
            </w:r>
            <w:proofErr w:type="spellEnd"/>
          </w:p>
        </w:tc>
      </w:tr>
      <w:tr w:rsidR="00E529E2" w:rsidRPr="00537710" w14:paraId="7D57EAE3" w14:textId="77777777" w:rsidTr="008D1015">
        <w:tc>
          <w:tcPr>
            <w:tcW w:w="4442" w:type="dxa"/>
          </w:tcPr>
          <w:p w14:paraId="5A559CED" w14:textId="18956411" w:rsidR="00E529E2" w:rsidRPr="00537710" w:rsidRDefault="00E529E2" w:rsidP="00537710">
            <w:pPr>
              <w:pStyle w:val="NormalWeb"/>
              <w:rPr>
                <w:rFonts w:ascii="SFRM1000" w:hAnsi="SFRM1000"/>
                <w:szCs w:val="22"/>
              </w:rPr>
            </w:pPr>
            <w:proofErr w:type="gramStart"/>
            <w:r w:rsidRPr="00537710">
              <w:rPr>
                <w:szCs w:val="22"/>
              </w:rPr>
              <w:t>2 gram</w:t>
            </w:r>
            <w:proofErr w:type="gramEnd"/>
            <w:r w:rsidRPr="00537710">
              <w:rPr>
                <w:szCs w:val="22"/>
              </w:rPr>
              <w:t xml:space="preserve"> tag </w:t>
            </w:r>
            <w:proofErr w:type="spellStart"/>
            <w:r w:rsidRPr="00537710">
              <w:rPr>
                <w:szCs w:val="22"/>
              </w:rPr>
              <w:t>featurizer</w:t>
            </w:r>
            <w:proofErr w:type="spellEnd"/>
          </w:p>
        </w:tc>
        <w:tc>
          <w:tcPr>
            <w:tcW w:w="4378" w:type="dxa"/>
          </w:tcPr>
          <w:p w14:paraId="21720AEA" w14:textId="69EC5F86" w:rsidR="00E529E2" w:rsidRPr="00537710" w:rsidRDefault="00E529E2" w:rsidP="00537710">
            <w:pPr>
              <w:pStyle w:val="NormalWeb"/>
              <w:rPr>
                <w:rFonts w:ascii="SFRM1000" w:hAnsi="SFRM1000"/>
                <w:szCs w:val="22"/>
              </w:rPr>
            </w:pPr>
            <w:proofErr w:type="spellStart"/>
            <w:r>
              <w:rPr>
                <w:rFonts w:ascii="SFRM1000" w:hAnsi="SFRM1000"/>
                <w:szCs w:val="22"/>
              </w:rPr>
              <w:t>t</w:t>
            </w:r>
            <w:r w:rsidRPr="00094EEF">
              <w:rPr>
                <w:rFonts w:ascii="SFRM1000" w:hAnsi="SFRM1000"/>
                <w:szCs w:val="22"/>
                <w:vertAlign w:val="subscript"/>
              </w:rPr>
              <w:t>i</w:t>
            </w:r>
            <w:proofErr w:type="spellEnd"/>
            <w:r>
              <w:rPr>
                <w:rFonts w:ascii="SFRM1000" w:hAnsi="SFRM1000"/>
                <w:szCs w:val="22"/>
                <w:vertAlign w:val="subscript"/>
              </w:rPr>
              <w:t xml:space="preserve"> </w:t>
            </w:r>
            <w:r>
              <w:rPr>
                <w:rFonts w:ascii="SFRM1000" w:hAnsi="SFRM1000"/>
                <w:szCs w:val="22"/>
              </w:rPr>
              <w:t>&amp; t</w:t>
            </w:r>
            <w:r w:rsidRPr="00094EEF">
              <w:rPr>
                <w:rFonts w:ascii="SFRM1000" w:hAnsi="SFRM1000"/>
                <w:szCs w:val="22"/>
                <w:vertAlign w:val="subscript"/>
              </w:rPr>
              <w:t>i</w:t>
            </w:r>
            <w:r>
              <w:rPr>
                <w:rFonts w:ascii="SFRM1000" w:hAnsi="SFRM1000"/>
                <w:szCs w:val="22"/>
                <w:vertAlign w:val="subscript"/>
              </w:rPr>
              <w:t>-1</w:t>
            </w:r>
          </w:p>
        </w:tc>
      </w:tr>
      <w:tr w:rsidR="00E529E2" w:rsidRPr="00537710" w14:paraId="300D2C95" w14:textId="77777777" w:rsidTr="008D1015">
        <w:tc>
          <w:tcPr>
            <w:tcW w:w="4442" w:type="dxa"/>
          </w:tcPr>
          <w:p w14:paraId="30DAFFED" w14:textId="6A60A7BD" w:rsidR="00E529E2" w:rsidRPr="00537710" w:rsidRDefault="00E529E2" w:rsidP="00537710">
            <w:pPr>
              <w:pStyle w:val="NormalWeb"/>
              <w:rPr>
                <w:rFonts w:ascii="SFRM1000" w:hAnsi="SFRM1000"/>
                <w:szCs w:val="22"/>
              </w:rPr>
            </w:pPr>
            <w:proofErr w:type="gramStart"/>
            <w:r w:rsidRPr="00537710">
              <w:rPr>
                <w:szCs w:val="22"/>
              </w:rPr>
              <w:t>2 gram</w:t>
            </w:r>
            <w:proofErr w:type="gramEnd"/>
            <w:r w:rsidRPr="00537710">
              <w:rPr>
                <w:szCs w:val="22"/>
              </w:rPr>
              <w:t xml:space="preserve"> forward tag </w:t>
            </w:r>
            <w:proofErr w:type="spellStart"/>
            <w:r w:rsidRPr="00537710">
              <w:rPr>
                <w:szCs w:val="22"/>
              </w:rPr>
              <w:t>featurizer</w:t>
            </w:r>
            <w:proofErr w:type="spellEnd"/>
          </w:p>
        </w:tc>
        <w:tc>
          <w:tcPr>
            <w:tcW w:w="4378" w:type="dxa"/>
          </w:tcPr>
          <w:p w14:paraId="5C98EB81" w14:textId="15D59599" w:rsidR="00E529E2" w:rsidRPr="00537710" w:rsidRDefault="00E529E2" w:rsidP="00537710">
            <w:pPr>
              <w:pStyle w:val="NormalWeb"/>
              <w:rPr>
                <w:rFonts w:ascii="SFRM1000" w:hAnsi="SFRM1000"/>
                <w:szCs w:val="22"/>
              </w:rPr>
            </w:pPr>
            <w:proofErr w:type="spellStart"/>
            <w:r>
              <w:rPr>
                <w:rFonts w:ascii="SFRM1000" w:hAnsi="SFRM1000"/>
                <w:szCs w:val="22"/>
              </w:rPr>
              <w:t>t</w:t>
            </w:r>
            <w:r w:rsidRPr="00094EEF">
              <w:rPr>
                <w:rFonts w:ascii="SFRM1000" w:hAnsi="SFRM1000"/>
                <w:szCs w:val="22"/>
                <w:vertAlign w:val="subscript"/>
              </w:rPr>
              <w:t>i</w:t>
            </w:r>
            <w:proofErr w:type="spellEnd"/>
            <w:r>
              <w:rPr>
                <w:rFonts w:ascii="SFRM1000" w:hAnsi="SFRM1000"/>
                <w:szCs w:val="22"/>
                <w:vertAlign w:val="subscript"/>
              </w:rPr>
              <w:t xml:space="preserve"> </w:t>
            </w:r>
            <w:r w:rsidRPr="00094EEF">
              <w:rPr>
                <w:rFonts w:ascii="SFRM1000" w:hAnsi="SFRM1000"/>
                <w:szCs w:val="22"/>
              </w:rPr>
              <w:t>&amp;</w:t>
            </w:r>
            <w:r>
              <w:rPr>
                <w:rFonts w:ascii="SFRM1000" w:hAnsi="SFRM1000"/>
                <w:szCs w:val="22"/>
                <w:vertAlign w:val="subscript"/>
              </w:rPr>
              <w:t xml:space="preserve"> </w:t>
            </w:r>
            <w:r>
              <w:rPr>
                <w:rFonts w:ascii="SFRM1000" w:hAnsi="SFRM1000"/>
                <w:szCs w:val="22"/>
              </w:rPr>
              <w:t>t</w:t>
            </w:r>
            <w:r w:rsidRPr="00094EEF">
              <w:rPr>
                <w:rFonts w:ascii="SFRM1000" w:hAnsi="SFRM1000"/>
                <w:szCs w:val="22"/>
                <w:vertAlign w:val="subscript"/>
              </w:rPr>
              <w:t>i</w:t>
            </w:r>
            <w:r>
              <w:rPr>
                <w:rFonts w:ascii="SFRM1000" w:hAnsi="SFRM1000"/>
                <w:szCs w:val="22"/>
                <w:vertAlign w:val="subscript"/>
              </w:rPr>
              <w:t>+1</w:t>
            </w:r>
          </w:p>
        </w:tc>
      </w:tr>
      <w:tr w:rsidR="00E529E2" w:rsidRPr="00537710" w14:paraId="61DB4010" w14:textId="77777777" w:rsidTr="008D1015">
        <w:tc>
          <w:tcPr>
            <w:tcW w:w="4442" w:type="dxa"/>
          </w:tcPr>
          <w:p w14:paraId="234F3E7E" w14:textId="40B8FE30" w:rsidR="00E529E2" w:rsidRPr="00537710" w:rsidRDefault="00E529E2" w:rsidP="00537710">
            <w:pPr>
              <w:pStyle w:val="NormalWeb"/>
              <w:rPr>
                <w:rFonts w:ascii="SFRM1000" w:hAnsi="SFRM1000"/>
                <w:szCs w:val="22"/>
              </w:rPr>
            </w:pPr>
            <w:proofErr w:type="gramStart"/>
            <w:r w:rsidRPr="00537710">
              <w:rPr>
                <w:szCs w:val="22"/>
              </w:rPr>
              <w:t>2 gram</w:t>
            </w:r>
            <w:proofErr w:type="gramEnd"/>
            <w:r w:rsidRPr="00537710">
              <w:rPr>
                <w:szCs w:val="22"/>
              </w:rPr>
              <w:t xml:space="preserve"> syntactic chunk </w:t>
            </w:r>
            <w:proofErr w:type="spellStart"/>
            <w:r w:rsidRPr="00537710">
              <w:rPr>
                <w:szCs w:val="22"/>
              </w:rPr>
              <w:t>featurizer</w:t>
            </w:r>
            <w:proofErr w:type="spellEnd"/>
          </w:p>
        </w:tc>
        <w:tc>
          <w:tcPr>
            <w:tcW w:w="4378" w:type="dxa"/>
          </w:tcPr>
          <w:p w14:paraId="321D2225" w14:textId="5331122B" w:rsidR="00E529E2" w:rsidRPr="00537710" w:rsidRDefault="00E529E2" w:rsidP="00537710">
            <w:pPr>
              <w:pStyle w:val="NormalWeb"/>
              <w:rPr>
                <w:rFonts w:ascii="SFRM1000" w:hAnsi="SFRM1000"/>
                <w:szCs w:val="22"/>
              </w:rPr>
            </w:pPr>
            <w:proofErr w:type="spellStart"/>
            <w:r>
              <w:rPr>
                <w:rFonts w:ascii="SFRM1000" w:hAnsi="SFRM1000"/>
                <w:szCs w:val="22"/>
              </w:rPr>
              <w:t>s</w:t>
            </w:r>
            <w:r w:rsidRPr="00094EEF">
              <w:rPr>
                <w:rFonts w:ascii="SFRM1000" w:hAnsi="SFRM1000"/>
                <w:szCs w:val="22"/>
                <w:vertAlign w:val="subscript"/>
              </w:rPr>
              <w:t>i</w:t>
            </w:r>
            <w:proofErr w:type="spellEnd"/>
            <w:r>
              <w:rPr>
                <w:rFonts w:ascii="SFRM1000" w:hAnsi="SFRM1000"/>
                <w:szCs w:val="22"/>
                <w:vertAlign w:val="subscript"/>
              </w:rPr>
              <w:t xml:space="preserve"> </w:t>
            </w:r>
            <w:r w:rsidRPr="00094EEF">
              <w:rPr>
                <w:rFonts w:ascii="SFRM1000" w:hAnsi="SFRM1000"/>
                <w:szCs w:val="22"/>
              </w:rPr>
              <w:t>&amp;</w:t>
            </w:r>
            <w:r>
              <w:rPr>
                <w:rFonts w:ascii="SFRM1000" w:hAnsi="SFRM1000"/>
                <w:szCs w:val="22"/>
                <w:vertAlign w:val="subscript"/>
              </w:rPr>
              <w:t xml:space="preserve"> </w:t>
            </w:r>
            <w:r w:rsidRPr="00B32C97">
              <w:rPr>
                <w:rFonts w:ascii="SFRM1000" w:hAnsi="SFRM1000"/>
                <w:szCs w:val="22"/>
              </w:rPr>
              <w:t>s</w:t>
            </w:r>
            <w:r w:rsidRPr="00094EEF">
              <w:rPr>
                <w:rFonts w:ascii="SFRM1000" w:hAnsi="SFRM1000"/>
                <w:szCs w:val="22"/>
                <w:vertAlign w:val="subscript"/>
              </w:rPr>
              <w:t>i</w:t>
            </w:r>
            <w:r>
              <w:rPr>
                <w:rFonts w:ascii="SFRM1000" w:hAnsi="SFRM1000"/>
                <w:szCs w:val="22"/>
                <w:vertAlign w:val="subscript"/>
              </w:rPr>
              <w:t>-1</w:t>
            </w:r>
          </w:p>
        </w:tc>
      </w:tr>
      <w:tr w:rsidR="00E529E2" w:rsidRPr="00537710" w14:paraId="1B86888F" w14:textId="77777777" w:rsidTr="008D1015">
        <w:tc>
          <w:tcPr>
            <w:tcW w:w="4442" w:type="dxa"/>
          </w:tcPr>
          <w:p w14:paraId="1A83BFB5" w14:textId="4AAEC389" w:rsidR="00E529E2" w:rsidRPr="00537710" w:rsidRDefault="00E529E2" w:rsidP="00537710">
            <w:pPr>
              <w:pStyle w:val="NormalWeb"/>
              <w:rPr>
                <w:rFonts w:ascii="SFRM1000" w:hAnsi="SFRM1000"/>
                <w:szCs w:val="22"/>
              </w:rPr>
            </w:pPr>
            <w:r w:rsidRPr="00537710">
              <w:rPr>
                <w:szCs w:val="22"/>
              </w:rPr>
              <w:t xml:space="preserve">2 gram forward syntactic chunk </w:t>
            </w:r>
            <w:proofErr w:type="spellStart"/>
            <w:r w:rsidRPr="00537710">
              <w:rPr>
                <w:szCs w:val="22"/>
              </w:rPr>
              <w:t>featurizer</w:t>
            </w:r>
            <w:proofErr w:type="spellEnd"/>
          </w:p>
        </w:tc>
        <w:tc>
          <w:tcPr>
            <w:tcW w:w="4378" w:type="dxa"/>
          </w:tcPr>
          <w:p w14:paraId="4B5E4EA8" w14:textId="113A45F3" w:rsidR="00E529E2" w:rsidRPr="00537710" w:rsidRDefault="00E529E2" w:rsidP="00537710">
            <w:pPr>
              <w:pStyle w:val="NormalWeb"/>
              <w:rPr>
                <w:rFonts w:ascii="SFRM1000" w:hAnsi="SFRM1000"/>
                <w:szCs w:val="22"/>
              </w:rPr>
            </w:pPr>
            <w:proofErr w:type="spellStart"/>
            <w:r>
              <w:rPr>
                <w:rFonts w:ascii="SFRM1000" w:hAnsi="SFRM1000"/>
                <w:szCs w:val="22"/>
              </w:rPr>
              <w:t>s</w:t>
            </w:r>
            <w:r w:rsidRPr="00094EEF">
              <w:rPr>
                <w:rFonts w:ascii="SFRM1000" w:hAnsi="SFRM1000"/>
                <w:szCs w:val="22"/>
                <w:vertAlign w:val="subscript"/>
              </w:rPr>
              <w:t>i</w:t>
            </w:r>
            <w:proofErr w:type="spellEnd"/>
            <w:r>
              <w:rPr>
                <w:rFonts w:ascii="SFRM1000" w:hAnsi="SFRM1000"/>
                <w:szCs w:val="22"/>
                <w:vertAlign w:val="subscript"/>
              </w:rPr>
              <w:t xml:space="preserve"> </w:t>
            </w:r>
            <w:r w:rsidRPr="00094EEF">
              <w:rPr>
                <w:rFonts w:ascii="SFRM1000" w:hAnsi="SFRM1000"/>
                <w:szCs w:val="22"/>
              </w:rPr>
              <w:t>&amp;</w:t>
            </w:r>
            <w:r>
              <w:rPr>
                <w:rFonts w:ascii="SFRM1000" w:hAnsi="SFRM1000"/>
                <w:szCs w:val="22"/>
                <w:vertAlign w:val="subscript"/>
              </w:rPr>
              <w:t xml:space="preserve"> </w:t>
            </w:r>
            <w:r w:rsidRPr="00B32C97">
              <w:rPr>
                <w:rFonts w:ascii="SFRM1000" w:hAnsi="SFRM1000"/>
                <w:szCs w:val="22"/>
              </w:rPr>
              <w:t>s</w:t>
            </w:r>
            <w:r w:rsidRPr="00094EEF">
              <w:rPr>
                <w:rFonts w:ascii="SFRM1000" w:hAnsi="SFRM1000"/>
                <w:szCs w:val="22"/>
                <w:vertAlign w:val="subscript"/>
              </w:rPr>
              <w:t>i</w:t>
            </w:r>
            <w:r>
              <w:rPr>
                <w:rFonts w:ascii="SFRM1000" w:hAnsi="SFRM1000"/>
                <w:szCs w:val="22"/>
                <w:vertAlign w:val="subscript"/>
              </w:rPr>
              <w:t>+1</w:t>
            </w:r>
          </w:p>
        </w:tc>
      </w:tr>
      <w:tr w:rsidR="00E529E2" w:rsidRPr="00537710" w14:paraId="37624AD4" w14:textId="77777777" w:rsidTr="008D1015">
        <w:tc>
          <w:tcPr>
            <w:tcW w:w="4442" w:type="dxa"/>
          </w:tcPr>
          <w:p w14:paraId="047646A4" w14:textId="4EEEDD8A" w:rsidR="00E529E2" w:rsidRPr="00537710" w:rsidRDefault="00E529E2" w:rsidP="00537710">
            <w:pPr>
              <w:pStyle w:val="NormalWeb"/>
              <w:rPr>
                <w:rFonts w:ascii="SFRM1000" w:hAnsi="SFRM1000"/>
                <w:szCs w:val="22"/>
              </w:rPr>
            </w:pPr>
            <w:proofErr w:type="gramStart"/>
            <w:r w:rsidRPr="00537710">
              <w:rPr>
                <w:szCs w:val="22"/>
              </w:rPr>
              <w:t>3 gram</w:t>
            </w:r>
            <w:proofErr w:type="gramEnd"/>
            <w:r w:rsidRPr="00537710">
              <w:rPr>
                <w:szCs w:val="22"/>
              </w:rPr>
              <w:t xml:space="preserve"> tag </w:t>
            </w:r>
            <w:proofErr w:type="spellStart"/>
            <w:r w:rsidRPr="00537710">
              <w:rPr>
                <w:szCs w:val="22"/>
              </w:rPr>
              <w:t>featurizer</w:t>
            </w:r>
            <w:proofErr w:type="spellEnd"/>
          </w:p>
        </w:tc>
        <w:tc>
          <w:tcPr>
            <w:tcW w:w="4378" w:type="dxa"/>
          </w:tcPr>
          <w:p w14:paraId="4880C16B" w14:textId="290FD03F" w:rsidR="00E529E2" w:rsidRPr="00537710" w:rsidRDefault="00E529E2" w:rsidP="00537710">
            <w:pPr>
              <w:pStyle w:val="NormalWeb"/>
              <w:rPr>
                <w:rFonts w:ascii="SFRM1000" w:hAnsi="SFRM1000"/>
                <w:szCs w:val="22"/>
              </w:rPr>
            </w:pPr>
            <w:proofErr w:type="spellStart"/>
            <w:r>
              <w:rPr>
                <w:rFonts w:ascii="SFRM1000" w:hAnsi="SFRM1000"/>
                <w:szCs w:val="22"/>
              </w:rPr>
              <w:t>t</w:t>
            </w:r>
            <w:r w:rsidRPr="00094EEF">
              <w:rPr>
                <w:rFonts w:ascii="SFRM1000" w:hAnsi="SFRM1000"/>
                <w:szCs w:val="22"/>
                <w:vertAlign w:val="subscript"/>
              </w:rPr>
              <w:t>i</w:t>
            </w:r>
            <w:proofErr w:type="spellEnd"/>
            <w:r>
              <w:rPr>
                <w:rFonts w:ascii="SFRM1000" w:hAnsi="SFRM1000"/>
                <w:szCs w:val="22"/>
                <w:vertAlign w:val="subscript"/>
              </w:rPr>
              <w:t xml:space="preserve"> </w:t>
            </w:r>
            <w:r w:rsidRPr="00094EEF">
              <w:rPr>
                <w:rFonts w:ascii="SFRM1000" w:hAnsi="SFRM1000"/>
                <w:szCs w:val="22"/>
              </w:rPr>
              <w:t>&amp;</w:t>
            </w:r>
            <w:r>
              <w:rPr>
                <w:rFonts w:ascii="SFRM1000" w:hAnsi="SFRM1000"/>
                <w:szCs w:val="22"/>
                <w:vertAlign w:val="subscript"/>
              </w:rPr>
              <w:t xml:space="preserve"> </w:t>
            </w:r>
            <w:r>
              <w:rPr>
                <w:rFonts w:ascii="SFRM1000" w:hAnsi="SFRM1000"/>
                <w:szCs w:val="22"/>
              </w:rPr>
              <w:t>t</w:t>
            </w:r>
            <w:r w:rsidRPr="00094EEF">
              <w:rPr>
                <w:rFonts w:ascii="SFRM1000" w:hAnsi="SFRM1000"/>
                <w:szCs w:val="22"/>
                <w:vertAlign w:val="subscript"/>
              </w:rPr>
              <w:t>i</w:t>
            </w:r>
            <w:r>
              <w:rPr>
                <w:rFonts w:ascii="SFRM1000" w:hAnsi="SFRM1000"/>
                <w:szCs w:val="22"/>
                <w:vertAlign w:val="subscript"/>
              </w:rPr>
              <w:t xml:space="preserve">-1 </w:t>
            </w:r>
            <w:r>
              <w:rPr>
                <w:rFonts w:ascii="SFRM1000" w:hAnsi="SFRM1000"/>
                <w:szCs w:val="22"/>
              </w:rPr>
              <w:t>&amp; t</w:t>
            </w:r>
            <w:r w:rsidRPr="00094EEF">
              <w:rPr>
                <w:rFonts w:ascii="SFRM1000" w:hAnsi="SFRM1000"/>
                <w:szCs w:val="22"/>
                <w:vertAlign w:val="subscript"/>
              </w:rPr>
              <w:t>i</w:t>
            </w:r>
            <w:r>
              <w:rPr>
                <w:rFonts w:ascii="SFRM1000" w:hAnsi="SFRM1000"/>
                <w:szCs w:val="22"/>
                <w:vertAlign w:val="subscript"/>
              </w:rPr>
              <w:t>-2</w:t>
            </w:r>
          </w:p>
        </w:tc>
      </w:tr>
      <w:tr w:rsidR="00E529E2" w:rsidRPr="00537710" w14:paraId="4D3BD6F4" w14:textId="77777777" w:rsidTr="008D1015">
        <w:tc>
          <w:tcPr>
            <w:tcW w:w="4442" w:type="dxa"/>
          </w:tcPr>
          <w:p w14:paraId="6025F019" w14:textId="5A51ED96" w:rsidR="00E529E2" w:rsidRPr="00537710" w:rsidRDefault="00E529E2" w:rsidP="00537710">
            <w:pPr>
              <w:pStyle w:val="NormalWeb"/>
              <w:rPr>
                <w:rFonts w:ascii="SFRM1000" w:hAnsi="SFRM1000"/>
                <w:szCs w:val="22"/>
              </w:rPr>
            </w:pPr>
            <w:proofErr w:type="gramStart"/>
            <w:r w:rsidRPr="00537710">
              <w:rPr>
                <w:szCs w:val="22"/>
              </w:rPr>
              <w:t>3 gram</w:t>
            </w:r>
            <w:proofErr w:type="gramEnd"/>
            <w:r w:rsidRPr="00537710">
              <w:rPr>
                <w:szCs w:val="22"/>
              </w:rPr>
              <w:t xml:space="preserve"> forward tag </w:t>
            </w:r>
            <w:proofErr w:type="spellStart"/>
            <w:r w:rsidRPr="00537710">
              <w:rPr>
                <w:szCs w:val="22"/>
              </w:rPr>
              <w:t>featurizer</w:t>
            </w:r>
            <w:proofErr w:type="spellEnd"/>
          </w:p>
        </w:tc>
        <w:tc>
          <w:tcPr>
            <w:tcW w:w="4378" w:type="dxa"/>
          </w:tcPr>
          <w:p w14:paraId="2A78CDDE" w14:textId="720BC102" w:rsidR="00E529E2" w:rsidRPr="00094EEF" w:rsidRDefault="00E529E2" w:rsidP="00537710">
            <w:pPr>
              <w:pStyle w:val="NormalWeb"/>
              <w:rPr>
                <w:rFonts w:ascii="SFRM1000" w:hAnsi="SFRM1000"/>
                <w:szCs w:val="22"/>
              </w:rPr>
            </w:pPr>
            <w:proofErr w:type="spellStart"/>
            <w:r>
              <w:rPr>
                <w:rFonts w:ascii="SFRM1000" w:hAnsi="SFRM1000"/>
                <w:szCs w:val="22"/>
              </w:rPr>
              <w:t>t</w:t>
            </w:r>
            <w:r w:rsidRPr="00094EEF">
              <w:rPr>
                <w:rFonts w:ascii="SFRM1000" w:hAnsi="SFRM1000"/>
                <w:szCs w:val="22"/>
                <w:vertAlign w:val="subscript"/>
              </w:rPr>
              <w:t>i</w:t>
            </w:r>
            <w:proofErr w:type="spellEnd"/>
            <w:r>
              <w:rPr>
                <w:rFonts w:ascii="SFRM1000" w:hAnsi="SFRM1000"/>
                <w:szCs w:val="22"/>
                <w:vertAlign w:val="subscript"/>
              </w:rPr>
              <w:t xml:space="preserve"> </w:t>
            </w:r>
            <w:r w:rsidRPr="00094EEF">
              <w:rPr>
                <w:rFonts w:ascii="SFRM1000" w:hAnsi="SFRM1000"/>
                <w:szCs w:val="22"/>
              </w:rPr>
              <w:t>&amp;</w:t>
            </w:r>
            <w:r>
              <w:rPr>
                <w:rFonts w:ascii="SFRM1000" w:hAnsi="SFRM1000"/>
                <w:szCs w:val="22"/>
                <w:vertAlign w:val="subscript"/>
              </w:rPr>
              <w:t xml:space="preserve"> </w:t>
            </w:r>
            <w:r>
              <w:rPr>
                <w:rFonts w:ascii="SFRM1000" w:hAnsi="SFRM1000"/>
                <w:szCs w:val="22"/>
              </w:rPr>
              <w:t>t</w:t>
            </w:r>
            <w:r w:rsidRPr="00094EEF">
              <w:rPr>
                <w:rFonts w:ascii="SFRM1000" w:hAnsi="SFRM1000"/>
                <w:szCs w:val="22"/>
                <w:vertAlign w:val="subscript"/>
              </w:rPr>
              <w:t>i</w:t>
            </w:r>
            <w:r>
              <w:rPr>
                <w:rFonts w:ascii="SFRM1000" w:hAnsi="SFRM1000"/>
                <w:szCs w:val="22"/>
                <w:vertAlign w:val="subscript"/>
              </w:rPr>
              <w:t xml:space="preserve">+1 </w:t>
            </w:r>
            <w:r>
              <w:rPr>
                <w:rFonts w:ascii="SFRM1000" w:hAnsi="SFRM1000"/>
                <w:szCs w:val="22"/>
              </w:rPr>
              <w:t>&amp; t</w:t>
            </w:r>
            <w:r w:rsidRPr="00094EEF">
              <w:rPr>
                <w:rFonts w:ascii="SFRM1000" w:hAnsi="SFRM1000"/>
                <w:szCs w:val="22"/>
                <w:vertAlign w:val="subscript"/>
              </w:rPr>
              <w:t>i</w:t>
            </w:r>
            <w:r>
              <w:rPr>
                <w:rFonts w:ascii="SFRM1000" w:hAnsi="SFRM1000"/>
                <w:szCs w:val="22"/>
                <w:vertAlign w:val="subscript"/>
              </w:rPr>
              <w:t>+2</w:t>
            </w:r>
          </w:p>
        </w:tc>
      </w:tr>
      <w:tr w:rsidR="00E529E2" w:rsidRPr="00537710" w14:paraId="3B480771" w14:textId="77777777" w:rsidTr="008D1015">
        <w:tc>
          <w:tcPr>
            <w:tcW w:w="4442" w:type="dxa"/>
          </w:tcPr>
          <w:p w14:paraId="262041B1" w14:textId="1FE222C3" w:rsidR="00E529E2" w:rsidRPr="00537710" w:rsidRDefault="00E529E2" w:rsidP="00537710">
            <w:pPr>
              <w:pStyle w:val="NormalWeb"/>
              <w:rPr>
                <w:rFonts w:ascii="SFRM1000" w:hAnsi="SFRM1000"/>
                <w:szCs w:val="22"/>
              </w:rPr>
            </w:pPr>
            <w:r w:rsidRPr="00537710">
              <w:rPr>
                <w:szCs w:val="22"/>
              </w:rPr>
              <w:t xml:space="preserve">3 gram around tag </w:t>
            </w:r>
            <w:proofErr w:type="spellStart"/>
            <w:r w:rsidRPr="00537710">
              <w:rPr>
                <w:szCs w:val="22"/>
              </w:rPr>
              <w:t>featurizer</w:t>
            </w:r>
            <w:proofErr w:type="spellEnd"/>
          </w:p>
        </w:tc>
        <w:tc>
          <w:tcPr>
            <w:tcW w:w="4378" w:type="dxa"/>
          </w:tcPr>
          <w:p w14:paraId="3E84E90F" w14:textId="0EA5E4B6" w:rsidR="00E529E2" w:rsidRPr="00537710" w:rsidRDefault="00E529E2" w:rsidP="00537710">
            <w:pPr>
              <w:pStyle w:val="NormalWeb"/>
              <w:rPr>
                <w:rFonts w:ascii="SFRM1000" w:hAnsi="SFRM1000"/>
                <w:szCs w:val="22"/>
              </w:rPr>
            </w:pPr>
            <w:proofErr w:type="spellStart"/>
            <w:r>
              <w:rPr>
                <w:rFonts w:ascii="SFRM1000" w:hAnsi="SFRM1000"/>
                <w:szCs w:val="22"/>
              </w:rPr>
              <w:t>t</w:t>
            </w:r>
            <w:r w:rsidRPr="00094EEF">
              <w:rPr>
                <w:rFonts w:ascii="SFRM1000" w:hAnsi="SFRM1000"/>
                <w:szCs w:val="22"/>
                <w:vertAlign w:val="subscript"/>
              </w:rPr>
              <w:t>i</w:t>
            </w:r>
            <w:proofErr w:type="spellEnd"/>
            <w:r>
              <w:rPr>
                <w:rFonts w:ascii="SFRM1000" w:hAnsi="SFRM1000"/>
                <w:szCs w:val="22"/>
                <w:vertAlign w:val="subscript"/>
              </w:rPr>
              <w:t xml:space="preserve"> </w:t>
            </w:r>
            <w:r w:rsidRPr="00094EEF">
              <w:rPr>
                <w:rFonts w:ascii="SFRM1000" w:hAnsi="SFRM1000"/>
                <w:szCs w:val="22"/>
              </w:rPr>
              <w:t>&amp;</w:t>
            </w:r>
            <w:r>
              <w:rPr>
                <w:rFonts w:ascii="SFRM1000" w:hAnsi="SFRM1000"/>
                <w:szCs w:val="22"/>
                <w:vertAlign w:val="subscript"/>
              </w:rPr>
              <w:t xml:space="preserve"> </w:t>
            </w:r>
            <w:r>
              <w:rPr>
                <w:rFonts w:ascii="SFRM1000" w:hAnsi="SFRM1000"/>
                <w:szCs w:val="22"/>
              </w:rPr>
              <w:t>t</w:t>
            </w:r>
            <w:r w:rsidRPr="00094EEF">
              <w:rPr>
                <w:rFonts w:ascii="SFRM1000" w:hAnsi="SFRM1000"/>
                <w:szCs w:val="22"/>
                <w:vertAlign w:val="subscript"/>
              </w:rPr>
              <w:t>i</w:t>
            </w:r>
            <w:r>
              <w:rPr>
                <w:rFonts w:ascii="SFRM1000" w:hAnsi="SFRM1000"/>
                <w:szCs w:val="22"/>
                <w:vertAlign w:val="subscript"/>
              </w:rPr>
              <w:t xml:space="preserve">-1 </w:t>
            </w:r>
            <w:r>
              <w:rPr>
                <w:rFonts w:ascii="SFRM1000" w:hAnsi="SFRM1000"/>
                <w:szCs w:val="22"/>
              </w:rPr>
              <w:t>&amp; t</w:t>
            </w:r>
            <w:r w:rsidRPr="00094EEF">
              <w:rPr>
                <w:rFonts w:ascii="SFRM1000" w:hAnsi="SFRM1000"/>
                <w:szCs w:val="22"/>
                <w:vertAlign w:val="subscript"/>
              </w:rPr>
              <w:t>i</w:t>
            </w:r>
            <w:r>
              <w:rPr>
                <w:rFonts w:ascii="SFRM1000" w:hAnsi="SFRM1000"/>
                <w:szCs w:val="22"/>
                <w:vertAlign w:val="subscript"/>
              </w:rPr>
              <w:t>+2</w:t>
            </w:r>
          </w:p>
        </w:tc>
      </w:tr>
      <w:tr w:rsidR="00E529E2" w:rsidRPr="00537710" w14:paraId="60CD3FD8" w14:textId="77777777" w:rsidTr="008D1015">
        <w:tc>
          <w:tcPr>
            <w:tcW w:w="4442" w:type="dxa"/>
          </w:tcPr>
          <w:p w14:paraId="2E77D75E" w14:textId="7BBA82D4" w:rsidR="00E529E2" w:rsidRPr="00537710" w:rsidRDefault="00E529E2" w:rsidP="00537710">
            <w:pPr>
              <w:pStyle w:val="NormalWeb"/>
              <w:rPr>
                <w:rFonts w:ascii="SFRM1000" w:hAnsi="SFRM1000"/>
                <w:szCs w:val="22"/>
              </w:rPr>
            </w:pPr>
            <w:proofErr w:type="gramStart"/>
            <w:r w:rsidRPr="00537710">
              <w:rPr>
                <w:szCs w:val="22"/>
              </w:rPr>
              <w:t>3 gram</w:t>
            </w:r>
            <w:proofErr w:type="gramEnd"/>
            <w:r w:rsidRPr="00537710">
              <w:rPr>
                <w:szCs w:val="22"/>
              </w:rPr>
              <w:t xml:space="preserve"> syntactic chunk </w:t>
            </w:r>
            <w:proofErr w:type="spellStart"/>
            <w:r w:rsidRPr="00537710">
              <w:rPr>
                <w:szCs w:val="22"/>
              </w:rPr>
              <w:t>featurizer</w:t>
            </w:r>
            <w:proofErr w:type="spellEnd"/>
          </w:p>
        </w:tc>
        <w:tc>
          <w:tcPr>
            <w:tcW w:w="4378" w:type="dxa"/>
          </w:tcPr>
          <w:p w14:paraId="468E05F8" w14:textId="7559F527" w:rsidR="00E529E2" w:rsidRPr="00537710" w:rsidRDefault="00E529E2" w:rsidP="00537710">
            <w:pPr>
              <w:pStyle w:val="NormalWeb"/>
              <w:rPr>
                <w:rFonts w:ascii="SFRM1000" w:hAnsi="SFRM1000"/>
                <w:szCs w:val="22"/>
              </w:rPr>
            </w:pPr>
            <w:proofErr w:type="spellStart"/>
            <w:r>
              <w:rPr>
                <w:rFonts w:ascii="SFRM1000" w:hAnsi="SFRM1000"/>
                <w:szCs w:val="22"/>
              </w:rPr>
              <w:t>s</w:t>
            </w:r>
            <w:r w:rsidRPr="00094EEF">
              <w:rPr>
                <w:rFonts w:ascii="SFRM1000" w:hAnsi="SFRM1000"/>
                <w:szCs w:val="22"/>
                <w:vertAlign w:val="subscript"/>
              </w:rPr>
              <w:t>i</w:t>
            </w:r>
            <w:proofErr w:type="spellEnd"/>
            <w:r>
              <w:rPr>
                <w:rFonts w:ascii="SFRM1000" w:hAnsi="SFRM1000"/>
                <w:szCs w:val="22"/>
                <w:vertAlign w:val="subscript"/>
              </w:rPr>
              <w:t xml:space="preserve"> </w:t>
            </w:r>
            <w:r w:rsidRPr="00094EEF">
              <w:rPr>
                <w:rFonts w:ascii="SFRM1000" w:hAnsi="SFRM1000"/>
                <w:szCs w:val="22"/>
              </w:rPr>
              <w:t>&amp;</w:t>
            </w:r>
            <w:r>
              <w:rPr>
                <w:rFonts w:ascii="SFRM1000" w:hAnsi="SFRM1000"/>
                <w:szCs w:val="22"/>
                <w:vertAlign w:val="subscript"/>
              </w:rPr>
              <w:t xml:space="preserve"> </w:t>
            </w:r>
            <w:r w:rsidRPr="00B32C97">
              <w:rPr>
                <w:rFonts w:ascii="SFRM1000" w:hAnsi="SFRM1000"/>
                <w:szCs w:val="22"/>
              </w:rPr>
              <w:t>s</w:t>
            </w:r>
            <w:r w:rsidRPr="00094EEF">
              <w:rPr>
                <w:rFonts w:ascii="SFRM1000" w:hAnsi="SFRM1000"/>
                <w:szCs w:val="22"/>
                <w:vertAlign w:val="subscript"/>
              </w:rPr>
              <w:t>i</w:t>
            </w:r>
            <w:r>
              <w:rPr>
                <w:rFonts w:ascii="SFRM1000" w:hAnsi="SFRM1000"/>
                <w:szCs w:val="22"/>
                <w:vertAlign w:val="subscript"/>
              </w:rPr>
              <w:t xml:space="preserve">-1 </w:t>
            </w:r>
            <w:r w:rsidRPr="00094EEF">
              <w:rPr>
                <w:rFonts w:ascii="SFRM1000" w:hAnsi="SFRM1000"/>
                <w:szCs w:val="22"/>
              </w:rPr>
              <w:t>&amp;</w:t>
            </w:r>
            <w:r>
              <w:rPr>
                <w:rFonts w:ascii="SFRM1000" w:hAnsi="SFRM1000"/>
                <w:szCs w:val="22"/>
                <w:vertAlign w:val="subscript"/>
              </w:rPr>
              <w:t xml:space="preserve"> </w:t>
            </w:r>
            <w:r w:rsidRPr="00B32C97">
              <w:rPr>
                <w:rFonts w:ascii="SFRM1000" w:hAnsi="SFRM1000"/>
                <w:szCs w:val="22"/>
              </w:rPr>
              <w:t>s</w:t>
            </w:r>
            <w:r w:rsidRPr="00094EEF">
              <w:rPr>
                <w:rFonts w:ascii="SFRM1000" w:hAnsi="SFRM1000"/>
                <w:szCs w:val="22"/>
                <w:vertAlign w:val="subscript"/>
              </w:rPr>
              <w:t>i</w:t>
            </w:r>
            <w:r>
              <w:rPr>
                <w:rFonts w:ascii="SFRM1000" w:hAnsi="SFRM1000"/>
                <w:szCs w:val="22"/>
                <w:vertAlign w:val="subscript"/>
              </w:rPr>
              <w:t>-2</w:t>
            </w:r>
          </w:p>
        </w:tc>
      </w:tr>
      <w:tr w:rsidR="00E529E2" w:rsidRPr="00537710" w14:paraId="66FEAB95" w14:textId="77777777" w:rsidTr="008D1015">
        <w:tc>
          <w:tcPr>
            <w:tcW w:w="4442" w:type="dxa"/>
          </w:tcPr>
          <w:p w14:paraId="2BD5FF0E" w14:textId="15A581EA" w:rsidR="00E529E2" w:rsidRPr="00537710" w:rsidRDefault="00E529E2" w:rsidP="00537710">
            <w:pPr>
              <w:pStyle w:val="NormalWeb"/>
              <w:rPr>
                <w:rFonts w:ascii="SFRM1000" w:hAnsi="SFRM1000"/>
                <w:szCs w:val="22"/>
              </w:rPr>
            </w:pPr>
            <w:r w:rsidRPr="00537710">
              <w:rPr>
                <w:szCs w:val="22"/>
              </w:rPr>
              <w:t xml:space="preserve">3 gram forward syntactic chunk </w:t>
            </w:r>
            <w:proofErr w:type="spellStart"/>
            <w:r w:rsidRPr="00537710">
              <w:rPr>
                <w:szCs w:val="22"/>
              </w:rPr>
              <w:t>featurizer</w:t>
            </w:r>
            <w:proofErr w:type="spellEnd"/>
          </w:p>
        </w:tc>
        <w:tc>
          <w:tcPr>
            <w:tcW w:w="4378" w:type="dxa"/>
          </w:tcPr>
          <w:p w14:paraId="4BA67CD3" w14:textId="01BAF879" w:rsidR="00E529E2" w:rsidRPr="00537710" w:rsidRDefault="00E529E2" w:rsidP="00537710">
            <w:pPr>
              <w:pStyle w:val="NormalWeb"/>
              <w:rPr>
                <w:rFonts w:ascii="SFRM1000" w:hAnsi="SFRM1000"/>
                <w:szCs w:val="22"/>
              </w:rPr>
            </w:pPr>
            <w:proofErr w:type="spellStart"/>
            <w:r>
              <w:rPr>
                <w:rFonts w:ascii="SFRM1000" w:hAnsi="SFRM1000"/>
                <w:szCs w:val="22"/>
              </w:rPr>
              <w:t>s</w:t>
            </w:r>
            <w:r w:rsidRPr="00094EEF">
              <w:rPr>
                <w:rFonts w:ascii="SFRM1000" w:hAnsi="SFRM1000"/>
                <w:szCs w:val="22"/>
                <w:vertAlign w:val="subscript"/>
              </w:rPr>
              <w:t>i</w:t>
            </w:r>
            <w:proofErr w:type="spellEnd"/>
            <w:r>
              <w:rPr>
                <w:rFonts w:ascii="SFRM1000" w:hAnsi="SFRM1000"/>
                <w:szCs w:val="22"/>
                <w:vertAlign w:val="subscript"/>
              </w:rPr>
              <w:t xml:space="preserve"> </w:t>
            </w:r>
            <w:r w:rsidRPr="00094EEF">
              <w:rPr>
                <w:rFonts w:ascii="SFRM1000" w:hAnsi="SFRM1000"/>
                <w:szCs w:val="22"/>
              </w:rPr>
              <w:t>&amp;</w:t>
            </w:r>
            <w:r>
              <w:rPr>
                <w:rFonts w:ascii="SFRM1000" w:hAnsi="SFRM1000"/>
                <w:szCs w:val="22"/>
                <w:vertAlign w:val="subscript"/>
              </w:rPr>
              <w:t xml:space="preserve"> </w:t>
            </w:r>
            <w:r w:rsidRPr="00B32C97">
              <w:rPr>
                <w:rFonts w:ascii="SFRM1000" w:hAnsi="SFRM1000"/>
                <w:szCs w:val="22"/>
              </w:rPr>
              <w:t>s</w:t>
            </w:r>
            <w:r w:rsidRPr="00094EEF">
              <w:rPr>
                <w:rFonts w:ascii="SFRM1000" w:hAnsi="SFRM1000"/>
                <w:szCs w:val="22"/>
                <w:vertAlign w:val="subscript"/>
              </w:rPr>
              <w:t>i</w:t>
            </w:r>
            <w:r>
              <w:rPr>
                <w:rFonts w:ascii="SFRM1000" w:hAnsi="SFRM1000"/>
                <w:szCs w:val="22"/>
                <w:vertAlign w:val="subscript"/>
              </w:rPr>
              <w:t xml:space="preserve">+1 </w:t>
            </w:r>
            <w:r w:rsidRPr="00094EEF">
              <w:rPr>
                <w:rFonts w:ascii="SFRM1000" w:hAnsi="SFRM1000"/>
                <w:szCs w:val="22"/>
              </w:rPr>
              <w:t>&amp;</w:t>
            </w:r>
            <w:r>
              <w:rPr>
                <w:rFonts w:ascii="SFRM1000" w:hAnsi="SFRM1000"/>
                <w:szCs w:val="22"/>
                <w:vertAlign w:val="subscript"/>
              </w:rPr>
              <w:t xml:space="preserve"> </w:t>
            </w:r>
            <w:r w:rsidRPr="00B32C97">
              <w:rPr>
                <w:rFonts w:ascii="SFRM1000" w:hAnsi="SFRM1000"/>
                <w:szCs w:val="22"/>
              </w:rPr>
              <w:t>s</w:t>
            </w:r>
            <w:r w:rsidRPr="00094EEF">
              <w:rPr>
                <w:rFonts w:ascii="SFRM1000" w:hAnsi="SFRM1000"/>
                <w:szCs w:val="22"/>
                <w:vertAlign w:val="subscript"/>
              </w:rPr>
              <w:t>i</w:t>
            </w:r>
            <w:r>
              <w:rPr>
                <w:rFonts w:ascii="SFRM1000" w:hAnsi="SFRM1000"/>
                <w:szCs w:val="22"/>
                <w:vertAlign w:val="subscript"/>
              </w:rPr>
              <w:t>+2</w:t>
            </w:r>
          </w:p>
        </w:tc>
      </w:tr>
      <w:tr w:rsidR="00E529E2" w:rsidRPr="00537710" w14:paraId="42C8AE23" w14:textId="77777777" w:rsidTr="008D1015">
        <w:tc>
          <w:tcPr>
            <w:tcW w:w="4442" w:type="dxa"/>
          </w:tcPr>
          <w:p w14:paraId="18E1C8A6" w14:textId="73C584AA" w:rsidR="00E529E2" w:rsidRPr="00537710" w:rsidRDefault="00E529E2" w:rsidP="00537710">
            <w:pPr>
              <w:pStyle w:val="NormalWeb"/>
              <w:rPr>
                <w:rFonts w:ascii="SFRM1000" w:hAnsi="SFRM1000"/>
                <w:szCs w:val="22"/>
              </w:rPr>
            </w:pPr>
            <w:r w:rsidRPr="00537710">
              <w:rPr>
                <w:szCs w:val="22"/>
              </w:rPr>
              <w:t xml:space="preserve">3 gram around syntactic chunk </w:t>
            </w:r>
            <w:proofErr w:type="spellStart"/>
            <w:r w:rsidRPr="00537710">
              <w:rPr>
                <w:szCs w:val="22"/>
              </w:rPr>
              <w:t>featurizer</w:t>
            </w:r>
            <w:proofErr w:type="spellEnd"/>
          </w:p>
        </w:tc>
        <w:tc>
          <w:tcPr>
            <w:tcW w:w="4378" w:type="dxa"/>
          </w:tcPr>
          <w:p w14:paraId="28DB539C" w14:textId="5E54BA08" w:rsidR="00E529E2" w:rsidRPr="00537710" w:rsidRDefault="00E529E2" w:rsidP="00537710">
            <w:pPr>
              <w:pStyle w:val="NormalWeb"/>
              <w:rPr>
                <w:rFonts w:ascii="SFRM1000" w:hAnsi="SFRM1000"/>
                <w:szCs w:val="22"/>
              </w:rPr>
            </w:pPr>
            <w:proofErr w:type="spellStart"/>
            <w:r>
              <w:rPr>
                <w:rFonts w:ascii="SFRM1000" w:hAnsi="SFRM1000"/>
                <w:szCs w:val="22"/>
              </w:rPr>
              <w:t>s</w:t>
            </w:r>
            <w:r w:rsidRPr="00094EEF">
              <w:rPr>
                <w:rFonts w:ascii="SFRM1000" w:hAnsi="SFRM1000"/>
                <w:szCs w:val="22"/>
                <w:vertAlign w:val="subscript"/>
              </w:rPr>
              <w:t>i</w:t>
            </w:r>
            <w:proofErr w:type="spellEnd"/>
            <w:r>
              <w:rPr>
                <w:rFonts w:ascii="SFRM1000" w:hAnsi="SFRM1000"/>
                <w:szCs w:val="22"/>
                <w:vertAlign w:val="subscript"/>
              </w:rPr>
              <w:t xml:space="preserve"> </w:t>
            </w:r>
            <w:r w:rsidRPr="00094EEF">
              <w:rPr>
                <w:rFonts w:ascii="SFRM1000" w:hAnsi="SFRM1000"/>
                <w:szCs w:val="22"/>
              </w:rPr>
              <w:t>&amp;</w:t>
            </w:r>
            <w:r>
              <w:rPr>
                <w:rFonts w:ascii="SFRM1000" w:hAnsi="SFRM1000"/>
                <w:szCs w:val="22"/>
                <w:vertAlign w:val="subscript"/>
              </w:rPr>
              <w:t xml:space="preserve"> </w:t>
            </w:r>
            <w:r w:rsidRPr="00B32C97">
              <w:rPr>
                <w:rFonts w:ascii="SFRM1000" w:hAnsi="SFRM1000"/>
                <w:szCs w:val="22"/>
              </w:rPr>
              <w:t>s</w:t>
            </w:r>
            <w:r w:rsidRPr="00094EEF">
              <w:rPr>
                <w:rFonts w:ascii="SFRM1000" w:hAnsi="SFRM1000"/>
                <w:szCs w:val="22"/>
                <w:vertAlign w:val="subscript"/>
              </w:rPr>
              <w:t>i</w:t>
            </w:r>
            <w:r>
              <w:rPr>
                <w:rFonts w:ascii="SFRM1000" w:hAnsi="SFRM1000"/>
                <w:szCs w:val="22"/>
                <w:vertAlign w:val="subscript"/>
              </w:rPr>
              <w:t xml:space="preserve">-1 </w:t>
            </w:r>
            <w:r w:rsidRPr="00094EEF">
              <w:rPr>
                <w:rFonts w:ascii="SFRM1000" w:hAnsi="SFRM1000"/>
                <w:szCs w:val="22"/>
              </w:rPr>
              <w:t>&amp;</w:t>
            </w:r>
            <w:r>
              <w:rPr>
                <w:rFonts w:ascii="SFRM1000" w:hAnsi="SFRM1000"/>
                <w:szCs w:val="22"/>
                <w:vertAlign w:val="subscript"/>
              </w:rPr>
              <w:t xml:space="preserve"> </w:t>
            </w:r>
            <w:r w:rsidRPr="00B32C97">
              <w:rPr>
                <w:rFonts w:ascii="SFRM1000" w:hAnsi="SFRM1000"/>
                <w:szCs w:val="22"/>
              </w:rPr>
              <w:t>s</w:t>
            </w:r>
            <w:r w:rsidRPr="00094EEF">
              <w:rPr>
                <w:rFonts w:ascii="SFRM1000" w:hAnsi="SFRM1000"/>
                <w:szCs w:val="22"/>
                <w:vertAlign w:val="subscript"/>
              </w:rPr>
              <w:t>i</w:t>
            </w:r>
            <w:r>
              <w:rPr>
                <w:rFonts w:ascii="SFRM1000" w:hAnsi="SFRM1000"/>
                <w:szCs w:val="22"/>
                <w:vertAlign w:val="subscript"/>
              </w:rPr>
              <w:t>+2</w:t>
            </w:r>
          </w:p>
        </w:tc>
      </w:tr>
      <w:tr w:rsidR="00E529E2" w:rsidRPr="00537710" w14:paraId="0C67415A" w14:textId="77777777" w:rsidTr="008D1015">
        <w:tc>
          <w:tcPr>
            <w:tcW w:w="4442" w:type="dxa"/>
          </w:tcPr>
          <w:p w14:paraId="0492592B" w14:textId="6C8CECE5" w:rsidR="00E529E2" w:rsidRPr="00537710" w:rsidRDefault="00E529E2" w:rsidP="00537710">
            <w:pPr>
              <w:pStyle w:val="NormalWeb"/>
              <w:rPr>
                <w:rFonts w:ascii="SFRM1000" w:hAnsi="SFRM1000"/>
                <w:szCs w:val="22"/>
              </w:rPr>
            </w:pPr>
            <w:r w:rsidRPr="00537710">
              <w:rPr>
                <w:szCs w:val="22"/>
              </w:rPr>
              <w:t xml:space="preserve">is number </w:t>
            </w:r>
            <w:proofErr w:type="spellStart"/>
            <w:r w:rsidRPr="00537710">
              <w:rPr>
                <w:szCs w:val="22"/>
              </w:rPr>
              <w:t>featurizer</w:t>
            </w:r>
            <w:proofErr w:type="spellEnd"/>
          </w:p>
        </w:tc>
        <w:tc>
          <w:tcPr>
            <w:tcW w:w="4378" w:type="dxa"/>
          </w:tcPr>
          <w:p w14:paraId="7D738961" w14:textId="5A05AF82" w:rsidR="00E529E2" w:rsidRPr="00537710" w:rsidRDefault="00E529E2" w:rsidP="00537710">
            <w:pPr>
              <w:pStyle w:val="NormalWeb"/>
              <w:rPr>
                <w:rFonts w:ascii="SFRM1000" w:hAnsi="SFRM1000"/>
                <w:szCs w:val="22"/>
              </w:rPr>
            </w:pPr>
            <w:proofErr w:type="spellStart"/>
            <w:r>
              <w:rPr>
                <w:rFonts w:ascii="SFRM1000" w:hAnsi="SFRM1000"/>
                <w:szCs w:val="22"/>
              </w:rPr>
              <w:t>w</w:t>
            </w:r>
            <w:r w:rsidRPr="00094EEF">
              <w:rPr>
                <w:rFonts w:ascii="SFRM1000" w:hAnsi="SFRM1000"/>
                <w:szCs w:val="22"/>
                <w:vertAlign w:val="subscript"/>
              </w:rPr>
              <w:t>i</w:t>
            </w:r>
            <w:proofErr w:type="spellEnd"/>
            <w:r>
              <w:rPr>
                <w:rFonts w:ascii="SFRM1000" w:hAnsi="SFRM1000"/>
                <w:szCs w:val="22"/>
                <w:vertAlign w:val="subscript"/>
              </w:rPr>
              <w:t xml:space="preserve"> == </w:t>
            </w:r>
            <w:r>
              <w:rPr>
                <w:rFonts w:ascii="SFRM1000" w:hAnsi="SFRM1000"/>
                <w:szCs w:val="22"/>
              </w:rPr>
              <w:t>0-</w:t>
            </w:r>
            <w:proofErr w:type="gramStart"/>
            <w:r>
              <w:rPr>
                <w:rFonts w:ascii="SFRM1000" w:hAnsi="SFRM1000"/>
                <w:szCs w:val="22"/>
              </w:rPr>
              <w:t>9 ?</w:t>
            </w:r>
            <w:proofErr w:type="gramEnd"/>
          </w:p>
        </w:tc>
      </w:tr>
      <w:tr w:rsidR="00E529E2" w:rsidRPr="00537710" w14:paraId="12B9ED16" w14:textId="77777777" w:rsidTr="008D1015">
        <w:tc>
          <w:tcPr>
            <w:tcW w:w="4442" w:type="dxa"/>
          </w:tcPr>
          <w:p w14:paraId="3C18F2CE" w14:textId="3374AD17" w:rsidR="00E529E2" w:rsidRPr="00537710" w:rsidRDefault="00E529E2" w:rsidP="00537710">
            <w:pPr>
              <w:pStyle w:val="NormalWeb"/>
              <w:rPr>
                <w:rFonts w:ascii="SFRM1000" w:hAnsi="SFRM1000"/>
                <w:szCs w:val="22"/>
              </w:rPr>
            </w:pPr>
            <w:r w:rsidRPr="00537710">
              <w:rPr>
                <w:szCs w:val="22"/>
              </w:rPr>
              <w:t xml:space="preserve">is capitalized </w:t>
            </w:r>
            <w:proofErr w:type="spellStart"/>
            <w:r w:rsidRPr="00537710">
              <w:rPr>
                <w:szCs w:val="22"/>
              </w:rPr>
              <w:t>featurizer</w:t>
            </w:r>
            <w:proofErr w:type="spellEnd"/>
          </w:p>
        </w:tc>
        <w:tc>
          <w:tcPr>
            <w:tcW w:w="4378" w:type="dxa"/>
          </w:tcPr>
          <w:p w14:paraId="2427A47A" w14:textId="78A28093" w:rsidR="00E529E2" w:rsidRPr="00094EEF" w:rsidRDefault="00E529E2" w:rsidP="00537710">
            <w:pPr>
              <w:pStyle w:val="NormalWeb"/>
              <w:rPr>
                <w:rFonts w:ascii="SFRM1000" w:hAnsi="SFRM1000"/>
                <w:szCs w:val="22"/>
              </w:rPr>
            </w:pPr>
            <w:proofErr w:type="spellStart"/>
            <w:proofErr w:type="gramStart"/>
            <w:r>
              <w:rPr>
                <w:rFonts w:ascii="SFRM1000" w:hAnsi="SFRM1000"/>
                <w:szCs w:val="22"/>
              </w:rPr>
              <w:t>w</w:t>
            </w:r>
            <w:r w:rsidRPr="00094EEF">
              <w:rPr>
                <w:rFonts w:ascii="SFRM1000" w:hAnsi="SFRM1000"/>
                <w:szCs w:val="22"/>
                <w:vertAlign w:val="subscript"/>
              </w:rPr>
              <w:t>i</w:t>
            </w:r>
            <w:proofErr w:type="spellEnd"/>
            <w:r>
              <w:rPr>
                <w:rFonts w:ascii="SFRM1000" w:hAnsi="SFRM1000"/>
                <w:szCs w:val="22"/>
                <w:vertAlign w:val="subscript"/>
              </w:rPr>
              <w:t xml:space="preserve">  </w:t>
            </w:r>
            <w:proofErr w:type="spellStart"/>
            <w:r>
              <w:rPr>
                <w:rFonts w:ascii="SFRM1000" w:hAnsi="SFRM1000"/>
                <w:szCs w:val="22"/>
              </w:rPr>
              <w:t>isCapital</w:t>
            </w:r>
            <w:proofErr w:type="spellEnd"/>
            <w:proofErr w:type="gramEnd"/>
            <w:r>
              <w:rPr>
                <w:rFonts w:ascii="SFRM1000" w:hAnsi="SFRM1000"/>
                <w:szCs w:val="22"/>
              </w:rPr>
              <w:t>?</w:t>
            </w:r>
          </w:p>
        </w:tc>
      </w:tr>
      <w:tr w:rsidR="00E529E2" w:rsidRPr="00537710" w14:paraId="335DD4CF" w14:textId="77777777" w:rsidTr="008D1015">
        <w:tc>
          <w:tcPr>
            <w:tcW w:w="4442" w:type="dxa"/>
          </w:tcPr>
          <w:p w14:paraId="51B195D9" w14:textId="58B0A60E" w:rsidR="00E529E2" w:rsidRPr="00537710" w:rsidRDefault="00E529E2" w:rsidP="00537710">
            <w:pPr>
              <w:pStyle w:val="NormalWeb"/>
              <w:rPr>
                <w:rFonts w:ascii="SFRM1000" w:hAnsi="SFRM1000"/>
                <w:szCs w:val="22"/>
              </w:rPr>
            </w:pPr>
            <w:r w:rsidRPr="00537710">
              <w:rPr>
                <w:szCs w:val="22"/>
              </w:rPr>
              <w:t xml:space="preserve">is split </w:t>
            </w:r>
            <w:proofErr w:type="spellStart"/>
            <w:r w:rsidRPr="00537710">
              <w:rPr>
                <w:szCs w:val="22"/>
              </w:rPr>
              <w:t>featurizer</w:t>
            </w:r>
            <w:proofErr w:type="spellEnd"/>
          </w:p>
        </w:tc>
        <w:tc>
          <w:tcPr>
            <w:tcW w:w="4378" w:type="dxa"/>
          </w:tcPr>
          <w:p w14:paraId="24CE970D" w14:textId="126B0C00" w:rsidR="00E529E2" w:rsidRPr="00537710" w:rsidRDefault="00E529E2" w:rsidP="00537710">
            <w:pPr>
              <w:pStyle w:val="NormalWeb"/>
              <w:rPr>
                <w:rFonts w:ascii="SFRM1000" w:hAnsi="SFRM1000"/>
                <w:szCs w:val="22"/>
              </w:rPr>
            </w:pPr>
            <w:proofErr w:type="spellStart"/>
            <w:proofErr w:type="gramStart"/>
            <w:r>
              <w:rPr>
                <w:rFonts w:ascii="SFRM1000" w:hAnsi="SFRM1000"/>
                <w:szCs w:val="22"/>
              </w:rPr>
              <w:t>w</w:t>
            </w:r>
            <w:r w:rsidRPr="00094EEF">
              <w:rPr>
                <w:rFonts w:ascii="SFRM1000" w:hAnsi="SFRM1000"/>
                <w:szCs w:val="22"/>
                <w:vertAlign w:val="subscript"/>
              </w:rPr>
              <w:t>i</w:t>
            </w:r>
            <w:proofErr w:type="spellEnd"/>
            <w:r>
              <w:rPr>
                <w:rFonts w:ascii="SFRM1000" w:hAnsi="SFRM1000"/>
                <w:szCs w:val="22"/>
                <w:vertAlign w:val="subscript"/>
              </w:rPr>
              <w:t xml:space="preserve">  </w:t>
            </w:r>
            <w:r>
              <w:rPr>
                <w:rFonts w:ascii="SFRM1000" w:hAnsi="SFRM1000"/>
                <w:szCs w:val="22"/>
              </w:rPr>
              <w:t>contains</w:t>
            </w:r>
            <w:proofErr w:type="gramEnd"/>
            <w:r>
              <w:rPr>
                <w:rFonts w:ascii="SFRM1000" w:hAnsi="SFRM1000"/>
                <w:szCs w:val="22"/>
              </w:rPr>
              <w:t xml:space="preserve"> “–“?</w:t>
            </w:r>
          </w:p>
        </w:tc>
      </w:tr>
      <w:tr w:rsidR="00E529E2" w:rsidRPr="00537710" w14:paraId="00060011" w14:textId="77777777" w:rsidTr="008D1015">
        <w:tc>
          <w:tcPr>
            <w:tcW w:w="4442" w:type="dxa"/>
          </w:tcPr>
          <w:p w14:paraId="715F703B" w14:textId="37C7B3C5" w:rsidR="00E529E2" w:rsidRPr="00537710" w:rsidRDefault="00E529E2" w:rsidP="00537710">
            <w:pPr>
              <w:pStyle w:val="NormalWeb"/>
              <w:rPr>
                <w:rFonts w:ascii="SFRM1000" w:hAnsi="SFRM1000"/>
                <w:szCs w:val="22"/>
              </w:rPr>
            </w:pPr>
          </w:p>
        </w:tc>
        <w:tc>
          <w:tcPr>
            <w:tcW w:w="4378" w:type="dxa"/>
          </w:tcPr>
          <w:p w14:paraId="75617A85" w14:textId="30C60557" w:rsidR="00E529E2" w:rsidRPr="00537710" w:rsidRDefault="00E529E2" w:rsidP="00537710">
            <w:pPr>
              <w:pStyle w:val="NormalWeb"/>
              <w:rPr>
                <w:rFonts w:ascii="SFRM1000" w:hAnsi="SFRM1000"/>
                <w:szCs w:val="22"/>
              </w:rPr>
            </w:pPr>
          </w:p>
        </w:tc>
      </w:tr>
    </w:tbl>
    <w:p w14:paraId="3CEF460F" w14:textId="2EBCEE6E" w:rsidR="00636668" w:rsidRDefault="006F35B1" w:rsidP="00A70F3F">
      <w:pPr>
        <w:pStyle w:val="NormalWeb"/>
        <w:ind w:left="720"/>
        <w:rPr>
          <w:rFonts w:ascii="SFRM1000" w:hAnsi="SFRM1000"/>
          <w:sz w:val="20"/>
          <w:szCs w:val="20"/>
        </w:rPr>
      </w:pPr>
      <w:proofErr w:type="spellStart"/>
      <w:r>
        <w:rPr>
          <w:rFonts w:ascii="SFRM1000" w:hAnsi="SFRM1000"/>
          <w:sz w:val="20"/>
          <w:szCs w:val="20"/>
        </w:rPr>
        <w:t>w</w:t>
      </w:r>
      <w:r w:rsidRPr="006F35B1">
        <w:rPr>
          <w:rFonts w:ascii="SFRM1000" w:hAnsi="SFRM1000"/>
          <w:sz w:val="20"/>
          <w:szCs w:val="20"/>
          <w:vertAlign w:val="subscript"/>
        </w:rPr>
        <w:t>i</w:t>
      </w:r>
      <w:proofErr w:type="spellEnd"/>
      <w:r>
        <w:rPr>
          <w:rFonts w:ascii="SFRM1000" w:hAnsi="SFRM1000"/>
          <w:sz w:val="20"/>
          <w:szCs w:val="20"/>
        </w:rPr>
        <w:t xml:space="preserve"> is the word at </w:t>
      </w:r>
      <w:proofErr w:type="spellStart"/>
      <w:r>
        <w:rPr>
          <w:rFonts w:ascii="SFRM1000" w:hAnsi="SFRM1000"/>
          <w:sz w:val="20"/>
          <w:szCs w:val="20"/>
        </w:rPr>
        <w:t>i</w:t>
      </w:r>
      <w:r w:rsidRPr="006F35B1">
        <w:rPr>
          <w:rFonts w:ascii="SFRM1000" w:hAnsi="SFRM1000"/>
          <w:sz w:val="20"/>
          <w:szCs w:val="20"/>
          <w:vertAlign w:val="superscript"/>
        </w:rPr>
        <w:t>th</w:t>
      </w:r>
      <w:proofErr w:type="spellEnd"/>
      <w:r>
        <w:rPr>
          <w:rFonts w:ascii="SFRM1000" w:hAnsi="SFRM1000"/>
          <w:sz w:val="20"/>
          <w:szCs w:val="20"/>
          <w:vertAlign w:val="superscript"/>
        </w:rPr>
        <w:t xml:space="preserve"> </w:t>
      </w:r>
      <w:r>
        <w:rPr>
          <w:rFonts w:ascii="SFRM1000" w:hAnsi="SFRM1000"/>
          <w:sz w:val="20"/>
          <w:szCs w:val="20"/>
        </w:rPr>
        <w:t xml:space="preserve">position. </w:t>
      </w:r>
      <w:proofErr w:type="spellStart"/>
      <w:r>
        <w:rPr>
          <w:rFonts w:ascii="SFRM1000" w:hAnsi="SFRM1000"/>
          <w:sz w:val="20"/>
          <w:szCs w:val="20"/>
        </w:rPr>
        <w:t>s</w:t>
      </w:r>
      <w:r w:rsidRPr="006F35B1">
        <w:rPr>
          <w:rFonts w:ascii="SFRM1000" w:hAnsi="SFRM1000"/>
          <w:sz w:val="20"/>
          <w:szCs w:val="20"/>
          <w:vertAlign w:val="subscript"/>
        </w:rPr>
        <w:t>i</w:t>
      </w:r>
      <w:proofErr w:type="spellEnd"/>
      <w:r>
        <w:rPr>
          <w:rFonts w:ascii="SFRM1000" w:hAnsi="SFRM1000"/>
          <w:sz w:val="20"/>
          <w:szCs w:val="20"/>
        </w:rPr>
        <w:t xml:space="preserve"> is the syntactic chunk tag at i</w:t>
      </w:r>
      <w:proofErr w:type="spellStart"/>
      <w:r w:rsidRPr="006F35B1">
        <w:rPr>
          <w:rFonts w:ascii="SFRM1000" w:hAnsi="SFRM1000"/>
          <w:sz w:val="20"/>
          <w:szCs w:val="20"/>
          <w:vertAlign w:val="superscript"/>
        </w:rPr>
        <w:t>th</w:t>
      </w:r>
      <w:proofErr w:type="spellEnd"/>
      <w:r>
        <w:rPr>
          <w:rFonts w:ascii="SFRM1000" w:hAnsi="SFRM1000"/>
          <w:sz w:val="20"/>
          <w:szCs w:val="20"/>
          <w:vertAlign w:val="superscript"/>
        </w:rPr>
        <w:t xml:space="preserve"> </w:t>
      </w:r>
      <w:r>
        <w:rPr>
          <w:rFonts w:ascii="SFRM1000" w:hAnsi="SFRM1000"/>
          <w:sz w:val="20"/>
          <w:szCs w:val="20"/>
        </w:rPr>
        <w:t xml:space="preserve">position. </w:t>
      </w:r>
      <w:proofErr w:type="spellStart"/>
      <w:r>
        <w:rPr>
          <w:rFonts w:ascii="SFRM1000" w:hAnsi="SFRM1000"/>
          <w:sz w:val="20"/>
          <w:szCs w:val="20"/>
        </w:rPr>
        <w:t>t</w:t>
      </w:r>
      <w:r w:rsidRPr="006F35B1">
        <w:rPr>
          <w:rFonts w:ascii="SFRM1000" w:hAnsi="SFRM1000"/>
          <w:sz w:val="20"/>
          <w:szCs w:val="20"/>
          <w:vertAlign w:val="subscript"/>
        </w:rPr>
        <w:t>i</w:t>
      </w:r>
      <w:proofErr w:type="spellEnd"/>
      <w:r>
        <w:rPr>
          <w:rFonts w:ascii="SFRM1000" w:hAnsi="SFRM1000"/>
          <w:sz w:val="20"/>
          <w:szCs w:val="20"/>
        </w:rPr>
        <w:t xml:space="preserve"> is the POS tag at </w:t>
      </w:r>
      <w:proofErr w:type="spellStart"/>
      <w:r>
        <w:rPr>
          <w:rFonts w:ascii="SFRM1000" w:hAnsi="SFRM1000"/>
          <w:sz w:val="20"/>
          <w:szCs w:val="20"/>
        </w:rPr>
        <w:t>i</w:t>
      </w:r>
      <w:r w:rsidRPr="006F35B1">
        <w:rPr>
          <w:rFonts w:ascii="SFRM1000" w:hAnsi="SFRM1000"/>
          <w:sz w:val="20"/>
          <w:szCs w:val="20"/>
          <w:vertAlign w:val="superscript"/>
        </w:rPr>
        <w:t>th</w:t>
      </w:r>
      <w:proofErr w:type="spellEnd"/>
      <w:r>
        <w:rPr>
          <w:rFonts w:ascii="SFRM1000" w:hAnsi="SFRM1000"/>
          <w:sz w:val="20"/>
          <w:szCs w:val="20"/>
          <w:vertAlign w:val="superscript"/>
        </w:rPr>
        <w:t xml:space="preserve"> </w:t>
      </w:r>
      <w:r>
        <w:rPr>
          <w:rFonts w:ascii="SFRM1000" w:hAnsi="SFRM1000"/>
          <w:sz w:val="20"/>
          <w:szCs w:val="20"/>
        </w:rPr>
        <w:t>position.</w:t>
      </w:r>
    </w:p>
    <w:p w14:paraId="48EC9087" w14:textId="7D1227AD" w:rsidR="00A70F3F" w:rsidRPr="00537710" w:rsidRDefault="00A70F3F" w:rsidP="00A70F3F">
      <w:pPr>
        <w:pStyle w:val="NormalWeb"/>
        <w:ind w:left="720"/>
        <w:rPr>
          <w:rFonts w:ascii="SFRM1000" w:hAnsi="SFRM1000"/>
          <w:b/>
          <w:bCs/>
          <w:sz w:val="20"/>
          <w:szCs w:val="20"/>
        </w:rPr>
      </w:pPr>
      <w:r w:rsidRPr="00537710">
        <w:rPr>
          <w:rFonts w:ascii="SFRM1000" w:hAnsi="SFRM1000"/>
          <w:b/>
          <w:bCs/>
          <w:sz w:val="20"/>
          <w:szCs w:val="20"/>
        </w:rPr>
        <w:t>Feature set</w:t>
      </w:r>
      <w:r>
        <w:rPr>
          <w:rFonts w:ascii="SFRM1000" w:hAnsi="SFRM1000"/>
          <w:b/>
          <w:bCs/>
          <w:sz w:val="20"/>
          <w:szCs w:val="20"/>
        </w:rPr>
        <w:t xml:space="preserve"> that might improve performance and are not part of the implementation:</w:t>
      </w:r>
    </w:p>
    <w:tbl>
      <w:tblPr>
        <w:tblStyle w:val="TableGrid"/>
        <w:tblW w:w="8820" w:type="dxa"/>
        <w:tblInd w:w="445" w:type="dxa"/>
        <w:tblLook w:val="04A0" w:firstRow="1" w:lastRow="0" w:firstColumn="1" w:lastColumn="0" w:noHBand="0" w:noVBand="1"/>
      </w:tblPr>
      <w:tblGrid>
        <w:gridCol w:w="4442"/>
        <w:gridCol w:w="4378"/>
      </w:tblGrid>
      <w:tr w:rsidR="00A70F3F" w:rsidRPr="00537710" w14:paraId="28A8689D" w14:textId="77777777" w:rsidTr="00A70F3F">
        <w:tc>
          <w:tcPr>
            <w:tcW w:w="4442" w:type="dxa"/>
          </w:tcPr>
          <w:p w14:paraId="48F57065" w14:textId="77777777" w:rsidR="00A70F3F" w:rsidRPr="00537710" w:rsidRDefault="00A70F3F" w:rsidP="008D1015">
            <w:pPr>
              <w:pStyle w:val="NormalWeb"/>
              <w:rPr>
                <w:rFonts w:ascii="SFRM1000" w:hAnsi="SFRM1000"/>
                <w:szCs w:val="22"/>
              </w:rPr>
            </w:pPr>
            <w:r w:rsidRPr="00537710">
              <w:rPr>
                <w:rFonts w:ascii="SFRM1000" w:hAnsi="SFRM1000"/>
                <w:szCs w:val="22"/>
              </w:rPr>
              <w:t>Feature Name</w:t>
            </w:r>
          </w:p>
        </w:tc>
        <w:tc>
          <w:tcPr>
            <w:tcW w:w="4378" w:type="dxa"/>
          </w:tcPr>
          <w:p w14:paraId="0AE5B048" w14:textId="77777777" w:rsidR="00A70F3F" w:rsidRPr="00537710" w:rsidRDefault="00A70F3F" w:rsidP="008D1015">
            <w:pPr>
              <w:pStyle w:val="NormalWeb"/>
              <w:tabs>
                <w:tab w:val="left" w:pos="5058"/>
              </w:tabs>
              <w:rPr>
                <w:rFonts w:ascii="SFRM1000" w:hAnsi="SFRM1000"/>
                <w:szCs w:val="22"/>
              </w:rPr>
            </w:pPr>
            <w:r w:rsidRPr="00537710">
              <w:rPr>
                <w:rFonts w:ascii="SFRM1000" w:hAnsi="SFRM1000"/>
                <w:szCs w:val="22"/>
              </w:rPr>
              <w:t>Features</w:t>
            </w:r>
            <w:r>
              <w:rPr>
                <w:rFonts w:ascii="SFRM1000" w:hAnsi="SFRM1000"/>
                <w:szCs w:val="22"/>
              </w:rPr>
              <w:tab/>
            </w:r>
          </w:p>
        </w:tc>
      </w:tr>
      <w:tr w:rsidR="00A70F3F" w:rsidRPr="00537710" w14:paraId="541512B7" w14:textId="77777777" w:rsidTr="00A70F3F">
        <w:tc>
          <w:tcPr>
            <w:tcW w:w="4442" w:type="dxa"/>
          </w:tcPr>
          <w:p w14:paraId="0F19A03C" w14:textId="01297FE1" w:rsidR="00A70F3F" w:rsidRPr="00537710" w:rsidRDefault="00A70F3F" w:rsidP="008D1015">
            <w:pPr>
              <w:pStyle w:val="NormalWeb"/>
              <w:rPr>
                <w:rFonts w:ascii="SFRM1000" w:hAnsi="SFRM1000"/>
                <w:szCs w:val="22"/>
              </w:rPr>
            </w:pPr>
            <w:r>
              <w:rPr>
                <w:szCs w:val="22"/>
              </w:rPr>
              <w:t xml:space="preserve">Previous </w:t>
            </w:r>
            <w:proofErr w:type="gramStart"/>
            <w:r>
              <w:rPr>
                <w:szCs w:val="22"/>
              </w:rPr>
              <w:t>word</w:t>
            </w:r>
            <w:proofErr w:type="gramEnd"/>
            <w:r>
              <w:rPr>
                <w:szCs w:val="22"/>
              </w:rPr>
              <w:t xml:space="preserve"> and current tag</w:t>
            </w:r>
          </w:p>
        </w:tc>
        <w:tc>
          <w:tcPr>
            <w:tcW w:w="4378" w:type="dxa"/>
          </w:tcPr>
          <w:p w14:paraId="6524E93F" w14:textId="6F530790" w:rsidR="00A70F3F" w:rsidRPr="00537710" w:rsidRDefault="00A70F3F" w:rsidP="008D1015">
            <w:pPr>
              <w:pStyle w:val="NormalWeb"/>
              <w:rPr>
                <w:rFonts w:ascii="SFRM1000" w:hAnsi="SFRM1000"/>
                <w:szCs w:val="22"/>
              </w:rPr>
            </w:pPr>
            <w:r w:rsidRPr="00537710">
              <w:rPr>
                <w:rFonts w:ascii="SFRM1000" w:hAnsi="SFRM1000"/>
                <w:szCs w:val="22"/>
              </w:rPr>
              <w:t>w</w:t>
            </w:r>
            <w:r w:rsidRPr="00537710">
              <w:rPr>
                <w:rFonts w:ascii="SFRM1000" w:hAnsi="SFRM1000"/>
                <w:szCs w:val="22"/>
                <w:vertAlign w:val="subscript"/>
              </w:rPr>
              <w:t>i</w:t>
            </w:r>
            <w:r>
              <w:rPr>
                <w:rFonts w:ascii="SFRM1000" w:hAnsi="SFRM1000"/>
                <w:szCs w:val="22"/>
                <w:vertAlign w:val="subscript"/>
              </w:rPr>
              <w:t xml:space="preserve">-1 </w:t>
            </w:r>
            <w:r>
              <w:rPr>
                <w:rFonts w:ascii="SFRM1000" w:hAnsi="SFRM1000"/>
                <w:szCs w:val="22"/>
              </w:rPr>
              <w:t xml:space="preserve">&amp; </w:t>
            </w:r>
            <w:proofErr w:type="spellStart"/>
            <w:r>
              <w:rPr>
                <w:rFonts w:ascii="SFRM1000" w:hAnsi="SFRM1000"/>
                <w:szCs w:val="22"/>
              </w:rPr>
              <w:t>t</w:t>
            </w:r>
            <w:r w:rsidRPr="00A70F3F">
              <w:rPr>
                <w:rFonts w:ascii="SFRM1000" w:hAnsi="SFRM1000"/>
                <w:szCs w:val="22"/>
                <w:vertAlign w:val="subscript"/>
              </w:rPr>
              <w:t>i</w:t>
            </w:r>
            <w:proofErr w:type="spellEnd"/>
            <w:r>
              <w:rPr>
                <w:rFonts w:ascii="SFRM1000" w:hAnsi="SFRM1000"/>
                <w:szCs w:val="22"/>
                <w:vertAlign w:val="subscript"/>
              </w:rPr>
              <w:t xml:space="preserve"> </w:t>
            </w:r>
          </w:p>
        </w:tc>
      </w:tr>
      <w:tr w:rsidR="00A70F3F" w:rsidRPr="00537710" w14:paraId="286388ED" w14:textId="77777777" w:rsidTr="00A70F3F">
        <w:tc>
          <w:tcPr>
            <w:tcW w:w="4442" w:type="dxa"/>
          </w:tcPr>
          <w:p w14:paraId="477BE7D9" w14:textId="51A827AA" w:rsidR="00A70F3F" w:rsidRPr="00537710" w:rsidRDefault="00A70F3F" w:rsidP="00A70F3F">
            <w:pPr>
              <w:pStyle w:val="NormalWeb"/>
              <w:rPr>
                <w:rFonts w:ascii="SFRM1000" w:hAnsi="SFRM1000"/>
                <w:szCs w:val="22"/>
              </w:rPr>
            </w:pPr>
            <w:r>
              <w:rPr>
                <w:szCs w:val="22"/>
              </w:rPr>
              <w:t>Previous 2 words and current tag</w:t>
            </w:r>
          </w:p>
        </w:tc>
        <w:tc>
          <w:tcPr>
            <w:tcW w:w="4378" w:type="dxa"/>
          </w:tcPr>
          <w:p w14:paraId="777A42D9" w14:textId="2CABD9A8" w:rsidR="00A70F3F" w:rsidRPr="00537710" w:rsidRDefault="00A70F3F" w:rsidP="00A70F3F">
            <w:pPr>
              <w:pStyle w:val="NormalWeb"/>
              <w:rPr>
                <w:rFonts w:ascii="SFRM1000" w:hAnsi="SFRM1000"/>
                <w:szCs w:val="22"/>
              </w:rPr>
            </w:pPr>
            <w:r>
              <w:rPr>
                <w:rFonts w:ascii="SFRM1000" w:hAnsi="SFRM1000"/>
                <w:szCs w:val="22"/>
              </w:rPr>
              <w:t>w</w:t>
            </w:r>
            <w:r w:rsidRPr="00A70F3F">
              <w:rPr>
                <w:rFonts w:ascii="SFRM1000" w:hAnsi="SFRM1000"/>
                <w:szCs w:val="22"/>
                <w:vertAlign w:val="subscript"/>
              </w:rPr>
              <w:t>i-2</w:t>
            </w:r>
            <w:r>
              <w:rPr>
                <w:rFonts w:ascii="SFRM1000" w:hAnsi="SFRM1000"/>
                <w:szCs w:val="22"/>
              </w:rPr>
              <w:t xml:space="preserve"> &amp; </w:t>
            </w:r>
            <w:r w:rsidRPr="00537710">
              <w:rPr>
                <w:rFonts w:ascii="SFRM1000" w:hAnsi="SFRM1000"/>
                <w:szCs w:val="22"/>
              </w:rPr>
              <w:t>w</w:t>
            </w:r>
            <w:r w:rsidRPr="00537710">
              <w:rPr>
                <w:rFonts w:ascii="SFRM1000" w:hAnsi="SFRM1000"/>
                <w:szCs w:val="22"/>
                <w:vertAlign w:val="subscript"/>
              </w:rPr>
              <w:t>i</w:t>
            </w:r>
            <w:r>
              <w:rPr>
                <w:rFonts w:ascii="SFRM1000" w:hAnsi="SFRM1000"/>
                <w:szCs w:val="22"/>
                <w:vertAlign w:val="subscript"/>
              </w:rPr>
              <w:t xml:space="preserve">-1 </w:t>
            </w:r>
            <w:r>
              <w:rPr>
                <w:rFonts w:ascii="SFRM1000" w:hAnsi="SFRM1000"/>
                <w:szCs w:val="22"/>
              </w:rPr>
              <w:t xml:space="preserve">&amp; </w:t>
            </w:r>
            <w:proofErr w:type="spellStart"/>
            <w:r>
              <w:rPr>
                <w:rFonts w:ascii="SFRM1000" w:hAnsi="SFRM1000"/>
                <w:szCs w:val="22"/>
              </w:rPr>
              <w:t>t</w:t>
            </w:r>
            <w:r w:rsidRPr="00A70F3F">
              <w:rPr>
                <w:rFonts w:ascii="SFRM1000" w:hAnsi="SFRM1000"/>
                <w:szCs w:val="22"/>
                <w:vertAlign w:val="subscript"/>
              </w:rPr>
              <w:t>i</w:t>
            </w:r>
            <w:proofErr w:type="spellEnd"/>
            <w:r>
              <w:rPr>
                <w:rFonts w:ascii="SFRM1000" w:hAnsi="SFRM1000"/>
                <w:szCs w:val="22"/>
                <w:vertAlign w:val="subscript"/>
              </w:rPr>
              <w:t xml:space="preserve"> </w:t>
            </w:r>
          </w:p>
        </w:tc>
      </w:tr>
      <w:tr w:rsidR="00A70F3F" w:rsidRPr="00537710" w14:paraId="70B7BED7" w14:textId="77777777" w:rsidTr="00A70F3F">
        <w:tc>
          <w:tcPr>
            <w:tcW w:w="4442" w:type="dxa"/>
          </w:tcPr>
          <w:p w14:paraId="31EAE8DA" w14:textId="10358F9A" w:rsidR="00A70F3F" w:rsidRDefault="00A70F3F" w:rsidP="00A70F3F">
            <w:pPr>
              <w:pStyle w:val="NormalWeb"/>
              <w:rPr>
                <w:szCs w:val="22"/>
              </w:rPr>
            </w:pPr>
            <w:r>
              <w:rPr>
                <w:szCs w:val="22"/>
              </w:rPr>
              <w:t>Next word and current tag</w:t>
            </w:r>
          </w:p>
        </w:tc>
        <w:tc>
          <w:tcPr>
            <w:tcW w:w="4378" w:type="dxa"/>
          </w:tcPr>
          <w:p w14:paraId="1BF3BD74" w14:textId="05CB8762" w:rsidR="00A70F3F" w:rsidRDefault="00A70F3F" w:rsidP="00A70F3F">
            <w:pPr>
              <w:pStyle w:val="NormalWeb"/>
              <w:rPr>
                <w:rFonts w:ascii="SFRM1000" w:hAnsi="SFRM1000"/>
                <w:szCs w:val="22"/>
              </w:rPr>
            </w:pPr>
            <w:r w:rsidRPr="00537710">
              <w:rPr>
                <w:rFonts w:ascii="SFRM1000" w:hAnsi="SFRM1000"/>
                <w:szCs w:val="22"/>
              </w:rPr>
              <w:t>w</w:t>
            </w:r>
            <w:r w:rsidRPr="00537710">
              <w:rPr>
                <w:rFonts w:ascii="SFRM1000" w:hAnsi="SFRM1000"/>
                <w:szCs w:val="22"/>
                <w:vertAlign w:val="subscript"/>
              </w:rPr>
              <w:t>i</w:t>
            </w:r>
            <w:r>
              <w:rPr>
                <w:rFonts w:ascii="SFRM1000" w:hAnsi="SFRM1000"/>
                <w:szCs w:val="22"/>
                <w:vertAlign w:val="subscript"/>
              </w:rPr>
              <w:t xml:space="preserve">+1 </w:t>
            </w:r>
            <w:r>
              <w:rPr>
                <w:rFonts w:ascii="SFRM1000" w:hAnsi="SFRM1000"/>
                <w:szCs w:val="22"/>
              </w:rPr>
              <w:t xml:space="preserve">&amp; </w:t>
            </w:r>
            <w:proofErr w:type="spellStart"/>
            <w:r>
              <w:rPr>
                <w:rFonts w:ascii="SFRM1000" w:hAnsi="SFRM1000"/>
                <w:szCs w:val="22"/>
              </w:rPr>
              <w:t>t</w:t>
            </w:r>
            <w:r w:rsidRPr="00A70F3F">
              <w:rPr>
                <w:rFonts w:ascii="SFRM1000" w:hAnsi="SFRM1000"/>
                <w:szCs w:val="22"/>
                <w:vertAlign w:val="subscript"/>
              </w:rPr>
              <w:t>i</w:t>
            </w:r>
            <w:proofErr w:type="spellEnd"/>
            <w:r>
              <w:rPr>
                <w:rFonts w:ascii="SFRM1000" w:hAnsi="SFRM1000"/>
                <w:szCs w:val="22"/>
                <w:vertAlign w:val="subscript"/>
              </w:rPr>
              <w:t xml:space="preserve"> </w:t>
            </w:r>
          </w:p>
        </w:tc>
      </w:tr>
      <w:tr w:rsidR="00A70F3F" w:rsidRPr="00537710" w14:paraId="24D1352B" w14:textId="77777777" w:rsidTr="00A70F3F">
        <w:tc>
          <w:tcPr>
            <w:tcW w:w="4442" w:type="dxa"/>
          </w:tcPr>
          <w:p w14:paraId="542124AE" w14:textId="7BA78160" w:rsidR="00A70F3F" w:rsidRDefault="00A70F3F" w:rsidP="00A70F3F">
            <w:pPr>
              <w:pStyle w:val="NormalWeb"/>
              <w:rPr>
                <w:szCs w:val="22"/>
              </w:rPr>
            </w:pPr>
            <w:r>
              <w:rPr>
                <w:szCs w:val="22"/>
              </w:rPr>
              <w:lastRenderedPageBreak/>
              <w:t>Next 2 words and current tag</w:t>
            </w:r>
          </w:p>
        </w:tc>
        <w:tc>
          <w:tcPr>
            <w:tcW w:w="4378" w:type="dxa"/>
          </w:tcPr>
          <w:p w14:paraId="16891AAE" w14:textId="009EC3E9" w:rsidR="00A70F3F" w:rsidRDefault="00A70F3F" w:rsidP="00A70F3F">
            <w:pPr>
              <w:pStyle w:val="NormalWeb"/>
              <w:rPr>
                <w:rFonts w:ascii="SFRM1000" w:hAnsi="SFRM1000"/>
                <w:szCs w:val="22"/>
              </w:rPr>
            </w:pPr>
            <w:r>
              <w:rPr>
                <w:rFonts w:ascii="SFRM1000" w:hAnsi="SFRM1000"/>
                <w:szCs w:val="22"/>
              </w:rPr>
              <w:t>w</w:t>
            </w:r>
            <w:r w:rsidRPr="00A70F3F">
              <w:rPr>
                <w:rFonts w:ascii="SFRM1000" w:hAnsi="SFRM1000"/>
                <w:szCs w:val="22"/>
                <w:vertAlign w:val="subscript"/>
              </w:rPr>
              <w:t>i</w:t>
            </w:r>
            <w:r>
              <w:rPr>
                <w:rFonts w:ascii="SFRM1000" w:hAnsi="SFRM1000"/>
                <w:szCs w:val="22"/>
                <w:vertAlign w:val="subscript"/>
              </w:rPr>
              <w:t>+</w:t>
            </w:r>
            <w:r w:rsidRPr="00A70F3F">
              <w:rPr>
                <w:rFonts w:ascii="SFRM1000" w:hAnsi="SFRM1000"/>
                <w:szCs w:val="22"/>
                <w:vertAlign w:val="subscript"/>
              </w:rPr>
              <w:t>2</w:t>
            </w:r>
            <w:r>
              <w:rPr>
                <w:rFonts w:ascii="SFRM1000" w:hAnsi="SFRM1000"/>
                <w:szCs w:val="22"/>
              </w:rPr>
              <w:t xml:space="preserve"> &amp; </w:t>
            </w:r>
            <w:r w:rsidRPr="00537710">
              <w:rPr>
                <w:rFonts w:ascii="SFRM1000" w:hAnsi="SFRM1000"/>
                <w:szCs w:val="22"/>
              </w:rPr>
              <w:t>w</w:t>
            </w:r>
            <w:r w:rsidRPr="00537710">
              <w:rPr>
                <w:rFonts w:ascii="SFRM1000" w:hAnsi="SFRM1000"/>
                <w:szCs w:val="22"/>
                <w:vertAlign w:val="subscript"/>
              </w:rPr>
              <w:t>i</w:t>
            </w:r>
            <w:r>
              <w:rPr>
                <w:rFonts w:ascii="SFRM1000" w:hAnsi="SFRM1000"/>
                <w:szCs w:val="22"/>
                <w:vertAlign w:val="subscript"/>
              </w:rPr>
              <w:t xml:space="preserve">+1 </w:t>
            </w:r>
            <w:r>
              <w:rPr>
                <w:rFonts w:ascii="SFRM1000" w:hAnsi="SFRM1000"/>
                <w:szCs w:val="22"/>
              </w:rPr>
              <w:t xml:space="preserve">&amp; </w:t>
            </w:r>
            <w:proofErr w:type="spellStart"/>
            <w:r>
              <w:rPr>
                <w:rFonts w:ascii="SFRM1000" w:hAnsi="SFRM1000"/>
                <w:szCs w:val="22"/>
              </w:rPr>
              <w:t>t</w:t>
            </w:r>
            <w:r w:rsidRPr="00A70F3F">
              <w:rPr>
                <w:rFonts w:ascii="SFRM1000" w:hAnsi="SFRM1000"/>
                <w:szCs w:val="22"/>
                <w:vertAlign w:val="subscript"/>
              </w:rPr>
              <w:t>i</w:t>
            </w:r>
            <w:proofErr w:type="spellEnd"/>
            <w:r>
              <w:rPr>
                <w:rFonts w:ascii="SFRM1000" w:hAnsi="SFRM1000"/>
                <w:szCs w:val="22"/>
                <w:vertAlign w:val="subscript"/>
              </w:rPr>
              <w:t xml:space="preserve"> </w:t>
            </w:r>
          </w:p>
        </w:tc>
      </w:tr>
    </w:tbl>
    <w:p w14:paraId="481E9D1A" w14:textId="236A72BB" w:rsidR="00A70F3F" w:rsidRDefault="001E6C3D" w:rsidP="00A70F3F">
      <w:pPr>
        <w:pStyle w:val="NormalWeb"/>
        <w:ind w:left="720"/>
        <w:rPr>
          <w:rFonts w:ascii="SFRM1000" w:hAnsi="SFRM1000"/>
          <w:sz w:val="20"/>
          <w:szCs w:val="20"/>
        </w:rPr>
      </w:pPr>
      <w:r>
        <w:rPr>
          <w:rFonts w:ascii="SFRM1000" w:hAnsi="SFRM1000"/>
          <w:sz w:val="20"/>
          <w:szCs w:val="20"/>
        </w:rPr>
        <w:t>(more in figure 3 in Michael Collins paper)</w:t>
      </w:r>
    </w:p>
    <w:p w14:paraId="40051CE1" w14:textId="32F97795" w:rsidR="001E6C3D" w:rsidRPr="00636668" w:rsidRDefault="001E6C3D" w:rsidP="00A70F3F">
      <w:pPr>
        <w:pStyle w:val="NormalWeb"/>
        <w:ind w:left="720"/>
        <w:rPr>
          <w:rFonts w:ascii="SFRM1000" w:hAnsi="SFRM1000"/>
          <w:sz w:val="20"/>
          <w:szCs w:val="20"/>
        </w:rPr>
      </w:pPr>
      <w:r>
        <w:rPr>
          <w:rFonts w:ascii="SFRM1000" w:hAnsi="SFRM1000"/>
          <w:sz w:val="20"/>
          <w:szCs w:val="20"/>
        </w:rPr>
        <w:t xml:space="preserve">In my implementation, I mostly covered combinations of previous words, syntactic chunks and tags. I did not consider cross-combinations such as </w:t>
      </w:r>
      <w:proofErr w:type="spellStart"/>
      <w:r>
        <w:rPr>
          <w:rFonts w:ascii="SFRM1000" w:hAnsi="SFRM1000"/>
          <w:sz w:val="20"/>
          <w:szCs w:val="20"/>
        </w:rPr>
        <w:t>currect</w:t>
      </w:r>
      <w:proofErr w:type="spellEnd"/>
      <w:r>
        <w:rPr>
          <w:rFonts w:ascii="SFRM1000" w:hAnsi="SFRM1000"/>
          <w:sz w:val="20"/>
          <w:szCs w:val="20"/>
        </w:rPr>
        <w:t xml:space="preserve"> tag and previous chunks, </w:t>
      </w:r>
      <w:proofErr w:type="spellStart"/>
      <w:r>
        <w:rPr>
          <w:rFonts w:ascii="SFRM1000" w:hAnsi="SFRM1000"/>
          <w:sz w:val="20"/>
          <w:szCs w:val="20"/>
        </w:rPr>
        <w:t>etc</w:t>
      </w:r>
      <w:proofErr w:type="spellEnd"/>
      <w:r>
        <w:rPr>
          <w:rFonts w:ascii="SFRM1000" w:hAnsi="SFRM1000"/>
          <w:sz w:val="20"/>
          <w:szCs w:val="20"/>
        </w:rPr>
        <w:t xml:space="preserve"> that Michael </w:t>
      </w:r>
      <w:proofErr w:type="spellStart"/>
      <w:r>
        <w:rPr>
          <w:rFonts w:ascii="SFRM1000" w:hAnsi="SFRM1000"/>
          <w:sz w:val="20"/>
          <w:szCs w:val="20"/>
        </w:rPr>
        <w:t>collins</w:t>
      </w:r>
      <w:proofErr w:type="spellEnd"/>
      <w:r>
        <w:rPr>
          <w:rFonts w:ascii="SFRM1000" w:hAnsi="SFRM1000"/>
          <w:sz w:val="20"/>
          <w:szCs w:val="20"/>
        </w:rPr>
        <w:t xml:space="preserve"> proposed.</w:t>
      </w:r>
    </w:p>
    <w:p w14:paraId="672EE409" w14:textId="46CD3CB2" w:rsidR="00636668" w:rsidRPr="00E529E2" w:rsidRDefault="00201D16" w:rsidP="00636668">
      <w:pPr>
        <w:pStyle w:val="NormalWeb"/>
        <w:numPr>
          <w:ilvl w:val="0"/>
          <w:numId w:val="8"/>
        </w:numPr>
        <w:rPr>
          <w:rFonts w:ascii="SFRM1000" w:hAnsi="SFRM1000"/>
          <w:sz w:val="20"/>
          <w:szCs w:val="20"/>
        </w:rPr>
      </w:pPr>
      <w:r>
        <w:rPr>
          <w:rFonts w:ascii="CMR10" w:hAnsi="CMR10"/>
          <w:sz w:val="20"/>
          <w:szCs w:val="20"/>
        </w:rPr>
        <w:t xml:space="preserve">(2pt) Write out the Viterbi decoding algorithm for the structured perceptron using one recursive equation. </w:t>
      </w:r>
    </w:p>
    <w:p w14:paraId="2561E94A" w14:textId="31B2260A" w:rsidR="00636668" w:rsidRPr="00E529E2" w:rsidRDefault="00E529E2" w:rsidP="00636668">
      <w:pPr>
        <w:pStyle w:val="NormalWeb"/>
        <w:rPr>
          <w:rFonts w:ascii="CMR10" w:hAnsi="CMR10"/>
          <w:sz w:val="20"/>
          <w:szCs w:val="20"/>
        </w:rPr>
      </w:pPr>
      <w:r>
        <w:rPr>
          <w:rFonts w:ascii="CMR10" w:hAnsi="CMR10"/>
          <w:noProof/>
          <w:sz w:val="20"/>
          <w:szCs w:val="20"/>
        </w:rPr>
        <w:drawing>
          <wp:inline distT="0" distB="0" distL="0" distR="0" wp14:anchorId="6E41C28C" wp14:editId="19356D63">
            <wp:extent cx="5943600" cy="6457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645795"/>
                    </a:xfrm>
                    <a:prstGeom prst="rect">
                      <a:avLst/>
                    </a:prstGeom>
                  </pic:spPr>
                </pic:pic>
              </a:graphicData>
            </a:graphic>
          </wp:inline>
        </w:drawing>
      </w:r>
    </w:p>
    <w:p w14:paraId="4A07A3B0" w14:textId="383F7102" w:rsidR="00201D16" w:rsidRPr="00636668" w:rsidRDefault="00201D16" w:rsidP="009E78B8">
      <w:pPr>
        <w:pStyle w:val="NormalWeb"/>
        <w:numPr>
          <w:ilvl w:val="0"/>
          <w:numId w:val="8"/>
        </w:numPr>
        <w:rPr>
          <w:rFonts w:ascii="SFRM1000" w:hAnsi="SFRM1000"/>
          <w:sz w:val="20"/>
          <w:szCs w:val="20"/>
        </w:rPr>
      </w:pPr>
      <w:r>
        <w:rPr>
          <w:rFonts w:ascii="CMR10" w:hAnsi="CMR10"/>
          <w:sz w:val="20"/>
          <w:szCs w:val="20"/>
        </w:rPr>
        <w:t xml:space="preserve">(2pts) </w:t>
      </w:r>
      <w:r>
        <w:rPr>
          <w:rFonts w:ascii="CMBX10" w:hAnsi="CMBX10"/>
          <w:sz w:val="20"/>
          <w:szCs w:val="20"/>
        </w:rPr>
        <w:t xml:space="preserve">Ablation Study: </w:t>
      </w:r>
      <w:r>
        <w:rPr>
          <w:rFonts w:ascii="CMR10" w:hAnsi="CMR10"/>
          <w:sz w:val="20"/>
          <w:szCs w:val="20"/>
        </w:rPr>
        <w:t>In Ablation studies, we remove a subset of features (</w:t>
      </w:r>
      <w:proofErr w:type="gramStart"/>
      <w:r>
        <w:rPr>
          <w:rFonts w:ascii="CMR10" w:hAnsi="CMR10"/>
          <w:sz w:val="20"/>
          <w:szCs w:val="20"/>
        </w:rPr>
        <w:t>i.e.</w:t>
      </w:r>
      <w:proofErr w:type="gramEnd"/>
      <w:r>
        <w:rPr>
          <w:rFonts w:ascii="CMR10" w:hAnsi="CMR10"/>
          <w:sz w:val="20"/>
          <w:szCs w:val="20"/>
        </w:rPr>
        <w:t xml:space="preserve"> a subset of feature templates) to understand how those features affect performance. Design your own ablation study and report how the performance varies with respect to both the dev set and the test set. Try no more than 4 feature vector variations, including your full model with complete feature set. </w:t>
      </w:r>
    </w:p>
    <w:p w14:paraId="74DF2B3F" w14:textId="2BAFDEC1" w:rsidR="00636668" w:rsidRDefault="00E529E2" w:rsidP="00636668">
      <w:pPr>
        <w:pStyle w:val="NormalWeb"/>
        <w:rPr>
          <w:rFonts w:ascii="CMR10" w:hAnsi="CMR10"/>
          <w:sz w:val="20"/>
          <w:szCs w:val="20"/>
        </w:rPr>
      </w:pPr>
      <w:r>
        <w:rPr>
          <w:rFonts w:ascii="CMR10" w:hAnsi="CMR10"/>
          <w:sz w:val="20"/>
          <w:szCs w:val="20"/>
        </w:rPr>
        <w:t xml:space="preserve">For this exercise, I used the dev-small and the test-small sets. Overall, I used 4 features sets. </w:t>
      </w:r>
    </w:p>
    <w:tbl>
      <w:tblPr>
        <w:tblStyle w:val="TableGrid"/>
        <w:tblW w:w="0" w:type="auto"/>
        <w:jc w:val="center"/>
        <w:tblLayout w:type="fixed"/>
        <w:tblLook w:val="04A0" w:firstRow="1" w:lastRow="0" w:firstColumn="1" w:lastColumn="0" w:noHBand="0" w:noVBand="1"/>
      </w:tblPr>
      <w:tblGrid>
        <w:gridCol w:w="4500"/>
        <w:gridCol w:w="1980"/>
        <w:gridCol w:w="685"/>
        <w:gridCol w:w="580"/>
        <w:gridCol w:w="580"/>
        <w:gridCol w:w="580"/>
      </w:tblGrid>
      <w:tr w:rsidR="00E529E2" w:rsidRPr="00E529E2" w14:paraId="72EB8D84" w14:textId="6027E300" w:rsidTr="008D1015">
        <w:trPr>
          <w:jc w:val="center"/>
        </w:trPr>
        <w:tc>
          <w:tcPr>
            <w:tcW w:w="4500" w:type="dxa"/>
          </w:tcPr>
          <w:p w14:paraId="7F1001EA" w14:textId="77777777" w:rsidR="00E529E2" w:rsidRPr="00E529E2" w:rsidRDefault="00E529E2" w:rsidP="008D1015">
            <w:pPr>
              <w:pStyle w:val="NormalWeb"/>
              <w:rPr>
                <w:rFonts w:ascii="SFRM1000" w:hAnsi="SFRM1000"/>
                <w:szCs w:val="22"/>
              </w:rPr>
            </w:pPr>
            <w:r w:rsidRPr="00E529E2">
              <w:rPr>
                <w:rFonts w:ascii="SFRM1000" w:hAnsi="SFRM1000"/>
                <w:szCs w:val="22"/>
              </w:rPr>
              <w:t>Feature Name</w:t>
            </w:r>
          </w:p>
        </w:tc>
        <w:tc>
          <w:tcPr>
            <w:tcW w:w="1980" w:type="dxa"/>
          </w:tcPr>
          <w:p w14:paraId="2426788D" w14:textId="14B982AB" w:rsidR="00E529E2" w:rsidRPr="00E529E2" w:rsidRDefault="00E529E2" w:rsidP="008D1015">
            <w:pPr>
              <w:pStyle w:val="NormalWeb"/>
              <w:tabs>
                <w:tab w:val="left" w:pos="5058"/>
              </w:tabs>
              <w:rPr>
                <w:rFonts w:ascii="SFRM1000" w:hAnsi="SFRM1000"/>
                <w:szCs w:val="22"/>
              </w:rPr>
            </w:pPr>
            <w:r>
              <w:rPr>
                <w:rFonts w:ascii="SFRM1000" w:hAnsi="SFRM1000"/>
                <w:szCs w:val="22"/>
              </w:rPr>
              <w:t>Description</w:t>
            </w:r>
            <w:r w:rsidRPr="00E529E2">
              <w:rPr>
                <w:rFonts w:ascii="SFRM1000" w:hAnsi="SFRM1000"/>
                <w:szCs w:val="22"/>
              </w:rPr>
              <w:tab/>
            </w:r>
          </w:p>
        </w:tc>
        <w:tc>
          <w:tcPr>
            <w:tcW w:w="685" w:type="dxa"/>
          </w:tcPr>
          <w:p w14:paraId="08460D08" w14:textId="30F578EC" w:rsidR="00E529E2" w:rsidRPr="00E529E2" w:rsidRDefault="00E529E2" w:rsidP="008D1015">
            <w:pPr>
              <w:pStyle w:val="NormalWeb"/>
              <w:tabs>
                <w:tab w:val="left" w:pos="5058"/>
              </w:tabs>
              <w:rPr>
                <w:rFonts w:ascii="SFRM1000" w:hAnsi="SFRM1000"/>
                <w:szCs w:val="22"/>
              </w:rPr>
            </w:pPr>
            <w:r w:rsidRPr="00E529E2">
              <w:rPr>
                <w:rFonts w:ascii="SFRM1000" w:hAnsi="SFRM1000"/>
                <w:szCs w:val="22"/>
              </w:rPr>
              <w:t>Set 1</w:t>
            </w:r>
          </w:p>
        </w:tc>
        <w:tc>
          <w:tcPr>
            <w:tcW w:w="580" w:type="dxa"/>
          </w:tcPr>
          <w:p w14:paraId="22DEC587" w14:textId="20A8B6CF" w:rsidR="00E529E2" w:rsidRPr="00E529E2" w:rsidRDefault="00E529E2" w:rsidP="008D1015">
            <w:pPr>
              <w:pStyle w:val="NormalWeb"/>
              <w:tabs>
                <w:tab w:val="left" w:pos="5058"/>
              </w:tabs>
              <w:rPr>
                <w:rFonts w:ascii="SFRM1000" w:hAnsi="SFRM1000"/>
                <w:szCs w:val="22"/>
              </w:rPr>
            </w:pPr>
            <w:r w:rsidRPr="00E529E2">
              <w:rPr>
                <w:rFonts w:ascii="SFRM1000" w:hAnsi="SFRM1000"/>
                <w:szCs w:val="22"/>
              </w:rPr>
              <w:t>Set 2</w:t>
            </w:r>
          </w:p>
        </w:tc>
        <w:tc>
          <w:tcPr>
            <w:tcW w:w="580" w:type="dxa"/>
          </w:tcPr>
          <w:p w14:paraId="0516213B" w14:textId="208A5261" w:rsidR="00E529E2" w:rsidRPr="00E529E2" w:rsidRDefault="00E529E2" w:rsidP="008D1015">
            <w:pPr>
              <w:pStyle w:val="NormalWeb"/>
              <w:tabs>
                <w:tab w:val="left" w:pos="5058"/>
              </w:tabs>
              <w:rPr>
                <w:rFonts w:ascii="SFRM1000" w:hAnsi="SFRM1000"/>
                <w:szCs w:val="22"/>
              </w:rPr>
            </w:pPr>
            <w:r w:rsidRPr="00E529E2">
              <w:rPr>
                <w:rFonts w:ascii="SFRM1000" w:hAnsi="SFRM1000"/>
                <w:szCs w:val="22"/>
              </w:rPr>
              <w:t>Set 3</w:t>
            </w:r>
          </w:p>
        </w:tc>
        <w:tc>
          <w:tcPr>
            <w:tcW w:w="580" w:type="dxa"/>
          </w:tcPr>
          <w:p w14:paraId="753C6B5C" w14:textId="7E51893E" w:rsidR="00E529E2" w:rsidRPr="00E529E2" w:rsidRDefault="00E529E2" w:rsidP="008D1015">
            <w:pPr>
              <w:pStyle w:val="NormalWeb"/>
              <w:tabs>
                <w:tab w:val="left" w:pos="5058"/>
              </w:tabs>
              <w:rPr>
                <w:rFonts w:ascii="SFRM1000" w:hAnsi="SFRM1000"/>
                <w:szCs w:val="22"/>
              </w:rPr>
            </w:pPr>
            <w:r w:rsidRPr="00E529E2">
              <w:rPr>
                <w:rFonts w:ascii="SFRM1000" w:hAnsi="SFRM1000"/>
                <w:szCs w:val="22"/>
              </w:rPr>
              <w:t>Set 4</w:t>
            </w:r>
          </w:p>
        </w:tc>
      </w:tr>
      <w:tr w:rsidR="00E529E2" w:rsidRPr="00E529E2" w14:paraId="44A75B2F" w14:textId="77777777" w:rsidTr="008D1015">
        <w:trPr>
          <w:jc w:val="center"/>
        </w:trPr>
        <w:tc>
          <w:tcPr>
            <w:tcW w:w="4500" w:type="dxa"/>
          </w:tcPr>
          <w:p w14:paraId="7941B609" w14:textId="25308A89" w:rsidR="00E529E2" w:rsidRPr="00E529E2" w:rsidRDefault="00E529E2" w:rsidP="00E529E2">
            <w:pPr>
              <w:pStyle w:val="NormalWeb"/>
              <w:rPr>
                <w:szCs w:val="22"/>
              </w:rPr>
            </w:pPr>
            <w:proofErr w:type="spellStart"/>
            <w:r w:rsidRPr="00E529E2">
              <w:rPr>
                <w:szCs w:val="22"/>
              </w:rPr>
              <w:t>isnumber</w:t>
            </w:r>
            <w:proofErr w:type="spellEnd"/>
            <w:r w:rsidRPr="00E529E2">
              <w:rPr>
                <w:szCs w:val="22"/>
              </w:rPr>
              <w:t xml:space="preserve"> </w:t>
            </w:r>
            <w:proofErr w:type="spellStart"/>
            <w:r w:rsidRPr="00E529E2">
              <w:rPr>
                <w:szCs w:val="22"/>
              </w:rPr>
              <w:t>featurizer</w:t>
            </w:r>
            <w:proofErr w:type="spellEnd"/>
          </w:p>
        </w:tc>
        <w:tc>
          <w:tcPr>
            <w:tcW w:w="1980" w:type="dxa"/>
          </w:tcPr>
          <w:p w14:paraId="68F163FD" w14:textId="1CBD4C9B" w:rsidR="00E529E2" w:rsidRPr="00E529E2" w:rsidRDefault="00E529E2" w:rsidP="00E529E2">
            <w:pPr>
              <w:pStyle w:val="NormalWeb"/>
              <w:rPr>
                <w:rFonts w:ascii="SFRM1000" w:hAnsi="SFRM1000"/>
                <w:szCs w:val="22"/>
              </w:rPr>
            </w:pPr>
            <w:proofErr w:type="spellStart"/>
            <w:r w:rsidRPr="00E529E2">
              <w:rPr>
                <w:rFonts w:ascii="SFRM1000" w:hAnsi="SFRM1000"/>
                <w:szCs w:val="22"/>
              </w:rPr>
              <w:t>w</w:t>
            </w:r>
            <w:r w:rsidRPr="00E529E2">
              <w:rPr>
                <w:rFonts w:ascii="SFRM1000" w:hAnsi="SFRM1000"/>
                <w:szCs w:val="22"/>
                <w:vertAlign w:val="subscript"/>
              </w:rPr>
              <w:t>i</w:t>
            </w:r>
            <w:proofErr w:type="spellEnd"/>
            <w:r w:rsidRPr="00E529E2">
              <w:rPr>
                <w:rFonts w:ascii="SFRM1000" w:hAnsi="SFRM1000"/>
                <w:szCs w:val="22"/>
                <w:vertAlign w:val="subscript"/>
              </w:rPr>
              <w:t xml:space="preserve"> </w:t>
            </w:r>
            <w:r w:rsidRPr="00BC7338">
              <w:rPr>
                <w:rFonts w:ascii="SFRM1000" w:hAnsi="SFRM1000"/>
                <w:szCs w:val="22"/>
              </w:rPr>
              <w:t>==</w:t>
            </w:r>
            <w:r w:rsidRPr="00E529E2">
              <w:rPr>
                <w:rFonts w:ascii="SFRM1000" w:hAnsi="SFRM1000"/>
                <w:szCs w:val="22"/>
                <w:vertAlign w:val="subscript"/>
              </w:rPr>
              <w:t xml:space="preserve"> </w:t>
            </w:r>
            <w:r w:rsidR="00BC7338" w:rsidRPr="00BC7338">
              <w:rPr>
                <w:rFonts w:ascii="SFRM1000" w:hAnsi="SFRM1000"/>
                <w:szCs w:val="22"/>
              </w:rPr>
              <w:t>[</w:t>
            </w:r>
            <w:r w:rsidRPr="00E529E2">
              <w:rPr>
                <w:rFonts w:ascii="SFRM1000" w:hAnsi="SFRM1000"/>
                <w:szCs w:val="22"/>
              </w:rPr>
              <w:t>0-9</w:t>
            </w:r>
            <w:proofErr w:type="gramStart"/>
            <w:r w:rsidR="00BC7338">
              <w:rPr>
                <w:rFonts w:ascii="SFRM1000" w:hAnsi="SFRM1000"/>
                <w:szCs w:val="22"/>
              </w:rPr>
              <w:t>] ?</w:t>
            </w:r>
            <w:proofErr w:type="gramEnd"/>
          </w:p>
        </w:tc>
        <w:tc>
          <w:tcPr>
            <w:tcW w:w="685" w:type="dxa"/>
          </w:tcPr>
          <w:p w14:paraId="0F95D055" w14:textId="3070E5B6" w:rsidR="00E529E2" w:rsidRPr="00E529E2" w:rsidRDefault="00E529E2" w:rsidP="00E529E2">
            <w:pPr>
              <w:pStyle w:val="NormalWeb"/>
              <w:rPr>
                <w:rFonts w:ascii="SFRM1000" w:hAnsi="SFRM1000"/>
                <w:b/>
                <w:bCs/>
                <w:noProof/>
                <w:szCs w:val="22"/>
              </w:rPr>
            </w:pPr>
            <w:r w:rsidRPr="00E529E2">
              <w:rPr>
                <w:rFonts w:ascii="SFRM1000" w:hAnsi="SFRM1000"/>
                <w:b/>
                <w:bCs/>
                <w:noProof/>
                <w:szCs w:val="22"/>
              </w:rPr>
              <w:drawing>
                <wp:inline distT="0" distB="0" distL="0" distR="0" wp14:anchorId="76293BC0" wp14:editId="26E61D47">
                  <wp:extent cx="209892" cy="209892"/>
                  <wp:effectExtent l="50800" t="25400" r="31750" b="44450"/>
                  <wp:docPr id="15" name="Graphic 1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12225" cy="212225"/>
                          </a:xfrm>
                          <a:prstGeom prst="rect">
                            <a:avLst/>
                          </a:prstGeom>
                          <a:ln w="34925">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tc>
        <w:tc>
          <w:tcPr>
            <w:tcW w:w="580" w:type="dxa"/>
          </w:tcPr>
          <w:p w14:paraId="0166042E" w14:textId="64FDEF41" w:rsidR="00E529E2" w:rsidRPr="00E529E2" w:rsidRDefault="00E529E2" w:rsidP="00E529E2">
            <w:pPr>
              <w:pStyle w:val="NormalWeb"/>
              <w:rPr>
                <w:rFonts w:ascii="SFRM1000" w:hAnsi="SFRM1000"/>
                <w:b/>
                <w:bCs/>
                <w:noProof/>
                <w:szCs w:val="22"/>
              </w:rPr>
            </w:pPr>
            <w:r w:rsidRPr="00E529E2">
              <w:rPr>
                <w:rFonts w:ascii="SFRM1000" w:hAnsi="SFRM1000"/>
                <w:b/>
                <w:bCs/>
                <w:noProof/>
                <w:szCs w:val="22"/>
              </w:rPr>
              <w:drawing>
                <wp:inline distT="0" distB="0" distL="0" distR="0" wp14:anchorId="7CD06EDF" wp14:editId="633A4E2E">
                  <wp:extent cx="209892" cy="209892"/>
                  <wp:effectExtent l="50800" t="25400" r="31750" b="44450"/>
                  <wp:docPr id="30" name="Graphic 3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12225" cy="212225"/>
                          </a:xfrm>
                          <a:prstGeom prst="rect">
                            <a:avLst/>
                          </a:prstGeom>
                          <a:ln w="34925">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tc>
        <w:tc>
          <w:tcPr>
            <w:tcW w:w="580" w:type="dxa"/>
          </w:tcPr>
          <w:p w14:paraId="41BB0E23" w14:textId="315A45DF" w:rsidR="00E529E2" w:rsidRPr="00E529E2" w:rsidRDefault="00E529E2" w:rsidP="00E529E2">
            <w:pPr>
              <w:pStyle w:val="NormalWeb"/>
              <w:rPr>
                <w:rFonts w:ascii="SFRM1000" w:hAnsi="SFRM1000"/>
                <w:szCs w:val="22"/>
              </w:rPr>
            </w:pPr>
            <w:r w:rsidRPr="00E529E2">
              <w:rPr>
                <w:rFonts w:ascii="SFRM1000" w:hAnsi="SFRM1000"/>
                <w:b/>
                <w:bCs/>
                <w:noProof/>
                <w:szCs w:val="22"/>
              </w:rPr>
              <w:drawing>
                <wp:inline distT="0" distB="0" distL="0" distR="0" wp14:anchorId="6F373F38" wp14:editId="358144ED">
                  <wp:extent cx="209892" cy="209892"/>
                  <wp:effectExtent l="50800" t="25400" r="31750" b="44450"/>
                  <wp:docPr id="33" name="Graphic 3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12225" cy="212225"/>
                          </a:xfrm>
                          <a:prstGeom prst="rect">
                            <a:avLst/>
                          </a:prstGeom>
                          <a:ln w="34925">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tc>
        <w:tc>
          <w:tcPr>
            <w:tcW w:w="580" w:type="dxa"/>
          </w:tcPr>
          <w:p w14:paraId="401A1BC0" w14:textId="5B83B070" w:rsidR="00E529E2" w:rsidRPr="00E529E2" w:rsidRDefault="00E529E2" w:rsidP="00E529E2">
            <w:pPr>
              <w:pStyle w:val="NormalWeb"/>
              <w:rPr>
                <w:rFonts w:ascii="SFRM1000" w:hAnsi="SFRM1000"/>
                <w:szCs w:val="22"/>
              </w:rPr>
            </w:pPr>
            <w:r w:rsidRPr="00E529E2">
              <w:rPr>
                <w:rFonts w:ascii="SFRM1000" w:hAnsi="SFRM1000"/>
                <w:b/>
                <w:bCs/>
                <w:noProof/>
                <w:szCs w:val="22"/>
              </w:rPr>
              <w:drawing>
                <wp:inline distT="0" distB="0" distL="0" distR="0" wp14:anchorId="66149080" wp14:editId="3DF87A35">
                  <wp:extent cx="209892" cy="209892"/>
                  <wp:effectExtent l="50800" t="25400" r="31750" b="44450"/>
                  <wp:docPr id="41" name="Graphic 4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12225" cy="212225"/>
                          </a:xfrm>
                          <a:prstGeom prst="rect">
                            <a:avLst/>
                          </a:prstGeom>
                          <a:ln w="34925">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tc>
      </w:tr>
      <w:tr w:rsidR="00E529E2" w:rsidRPr="00E529E2" w14:paraId="59C4BCC5" w14:textId="77777777" w:rsidTr="008D1015">
        <w:trPr>
          <w:jc w:val="center"/>
        </w:trPr>
        <w:tc>
          <w:tcPr>
            <w:tcW w:w="4500" w:type="dxa"/>
          </w:tcPr>
          <w:p w14:paraId="3E1CE323" w14:textId="196B168E" w:rsidR="00E529E2" w:rsidRPr="00E529E2" w:rsidRDefault="00E529E2" w:rsidP="00E529E2">
            <w:pPr>
              <w:pStyle w:val="NormalWeb"/>
              <w:rPr>
                <w:szCs w:val="22"/>
              </w:rPr>
            </w:pPr>
            <w:proofErr w:type="spellStart"/>
            <w:r w:rsidRPr="00E529E2">
              <w:rPr>
                <w:szCs w:val="22"/>
              </w:rPr>
              <w:t>i</w:t>
            </w:r>
            <w:r w:rsidR="00BC7338">
              <w:rPr>
                <w:szCs w:val="22"/>
              </w:rPr>
              <w:t>s</w:t>
            </w:r>
            <w:r w:rsidRPr="00E529E2">
              <w:rPr>
                <w:szCs w:val="22"/>
              </w:rPr>
              <w:t>capitalized</w:t>
            </w:r>
            <w:proofErr w:type="spellEnd"/>
            <w:r w:rsidRPr="00E529E2">
              <w:rPr>
                <w:szCs w:val="22"/>
              </w:rPr>
              <w:t xml:space="preserve"> </w:t>
            </w:r>
            <w:proofErr w:type="spellStart"/>
            <w:r w:rsidRPr="00E529E2">
              <w:rPr>
                <w:szCs w:val="22"/>
              </w:rPr>
              <w:t>featurizer</w:t>
            </w:r>
            <w:proofErr w:type="spellEnd"/>
          </w:p>
        </w:tc>
        <w:tc>
          <w:tcPr>
            <w:tcW w:w="1980" w:type="dxa"/>
          </w:tcPr>
          <w:p w14:paraId="75427DA5" w14:textId="099F4BB4" w:rsidR="00E529E2" w:rsidRPr="00E529E2" w:rsidRDefault="00E529E2" w:rsidP="00E529E2">
            <w:pPr>
              <w:pStyle w:val="NormalWeb"/>
              <w:rPr>
                <w:rFonts w:ascii="SFRM1000" w:hAnsi="SFRM1000"/>
                <w:szCs w:val="22"/>
              </w:rPr>
            </w:pPr>
            <w:proofErr w:type="spellStart"/>
            <w:proofErr w:type="gramStart"/>
            <w:r w:rsidRPr="00E529E2">
              <w:rPr>
                <w:rFonts w:ascii="SFRM1000" w:hAnsi="SFRM1000"/>
                <w:szCs w:val="22"/>
              </w:rPr>
              <w:t>w</w:t>
            </w:r>
            <w:r w:rsidRPr="00E529E2">
              <w:rPr>
                <w:rFonts w:ascii="SFRM1000" w:hAnsi="SFRM1000"/>
                <w:szCs w:val="22"/>
                <w:vertAlign w:val="subscript"/>
              </w:rPr>
              <w:t>i</w:t>
            </w:r>
            <w:proofErr w:type="spellEnd"/>
            <w:r w:rsidRPr="00E529E2">
              <w:rPr>
                <w:rFonts w:ascii="SFRM1000" w:hAnsi="SFRM1000"/>
                <w:szCs w:val="22"/>
                <w:vertAlign w:val="subscript"/>
              </w:rPr>
              <w:t xml:space="preserve">  </w:t>
            </w:r>
            <w:proofErr w:type="spellStart"/>
            <w:r w:rsidRPr="00E529E2">
              <w:rPr>
                <w:rFonts w:ascii="SFRM1000" w:hAnsi="SFRM1000"/>
                <w:szCs w:val="22"/>
              </w:rPr>
              <w:t>isCapital</w:t>
            </w:r>
            <w:proofErr w:type="spellEnd"/>
            <w:proofErr w:type="gramEnd"/>
            <w:r w:rsidRPr="00E529E2">
              <w:rPr>
                <w:rFonts w:ascii="SFRM1000" w:hAnsi="SFRM1000"/>
                <w:szCs w:val="22"/>
              </w:rPr>
              <w:t>?</w:t>
            </w:r>
          </w:p>
        </w:tc>
        <w:tc>
          <w:tcPr>
            <w:tcW w:w="685" w:type="dxa"/>
          </w:tcPr>
          <w:p w14:paraId="12DB0B2B" w14:textId="3F27F010" w:rsidR="00E529E2" w:rsidRPr="00E529E2" w:rsidRDefault="00E529E2" w:rsidP="00E529E2">
            <w:pPr>
              <w:pStyle w:val="NormalWeb"/>
              <w:rPr>
                <w:rFonts w:ascii="SFRM1000" w:hAnsi="SFRM1000"/>
                <w:b/>
                <w:bCs/>
                <w:noProof/>
                <w:szCs w:val="22"/>
              </w:rPr>
            </w:pPr>
            <w:r w:rsidRPr="00E529E2">
              <w:rPr>
                <w:rFonts w:ascii="SFRM1000" w:hAnsi="SFRM1000"/>
                <w:b/>
                <w:bCs/>
                <w:noProof/>
                <w:szCs w:val="22"/>
              </w:rPr>
              <w:drawing>
                <wp:inline distT="0" distB="0" distL="0" distR="0" wp14:anchorId="7A316E13" wp14:editId="5558CE0E">
                  <wp:extent cx="209892" cy="209892"/>
                  <wp:effectExtent l="50800" t="25400" r="31750" b="44450"/>
                  <wp:docPr id="16" name="Graphic 1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12225" cy="212225"/>
                          </a:xfrm>
                          <a:prstGeom prst="rect">
                            <a:avLst/>
                          </a:prstGeom>
                          <a:ln w="34925">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tc>
        <w:tc>
          <w:tcPr>
            <w:tcW w:w="580" w:type="dxa"/>
          </w:tcPr>
          <w:p w14:paraId="78483D92" w14:textId="4AE5D25E" w:rsidR="00E529E2" w:rsidRPr="00E529E2" w:rsidRDefault="00E529E2" w:rsidP="00E529E2">
            <w:pPr>
              <w:pStyle w:val="NormalWeb"/>
              <w:rPr>
                <w:rFonts w:ascii="SFRM1000" w:hAnsi="SFRM1000"/>
                <w:b/>
                <w:bCs/>
                <w:noProof/>
                <w:szCs w:val="22"/>
              </w:rPr>
            </w:pPr>
            <w:r w:rsidRPr="00E529E2">
              <w:rPr>
                <w:rFonts w:ascii="SFRM1000" w:hAnsi="SFRM1000"/>
                <w:b/>
                <w:bCs/>
                <w:noProof/>
                <w:szCs w:val="22"/>
              </w:rPr>
              <w:drawing>
                <wp:inline distT="0" distB="0" distL="0" distR="0" wp14:anchorId="6DC42D79" wp14:editId="1A11662F">
                  <wp:extent cx="209892" cy="209892"/>
                  <wp:effectExtent l="50800" t="25400" r="31750" b="44450"/>
                  <wp:docPr id="31" name="Graphic 3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12225" cy="212225"/>
                          </a:xfrm>
                          <a:prstGeom prst="rect">
                            <a:avLst/>
                          </a:prstGeom>
                          <a:ln w="34925">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tc>
        <w:tc>
          <w:tcPr>
            <w:tcW w:w="580" w:type="dxa"/>
          </w:tcPr>
          <w:p w14:paraId="066EF8C9" w14:textId="3B3DFC0F" w:rsidR="00E529E2" w:rsidRPr="00E529E2" w:rsidRDefault="00E529E2" w:rsidP="00E529E2">
            <w:pPr>
              <w:pStyle w:val="NormalWeb"/>
              <w:rPr>
                <w:rFonts w:ascii="SFRM1000" w:hAnsi="SFRM1000"/>
                <w:szCs w:val="22"/>
              </w:rPr>
            </w:pPr>
            <w:r w:rsidRPr="00E529E2">
              <w:rPr>
                <w:rFonts w:ascii="SFRM1000" w:hAnsi="SFRM1000"/>
                <w:b/>
                <w:bCs/>
                <w:noProof/>
                <w:szCs w:val="22"/>
              </w:rPr>
              <w:drawing>
                <wp:inline distT="0" distB="0" distL="0" distR="0" wp14:anchorId="53FB9B9F" wp14:editId="768E0A3C">
                  <wp:extent cx="209892" cy="209892"/>
                  <wp:effectExtent l="50800" t="25400" r="31750" b="44450"/>
                  <wp:docPr id="34" name="Graphic 3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12225" cy="212225"/>
                          </a:xfrm>
                          <a:prstGeom prst="rect">
                            <a:avLst/>
                          </a:prstGeom>
                          <a:ln w="34925">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tc>
        <w:tc>
          <w:tcPr>
            <w:tcW w:w="580" w:type="dxa"/>
          </w:tcPr>
          <w:p w14:paraId="6A4AFC7A" w14:textId="007518D4" w:rsidR="00E529E2" w:rsidRPr="00E529E2" w:rsidRDefault="00E529E2" w:rsidP="00E529E2">
            <w:pPr>
              <w:pStyle w:val="NormalWeb"/>
              <w:rPr>
                <w:rFonts w:ascii="SFRM1000" w:hAnsi="SFRM1000"/>
                <w:szCs w:val="22"/>
              </w:rPr>
            </w:pPr>
            <w:r w:rsidRPr="00E529E2">
              <w:rPr>
                <w:rFonts w:ascii="SFRM1000" w:hAnsi="SFRM1000"/>
                <w:b/>
                <w:bCs/>
                <w:noProof/>
                <w:szCs w:val="22"/>
              </w:rPr>
              <w:drawing>
                <wp:inline distT="0" distB="0" distL="0" distR="0" wp14:anchorId="27461AC4" wp14:editId="477D88F3">
                  <wp:extent cx="209892" cy="209892"/>
                  <wp:effectExtent l="50800" t="25400" r="31750" b="44450"/>
                  <wp:docPr id="42" name="Graphic 4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12225" cy="212225"/>
                          </a:xfrm>
                          <a:prstGeom prst="rect">
                            <a:avLst/>
                          </a:prstGeom>
                          <a:ln w="34925">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tc>
      </w:tr>
      <w:tr w:rsidR="00E529E2" w:rsidRPr="00E529E2" w14:paraId="611B1C51" w14:textId="77777777" w:rsidTr="008D1015">
        <w:trPr>
          <w:jc w:val="center"/>
        </w:trPr>
        <w:tc>
          <w:tcPr>
            <w:tcW w:w="4500" w:type="dxa"/>
          </w:tcPr>
          <w:p w14:paraId="3B41D5C6" w14:textId="3C4D147C" w:rsidR="00E529E2" w:rsidRPr="00E529E2" w:rsidRDefault="00E529E2" w:rsidP="00E529E2">
            <w:pPr>
              <w:pStyle w:val="NormalWeb"/>
              <w:rPr>
                <w:szCs w:val="22"/>
              </w:rPr>
            </w:pPr>
            <w:proofErr w:type="spellStart"/>
            <w:r w:rsidRPr="00E529E2">
              <w:rPr>
                <w:szCs w:val="22"/>
              </w:rPr>
              <w:t>issplit</w:t>
            </w:r>
            <w:proofErr w:type="spellEnd"/>
            <w:r w:rsidRPr="00E529E2">
              <w:rPr>
                <w:szCs w:val="22"/>
              </w:rPr>
              <w:t xml:space="preserve"> </w:t>
            </w:r>
            <w:proofErr w:type="spellStart"/>
            <w:r w:rsidRPr="00E529E2">
              <w:rPr>
                <w:szCs w:val="22"/>
              </w:rPr>
              <w:t>featurizer</w:t>
            </w:r>
            <w:proofErr w:type="spellEnd"/>
          </w:p>
        </w:tc>
        <w:tc>
          <w:tcPr>
            <w:tcW w:w="1980" w:type="dxa"/>
          </w:tcPr>
          <w:p w14:paraId="67B2EEC9" w14:textId="4911938D" w:rsidR="00E529E2" w:rsidRPr="00E529E2" w:rsidRDefault="00E529E2" w:rsidP="00E529E2">
            <w:pPr>
              <w:pStyle w:val="NormalWeb"/>
              <w:rPr>
                <w:rFonts w:ascii="SFRM1000" w:hAnsi="SFRM1000"/>
                <w:szCs w:val="22"/>
              </w:rPr>
            </w:pPr>
            <w:proofErr w:type="spellStart"/>
            <w:proofErr w:type="gramStart"/>
            <w:r w:rsidRPr="00E529E2">
              <w:rPr>
                <w:rFonts w:ascii="SFRM1000" w:hAnsi="SFRM1000"/>
                <w:szCs w:val="22"/>
              </w:rPr>
              <w:t>w</w:t>
            </w:r>
            <w:r w:rsidRPr="00E529E2">
              <w:rPr>
                <w:rFonts w:ascii="SFRM1000" w:hAnsi="SFRM1000"/>
                <w:szCs w:val="22"/>
                <w:vertAlign w:val="subscript"/>
              </w:rPr>
              <w:t>i</w:t>
            </w:r>
            <w:proofErr w:type="spellEnd"/>
            <w:r w:rsidRPr="00E529E2">
              <w:rPr>
                <w:rFonts w:ascii="SFRM1000" w:hAnsi="SFRM1000"/>
                <w:szCs w:val="22"/>
                <w:vertAlign w:val="subscript"/>
              </w:rPr>
              <w:t xml:space="preserve">  </w:t>
            </w:r>
            <w:r w:rsidRPr="00E529E2">
              <w:rPr>
                <w:rFonts w:ascii="SFRM1000" w:hAnsi="SFRM1000"/>
                <w:szCs w:val="22"/>
              </w:rPr>
              <w:t>contains</w:t>
            </w:r>
            <w:proofErr w:type="gramEnd"/>
            <w:r w:rsidRPr="00E529E2">
              <w:rPr>
                <w:rFonts w:ascii="SFRM1000" w:hAnsi="SFRM1000"/>
                <w:szCs w:val="22"/>
              </w:rPr>
              <w:t xml:space="preserve"> “–“?</w:t>
            </w:r>
          </w:p>
        </w:tc>
        <w:tc>
          <w:tcPr>
            <w:tcW w:w="685" w:type="dxa"/>
          </w:tcPr>
          <w:p w14:paraId="567F7766" w14:textId="42565C84" w:rsidR="00E529E2" w:rsidRPr="00E529E2" w:rsidRDefault="00E529E2" w:rsidP="00E529E2">
            <w:pPr>
              <w:pStyle w:val="NormalWeb"/>
              <w:rPr>
                <w:rFonts w:ascii="SFRM1000" w:hAnsi="SFRM1000"/>
                <w:b/>
                <w:bCs/>
                <w:noProof/>
                <w:szCs w:val="22"/>
              </w:rPr>
            </w:pPr>
            <w:r w:rsidRPr="00E529E2">
              <w:rPr>
                <w:rFonts w:ascii="SFRM1000" w:hAnsi="SFRM1000"/>
                <w:b/>
                <w:bCs/>
                <w:noProof/>
                <w:szCs w:val="22"/>
              </w:rPr>
              <w:drawing>
                <wp:inline distT="0" distB="0" distL="0" distR="0" wp14:anchorId="06281B0F" wp14:editId="4BA2BF87">
                  <wp:extent cx="209892" cy="209892"/>
                  <wp:effectExtent l="50800" t="25400" r="31750" b="44450"/>
                  <wp:docPr id="17" name="Graphic 1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12225" cy="212225"/>
                          </a:xfrm>
                          <a:prstGeom prst="rect">
                            <a:avLst/>
                          </a:prstGeom>
                          <a:ln w="34925">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tc>
        <w:tc>
          <w:tcPr>
            <w:tcW w:w="580" w:type="dxa"/>
          </w:tcPr>
          <w:p w14:paraId="731470D9" w14:textId="3D9A76E9" w:rsidR="00E529E2" w:rsidRPr="00E529E2" w:rsidRDefault="00E529E2" w:rsidP="00E529E2">
            <w:pPr>
              <w:pStyle w:val="NormalWeb"/>
              <w:rPr>
                <w:rFonts w:ascii="SFRM1000" w:hAnsi="SFRM1000"/>
                <w:b/>
                <w:bCs/>
                <w:noProof/>
                <w:szCs w:val="22"/>
              </w:rPr>
            </w:pPr>
            <w:r w:rsidRPr="00E529E2">
              <w:rPr>
                <w:rFonts w:ascii="SFRM1000" w:hAnsi="SFRM1000"/>
                <w:b/>
                <w:bCs/>
                <w:noProof/>
                <w:szCs w:val="22"/>
              </w:rPr>
              <w:drawing>
                <wp:inline distT="0" distB="0" distL="0" distR="0" wp14:anchorId="69D08C74" wp14:editId="00A926BF">
                  <wp:extent cx="209892" cy="209892"/>
                  <wp:effectExtent l="50800" t="25400" r="31750" b="44450"/>
                  <wp:docPr id="32" name="Graphic 3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12225" cy="212225"/>
                          </a:xfrm>
                          <a:prstGeom prst="rect">
                            <a:avLst/>
                          </a:prstGeom>
                          <a:ln w="34925">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tc>
        <w:tc>
          <w:tcPr>
            <w:tcW w:w="580" w:type="dxa"/>
          </w:tcPr>
          <w:p w14:paraId="723A2B24" w14:textId="422B9A14" w:rsidR="00E529E2" w:rsidRPr="00E529E2" w:rsidRDefault="00E529E2" w:rsidP="00E529E2">
            <w:pPr>
              <w:pStyle w:val="NormalWeb"/>
              <w:rPr>
                <w:rFonts w:ascii="SFRM1000" w:hAnsi="SFRM1000"/>
                <w:szCs w:val="22"/>
              </w:rPr>
            </w:pPr>
            <w:r w:rsidRPr="00E529E2">
              <w:rPr>
                <w:rFonts w:ascii="SFRM1000" w:hAnsi="SFRM1000"/>
                <w:b/>
                <w:bCs/>
                <w:noProof/>
                <w:szCs w:val="22"/>
              </w:rPr>
              <w:drawing>
                <wp:inline distT="0" distB="0" distL="0" distR="0" wp14:anchorId="1DC2DBE4" wp14:editId="577A7F83">
                  <wp:extent cx="209892" cy="209892"/>
                  <wp:effectExtent l="50800" t="25400" r="31750" b="44450"/>
                  <wp:docPr id="35" name="Graphic 3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12225" cy="212225"/>
                          </a:xfrm>
                          <a:prstGeom prst="rect">
                            <a:avLst/>
                          </a:prstGeom>
                          <a:ln w="34925">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tc>
        <w:tc>
          <w:tcPr>
            <w:tcW w:w="580" w:type="dxa"/>
          </w:tcPr>
          <w:p w14:paraId="3C95FD16" w14:textId="35FBBD03" w:rsidR="00E529E2" w:rsidRPr="00E529E2" w:rsidRDefault="00E529E2" w:rsidP="00E529E2">
            <w:pPr>
              <w:pStyle w:val="NormalWeb"/>
              <w:rPr>
                <w:rFonts w:ascii="SFRM1000" w:hAnsi="SFRM1000"/>
                <w:szCs w:val="22"/>
              </w:rPr>
            </w:pPr>
            <w:r w:rsidRPr="00E529E2">
              <w:rPr>
                <w:rFonts w:ascii="SFRM1000" w:hAnsi="SFRM1000"/>
                <w:b/>
                <w:bCs/>
                <w:noProof/>
                <w:szCs w:val="22"/>
              </w:rPr>
              <w:drawing>
                <wp:inline distT="0" distB="0" distL="0" distR="0" wp14:anchorId="158EFF73" wp14:editId="29EA8CB6">
                  <wp:extent cx="209892" cy="209892"/>
                  <wp:effectExtent l="50800" t="25400" r="31750" b="44450"/>
                  <wp:docPr id="43" name="Graphic 4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12225" cy="212225"/>
                          </a:xfrm>
                          <a:prstGeom prst="rect">
                            <a:avLst/>
                          </a:prstGeom>
                          <a:ln w="34925">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tc>
      </w:tr>
      <w:tr w:rsidR="00E529E2" w:rsidRPr="00E529E2" w14:paraId="21CC6BE9" w14:textId="29EFABFF" w:rsidTr="008D1015">
        <w:trPr>
          <w:jc w:val="center"/>
        </w:trPr>
        <w:tc>
          <w:tcPr>
            <w:tcW w:w="4500" w:type="dxa"/>
          </w:tcPr>
          <w:p w14:paraId="51A0E80E" w14:textId="3452B037" w:rsidR="00E529E2" w:rsidRPr="00E529E2" w:rsidRDefault="00E529E2" w:rsidP="00E529E2">
            <w:pPr>
              <w:pStyle w:val="NormalWeb"/>
              <w:rPr>
                <w:rFonts w:ascii="SFRM1000" w:hAnsi="SFRM1000"/>
                <w:szCs w:val="22"/>
              </w:rPr>
            </w:pPr>
            <w:r w:rsidRPr="00E529E2">
              <w:rPr>
                <w:szCs w:val="22"/>
              </w:rPr>
              <w:t xml:space="preserve">syntactic chunk word </w:t>
            </w:r>
            <w:proofErr w:type="spellStart"/>
            <w:r w:rsidRPr="00E529E2">
              <w:rPr>
                <w:szCs w:val="22"/>
              </w:rPr>
              <w:t>featurizer</w:t>
            </w:r>
            <w:proofErr w:type="spellEnd"/>
          </w:p>
        </w:tc>
        <w:tc>
          <w:tcPr>
            <w:tcW w:w="1980" w:type="dxa"/>
          </w:tcPr>
          <w:p w14:paraId="24F33887" w14:textId="008F7DD5" w:rsidR="00E529E2" w:rsidRPr="00E529E2" w:rsidRDefault="00E529E2" w:rsidP="00E529E2">
            <w:pPr>
              <w:pStyle w:val="NormalWeb"/>
              <w:rPr>
                <w:rFonts w:ascii="SFRM1000" w:hAnsi="SFRM1000"/>
                <w:szCs w:val="22"/>
              </w:rPr>
            </w:pPr>
            <w:proofErr w:type="spellStart"/>
            <w:r w:rsidRPr="00E529E2">
              <w:rPr>
                <w:rFonts w:ascii="SFRM1000" w:hAnsi="SFRM1000"/>
                <w:szCs w:val="22"/>
              </w:rPr>
              <w:t>s</w:t>
            </w:r>
            <w:r w:rsidRPr="00E529E2">
              <w:rPr>
                <w:rFonts w:ascii="SFRM1000" w:hAnsi="SFRM1000"/>
                <w:szCs w:val="22"/>
                <w:vertAlign w:val="subscript"/>
              </w:rPr>
              <w:t>i</w:t>
            </w:r>
            <w:proofErr w:type="spellEnd"/>
            <w:r w:rsidRPr="00E529E2">
              <w:rPr>
                <w:rFonts w:ascii="SFRM1000" w:hAnsi="SFRM1000"/>
                <w:szCs w:val="22"/>
              </w:rPr>
              <w:t xml:space="preserve"> &amp; </w:t>
            </w:r>
            <w:proofErr w:type="spellStart"/>
            <w:r w:rsidRPr="00E529E2">
              <w:rPr>
                <w:rFonts w:ascii="SFRM1000" w:hAnsi="SFRM1000"/>
                <w:szCs w:val="22"/>
              </w:rPr>
              <w:t>w</w:t>
            </w:r>
            <w:r w:rsidRPr="00E529E2">
              <w:rPr>
                <w:rFonts w:ascii="SFRM1000" w:hAnsi="SFRM1000"/>
                <w:szCs w:val="22"/>
                <w:vertAlign w:val="subscript"/>
              </w:rPr>
              <w:t>i</w:t>
            </w:r>
            <w:proofErr w:type="spellEnd"/>
          </w:p>
        </w:tc>
        <w:tc>
          <w:tcPr>
            <w:tcW w:w="685" w:type="dxa"/>
          </w:tcPr>
          <w:p w14:paraId="668C7F4D" w14:textId="389135DB" w:rsidR="00E529E2" w:rsidRPr="00E529E2" w:rsidRDefault="00E529E2" w:rsidP="00E529E2">
            <w:pPr>
              <w:pStyle w:val="NormalWeb"/>
              <w:rPr>
                <w:rFonts w:ascii="SFRM1000" w:hAnsi="SFRM1000"/>
                <w:b/>
                <w:bCs/>
                <w:szCs w:val="22"/>
              </w:rPr>
            </w:pPr>
            <w:r w:rsidRPr="00E529E2">
              <w:rPr>
                <w:rFonts w:ascii="SFRM1000" w:hAnsi="SFRM1000"/>
                <w:b/>
                <w:bCs/>
                <w:noProof/>
                <w:szCs w:val="22"/>
              </w:rPr>
              <w:drawing>
                <wp:inline distT="0" distB="0" distL="0" distR="0" wp14:anchorId="35CBE176" wp14:editId="3F641E4B">
                  <wp:extent cx="209892" cy="209892"/>
                  <wp:effectExtent l="50800" t="25400" r="31750" b="44450"/>
                  <wp:docPr id="3" name="Graphic 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12225" cy="212225"/>
                          </a:xfrm>
                          <a:prstGeom prst="rect">
                            <a:avLst/>
                          </a:prstGeom>
                          <a:ln w="34925">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tc>
        <w:tc>
          <w:tcPr>
            <w:tcW w:w="580" w:type="dxa"/>
          </w:tcPr>
          <w:p w14:paraId="2DF59548" w14:textId="3A56940E" w:rsidR="00E529E2" w:rsidRPr="00E529E2" w:rsidRDefault="00E529E2" w:rsidP="00E529E2">
            <w:pPr>
              <w:pStyle w:val="NormalWeb"/>
              <w:rPr>
                <w:rFonts w:ascii="SFRM1000" w:hAnsi="SFRM1000"/>
                <w:szCs w:val="22"/>
              </w:rPr>
            </w:pPr>
            <w:r w:rsidRPr="00E529E2">
              <w:rPr>
                <w:rFonts w:ascii="SFRM1000" w:hAnsi="SFRM1000"/>
                <w:b/>
                <w:bCs/>
                <w:noProof/>
                <w:szCs w:val="22"/>
              </w:rPr>
              <w:drawing>
                <wp:inline distT="0" distB="0" distL="0" distR="0" wp14:anchorId="267ABC66" wp14:editId="4D9A4A54">
                  <wp:extent cx="209892" cy="209892"/>
                  <wp:effectExtent l="50800" t="25400" r="31750" b="44450"/>
                  <wp:docPr id="21" name="Graphic 2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12225" cy="212225"/>
                          </a:xfrm>
                          <a:prstGeom prst="rect">
                            <a:avLst/>
                          </a:prstGeom>
                          <a:ln w="34925">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tc>
        <w:tc>
          <w:tcPr>
            <w:tcW w:w="580" w:type="dxa"/>
          </w:tcPr>
          <w:p w14:paraId="15F72171" w14:textId="117A9B96" w:rsidR="00E529E2" w:rsidRPr="00E529E2" w:rsidRDefault="00E529E2" w:rsidP="00E529E2">
            <w:pPr>
              <w:pStyle w:val="NormalWeb"/>
              <w:rPr>
                <w:rFonts w:ascii="SFRM1000" w:hAnsi="SFRM1000"/>
                <w:szCs w:val="22"/>
              </w:rPr>
            </w:pPr>
            <w:r w:rsidRPr="00E529E2">
              <w:rPr>
                <w:rFonts w:ascii="SFRM1000" w:hAnsi="SFRM1000"/>
                <w:b/>
                <w:bCs/>
                <w:noProof/>
                <w:szCs w:val="22"/>
              </w:rPr>
              <w:drawing>
                <wp:inline distT="0" distB="0" distL="0" distR="0" wp14:anchorId="27AF788D" wp14:editId="11B06F66">
                  <wp:extent cx="209892" cy="209892"/>
                  <wp:effectExtent l="50800" t="25400" r="31750" b="44450"/>
                  <wp:docPr id="36" name="Graphic 3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12225" cy="212225"/>
                          </a:xfrm>
                          <a:prstGeom prst="rect">
                            <a:avLst/>
                          </a:prstGeom>
                          <a:ln w="34925">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tc>
        <w:tc>
          <w:tcPr>
            <w:tcW w:w="580" w:type="dxa"/>
          </w:tcPr>
          <w:p w14:paraId="6AA62DFA" w14:textId="77777777" w:rsidR="00E529E2" w:rsidRPr="00E529E2" w:rsidRDefault="00E529E2" w:rsidP="00E529E2">
            <w:pPr>
              <w:pStyle w:val="NormalWeb"/>
              <w:rPr>
                <w:rFonts w:ascii="SFRM1000" w:hAnsi="SFRM1000"/>
                <w:szCs w:val="22"/>
              </w:rPr>
            </w:pPr>
          </w:p>
        </w:tc>
      </w:tr>
      <w:tr w:rsidR="00E529E2" w:rsidRPr="00E529E2" w14:paraId="5FA1D960" w14:textId="043EAF95" w:rsidTr="008D1015">
        <w:trPr>
          <w:jc w:val="center"/>
        </w:trPr>
        <w:tc>
          <w:tcPr>
            <w:tcW w:w="4500" w:type="dxa"/>
          </w:tcPr>
          <w:p w14:paraId="3A548D75" w14:textId="3C6772A1" w:rsidR="00E529E2" w:rsidRPr="00E529E2" w:rsidRDefault="00E529E2" w:rsidP="00E529E2">
            <w:pPr>
              <w:pStyle w:val="NormalWeb"/>
              <w:rPr>
                <w:rFonts w:ascii="SFRM1000" w:hAnsi="SFRM1000"/>
                <w:szCs w:val="22"/>
              </w:rPr>
            </w:pPr>
            <w:r w:rsidRPr="00E529E2">
              <w:rPr>
                <w:szCs w:val="22"/>
              </w:rPr>
              <w:t xml:space="preserve">syntactic chunk tag </w:t>
            </w:r>
            <w:proofErr w:type="spellStart"/>
            <w:r w:rsidRPr="00E529E2">
              <w:rPr>
                <w:szCs w:val="22"/>
              </w:rPr>
              <w:t>featurizer</w:t>
            </w:r>
            <w:proofErr w:type="spellEnd"/>
          </w:p>
        </w:tc>
        <w:tc>
          <w:tcPr>
            <w:tcW w:w="1980" w:type="dxa"/>
          </w:tcPr>
          <w:p w14:paraId="58C383BD" w14:textId="4EAF102B" w:rsidR="00E529E2" w:rsidRPr="00E529E2" w:rsidRDefault="00E529E2" w:rsidP="00E529E2">
            <w:pPr>
              <w:pStyle w:val="NormalWeb"/>
              <w:rPr>
                <w:rFonts w:ascii="SFRM1000" w:hAnsi="SFRM1000"/>
                <w:szCs w:val="22"/>
              </w:rPr>
            </w:pPr>
            <w:proofErr w:type="spellStart"/>
            <w:r w:rsidRPr="00E529E2">
              <w:rPr>
                <w:rFonts w:ascii="SFRM1000" w:hAnsi="SFRM1000"/>
                <w:szCs w:val="22"/>
              </w:rPr>
              <w:t>s</w:t>
            </w:r>
            <w:r w:rsidRPr="00E529E2">
              <w:rPr>
                <w:rFonts w:ascii="SFRM1000" w:hAnsi="SFRM1000"/>
                <w:szCs w:val="22"/>
                <w:vertAlign w:val="subscript"/>
              </w:rPr>
              <w:t>i</w:t>
            </w:r>
            <w:proofErr w:type="spellEnd"/>
            <w:r w:rsidRPr="00E529E2">
              <w:rPr>
                <w:rFonts w:ascii="SFRM1000" w:hAnsi="SFRM1000"/>
                <w:szCs w:val="22"/>
              </w:rPr>
              <w:t xml:space="preserve"> </w:t>
            </w:r>
            <w:proofErr w:type="gramStart"/>
            <w:r w:rsidRPr="00E529E2">
              <w:rPr>
                <w:rFonts w:ascii="SFRM1000" w:hAnsi="SFRM1000"/>
                <w:szCs w:val="22"/>
              </w:rPr>
              <w:t xml:space="preserve">&amp;  </w:t>
            </w:r>
            <w:proofErr w:type="spellStart"/>
            <w:r w:rsidRPr="00E529E2">
              <w:rPr>
                <w:rFonts w:ascii="SFRM1000" w:hAnsi="SFRM1000"/>
                <w:szCs w:val="22"/>
              </w:rPr>
              <w:t>ti</w:t>
            </w:r>
            <w:proofErr w:type="spellEnd"/>
            <w:proofErr w:type="gramEnd"/>
          </w:p>
        </w:tc>
        <w:tc>
          <w:tcPr>
            <w:tcW w:w="685" w:type="dxa"/>
          </w:tcPr>
          <w:p w14:paraId="13538524" w14:textId="5681B0FA" w:rsidR="00E529E2" w:rsidRPr="00E529E2" w:rsidRDefault="00E529E2" w:rsidP="00E529E2">
            <w:pPr>
              <w:pStyle w:val="NormalWeb"/>
              <w:rPr>
                <w:rFonts w:ascii="SFRM1000" w:hAnsi="SFRM1000"/>
                <w:szCs w:val="22"/>
              </w:rPr>
            </w:pPr>
            <w:r w:rsidRPr="00E529E2">
              <w:rPr>
                <w:rFonts w:ascii="SFRM1000" w:hAnsi="SFRM1000"/>
                <w:b/>
                <w:bCs/>
                <w:noProof/>
                <w:szCs w:val="22"/>
              </w:rPr>
              <w:drawing>
                <wp:inline distT="0" distB="0" distL="0" distR="0" wp14:anchorId="486F46E1" wp14:editId="6FFEFA54">
                  <wp:extent cx="209892" cy="209892"/>
                  <wp:effectExtent l="50800" t="25400" r="31750" b="44450"/>
                  <wp:docPr id="18" name="Graphic 1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12225" cy="212225"/>
                          </a:xfrm>
                          <a:prstGeom prst="rect">
                            <a:avLst/>
                          </a:prstGeom>
                          <a:ln w="34925">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tc>
        <w:tc>
          <w:tcPr>
            <w:tcW w:w="580" w:type="dxa"/>
          </w:tcPr>
          <w:p w14:paraId="0283D6B2" w14:textId="332257FA" w:rsidR="00E529E2" w:rsidRPr="00E529E2" w:rsidRDefault="00E529E2" w:rsidP="00E529E2">
            <w:pPr>
              <w:pStyle w:val="NormalWeb"/>
              <w:rPr>
                <w:rFonts w:ascii="SFRM1000" w:hAnsi="SFRM1000"/>
                <w:szCs w:val="22"/>
              </w:rPr>
            </w:pPr>
            <w:r w:rsidRPr="00E529E2">
              <w:rPr>
                <w:rFonts w:ascii="SFRM1000" w:hAnsi="SFRM1000"/>
                <w:b/>
                <w:bCs/>
                <w:noProof/>
                <w:szCs w:val="22"/>
              </w:rPr>
              <w:drawing>
                <wp:inline distT="0" distB="0" distL="0" distR="0" wp14:anchorId="4795D508" wp14:editId="5A1A6B1F">
                  <wp:extent cx="209892" cy="209892"/>
                  <wp:effectExtent l="50800" t="25400" r="31750" b="44450"/>
                  <wp:docPr id="22" name="Graphic 2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12225" cy="212225"/>
                          </a:xfrm>
                          <a:prstGeom prst="rect">
                            <a:avLst/>
                          </a:prstGeom>
                          <a:ln w="34925">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tc>
        <w:tc>
          <w:tcPr>
            <w:tcW w:w="580" w:type="dxa"/>
          </w:tcPr>
          <w:p w14:paraId="304AA232" w14:textId="38AE5C0B" w:rsidR="00E529E2" w:rsidRPr="00E529E2" w:rsidRDefault="00E529E2" w:rsidP="00E529E2">
            <w:pPr>
              <w:pStyle w:val="NormalWeb"/>
              <w:rPr>
                <w:rFonts w:ascii="SFRM1000" w:hAnsi="SFRM1000"/>
                <w:szCs w:val="22"/>
              </w:rPr>
            </w:pPr>
            <w:r w:rsidRPr="00E529E2">
              <w:rPr>
                <w:rFonts w:ascii="SFRM1000" w:hAnsi="SFRM1000"/>
                <w:b/>
                <w:bCs/>
                <w:noProof/>
                <w:szCs w:val="22"/>
              </w:rPr>
              <w:drawing>
                <wp:inline distT="0" distB="0" distL="0" distR="0" wp14:anchorId="140DF07C" wp14:editId="75CF7A65">
                  <wp:extent cx="209892" cy="209892"/>
                  <wp:effectExtent l="50800" t="25400" r="31750" b="44450"/>
                  <wp:docPr id="37" name="Graphic 3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12225" cy="212225"/>
                          </a:xfrm>
                          <a:prstGeom prst="rect">
                            <a:avLst/>
                          </a:prstGeom>
                          <a:ln w="34925">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tc>
        <w:tc>
          <w:tcPr>
            <w:tcW w:w="580" w:type="dxa"/>
          </w:tcPr>
          <w:p w14:paraId="73E29FD9" w14:textId="77777777" w:rsidR="00E529E2" w:rsidRPr="00E529E2" w:rsidRDefault="00E529E2" w:rsidP="00E529E2">
            <w:pPr>
              <w:pStyle w:val="NormalWeb"/>
              <w:rPr>
                <w:rFonts w:ascii="SFRM1000" w:hAnsi="SFRM1000"/>
                <w:szCs w:val="22"/>
              </w:rPr>
            </w:pPr>
          </w:p>
        </w:tc>
      </w:tr>
      <w:tr w:rsidR="00E529E2" w:rsidRPr="00E529E2" w14:paraId="7A9D884E" w14:textId="581B34ED" w:rsidTr="008D1015">
        <w:trPr>
          <w:jc w:val="center"/>
        </w:trPr>
        <w:tc>
          <w:tcPr>
            <w:tcW w:w="4500" w:type="dxa"/>
          </w:tcPr>
          <w:p w14:paraId="5F1D3168" w14:textId="46917800" w:rsidR="00E529E2" w:rsidRPr="00E529E2" w:rsidRDefault="00E529E2" w:rsidP="00E529E2">
            <w:pPr>
              <w:pStyle w:val="NormalWeb"/>
              <w:rPr>
                <w:rFonts w:ascii="SFRM1000" w:hAnsi="SFRM1000"/>
                <w:szCs w:val="22"/>
              </w:rPr>
            </w:pPr>
            <w:r w:rsidRPr="00E529E2">
              <w:rPr>
                <w:szCs w:val="22"/>
              </w:rPr>
              <w:t xml:space="preserve">word tag </w:t>
            </w:r>
            <w:proofErr w:type="spellStart"/>
            <w:r w:rsidRPr="00E529E2">
              <w:rPr>
                <w:szCs w:val="22"/>
              </w:rPr>
              <w:t>featurizer</w:t>
            </w:r>
            <w:proofErr w:type="spellEnd"/>
          </w:p>
        </w:tc>
        <w:tc>
          <w:tcPr>
            <w:tcW w:w="1980" w:type="dxa"/>
          </w:tcPr>
          <w:p w14:paraId="7DFD5472" w14:textId="2F60F9CF" w:rsidR="00E529E2" w:rsidRPr="00E529E2" w:rsidRDefault="00E529E2" w:rsidP="00E529E2">
            <w:pPr>
              <w:pStyle w:val="NormalWeb"/>
              <w:rPr>
                <w:rFonts w:ascii="SFRM1000" w:hAnsi="SFRM1000"/>
                <w:szCs w:val="22"/>
              </w:rPr>
            </w:pPr>
            <w:proofErr w:type="spellStart"/>
            <w:r w:rsidRPr="00E529E2">
              <w:rPr>
                <w:rFonts w:ascii="SFRM1000" w:hAnsi="SFRM1000"/>
                <w:szCs w:val="22"/>
              </w:rPr>
              <w:t>w</w:t>
            </w:r>
            <w:r w:rsidRPr="00E529E2">
              <w:rPr>
                <w:rFonts w:ascii="SFRM1000" w:hAnsi="SFRM1000"/>
                <w:szCs w:val="22"/>
                <w:vertAlign w:val="subscript"/>
              </w:rPr>
              <w:t>i</w:t>
            </w:r>
            <w:proofErr w:type="spellEnd"/>
            <w:r w:rsidRPr="00E529E2">
              <w:rPr>
                <w:rFonts w:ascii="SFRM1000" w:hAnsi="SFRM1000"/>
                <w:szCs w:val="22"/>
              </w:rPr>
              <w:t xml:space="preserve"> &amp; </w:t>
            </w:r>
            <w:proofErr w:type="spellStart"/>
            <w:r w:rsidRPr="00E529E2">
              <w:rPr>
                <w:rFonts w:ascii="SFRM1000" w:hAnsi="SFRM1000"/>
                <w:szCs w:val="22"/>
              </w:rPr>
              <w:t>t</w:t>
            </w:r>
            <w:r w:rsidRPr="00E529E2">
              <w:rPr>
                <w:rFonts w:ascii="SFRM1000" w:hAnsi="SFRM1000"/>
                <w:szCs w:val="22"/>
                <w:vertAlign w:val="subscript"/>
              </w:rPr>
              <w:t>i</w:t>
            </w:r>
            <w:proofErr w:type="spellEnd"/>
          </w:p>
        </w:tc>
        <w:tc>
          <w:tcPr>
            <w:tcW w:w="685" w:type="dxa"/>
          </w:tcPr>
          <w:p w14:paraId="3461D7B8" w14:textId="23D66B7E" w:rsidR="00E529E2" w:rsidRPr="00E529E2" w:rsidRDefault="00E529E2" w:rsidP="00E529E2">
            <w:pPr>
              <w:pStyle w:val="NormalWeb"/>
              <w:rPr>
                <w:rFonts w:ascii="SFRM1000" w:hAnsi="SFRM1000"/>
                <w:szCs w:val="22"/>
              </w:rPr>
            </w:pPr>
            <w:r w:rsidRPr="00E529E2">
              <w:rPr>
                <w:rFonts w:ascii="SFRM1000" w:hAnsi="SFRM1000"/>
                <w:b/>
                <w:bCs/>
                <w:noProof/>
                <w:szCs w:val="22"/>
              </w:rPr>
              <w:drawing>
                <wp:inline distT="0" distB="0" distL="0" distR="0" wp14:anchorId="73E687BA" wp14:editId="6DF1EB4B">
                  <wp:extent cx="209892" cy="209892"/>
                  <wp:effectExtent l="50800" t="25400" r="31750" b="44450"/>
                  <wp:docPr id="1" name="Graphic 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12225" cy="212225"/>
                          </a:xfrm>
                          <a:prstGeom prst="rect">
                            <a:avLst/>
                          </a:prstGeom>
                          <a:ln w="34925">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tc>
        <w:tc>
          <w:tcPr>
            <w:tcW w:w="580" w:type="dxa"/>
          </w:tcPr>
          <w:p w14:paraId="48916338" w14:textId="428C6E96" w:rsidR="00E529E2" w:rsidRPr="00E529E2" w:rsidRDefault="00E529E2" w:rsidP="00E529E2">
            <w:pPr>
              <w:pStyle w:val="NormalWeb"/>
              <w:rPr>
                <w:rFonts w:ascii="SFRM1000" w:hAnsi="SFRM1000"/>
                <w:szCs w:val="22"/>
              </w:rPr>
            </w:pPr>
            <w:r w:rsidRPr="00E529E2">
              <w:rPr>
                <w:rFonts w:ascii="SFRM1000" w:hAnsi="SFRM1000"/>
                <w:b/>
                <w:bCs/>
                <w:noProof/>
                <w:szCs w:val="22"/>
              </w:rPr>
              <w:drawing>
                <wp:inline distT="0" distB="0" distL="0" distR="0" wp14:anchorId="207B40AB" wp14:editId="336CA13C">
                  <wp:extent cx="209892" cy="209892"/>
                  <wp:effectExtent l="50800" t="25400" r="31750" b="44450"/>
                  <wp:docPr id="23" name="Graphic 2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12225" cy="212225"/>
                          </a:xfrm>
                          <a:prstGeom prst="rect">
                            <a:avLst/>
                          </a:prstGeom>
                          <a:ln w="34925">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tc>
        <w:tc>
          <w:tcPr>
            <w:tcW w:w="580" w:type="dxa"/>
          </w:tcPr>
          <w:p w14:paraId="53F7189C" w14:textId="33975B1F" w:rsidR="00E529E2" w:rsidRPr="00E529E2" w:rsidRDefault="00E529E2" w:rsidP="00E529E2">
            <w:pPr>
              <w:pStyle w:val="NormalWeb"/>
              <w:rPr>
                <w:rFonts w:ascii="SFRM1000" w:hAnsi="SFRM1000"/>
                <w:szCs w:val="22"/>
              </w:rPr>
            </w:pPr>
            <w:r w:rsidRPr="00E529E2">
              <w:rPr>
                <w:rFonts w:ascii="SFRM1000" w:hAnsi="SFRM1000"/>
                <w:b/>
                <w:bCs/>
                <w:noProof/>
                <w:szCs w:val="22"/>
              </w:rPr>
              <w:drawing>
                <wp:inline distT="0" distB="0" distL="0" distR="0" wp14:anchorId="508F736D" wp14:editId="2A4BFB29">
                  <wp:extent cx="209892" cy="209892"/>
                  <wp:effectExtent l="50800" t="25400" r="31750" b="44450"/>
                  <wp:docPr id="38" name="Graphic 3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12225" cy="212225"/>
                          </a:xfrm>
                          <a:prstGeom prst="rect">
                            <a:avLst/>
                          </a:prstGeom>
                          <a:ln w="34925">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tc>
        <w:tc>
          <w:tcPr>
            <w:tcW w:w="580" w:type="dxa"/>
          </w:tcPr>
          <w:p w14:paraId="26CA53EC" w14:textId="77777777" w:rsidR="00E529E2" w:rsidRPr="00E529E2" w:rsidRDefault="00E529E2" w:rsidP="00E529E2">
            <w:pPr>
              <w:pStyle w:val="NormalWeb"/>
              <w:rPr>
                <w:rFonts w:ascii="SFRM1000" w:hAnsi="SFRM1000"/>
                <w:szCs w:val="22"/>
              </w:rPr>
            </w:pPr>
          </w:p>
        </w:tc>
      </w:tr>
      <w:tr w:rsidR="00E529E2" w:rsidRPr="00E529E2" w14:paraId="66A52CB7" w14:textId="3B0246D2" w:rsidTr="008D1015">
        <w:trPr>
          <w:jc w:val="center"/>
        </w:trPr>
        <w:tc>
          <w:tcPr>
            <w:tcW w:w="4500" w:type="dxa"/>
          </w:tcPr>
          <w:p w14:paraId="088311F3" w14:textId="0EA39A39" w:rsidR="00E529E2" w:rsidRPr="00E529E2" w:rsidRDefault="00E529E2" w:rsidP="00E529E2">
            <w:pPr>
              <w:pStyle w:val="NormalWeb"/>
              <w:rPr>
                <w:rFonts w:ascii="SFRM1000" w:hAnsi="SFRM1000"/>
                <w:szCs w:val="22"/>
              </w:rPr>
            </w:pPr>
            <w:r w:rsidRPr="00E529E2">
              <w:rPr>
                <w:szCs w:val="22"/>
              </w:rPr>
              <w:t xml:space="preserve">1 gram tag </w:t>
            </w:r>
            <w:proofErr w:type="spellStart"/>
            <w:r w:rsidRPr="00E529E2">
              <w:rPr>
                <w:szCs w:val="22"/>
              </w:rPr>
              <w:t>featurizer</w:t>
            </w:r>
            <w:proofErr w:type="spellEnd"/>
          </w:p>
        </w:tc>
        <w:tc>
          <w:tcPr>
            <w:tcW w:w="1980" w:type="dxa"/>
          </w:tcPr>
          <w:p w14:paraId="27544343" w14:textId="468CC817" w:rsidR="00E529E2" w:rsidRPr="00E529E2" w:rsidRDefault="00E529E2" w:rsidP="00E529E2">
            <w:pPr>
              <w:pStyle w:val="NormalWeb"/>
              <w:rPr>
                <w:rFonts w:ascii="SFRM1000" w:hAnsi="SFRM1000"/>
                <w:szCs w:val="22"/>
              </w:rPr>
            </w:pPr>
            <w:proofErr w:type="spellStart"/>
            <w:r w:rsidRPr="00E529E2">
              <w:rPr>
                <w:rFonts w:ascii="SFRM1000" w:hAnsi="SFRM1000"/>
                <w:szCs w:val="22"/>
              </w:rPr>
              <w:t>t</w:t>
            </w:r>
            <w:r w:rsidRPr="00E529E2">
              <w:rPr>
                <w:rFonts w:ascii="SFRM1000" w:hAnsi="SFRM1000"/>
                <w:szCs w:val="22"/>
                <w:vertAlign w:val="subscript"/>
              </w:rPr>
              <w:t>i</w:t>
            </w:r>
            <w:proofErr w:type="spellEnd"/>
          </w:p>
        </w:tc>
        <w:tc>
          <w:tcPr>
            <w:tcW w:w="685" w:type="dxa"/>
          </w:tcPr>
          <w:p w14:paraId="3E4897CC" w14:textId="74DC9ED8" w:rsidR="00E529E2" w:rsidRPr="00E529E2" w:rsidRDefault="00E529E2" w:rsidP="00E529E2">
            <w:pPr>
              <w:pStyle w:val="NormalWeb"/>
              <w:rPr>
                <w:rFonts w:ascii="SFRM1000" w:hAnsi="SFRM1000"/>
                <w:szCs w:val="22"/>
              </w:rPr>
            </w:pPr>
            <w:r w:rsidRPr="00E529E2">
              <w:rPr>
                <w:rFonts w:ascii="SFRM1000" w:hAnsi="SFRM1000"/>
                <w:b/>
                <w:bCs/>
                <w:noProof/>
                <w:szCs w:val="22"/>
              </w:rPr>
              <w:drawing>
                <wp:inline distT="0" distB="0" distL="0" distR="0" wp14:anchorId="4EC6B563" wp14:editId="3829669D">
                  <wp:extent cx="209892" cy="209892"/>
                  <wp:effectExtent l="50800" t="25400" r="31750" b="44450"/>
                  <wp:docPr id="19" name="Graphic 1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12225" cy="212225"/>
                          </a:xfrm>
                          <a:prstGeom prst="rect">
                            <a:avLst/>
                          </a:prstGeom>
                          <a:ln w="34925">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tc>
        <w:tc>
          <w:tcPr>
            <w:tcW w:w="580" w:type="dxa"/>
          </w:tcPr>
          <w:p w14:paraId="4600C076" w14:textId="69724EB7" w:rsidR="00E529E2" w:rsidRPr="00E529E2" w:rsidRDefault="00E529E2" w:rsidP="00E529E2">
            <w:pPr>
              <w:pStyle w:val="NormalWeb"/>
              <w:rPr>
                <w:rFonts w:ascii="SFRM1000" w:hAnsi="SFRM1000"/>
                <w:szCs w:val="22"/>
              </w:rPr>
            </w:pPr>
            <w:r w:rsidRPr="00E529E2">
              <w:rPr>
                <w:rFonts w:ascii="SFRM1000" w:hAnsi="SFRM1000"/>
                <w:b/>
                <w:bCs/>
                <w:noProof/>
                <w:szCs w:val="22"/>
              </w:rPr>
              <w:drawing>
                <wp:inline distT="0" distB="0" distL="0" distR="0" wp14:anchorId="6142AD1A" wp14:editId="55F7AA7E">
                  <wp:extent cx="209892" cy="209892"/>
                  <wp:effectExtent l="50800" t="25400" r="31750" b="44450"/>
                  <wp:docPr id="24" name="Graphic 2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12225" cy="212225"/>
                          </a:xfrm>
                          <a:prstGeom prst="rect">
                            <a:avLst/>
                          </a:prstGeom>
                          <a:ln w="34925">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tc>
        <w:tc>
          <w:tcPr>
            <w:tcW w:w="580" w:type="dxa"/>
          </w:tcPr>
          <w:p w14:paraId="1B76C80E" w14:textId="3FEF1036" w:rsidR="00E529E2" w:rsidRPr="00E529E2" w:rsidRDefault="00E529E2" w:rsidP="00E529E2">
            <w:pPr>
              <w:pStyle w:val="NormalWeb"/>
              <w:rPr>
                <w:rFonts w:ascii="SFRM1000" w:hAnsi="SFRM1000"/>
                <w:szCs w:val="22"/>
              </w:rPr>
            </w:pPr>
            <w:r w:rsidRPr="00E529E2">
              <w:rPr>
                <w:rFonts w:ascii="SFRM1000" w:hAnsi="SFRM1000"/>
                <w:b/>
                <w:bCs/>
                <w:noProof/>
                <w:szCs w:val="22"/>
              </w:rPr>
              <w:drawing>
                <wp:inline distT="0" distB="0" distL="0" distR="0" wp14:anchorId="514DC9EC" wp14:editId="30484890">
                  <wp:extent cx="209892" cy="209892"/>
                  <wp:effectExtent l="50800" t="25400" r="31750" b="44450"/>
                  <wp:docPr id="39" name="Graphic 3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12225" cy="212225"/>
                          </a:xfrm>
                          <a:prstGeom prst="rect">
                            <a:avLst/>
                          </a:prstGeom>
                          <a:ln w="34925">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tc>
        <w:tc>
          <w:tcPr>
            <w:tcW w:w="580" w:type="dxa"/>
          </w:tcPr>
          <w:p w14:paraId="6163C812" w14:textId="77777777" w:rsidR="00E529E2" w:rsidRPr="00E529E2" w:rsidRDefault="00E529E2" w:rsidP="00E529E2">
            <w:pPr>
              <w:pStyle w:val="NormalWeb"/>
              <w:rPr>
                <w:rFonts w:ascii="SFRM1000" w:hAnsi="SFRM1000"/>
                <w:szCs w:val="22"/>
              </w:rPr>
            </w:pPr>
          </w:p>
        </w:tc>
      </w:tr>
      <w:tr w:rsidR="00E529E2" w:rsidRPr="00E529E2" w14:paraId="6004DC5D" w14:textId="4BFF35F4" w:rsidTr="008D1015">
        <w:trPr>
          <w:jc w:val="center"/>
        </w:trPr>
        <w:tc>
          <w:tcPr>
            <w:tcW w:w="4500" w:type="dxa"/>
          </w:tcPr>
          <w:p w14:paraId="69B15E57" w14:textId="682B2BD1" w:rsidR="00E529E2" w:rsidRPr="00E529E2" w:rsidRDefault="00E529E2" w:rsidP="00E529E2">
            <w:pPr>
              <w:pStyle w:val="NormalWeb"/>
              <w:rPr>
                <w:rFonts w:ascii="SFRM1000" w:hAnsi="SFRM1000"/>
                <w:szCs w:val="22"/>
              </w:rPr>
            </w:pPr>
            <w:proofErr w:type="gramStart"/>
            <w:r w:rsidRPr="00E529E2">
              <w:rPr>
                <w:szCs w:val="22"/>
              </w:rPr>
              <w:t>1 gram</w:t>
            </w:r>
            <w:proofErr w:type="gramEnd"/>
            <w:r w:rsidRPr="00E529E2">
              <w:rPr>
                <w:szCs w:val="22"/>
              </w:rPr>
              <w:t xml:space="preserve"> syntactic chunk </w:t>
            </w:r>
            <w:proofErr w:type="spellStart"/>
            <w:r w:rsidRPr="00E529E2">
              <w:rPr>
                <w:szCs w:val="22"/>
              </w:rPr>
              <w:t>featurizer</w:t>
            </w:r>
            <w:proofErr w:type="spellEnd"/>
          </w:p>
        </w:tc>
        <w:tc>
          <w:tcPr>
            <w:tcW w:w="1980" w:type="dxa"/>
          </w:tcPr>
          <w:p w14:paraId="547D2518" w14:textId="481E7D26" w:rsidR="00E529E2" w:rsidRPr="00E529E2" w:rsidRDefault="00E529E2" w:rsidP="00E529E2">
            <w:pPr>
              <w:pStyle w:val="NormalWeb"/>
              <w:rPr>
                <w:rFonts w:ascii="SFRM1000" w:hAnsi="SFRM1000"/>
                <w:szCs w:val="22"/>
              </w:rPr>
            </w:pPr>
            <w:proofErr w:type="spellStart"/>
            <w:r w:rsidRPr="00E529E2">
              <w:rPr>
                <w:rFonts w:ascii="SFRM1000" w:hAnsi="SFRM1000"/>
                <w:szCs w:val="22"/>
              </w:rPr>
              <w:t>s</w:t>
            </w:r>
            <w:r w:rsidRPr="00E529E2">
              <w:rPr>
                <w:rFonts w:ascii="SFRM1000" w:hAnsi="SFRM1000"/>
                <w:szCs w:val="22"/>
                <w:vertAlign w:val="subscript"/>
              </w:rPr>
              <w:t>i</w:t>
            </w:r>
            <w:proofErr w:type="spellEnd"/>
          </w:p>
        </w:tc>
        <w:tc>
          <w:tcPr>
            <w:tcW w:w="685" w:type="dxa"/>
          </w:tcPr>
          <w:p w14:paraId="14EAD796" w14:textId="27527219" w:rsidR="00E529E2" w:rsidRPr="00E529E2" w:rsidRDefault="00E529E2" w:rsidP="00E529E2">
            <w:pPr>
              <w:pStyle w:val="NormalWeb"/>
              <w:rPr>
                <w:rFonts w:ascii="SFRM1000" w:hAnsi="SFRM1000"/>
                <w:szCs w:val="22"/>
              </w:rPr>
            </w:pPr>
            <w:r w:rsidRPr="00E529E2">
              <w:rPr>
                <w:rFonts w:ascii="SFRM1000" w:hAnsi="SFRM1000"/>
                <w:b/>
                <w:bCs/>
                <w:noProof/>
                <w:szCs w:val="22"/>
              </w:rPr>
              <w:drawing>
                <wp:inline distT="0" distB="0" distL="0" distR="0" wp14:anchorId="20EFF37D" wp14:editId="305CC40C">
                  <wp:extent cx="209892" cy="209892"/>
                  <wp:effectExtent l="50800" t="25400" r="31750" b="44450"/>
                  <wp:docPr id="4" name="Graphic 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12225" cy="212225"/>
                          </a:xfrm>
                          <a:prstGeom prst="rect">
                            <a:avLst/>
                          </a:prstGeom>
                          <a:ln w="34925">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tc>
        <w:tc>
          <w:tcPr>
            <w:tcW w:w="580" w:type="dxa"/>
          </w:tcPr>
          <w:p w14:paraId="432D6943" w14:textId="19547AC5" w:rsidR="00E529E2" w:rsidRPr="00E529E2" w:rsidRDefault="00E529E2" w:rsidP="00E529E2">
            <w:pPr>
              <w:pStyle w:val="NormalWeb"/>
              <w:rPr>
                <w:rFonts w:ascii="SFRM1000" w:hAnsi="SFRM1000"/>
                <w:szCs w:val="22"/>
              </w:rPr>
            </w:pPr>
            <w:r w:rsidRPr="00E529E2">
              <w:rPr>
                <w:rFonts w:ascii="SFRM1000" w:hAnsi="SFRM1000"/>
                <w:b/>
                <w:bCs/>
                <w:noProof/>
                <w:szCs w:val="22"/>
              </w:rPr>
              <w:drawing>
                <wp:inline distT="0" distB="0" distL="0" distR="0" wp14:anchorId="58F6869F" wp14:editId="04975E4D">
                  <wp:extent cx="209892" cy="209892"/>
                  <wp:effectExtent l="50800" t="25400" r="31750" b="44450"/>
                  <wp:docPr id="25" name="Graphic 2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12225" cy="212225"/>
                          </a:xfrm>
                          <a:prstGeom prst="rect">
                            <a:avLst/>
                          </a:prstGeom>
                          <a:ln w="34925">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tc>
        <w:tc>
          <w:tcPr>
            <w:tcW w:w="580" w:type="dxa"/>
          </w:tcPr>
          <w:p w14:paraId="1DD7B16A" w14:textId="60149061" w:rsidR="00E529E2" w:rsidRPr="00E529E2" w:rsidRDefault="00E529E2" w:rsidP="00E529E2">
            <w:pPr>
              <w:pStyle w:val="NormalWeb"/>
              <w:rPr>
                <w:rFonts w:ascii="SFRM1000" w:hAnsi="SFRM1000"/>
                <w:szCs w:val="22"/>
              </w:rPr>
            </w:pPr>
            <w:r w:rsidRPr="00E529E2">
              <w:rPr>
                <w:rFonts w:ascii="SFRM1000" w:hAnsi="SFRM1000"/>
                <w:b/>
                <w:bCs/>
                <w:noProof/>
                <w:szCs w:val="22"/>
              </w:rPr>
              <w:drawing>
                <wp:inline distT="0" distB="0" distL="0" distR="0" wp14:anchorId="0FF3D1CD" wp14:editId="17C462EB">
                  <wp:extent cx="209892" cy="209892"/>
                  <wp:effectExtent l="50800" t="25400" r="31750" b="44450"/>
                  <wp:docPr id="40" name="Graphic 4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12225" cy="212225"/>
                          </a:xfrm>
                          <a:prstGeom prst="rect">
                            <a:avLst/>
                          </a:prstGeom>
                          <a:ln w="34925">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tc>
        <w:tc>
          <w:tcPr>
            <w:tcW w:w="580" w:type="dxa"/>
          </w:tcPr>
          <w:p w14:paraId="18C59C32" w14:textId="77777777" w:rsidR="00E529E2" w:rsidRPr="00E529E2" w:rsidRDefault="00E529E2" w:rsidP="00E529E2">
            <w:pPr>
              <w:pStyle w:val="NormalWeb"/>
              <w:rPr>
                <w:rFonts w:ascii="SFRM1000" w:hAnsi="SFRM1000"/>
                <w:szCs w:val="22"/>
              </w:rPr>
            </w:pPr>
          </w:p>
        </w:tc>
      </w:tr>
      <w:tr w:rsidR="00E529E2" w:rsidRPr="00E529E2" w14:paraId="0E4C51EE" w14:textId="7005F9BC" w:rsidTr="008D1015">
        <w:trPr>
          <w:jc w:val="center"/>
        </w:trPr>
        <w:tc>
          <w:tcPr>
            <w:tcW w:w="4500" w:type="dxa"/>
          </w:tcPr>
          <w:p w14:paraId="3586C30A" w14:textId="1666F37F" w:rsidR="00E529E2" w:rsidRPr="00E529E2" w:rsidRDefault="00E529E2" w:rsidP="00E529E2">
            <w:pPr>
              <w:pStyle w:val="NormalWeb"/>
              <w:rPr>
                <w:rFonts w:ascii="SFRM1000" w:hAnsi="SFRM1000"/>
                <w:szCs w:val="22"/>
              </w:rPr>
            </w:pPr>
            <w:proofErr w:type="gramStart"/>
            <w:r w:rsidRPr="00E529E2">
              <w:rPr>
                <w:szCs w:val="22"/>
              </w:rPr>
              <w:t>2 gram</w:t>
            </w:r>
            <w:proofErr w:type="gramEnd"/>
            <w:r w:rsidRPr="00E529E2">
              <w:rPr>
                <w:szCs w:val="22"/>
              </w:rPr>
              <w:t xml:space="preserve"> tag </w:t>
            </w:r>
            <w:proofErr w:type="spellStart"/>
            <w:r w:rsidRPr="00E529E2">
              <w:rPr>
                <w:szCs w:val="22"/>
              </w:rPr>
              <w:t>featurizer</w:t>
            </w:r>
            <w:proofErr w:type="spellEnd"/>
          </w:p>
        </w:tc>
        <w:tc>
          <w:tcPr>
            <w:tcW w:w="1980" w:type="dxa"/>
          </w:tcPr>
          <w:p w14:paraId="0DF515A7" w14:textId="11DF84BE" w:rsidR="00E529E2" w:rsidRPr="00E529E2" w:rsidRDefault="00E529E2" w:rsidP="00E529E2">
            <w:pPr>
              <w:pStyle w:val="NormalWeb"/>
              <w:rPr>
                <w:rFonts w:ascii="SFRM1000" w:hAnsi="SFRM1000"/>
                <w:szCs w:val="22"/>
              </w:rPr>
            </w:pPr>
            <w:proofErr w:type="spellStart"/>
            <w:r w:rsidRPr="00E529E2">
              <w:rPr>
                <w:rFonts w:ascii="SFRM1000" w:hAnsi="SFRM1000"/>
                <w:szCs w:val="22"/>
              </w:rPr>
              <w:t>t</w:t>
            </w:r>
            <w:r w:rsidRPr="00E529E2">
              <w:rPr>
                <w:rFonts w:ascii="SFRM1000" w:hAnsi="SFRM1000"/>
                <w:szCs w:val="22"/>
                <w:vertAlign w:val="subscript"/>
              </w:rPr>
              <w:t>i</w:t>
            </w:r>
            <w:proofErr w:type="spellEnd"/>
            <w:r w:rsidRPr="00E529E2">
              <w:rPr>
                <w:rFonts w:ascii="SFRM1000" w:hAnsi="SFRM1000"/>
                <w:szCs w:val="22"/>
                <w:vertAlign w:val="subscript"/>
              </w:rPr>
              <w:t xml:space="preserve"> </w:t>
            </w:r>
            <w:r w:rsidRPr="00E529E2">
              <w:rPr>
                <w:rFonts w:ascii="SFRM1000" w:hAnsi="SFRM1000"/>
                <w:szCs w:val="22"/>
              </w:rPr>
              <w:t>&amp; t</w:t>
            </w:r>
            <w:r w:rsidRPr="00E529E2">
              <w:rPr>
                <w:rFonts w:ascii="SFRM1000" w:hAnsi="SFRM1000"/>
                <w:szCs w:val="22"/>
                <w:vertAlign w:val="subscript"/>
              </w:rPr>
              <w:t>i-1</w:t>
            </w:r>
          </w:p>
        </w:tc>
        <w:tc>
          <w:tcPr>
            <w:tcW w:w="685" w:type="dxa"/>
          </w:tcPr>
          <w:p w14:paraId="69FE0A24" w14:textId="71D9DEB1" w:rsidR="00E529E2" w:rsidRPr="00E529E2" w:rsidRDefault="00E529E2" w:rsidP="00E529E2">
            <w:pPr>
              <w:pStyle w:val="NormalWeb"/>
              <w:rPr>
                <w:rFonts w:ascii="SFRM1000" w:hAnsi="SFRM1000"/>
                <w:szCs w:val="22"/>
              </w:rPr>
            </w:pPr>
            <w:r w:rsidRPr="00E529E2">
              <w:rPr>
                <w:rFonts w:ascii="SFRM1000" w:hAnsi="SFRM1000"/>
                <w:b/>
                <w:bCs/>
                <w:noProof/>
                <w:szCs w:val="22"/>
              </w:rPr>
              <w:drawing>
                <wp:inline distT="0" distB="0" distL="0" distR="0" wp14:anchorId="4E412070" wp14:editId="33865782">
                  <wp:extent cx="209892" cy="209892"/>
                  <wp:effectExtent l="50800" t="25400" r="31750" b="44450"/>
                  <wp:docPr id="5" name="Graphic 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12225" cy="212225"/>
                          </a:xfrm>
                          <a:prstGeom prst="rect">
                            <a:avLst/>
                          </a:prstGeom>
                          <a:ln w="34925">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tc>
        <w:tc>
          <w:tcPr>
            <w:tcW w:w="580" w:type="dxa"/>
          </w:tcPr>
          <w:p w14:paraId="71E2387A" w14:textId="3E096FF6" w:rsidR="00E529E2" w:rsidRPr="00E529E2" w:rsidRDefault="00E529E2" w:rsidP="00E529E2">
            <w:pPr>
              <w:pStyle w:val="NormalWeb"/>
              <w:rPr>
                <w:rFonts w:ascii="SFRM1000" w:hAnsi="SFRM1000"/>
                <w:szCs w:val="22"/>
              </w:rPr>
            </w:pPr>
            <w:r w:rsidRPr="00E529E2">
              <w:rPr>
                <w:rFonts w:ascii="SFRM1000" w:hAnsi="SFRM1000"/>
                <w:b/>
                <w:bCs/>
                <w:noProof/>
                <w:szCs w:val="22"/>
              </w:rPr>
              <w:drawing>
                <wp:inline distT="0" distB="0" distL="0" distR="0" wp14:anchorId="0B190EDB" wp14:editId="5B5B9CE8">
                  <wp:extent cx="209892" cy="209892"/>
                  <wp:effectExtent l="50800" t="25400" r="31750" b="44450"/>
                  <wp:docPr id="26" name="Graphic 2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12225" cy="212225"/>
                          </a:xfrm>
                          <a:prstGeom prst="rect">
                            <a:avLst/>
                          </a:prstGeom>
                          <a:ln w="34925">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tc>
        <w:tc>
          <w:tcPr>
            <w:tcW w:w="580" w:type="dxa"/>
          </w:tcPr>
          <w:p w14:paraId="710C88F0" w14:textId="77777777" w:rsidR="00E529E2" w:rsidRPr="00E529E2" w:rsidRDefault="00E529E2" w:rsidP="00E529E2">
            <w:pPr>
              <w:pStyle w:val="NormalWeb"/>
              <w:rPr>
                <w:rFonts w:ascii="SFRM1000" w:hAnsi="SFRM1000"/>
                <w:szCs w:val="22"/>
              </w:rPr>
            </w:pPr>
          </w:p>
        </w:tc>
        <w:tc>
          <w:tcPr>
            <w:tcW w:w="580" w:type="dxa"/>
          </w:tcPr>
          <w:p w14:paraId="304A9DC1" w14:textId="77777777" w:rsidR="00E529E2" w:rsidRPr="00E529E2" w:rsidRDefault="00E529E2" w:rsidP="00E529E2">
            <w:pPr>
              <w:pStyle w:val="NormalWeb"/>
              <w:rPr>
                <w:rFonts w:ascii="SFRM1000" w:hAnsi="SFRM1000"/>
                <w:szCs w:val="22"/>
              </w:rPr>
            </w:pPr>
          </w:p>
        </w:tc>
      </w:tr>
      <w:tr w:rsidR="00E529E2" w:rsidRPr="00E529E2" w14:paraId="0AB46263" w14:textId="3992C3B7" w:rsidTr="008D1015">
        <w:trPr>
          <w:jc w:val="center"/>
        </w:trPr>
        <w:tc>
          <w:tcPr>
            <w:tcW w:w="4500" w:type="dxa"/>
          </w:tcPr>
          <w:p w14:paraId="20EFDC06" w14:textId="20C8C691" w:rsidR="00E529E2" w:rsidRPr="00E529E2" w:rsidRDefault="00E529E2" w:rsidP="00E529E2">
            <w:pPr>
              <w:pStyle w:val="NormalWeb"/>
              <w:rPr>
                <w:rFonts w:ascii="SFRM1000" w:hAnsi="SFRM1000"/>
                <w:szCs w:val="22"/>
              </w:rPr>
            </w:pPr>
            <w:proofErr w:type="gramStart"/>
            <w:r w:rsidRPr="00E529E2">
              <w:rPr>
                <w:szCs w:val="22"/>
              </w:rPr>
              <w:t>2 gram</w:t>
            </w:r>
            <w:proofErr w:type="gramEnd"/>
            <w:r w:rsidRPr="00E529E2">
              <w:rPr>
                <w:szCs w:val="22"/>
              </w:rPr>
              <w:t xml:space="preserve"> forward tag </w:t>
            </w:r>
            <w:proofErr w:type="spellStart"/>
            <w:r w:rsidRPr="00E529E2">
              <w:rPr>
                <w:szCs w:val="22"/>
              </w:rPr>
              <w:t>featurizer</w:t>
            </w:r>
            <w:proofErr w:type="spellEnd"/>
          </w:p>
        </w:tc>
        <w:tc>
          <w:tcPr>
            <w:tcW w:w="1980" w:type="dxa"/>
          </w:tcPr>
          <w:p w14:paraId="2CD88D60" w14:textId="48DBE63F" w:rsidR="00E529E2" w:rsidRPr="00E529E2" w:rsidRDefault="00E529E2" w:rsidP="00E529E2">
            <w:pPr>
              <w:pStyle w:val="NormalWeb"/>
              <w:rPr>
                <w:rFonts w:ascii="SFRM1000" w:hAnsi="SFRM1000"/>
                <w:szCs w:val="22"/>
              </w:rPr>
            </w:pPr>
            <w:proofErr w:type="spellStart"/>
            <w:r w:rsidRPr="00E529E2">
              <w:rPr>
                <w:rFonts w:ascii="SFRM1000" w:hAnsi="SFRM1000"/>
                <w:szCs w:val="22"/>
              </w:rPr>
              <w:t>t</w:t>
            </w:r>
            <w:r w:rsidRPr="00E529E2">
              <w:rPr>
                <w:rFonts w:ascii="SFRM1000" w:hAnsi="SFRM1000"/>
                <w:szCs w:val="22"/>
                <w:vertAlign w:val="subscript"/>
              </w:rPr>
              <w:t>i</w:t>
            </w:r>
            <w:proofErr w:type="spellEnd"/>
            <w:r w:rsidRPr="00E529E2">
              <w:rPr>
                <w:rFonts w:ascii="SFRM1000" w:hAnsi="SFRM1000"/>
                <w:szCs w:val="22"/>
                <w:vertAlign w:val="subscript"/>
              </w:rPr>
              <w:t xml:space="preserve"> </w:t>
            </w:r>
            <w:r w:rsidRPr="00E529E2">
              <w:rPr>
                <w:rFonts w:ascii="SFRM1000" w:hAnsi="SFRM1000"/>
                <w:szCs w:val="22"/>
              </w:rPr>
              <w:t>&amp;</w:t>
            </w:r>
            <w:r w:rsidRPr="00E529E2">
              <w:rPr>
                <w:rFonts w:ascii="SFRM1000" w:hAnsi="SFRM1000"/>
                <w:szCs w:val="22"/>
                <w:vertAlign w:val="subscript"/>
              </w:rPr>
              <w:t xml:space="preserve"> </w:t>
            </w:r>
            <w:r w:rsidRPr="00E529E2">
              <w:rPr>
                <w:rFonts w:ascii="SFRM1000" w:hAnsi="SFRM1000"/>
                <w:szCs w:val="22"/>
              </w:rPr>
              <w:t>t</w:t>
            </w:r>
            <w:r w:rsidRPr="00E529E2">
              <w:rPr>
                <w:rFonts w:ascii="SFRM1000" w:hAnsi="SFRM1000"/>
                <w:szCs w:val="22"/>
                <w:vertAlign w:val="subscript"/>
              </w:rPr>
              <w:t>i+1</w:t>
            </w:r>
          </w:p>
        </w:tc>
        <w:tc>
          <w:tcPr>
            <w:tcW w:w="685" w:type="dxa"/>
          </w:tcPr>
          <w:p w14:paraId="63F0311E" w14:textId="43D7E281" w:rsidR="00E529E2" w:rsidRPr="00E529E2" w:rsidRDefault="00E529E2" w:rsidP="00E529E2">
            <w:pPr>
              <w:pStyle w:val="NormalWeb"/>
              <w:rPr>
                <w:rFonts w:ascii="SFRM1000" w:hAnsi="SFRM1000"/>
                <w:szCs w:val="22"/>
              </w:rPr>
            </w:pPr>
            <w:r w:rsidRPr="00E529E2">
              <w:rPr>
                <w:rFonts w:ascii="SFRM1000" w:hAnsi="SFRM1000"/>
                <w:b/>
                <w:bCs/>
                <w:noProof/>
                <w:szCs w:val="22"/>
              </w:rPr>
              <w:drawing>
                <wp:inline distT="0" distB="0" distL="0" distR="0" wp14:anchorId="4C194541" wp14:editId="0082B904">
                  <wp:extent cx="209892" cy="209892"/>
                  <wp:effectExtent l="50800" t="25400" r="31750" b="44450"/>
                  <wp:docPr id="6" name="Graphic 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12225" cy="212225"/>
                          </a:xfrm>
                          <a:prstGeom prst="rect">
                            <a:avLst/>
                          </a:prstGeom>
                          <a:ln w="34925">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tc>
        <w:tc>
          <w:tcPr>
            <w:tcW w:w="580" w:type="dxa"/>
          </w:tcPr>
          <w:p w14:paraId="510CDBE0" w14:textId="649F56B5" w:rsidR="00E529E2" w:rsidRPr="00E529E2" w:rsidRDefault="00E529E2" w:rsidP="00E529E2">
            <w:pPr>
              <w:pStyle w:val="NormalWeb"/>
              <w:rPr>
                <w:rFonts w:ascii="SFRM1000" w:hAnsi="SFRM1000"/>
                <w:szCs w:val="22"/>
              </w:rPr>
            </w:pPr>
            <w:r w:rsidRPr="00E529E2">
              <w:rPr>
                <w:rFonts w:ascii="SFRM1000" w:hAnsi="SFRM1000"/>
                <w:b/>
                <w:bCs/>
                <w:noProof/>
                <w:szCs w:val="22"/>
              </w:rPr>
              <w:drawing>
                <wp:inline distT="0" distB="0" distL="0" distR="0" wp14:anchorId="4FCE4335" wp14:editId="36F51FD9">
                  <wp:extent cx="209892" cy="209892"/>
                  <wp:effectExtent l="50800" t="25400" r="31750" b="44450"/>
                  <wp:docPr id="27" name="Graphic 2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12225" cy="212225"/>
                          </a:xfrm>
                          <a:prstGeom prst="rect">
                            <a:avLst/>
                          </a:prstGeom>
                          <a:ln w="34925">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tc>
        <w:tc>
          <w:tcPr>
            <w:tcW w:w="580" w:type="dxa"/>
          </w:tcPr>
          <w:p w14:paraId="372E065C" w14:textId="77777777" w:rsidR="00E529E2" w:rsidRPr="00E529E2" w:rsidRDefault="00E529E2" w:rsidP="00E529E2">
            <w:pPr>
              <w:pStyle w:val="NormalWeb"/>
              <w:rPr>
                <w:rFonts w:ascii="SFRM1000" w:hAnsi="SFRM1000"/>
                <w:szCs w:val="22"/>
              </w:rPr>
            </w:pPr>
          </w:p>
        </w:tc>
        <w:tc>
          <w:tcPr>
            <w:tcW w:w="580" w:type="dxa"/>
          </w:tcPr>
          <w:p w14:paraId="4E6B0BB6" w14:textId="77777777" w:rsidR="00E529E2" w:rsidRPr="00E529E2" w:rsidRDefault="00E529E2" w:rsidP="00E529E2">
            <w:pPr>
              <w:pStyle w:val="NormalWeb"/>
              <w:rPr>
                <w:rFonts w:ascii="SFRM1000" w:hAnsi="SFRM1000"/>
                <w:szCs w:val="22"/>
              </w:rPr>
            </w:pPr>
          </w:p>
        </w:tc>
      </w:tr>
      <w:tr w:rsidR="00E529E2" w:rsidRPr="00E529E2" w14:paraId="4E96ABDC" w14:textId="7BAD22D9" w:rsidTr="008D1015">
        <w:trPr>
          <w:jc w:val="center"/>
        </w:trPr>
        <w:tc>
          <w:tcPr>
            <w:tcW w:w="4500" w:type="dxa"/>
          </w:tcPr>
          <w:p w14:paraId="452F2085" w14:textId="6B53CAFA" w:rsidR="00E529E2" w:rsidRPr="00E529E2" w:rsidRDefault="00E529E2" w:rsidP="00E529E2">
            <w:pPr>
              <w:pStyle w:val="NormalWeb"/>
              <w:rPr>
                <w:rFonts w:ascii="SFRM1000" w:hAnsi="SFRM1000"/>
                <w:szCs w:val="22"/>
              </w:rPr>
            </w:pPr>
            <w:proofErr w:type="gramStart"/>
            <w:r w:rsidRPr="00E529E2">
              <w:rPr>
                <w:szCs w:val="22"/>
              </w:rPr>
              <w:t>2 gram</w:t>
            </w:r>
            <w:proofErr w:type="gramEnd"/>
            <w:r w:rsidRPr="00E529E2">
              <w:rPr>
                <w:szCs w:val="22"/>
              </w:rPr>
              <w:t xml:space="preserve"> syntactic chunk </w:t>
            </w:r>
            <w:proofErr w:type="spellStart"/>
            <w:r w:rsidRPr="00E529E2">
              <w:rPr>
                <w:szCs w:val="22"/>
              </w:rPr>
              <w:t>featurizer</w:t>
            </w:r>
            <w:proofErr w:type="spellEnd"/>
          </w:p>
        </w:tc>
        <w:tc>
          <w:tcPr>
            <w:tcW w:w="1980" w:type="dxa"/>
          </w:tcPr>
          <w:p w14:paraId="3BFF5CC4" w14:textId="501E16C1" w:rsidR="00E529E2" w:rsidRPr="00E529E2" w:rsidRDefault="00E529E2" w:rsidP="00E529E2">
            <w:pPr>
              <w:pStyle w:val="NormalWeb"/>
              <w:rPr>
                <w:rFonts w:ascii="SFRM1000" w:hAnsi="SFRM1000"/>
                <w:szCs w:val="22"/>
              </w:rPr>
            </w:pPr>
            <w:proofErr w:type="spellStart"/>
            <w:r w:rsidRPr="00E529E2">
              <w:rPr>
                <w:rFonts w:ascii="SFRM1000" w:hAnsi="SFRM1000"/>
                <w:szCs w:val="22"/>
              </w:rPr>
              <w:t>s</w:t>
            </w:r>
            <w:r w:rsidRPr="00E529E2">
              <w:rPr>
                <w:rFonts w:ascii="SFRM1000" w:hAnsi="SFRM1000"/>
                <w:szCs w:val="22"/>
                <w:vertAlign w:val="subscript"/>
              </w:rPr>
              <w:t>i</w:t>
            </w:r>
            <w:proofErr w:type="spellEnd"/>
            <w:r w:rsidRPr="00E529E2">
              <w:rPr>
                <w:rFonts w:ascii="SFRM1000" w:hAnsi="SFRM1000"/>
                <w:szCs w:val="22"/>
                <w:vertAlign w:val="subscript"/>
              </w:rPr>
              <w:t xml:space="preserve"> </w:t>
            </w:r>
            <w:r w:rsidRPr="00E529E2">
              <w:rPr>
                <w:rFonts w:ascii="SFRM1000" w:hAnsi="SFRM1000"/>
                <w:szCs w:val="22"/>
              </w:rPr>
              <w:t>&amp;</w:t>
            </w:r>
            <w:r w:rsidRPr="00E529E2">
              <w:rPr>
                <w:rFonts w:ascii="SFRM1000" w:hAnsi="SFRM1000"/>
                <w:szCs w:val="22"/>
                <w:vertAlign w:val="subscript"/>
              </w:rPr>
              <w:t xml:space="preserve"> </w:t>
            </w:r>
            <w:r w:rsidRPr="00E529E2">
              <w:rPr>
                <w:rFonts w:ascii="SFRM1000" w:hAnsi="SFRM1000"/>
                <w:szCs w:val="22"/>
              </w:rPr>
              <w:t>s</w:t>
            </w:r>
            <w:r w:rsidRPr="00E529E2">
              <w:rPr>
                <w:rFonts w:ascii="SFRM1000" w:hAnsi="SFRM1000"/>
                <w:szCs w:val="22"/>
                <w:vertAlign w:val="subscript"/>
              </w:rPr>
              <w:t>i-1</w:t>
            </w:r>
          </w:p>
        </w:tc>
        <w:tc>
          <w:tcPr>
            <w:tcW w:w="685" w:type="dxa"/>
          </w:tcPr>
          <w:p w14:paraId="5EF32DB3" w14:textId="32007F3C" w:rsidR="00E529E2" w:rsidRPr="00E529E2" w:rsidRDefault="00E529E2" w:rsidP="00E529E2">
            <w:pPr>
              <w:pStyle w:val="NormalWeb"/>
              <w:rPr>
                <w:rFonts w:ascii="SFRM1000" w:hAnsi="SFRM1000"/>
                <w:szCs w:val="22"/>
              </w:rPr>
            </w:pPr>
            <w:r w:rsidRPr="00E529E2">
              <w:rPr>
                <w:rFonts w:ascii="SFRM1000" w:hAnsi="SFRM1000"/>
                <w:b/>
                <w:bCs/>
                <w:noProof/>
                <w:szCs w:val="22"/>
              </w:rPr>
              <w:drawing>
                <wp:inline distT="0" distB="0" distL="0" distR="0" wp14:anchorId="581DDDCA" wp14:editId="0CD26E2F">
                  <wp:extent cx="209892" cy="209892"/>
                  <wp:effectExtent l="50800" t="25400" r="31750" b="44450"/>
                  <wp:docPr id="7" name="Graphic 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12225" cy="212225"/>
                          </a:xfrm>
                          <a:prstGeom prst="rect">
                            <a:avLst/>
                          </a:prstGeom>
                          <a:ln w="34925">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tc>
        <w:tc>
          <w:tcPr>
            <w:tcW w:w="580" w:type="dxa"/>
          </w:tcPr>
          <w:p w14:paraId="66416EA4" w14:textId="74D38844" w:rsidR="00E529E2" w:rsidRPr="00E529E2" w:rsidRDefault="00E529E2" w:rsidP="00E529E2">
            <w:pPr>
              <w:pStyle w:val="NormalWeb"/>
              <w:rPr>
                <w:rFonts w:ascii="SFRM1000" w:hAnsi="SFRM1000"/>
                <w:szCs w:val="22"/>
              </w:rPr>
            </w:pPr>
            <w:r w:rsidRPr="00E529E2">
              <w:rPr>
                <w:rFonts w:ascii="SFRM1000" w:hAnsi="SFRM1000"/>
                <w:b/>
                <w:bCs/>
                <w:noProof/>
                <w:szCs w:val="22"/>
              </w:rPr>
              <w:drawing>
                <wp:inline distT="0" distB="0" distL="0" distR="0" wp14:anchorId="721FA0FF" wp14:editId="42704010">
                  <wp:extent cx="209892" cy="209892"/>
                  <wp:effectExtent l="50800" t="25400" r="31750" b="44450"/>
                  <wp:docPr id="28" name="Graphic 2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12225" cy="212225"/>
                          </a:xfrm>
                          <a:prstGeom prst="rect">
                            <a:avLst/>
                          </a:prstGeom>
                          <a:ln w="34925">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tc>
        <w:tc>
          <w:tcPr>
            <w:tcW w:w="580" w:type="dxa"/>
          </w:tcPr>
          <w:p w14:paraId="2C3C8EE8" w14:textId="77777777" w:rsidR="00E529E2" w:rsidRPr="00E529E2" w:rsidRDefault="00E529E2" w:rsidP="00E529E2">
            <w:pPr>
              <w:pStyle w:val="NormalWeb"/>
              <w:rPr>
                <w:rFonts w:ascii="SFRM1000" w:hAnsi="SFRM1000"/>
                <w:szCs w:val="22"/>
              </w:rPr>
            </w:pPr>
          </w:p>
        </w:tc>
        <w:tc>
          <w:tcPr>
            <w:tcW w:w="580" w:type="dxa"/>
          </w:tcPr>
          <w:p w14:paraId="3C1EE7F4" w14:textId="77777777" w:rsidR="00E529E2" w:rsidRPr="00E529E2" w:rsidRDefault="00E529E2" w:rsidP="00E529E2">
            <w:pPr>
              <w:pStyle w:val="NormalWeb"/>
              <w:rPr>
                <w:rFonts w:ascii="SFRM1000" w:hAnsi="SFRM1000"/>
                <w:szCs w:val="22"/>
              </w:rPr>
            </w:pPr>
          </w:p>
        </w:tc>
      </w:tr>
      <w:tr w:rsidR="00E529E2" w:rsidRPr="00E529E2" w14:paraId="48408F44" w14:textId="08B53EB5" w:rsidTr="008D1015">
        <w:trPr>
          <w:jc w:val="center"/>
        </w:trPr>
        <w:tc>
          <w:tcPr>
            <w:tcW w:w="4500" w:type="dxa"/>
          </w:tcPr>
          <w:p w14:paraId="054BFCE7" w14:textId="3664C333" w:rsidR="00E529E2" w:rsidRPr="00E529E2" w:rsidRDefault="00E529E2" w:rsidP="00E529E2">
            <w:pPr>
              <w:pStyle w:val="NormalWeb"/>
              <w:rPr>
                <w:rFonts w:ascii="SFRM1000" w:hAnsi="SFRM1000"/>
                <w:szCs w:val="22"/>
              </w:rPr>
            </w:pPr>
            <w:r w:rsidRPr="00E529E2">
              <w:rPr>
                <w:szCs w:val="22"/>
              </w:rPr>
              <w:t xml:space="preserve">2 gram forward syntactic chunk </w:t>
            </w:r>
            <w:proofErr w:type="spellStart"/>
            <w:r w:rsidRPr="00E529E2">
              <w:rPr>
                <w:szCs w:val="22"/>
              </w:rPr>
              <w:t>featurizer</w:t>
            </w:r>
            <w:proofErr w:type="spellEnd"/>
          </w:p>
        </w:tc>
        <w:tc>
          <w:tcPr>
            <w:tcW w:w="1980" w:type="dxa"/>
          </w:tcPr>
          <w:p w14:paraId="4F31E58F" w14:textId="1024420B" w:rsidR="00E529E2" w:rsidRPr="00E529E2" w:rsidRDefault="00E529E2" w:rsidP="00E529E2">
            <w:pPr>
              <w:pStyle w:val="NormalWeb"/>
              <w:rPr>
                <w:rFonts w:ascii="SFRM1000" w:hAnsi="SFRM1000"/>
                <w:szCs w:val="22"/>
              </w:rPr>
            </w:pPr>
            <w:proofErr w:type="spellStart"/>
            <w:r w:rsidRPr="00E529E2">
              <w:rPr>
                <w:rFonts w:ascii="SFRM1000" w:hAnsi="SFRM1000"/>
                <w:szCs w:val="22"/>
              </w:rPr>
              <w:t>s</w:t>
            </w:r>
            <w:r w:rsidRPr="00E529E2">
              <w:rPr>
                <w:rFonts w:ascii="SFRM1000" w:hAnsi="SFRM1000"/>
                <w:szCs w:val="22"/>
                <w:vertAlign w:val="subscript"/>
              </w:rPr>
              <w:t>i</w:t>
            </w:r>
            <w:proofErr w:type="spellEnd"/>
            <w:r w:rsidRPr="00E529E2">
              <w:rPr>
                <w:rFonts w:ascii="SFRM1000" w:hAnsi="SFRM1000"/>
                <w:szCs w:val="22"/>
                <w:vertAlign w:val="subscript"/>
              </w:rPr>
              <w:t xml:space="preserve"> </w:t>
            </w:r>
            <w:r w:rsidRPr="00E529E2">
              <w:rPr>
                <w:rFonts w:ascii="SFRM1000" w:hAnsi="SFRM1000"/>
                <w:szCs w:val="22"/>
              </w:rPr>
              <w:t>&amp;</w:t>
            </w:r>
            <w:r w:rsidRPr="00E529E2">
              <w:rPr>
                <w:rFonts w:ascii="SFRM1000" w:hAnsi="SFRM1000"/>
                <w:szCs w:val="22"/>
                <w:vertAlign w:val="subscript"/>
              </w:rPr>
              <w:t xml:space="preserve"> </w:t>
            </w:r>
            <w:r w:rsidRPr="00E529E2">
              <w:rPr>
                <w:rFonts w:ascii="SFRM1000" w:hAnsi="SFRM1000"/>
                <w:szCs w:val="22"/>
              </w:rPr>
              <w:t>s</w:t>
            </w:r>
            <w:r w:rsidRPr="00E529E2">
              <w:rPr>
                <w:rFonts w:ascii="SFRM1000" w:hAnsi="SFRM1000"/>
                <w:szCs w:val="22"/>
                <w:vertAlign w:val="subscript"/>
              </w:rPr>
              <w:t>i+1</w:t>
            </w:r>
          </w:p>
        </w:tc>
        <w:tc>
          <w:tcPr>
            <w:tcW w:w="685" w:type="dxa"/>
          </w:tcPr>
          <w:p w14:paraId="08041C42" w14:textId="7FD9AA22" w:rsidR="00E529E2" w:rsidRPr="00E529E2" w:rsidRDefault="00E529E2" w:rsidP="00E529E2">
            <w:pPr>
              <w:pStyle w:val="NormalWeb"/>
              <w:rPr>
                <w:rFonts w:ascii="SFRM1000" w:hAnsi="SFRM1000"/>
                <w:szCs w:val="22"/>
              </w:rPr>
            </w:pPr>
            <w:r w:rsidRPr="00E529E2">
              <w:rPr>
                <w:rFonts w:ascii="SFRM1000" w:hAnsi="SFRM1000"/>
                <w:b/>
                <w:bCs/>
                <w:noProof/>
                <w:szCs w:val="22"/>
              </w:rPr>
              <w:drawing>
                <wp:inline distT="0" distB="0" distL="0" distR="0" wp14:anchorId="5C60C8DF" wp14:editId="0806E9DB">
                  <wp:extent cx="209892" cy="209892"/>
                  <wp:effectExtent l="50800" t="25400" r="31750" b="44450"/>
                  <wp:docPr id="8" name="Graphic 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12225" cy="212225"/>
                          </a:xfrm>
                          <a:prstGeom prst="rect">
                            <a:avLst/>
                          </a:prstGeom>
                          <a:ln w="34925">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tc>
        <w:tc>
          <w:tcPr>
            <w:tcW w:w="580" w:type="dxa"/>
          </w:tcPr>
          <w:p w14:paraId="309E045A" w14:textId="67566F2A" w:rsidR="00E529E2" w:rsidRPr="00E529E2" w:rsidRDefault="00E529E2" w:rsidP="00E529E2">
            <w:pPr>
              <w:pStyle w:val="NormalWeb"/>
              <w:rPr>
                <w:rFonts w:ascii="SFRM1000" w:hAnsi="SFRM1000"/>
                <w:szCs w:val="22"/>
              </w:rPr>
            </w:pPr>
            <w:r w:rsidRPr="00E529E2">
              <w:rPr>
                <w:rFonts w:ascii="SFRM1000" w:hAnsi="SFRM1000"/>
                <w:b/>
                <w:bCs/>
                <w:noProof/>
                <w:szCs w:val="22"/>
              </w:rPr>
              <w:drawing>
                <wp:inline distT="0" distB="0" distL="0" distR="0" wp14:anchorId="79F397CA" wp14:editId="1113120D">
                  <wp:extent cx="209892" cy="209892"/>
                  <wp:effectExtent l="50800" t="25400" r="31750" b="44450"/>
                  <wp:docPr id="29" name="Graphic 2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12225" cy="212225"/>
                          </a:xfrm>
                          <a:prstGeom prst="rect">
                            <a:avLst/>
                          </a:prstGeom>
                          <a:ln w="34925">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tc>
        <w:tc>
          <w:tcPr>
            <w:tcW w:w="580" w:type="dxa"/>
          </w:tcPr>
          <w:p w14:paraId="6C1FBE5E" w14:textId="77777777" w:rsidR="00E529E2" w:rsidRPr="00E529E2" w:rsidRDefault="00E529E2" w:rsidP="00E529E2">
            <w:pPr>
              <w:pStyle w:val="NormalWeb"/>
              <w:rPr>
                <w:rFonts w:ascii="SFRM1000" w:hAnsi="SFRM1000"/>
                <w:szCs w:val="22"/>
              </w:rPr>
            </w:pPr>
          </w:p>
        </w:tc>
        <w:tc>
          <w:tcPr>
            <w:tcW w:w="580" w:type="dxa"/>
          </w:tcPr>
          <w:p w14:paraId="2C3348AC" w14:textId="77777777" w:rsidR="00E529E2" w:rsidRPr="00E529E2" w:rsidRDefault="00E529E2" w:rsidP="00E529E2">
            <w:pPr>
              <w:pStyle w:val="NormalWeb"/>
              <w:rPr>
                <w:rFonts w:ascii="SFRM1000" w:hAnsi="SFRM1000"/>
                <w:szCs w:val="22"/>
              </w:rPr>
            </w:pPr>
          </w:p>
        </w:tc>
      </w:tr>
      <w:tr w:rsidR="00E529E2" w:rsidRPr="00E529E2" w14:paraId="01B96474" w14:textId="4677BAB0" w:rsidTr="008D1015">
        <w:trPr>
          <w:jc w:val="center"/>
        </w:trPr>
        <w:tc>
          <w:tcPr>
            <w:tcW w:w="4500" w:type="dxa"/>
          </w:tcPr>
          <w:p w14:paraId="6FC50841" w14:textId="3F5E3EE6" w:rsidR="00E529E2" w:rsidRPr="00E529E2" w:rsidRDefault="00E529E2" w:rsidP="00E529E2">
            <w:pPr>
              <w:pStyle w:val="NormalWeb"/>
              <w:rPr>
                <w:rFonts w:ascii="SFRM1000" w:hAnsi="SFRM1000"/>
                <w:szCs w:val="22"/>
              </w:rPr>
            </w:pPr>
            <w:proofErr w:type="gramStart"/>
            <w:r w:rsidRPr="00E529E2">
              <w:rPr>
                <w:szCs w:val="22"/>
              </w:rPr>
              <w:t>3 gram</w:t>
            </w:r>
            <w:proofErr w:type="gramEnd"/>
            <w:r w:rsidRPr="00E529E2">
              <w:rPr>
                <w:szCs w:val="22"/>
              </w:rPr>
              <w:t xml:space="preserve"> tag </w:t>
            </w:r>
            <w:proofErr w:type="spellStart"/>
            <w:r w:rsidRPr="00E529E2">
              <w:rPr>
                <w:szCs w:val="22"/>
              </w:rPr>
              <w:t>featurizer</w:t>
            </w:r>
            <w:proofErr w:type="spellEnd"/>
          </w:p>
        </w:tc>
        <w:tc>
          <w:tcPr>
            <w:tcW w:w="1980" w:type="dxa"/>
          </w:tcPr>
          <w:p w14:paraId="74DA9CAC" w14:textId="15680E46" w:rsidR="00E529E2" w:rsidRPr="00E529E2" w:rsidRDefault="00E529E2" w:rsidP="00E529E2">
            <w:pPr>
              <w:pStyle w:val="NormalWeb"/>
              <w:rPr>
                <w:rFonts w:ascii="SFRM1000" w:hAnsi="SFRM1000"/>
                <w:szCs w:val="22"/>
              </w:rPr>
            </w:pPr>
            <w:proofErr w:type="spellStart"/>
            <w:r w:rsidRPr="00E529E2">
              <w:rPr>
                <w:rFonts w:ascii="SFRM1000" w:hAnsi="SFRM1000"/>
                <w:szCs w:val="22"/>
              </w:rPr>
              <w:t>t</w:t>
            </w:r>
            <w:r w:rsidRPr="00E529E2">
              <w:rPr>
                <w:rFonts w:ascii="SFRM1000" w:hAnsi="SFRM1000"/>
                <w:szCs w:val="22"/>
                <w:vertAlign w:val="subscript"/>
              </w:rPr>
              <w:t>i</w:t>
            </w:r>
            <w:proofErr w:type="spellEnd"/>
            <w:r w:rsidRPr="00E529E2">
              <w:rPr>
                <w:rFonts w:ascii="SFRM1000" w:hAnsi="SFRM1000"/>
                <w:szCs w:val="22"/>
                <w:vertAlign w:val="subscript"/>
              </w:rPr>
              <w:t xml:space="preserve"> </w:t>
            </w:r>
            <w:r w:rsidRPr="00E529E2">
              <w:rPr>
                <w:rFonts w:ascii="SFRM1000" w:hAnsi="SFRM1000"/>
                <w:szCs w:val="22"/>
              </w:rPr>
              <w:t>&amp;</w:t>
            </w:r>
            <w:r w:rsidRPr="00E529E2">
              <w:rPr>
                <w:rFonts w:ascii="SFRM1000" w:hAnsi="SFRM1000"/>
                <w:szCs w:val="22"/>
                <w:vertAlign w:val="subscript"/>
              </w:rPr>
              <w:t xml:space="preserve"> </w:t>
            </w:r>
            <w:r w:rsidRPr="00E529E2">
              <w:rPr>
                <w:rFonts w:ascii="SFRM1000" w:hAnsi="SFRM1000"/>
                <w:szCs w:val="22"/>
              </w:rPr>
              <w:t>t</w:t>
            </w:r>
            <w:r w:rsidRPr="00E529E2">
              <w:rPr>
                <w:rFonts w:ascii="SFRM1000" w:hAnsi="SFRM1000"/>
                <w:szCs w:val="22"/>
                <w:vertAlign w:val="subscript"/>
              </w:rPr>
              <w:t xml:space="preserve">i-1 </w:t>
            </w:r>
            <w:r w:rsidRPr="00E529E2">
              <w:rPr>
                <w:rFonts w:ascii="SFRM1000" w:hAnsi="SFRM1000"/>
                <w:szCs w:val="22"/>
              </w:rPr>
              <w:t>&amp; t</w:t>
            </w:r>
            <w:r w:rsidRPr="00E529E2">
              <w:rPr>
                <w:rFonts w:ascii="SFRM1000" w:hAnsi="SFRM1000"/>
                <w:szCs w:val="22"/>
                <w:vertAlign w:val="subscript"/>
              </w:rPr>
              <w:t>i-2</w:t>
            </w:r>
          </w:p>
        </w:tc>
        <w:tc>
          <w:tcPr>
            <w:tcW w:w="685" w:type="dxa"/>
          </w:tcPr>
          <w:p w14:paraId="05E21C76" w14:textId="0C463E0B" w:rsidR="00E529E2" w:rsidRPr="00E529E2" w:rsidRDefault="00E529E2" w:rsidP="00E529E2">
            <w:pPr>
              <w:pStyle w:val="NormalWeb"/>
              <w:rPr>
                <w:rFonts w:ascii="SFRM1000" w:hAnsi="SFRM1000"/>
                <w:szCs w:val="22"/>
              </w:rPr>
            </w:pPr>
            <w:r w:rsidRPr="00E529E2">
              <w:rPr>
                <w:rFonts w:ascii="SFRM1000" w:hAnsi="SFRM1000"/>
                <w:b/>
                <w:bCs/>
                <w:noProof/>
                <w:szCs w:val="22"/>
              </w:rPr>
              <w:drawing>
                <wp:inline distT="0" distB="0" distL="0" distR="0" wp14:anchorId="7DC6EA68" wp14:editId="531BA3BF">
                  <wp:extent cx="209892" cy="209892"/>
                  <wp:effectExtent l="50800" t="25400" r="31750" b="44450"/>
                  <wp:docPr id="9" name="Graphic 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12225" cy="212225"/>
                          </a:xfrm>
                          <a:prstGeom prst="rect">
                            <a:avLst/>
                          </a:prstGeom>
                          <a:ln w="34925">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tc>
        <w:tc>
          <w:tcPr>
            <w:tcW w:w="580" w:type="dxa"/>
          </w:tcPr>
          <w:p w14:paraId="2DA9B960" w14:textId="77777777" w:rsidR="00E529E2" w:rsidRPr="00E529E2" w:rsidRDefault="00E529E2" w:rsidP="00E529E2">
            <w:pPr>
              <w:pStyle w:val="NormalWeb"/>
              <w:rPr>
                <w:rFonts w:ascii="SFRM1000" w:hAnsi="SFRM1000"/>
                <w:szCs w:val="22"/>
              </w:rPr>
            </w:pPr>
          </w:p>
        </w:tc>
        <w:tc>
          <w:tcPr>
            <w:tcW w:w="580" w:type="dxa"/>
          </w:tcPr>
          <w:p w14:paraId="0C14A0BA" w14:textId="77777777" w:rsidR="00E529E2" w:rsidRPr="00E529E2" w:rsidRDefault="00E529E2" w:rsidP="00E529E2">
            <w:pPr>
              <w:pStyle w:val="NormalWeb"/>
              <w:rPr>
                <w:rFonts w:ascii="SFRM1000" w:hAnsi="SFRM1000"/>
                <w:szCs w:val="22"/>
              </w:rPr>
            </w:pPr>
          </w:p>
        </w:tc>
        <w:tc>
          <w:tcPr>
            <w:tcW w:w="580" w:type="dxa"/>
          </w:tcPr>
          <w:p w14:paraId="7A41C15C" w14:textId="77777777" w:rsidR="00E529E2" w:rsidRPr="00E529E2" w:rsidRDefault="00E529E2" w:rsidP="00E529E2">
            <w:pPr>
              <w:pStyle w:val="NormalWeb"/>
              <w:rPr>
                <w:rFonts w:ascii="SFRM1000" w:hAnsi="SFRM1000"/>
                <w:szCs w:val="22"/>
              </w:rPr>
            </w:pPr>
          </w:p>
        </w:tc>
      </w:tr>
      <w:tr w:rsidR="00E529E2" w:rsidRPr="00E529E2" w14:paraId="0318F369" w14:textId="47A3D4F1" w:rsidTr="008D1015">
        <w:trPr>
          <w:jc w:val="center"/>
        </w:trPr>
        <w:tc>
          <w:tcPr>
            <w:tcW w:w="4500" w:type="dxa"/>
          </w:tcPr>
          <w:p w14:paraId="404F7442" w14:textId="7A93781C" w:rsidR="00E529E2" w:rsidRPr="00E529E2" w:rsidRDefault="00E529E2" w:rsidP="00E529E2">
            <w:pPr>
              <w:pStyle w:val="NormalWeb"/>
              <w:rPr>
                <w:rFonts w:ascii="SFRM1000" w:hAnsi="SFRM1000"/>
                <w:szCs w:val="22"/>
              </w:rPr>
            </w:pPr>
            <w:proofErr w:type="gramStart"/>
            <w:r w:rsidRPr="00E529E2">
              <w:rPr>
                <w:szCs w:val="22"/>
              </w:rPr>
              <w:t>3 gram</w:t>
            </w:r>
            <w:proofErr w:type="gramEnd"/>
            <w:r w:rsidRPr="00E529E2">
              <w:rPr>
                <w:szCs w:val="22"/>
              </w:rPr>
              <w:t xml:space="preserve"> forward tag </w:t>
            </w:r>
            <w:proofErr w:type="spellStart"/>
            <w:r w:rsidRPr="00E529E2">
              <w:rPr>
                <w:szCs w:val="22"/>
              </w:rPr>
              <w:t>featurizer</w:t>
            </w:r>
            <w:proofErr w:type="spellEnd"/>
          </w:p>
        </w:tc>
        <w:tc>
          <w:tcPr>
            <w:tcW w:w="1980" w:type="dxa"/>
          </w:tcPr>
          <w:p w14:paraId="432BD1B5" w14:textId="20B212DF" w:rsidR="00E529E2" w:rsidRPr="00E529E2" w:rsidRDefault="00E529E2" w:rsidP="00E529E2">
            <w:pPr>
              <w:pStyle w:val="NormalWeb"/>
              <w:rPr>
                <w:rFonts w:ascii="SFRM1000" w:hAnsi="SFRM1000"/>
                <w:szCs w:val="22"/>
              </w:rPr>
            </w:pPr>
            <w:proofErr w:type="spellStart"/>
            <w:r w:rsidRPr="00E529E2">
              <w:rPr>
                <w:rFonts w:ascii="SFRM1000" w:hAnsi="SFRM1000"/>
                <w:szCs w:val="22"/>
              </w:rPr>
              <w:t>t</w:t>
            </w:r>
            <w:r w:rsidRPr="00E529E2">
              <w:rPr>
                <w:rFonts w:ascii="SFRM1000" w:hAnsi="SFRM1000"/>
                <w:szCs w:val="22"/>
                <w:vertAlign w:val="subscript"/>
              </w:rPr>
              <w:t>i</w:t>
            </w:r>
            <w:proofErr w:type="spellEnd"/>
            <w:r w:rsidRPr="00E529E2">
              <w:rPr>
                <w:rFonts w:ascii="SFRM1000" w:hAnsi="SFRM1000"/>
                <w:szCs w:val="22"/>
                <w:vertAlign w:val="subscript"/>
              </w:rPr>
              <w:t xml:space="preserve"> </w:t>
            </w:r>
            <w:r w:rsidRPr="00E529E2">
              <w:rPr>
                <w:rFonts w:ascii="SFRM1000" w:hAnsi="SFRM1000"/>
                <w:szCs w:val="22"/>
              </w:rPr>
              <w:t>&amp;</w:t>
            </w:r>
            <w:r w:rsidRPr="00E529E2">
              <w:rPr>
                <w:rFonts w:ascii="SFRM1000" w:hAnsi="SFRM1000"/>
                <w:szCs w:val="22"/>
                <w:vertAlign w:val="subscript"/>
              </w:rPr>
              <w:t xml:space="preserve"> </w:t>
            </w:r>
            <w:r w:rsidRPr="00E529E2">
              <w:rPr>
                <w:rFonts w:ascii="SFRM1000" w:hAnsi="SFRM1000"/>
                <w:szCs w:val="22"/>
              </w:rPr>
              <w:t>t</w:t>
            </w:r>
            <w:r w:rsidRPr="00E529E2">
              <w:rPr>
                <w:rFonts w:ascii="SFRM1000" w:hAnsi="SFRM1000"/>
                <w:szCs w:val="22"/>
                <w:vertAlign w:val="subscript"/>
              </w:rPr>
              <w:t xml:space="preserve">i+1 </w:t>
            </w:r>
            <w:r w:rsidRPr="00E529E2">
              <w:rPr>
                <w:rFonts w:ascii="SFRM1000" w:hAnsi="SFRM1000"/>
                <w:szCs w:val="22"/>
              </w:rPr>
              <w:t>&amp; t</w:t>
            </w:r>
            <w:r w:rsidRPr="00E529E2">
              <w:rPr>
                <w:rFonts w:ascii="SFRM1000" w:hAnsi="SFRM1000"/>
                <w:szCs w:val="22"/>
                <w:vertAlign w:val="subscript"/>
              </w:rPr>
              <w:t>i+2</w:t>
            </w:r>
          </w:p>
        </w:tc>
        <w:tc>
          <w:tcPr>
            <w:tcW w:w="685" w:type="dxa"/>
          </w:tcPr>
          <w:p w14:paraId="6942735F" w14:textId="6665BBEA" w:rsidR="00E529E2" w:rsidRPr="00E529E2" w:rsidRDefault="00E529E2" w:rsidP="00E529E2">
            <w:pPr>
              <w:pStyle w:val="NormalWeb"/>
              <w:rPr>
                <w:rFonts w:ascii="SFRM1000" w:hAnsi="SFRM1000"/>
                <w:szCs w:val="22"/>
              </w:rPr>
            </w:pPr>
            <w:r w:rsidRPr="00E529E2">
              <w:rPr>
                <w:rFonts w:ascii="SFRM1000" w:hAnsi="SFRM1000"/>
                <w:b/>
                <w:bCs/>
                <w:noProof/>
                <w:szCs w:val="22"/>
              </w:rPr>
              <w:drawing>
                <wp:inline distT="0" distB="0" distL="0" distR="0" wp14:anchorId="67E6DE91" wp14:editId="1EF5435C">
                  <wp:extent cx="209892" cy="209892"/>
                  <wp:effectExtent l="50800" t="25400" r="31750" b="44450"/>
                  <wp:docPr id="10" name="Graphic 1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12225" cy="212225"/>
                          </a:xfrm>
                          <a:prstGeom prst="rect">
                            <a:avLst/>
                          </a:prstGeom>
                          <a:ln w="34925">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tc>
        <w:tc>
          <w:tcPr>
            <w:tcW w:w="580" w:type="dxa"/>
          </w:tcPr>
          <w:p w14:paraId="29993B86" w14:textId="77777777" w:rsidR="00E529E2" w:rsidRPr="00E529E2" w:rsidRDefault="00E529E2" w:rsidP="00E529E2">
            <w:pPr>
              <w:pStyle w:val="NormalWeb"/>
              <w:rPr>
                <w:rFonts w:ascii="SFRM1000" w:hAnsi="SFRM1000"/>
                <w:szCs w:val="22"/>
              </w:rPr>
            </w:pPr>
          </w:p>
        </w:tc>
        <w:tc>
          <w:tcPr>
            <w:tcW w:w="580" w:type="dxa"/>
          </w:tcPr>
          <w:p w14:paraId="14BEC73C" w14:textId="77777777" w:rsidR="00E529E2" w:rsidRPr="00E529E2" w:rsidRDefault="00E529E2" w:rsidP="00E529E2">
            <w:pPr>
              <w:pStyle w:val="NormalWeb"/>
              <w:rPr>
                <w:rFonts w:ascii="SFRM1000" w:hAnsi="SFRM1000"/>
                <w:szCs w:val="22"/>
              </w:rPr>
            </w:pPr>
          </w:p>
        </w:tc>
        <w:tc>
          <w:tcPr>
            <w:tcW w:w="580" w:type="dxa"/>
          </w:tcPr>
          <w:p w14:paraId="732CF864" w14:textId="77777777" w:rsidR="00E529E2" w:rsidRPr="00E529E2" w:rsidRDefault="00E529E2" w:rsidP="00E529E2">
            <w:pPr>
              <w:pStyle w:val="NormalWeb"/>
              <w:rPr>
                <w:rFonts w:ascii="SFRM1000" w:hAnsi="SFRM1000"/>
                <w:szCs w:val="22"/>
              </w:rPr>
            </w:pPr>
          </w:p>
        </w:tc>
      </w:tr>
      <w:tr w:rsidR="00E529E2" w:rsidRPr="00E529E2" w14:paraId="3D122652" w14:textId="1F42022D" w:rsidTr="008D1015">
        <w:trPr>
          <w:jc w:val="center"/>
        </w:trPr>
        <w:tc>
          <w:tcPr>
            <w:tcW w:w="4500" w:type="dxa"/>
          </w:tcPr>
          <w:p w14:paraId="6F3EB0C6" w14:textId="67629311" w:rsidR="00E529E2" w:rsidRPr="00E529E2" w:rsidRDefault="00E529E2" w:rsidP="00E529E2">
            <w:pPr>
              <w:pStyle w:val="NormalWeb"/>
              <w:rPr>
                <w:rFonts w:ascii="SFRM1000" w:hAnsi="SFRM1000"/>
                <w:szCs w:val="22"/>
              </w:rPr>
            </w:pPr>
            <w:r w:rsidRPr="00E529E2">
              <w:rPr>
                <w:szCs w:val="22"/>
              </w:rPr>
              <w:lastRenderedPageBreak/>
              <w:t xml:space="preserve">3 gram around tag </w:t>
            </w:r>
            <w:proofErr w:type="spellStart"/>
            <w:r w:rsidRPr="00E529E2">
              <w:rPr>
                <w:szCs w:val="22"/>
              </w:rPr>
              <w:t>featurizer</w:t>
            </w:r>
            <w:proofErr w:type="spellEnd"/>
          </w:p>
        </w:tc>
        <w:tc>
          <w:tcPr>
            <w:tcW w:w="1980" w:type="dxa"/>
          </w:tcPr>
          <w:p w14:paraId="53108D86" w14:textId="5CF1935E" w:rsidR="00E529E2" w:rsidRPr="00E529E2" w:rsidRDefault="00E529E2" w:rsidP="00E529E2">
            <w:pPr>
              <w:pStyle w:val="NormalWeb"/>
              <w:rPr>
                <w:rFonts w:ascii="SFRM1000" w:hAnsi="SFRM1000"/>
                <w:szCs w:val="22"/>
              </w:rPr>
            </w:pPr>
            <w:proofErr w:type="spellStart"/>
            <w:r w:rsidRPr="00E529E2">
              <w:rPr>
                <w:rFonts w:ascii="SFRM1000" w:hAnsi="SFRM1000"/>
                <w:szCs w:val="22"/>
              </w:rPr>
              <w:t>t</w:t>
            </w:r>
            <w:r w:rsidRPr="00E529E2">
              <w:rPr>
                <w:rFonts w:ascii="SFRM1000" w:hAnsi="SFRM1000"/>
                <w:szCs w:val="22"/>
                <w:vertAlign w:val="subscript"/>
              </w:rPr>
              <w:t>i</w:t>
            </w:r>
            <w:proofErr w:type="spellEnd"/>
            <w:r w:rsidRPr="00E529E2">
              <w:rPr>
                <w:rFonts w:ascii="SFRM1000" w:hAnsi="SFRM1000"/>
                <w:szCs w:val="22"/>
                <w:vertAlign w:val="subscript"/>
              </w:rPr>
              <w:t xml:space="preserve"> </w:t>
            </w:r>
            <w:r w:rsidRPr="00E529E2">
              <w:rPr>
                <w:rFonts w:ascii="SFRM1000" w:hAnsi="SFRM1000"/>
                <w:szCs w:val="22"/>
              </w:rPr>
              <w:t>&amp;</w:t>
            </w:r>
            <w:r w:rsidRPr="00E529E2">
              <w:rPr>
                <w:rFonts w:ascii="SFRM1000" w:hAnsi="SFRM1000"/>
                <w:szCs w:val="22"/>
                <w:vertAlign w:val="subscript"/>
              </w:rPr>
              <w:t xml:space="preserve"> </w:t>
            </w:r>
            <w:r w:rsidRPr="00E529E2">
              <w:rPr>
                <w:rFonts w:ascii="SFRM1000" w:hAnsi="SFRM1000"/>
                <w:szCs w:val="22"/>
              </w:rPr>
              <w:t>t</w:t>
            </w:r>
            <w:r w:rsidRPr="00E529E2">
              <w:rPr>
                <w:rFonts w:ascii="SFRM1000" w:hAnsi="SFRM1000"/>
                <w:szCs w:val="22"/>
                <w:vertAlign w:val="subscript"/>
              </w:rPr>
              <w:t xml:space="preserve">i-1 </w:t>
            </w:r>
            <w:r w:rsidRPr="00E529E2">
              <w:rPr>
                <w:rFonts w:ascii="SFRM1000" w:hAnsi="SFRM1000"/>
                <w:szCs w:val="22"/>
              </w:rPr>
              <w:t>&amp; t</w:t>
            </w:r>
            <w:r w:rsidRPr="00E529E2">
              <w:rPr>
                <w:rFonts w:ascii="SFRM1000" w:hAnsi="SFRM1000"/>
                <w:szCs w:val="22"/>
                <w:vertAlign w:val="subscript"/>
              </w:rPr>
              <w:t>i+2</w:t>
            </w:r>
          </w:p>
        </w:tc>
        <w:tc>
          <w:tcPr>
            <w:tcW w:w="685" w:type="dxa"/>
          </w:tcPr>
          <w:p w14:paraId="7CD51A02" w14:textId="4225DC5D" w:rsidR="00E529E2" w:rsidRPr="00E529E2" w:rsidRDefault="00E529E2" w:rsidP="00E529E2">
            <w:pPr>
              <w:pStyle w:val="NormalWeb"/>
              <w:rPr>
                <w:rFonts w:ascii="SFRM1000" w:hAnsi="SFRM1000"/>
                <w:szCs w:val="22"/>
              </w:rPr>
            </w:pPr>
            <w:r w:rsidRPr="00E529E2">
              <w:rPr>
                <w:rFonts w:ascii="SFRM1000" w:hAnsi="SFRM1000"/>
                <w:b/>
                <w:bCs/>
                <w:noProof/>
                <w:szCs w:val="22"/>
              </w:rPr>
              <w:drawing>
                <wp:inline distT="0" distB="0" distL="0" distR="0" wp14:anchorId="4183C19D" wp14:editId="76A7781A">
                  <wp:extent cx="209892" cy="209892"/>
                  <wp:effectExtent l="50800" t="25400" r="31750" b="44450"/>
                  <wp:docPr id="11" name="Graphic 1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12225" cy="212225"/>
                          </a:xfrm>
                          <a:prstGeom prst="rect">
                            <a:avLst/>
                          </a:prstGeom>
                          <a:ln w="34925">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tc>
        <w:tc>
          <w:tcPr>
            <w:tcW w:w="580" w:type="dxa"/>
          </w:tcPr>
          <w:p w14:paraId="237B4058" w14:textId="77777777" w:rsidR="00E529E2" w:rsidRPr="00E529E2" w:rsidRDefault="00E529E2" w:rsidP="00E529E2">
            <w:pPr>
              <w:pStyle w:val="NormalWeb"/>
              <w:rPr>
                <w:rFonts w:ascii="SFRM1000" w:hAnsi="SFRM1000"/>
                <w:szCs w:val="22"/>
              </w:rPr>
            </w:pPr>
          </w:p>
        </w:tc>
        <w:tc>
          <w:tcPr>
            <w:tcW w:w="580" w:type="dxa"/>
          </w:tcPr>
          <w:p w14:paraId="44E2C763" w14:textId="77777777" w:rsidR="00E529E2" w:rsidRPr="00E529E2" w:rsidRDefault="00E529E2" w:rsidP="00E529E2">
            <w:pPr>
              <w:pStyle w:val="NormalWeb"/>
              <w:rPr>
                <w:rFonts w:ascii="SFRM1000" w:hAnsi="SFRM1000"/>
                <w:szCs w:val="22"/>
              </w:rPr>
            </w:pPr>
          </w:p>
        </w:tc>
        <w:tc>
          <w:tcPr>
            <w:tcW w:w="580" w:type="dxa"/>
          </w:tcPr>
          <w:p w14:paraId="425A36EA" w14:textId="77777777" w:rsidR="00E529E2" w:rsidRPr="00E529E2" w:rsidRDefault="00E529E2" w:rsidP="00E529E2">
            <w:pPr>
              <w:pStyle w:val="NormalWeb"/>
              <w:rPr>
                <w:rFonts w:ascii="SFRM1000" w:hAnsi="SFRM1000"/>
                <w:szCs w:val="22"/>
              </w:rPr>
            </w:pPr>
          </w:p>
        </w:tc>
      </w:tr>
      <w:tr w:rsidR="00E529E2" w:rsidRPr="00E529E2" w14:paraId="5041E607" w14:textId="19F97C30" w:rsidTr="008D1015">
        <w:trPr>
          <w:jc w:val="center"/>
        </w:trPr>
        <w:tc>
          <w:tcPr>
            <w:tcW w:w="4500" w:type="dxa"/>
          </w:tcPr>
          <w:p w14:paraId="7C54ED0E" w14:textId="767A791E" w:rsidR="00E529E2" w:rsidRPr="00E529E2" w:rsidRDefault="00E529E2" w:rsidP="00E529E2">
            <w:pPr>
              <w:pStyle w:val="NormalWeb"/>
              <w:rPr>
                <w:rFonts w:ascii="SFRM1000" w:hAnsi="SFRM1000"/>
                <w:szCs w:val="22"/>
              </w:rPr>
            </w:pPr>
            <w:proofErr w:type="gramStart"/>
            <w:r w:rsidRPr="00E529E2">
              <w:rPr>
                <w:szCs w:val="22"/>
              </w:rPr>
              <w:t>3 gram</w:t>
            </w:r>
            <w:proofErr w:type="gramEnd"/>
            <w:r w:rsidRPr="00E529E2">
              <w:rPr>
                <w:szCs w:val="22"/>
              </w:rPr>
              <w:t xml:space="preserve"> syntactic chunk </w:t>
            </w:r>
            <w:proofErr w:type="spellStart"/>
            <w:r w:rsidRPr="00E529E2">
              <w:rPr>
                <w:szCs w:val="22"/>
              </w:rPr>
              <w:t>featurizer</w:t>
            </w:r>
            <w:proofErr w:type="spellEnd"/>
          </w:p>
        </w:tc>
        <w:tc>
          <w:tcPr>
            <w:tcW w:w="1980" w:type="dxa"/>
          </w:tcPr>
          <w:p w14:paraId="6117270C" w14:textId="41E93970" w:rsidR="00E529E2" w:rsidRPr="00E529E2" w:rsidRDefault="00E529E2" w:rsidP="00E529E2">
            <w:pPr>
              <w:pStyle w:val="NormalWeb"/>
              <w:rPr>
                <w:rFonts w:ascii="SFRM1000" w:hAnsi="SFRM1000"/>
                <w:szCs w:val="22"/>
              </w:rPr>
            </w:pPr>
            <w:proofErr w:type="spellStart"/>
            <w:r w:rsidRPr="00E529E2">
              <w:rPr>
                <w:rFonts w:ascii="SFRM1000" w:hAnsi="SFRM1000"/>
                <w:szCs w:val="22"/>
              </w:rPr>
              <w:t>s</w:t>
            </w:r>
            <w:r w:rsidRPr="00E529E2">
              <w:rPr>
                <w:rFonts w:ascii="SFRM1000" w:hAnsi="SFRM1000"/>
                <w:szCs w:val="22"/>
                <w:vertAlign w:val="subscript"/>
              </w:rPr>
              <w:t>i</w:t>
            </w:r>
            <w:proofErr w:type="spellEnd"/>
            <w:r w:rsidRPr="00E529E2">
              <w:rPr>
                <w:rFonts w:ascii="SFRM1000" w:hAnsi="SFRM1000"/>
                <w:szCs w:val="22"/>
                <w:vertAlign w:val="subscript"/>
              </w:rPr>
              <w:t xml:space="preserve"> </w:t>
            </w:r>
            <w:r w:rsidRPr="00E529E2">
              <w:rPr>
                <w:rFonts w:ascii="SFRM1000" w:hAnsi="SFRM1000"/>
                <w:szCs w:val="22"/>
              </w:rPr>
              <w:t>&amp;</w:t>
            </w:r>
            <w:r w:rsidRPr="00E529E2">
              <w:rPr>
                <w:rFonts w:ascii="SFRM1000" w:hAnsi="SFRM1000"/>
                <w:szCs w:val="22"/>
                <w:vertAlign w:val="subscript"/>
              </w:rPr>
              <w:t xml:space="preserve"> </w:t>
            </w:r>
            <w:r w:rsidRPr="00E529E2">
              <w:rPr>
                <w:rFonts w:ascii="SFRM1000" w:hAnsi="SFRM1000"/>
                <w:szCs w:val="22"/>
              </w:rPr>
              <w:t>s</w:t>
            </w:r>
            <w:r w:rsidRPr="00E529E2">
              <w:rPr>
                <w:rFonts w:ascii="SFRM1000" w:hAnsi="SFRM1000"/>
                <w:szCs w:val="22"/>
                <w:vertAlign w:val="subscript"/>
              </w:rPr>
              <w:t xml:space="preserve">i-1 </w:t>
            </w:r>
            <w:r w:rsidRPr="00E529E2">
              <w:rPr>
                <w:rFonts w:ascii="SFRM1000" w:hAnsi="SFRM1000"/>
                <w:szCs w:val="22"/>
              </w:rPr>
              <w:t>&amp;</w:t>
            </w:r>
            <w:r w:rsidRPr="00E529E2">
              <w:rPr>
                <w:rFonts w:ascii="SFRM1000" w:hAnsi="SFRM1000"/>
                <w:szCs w:val="22"/>
                <w:vertAlign w:val="subscript"/>
              </w:rPr>
              <w:t xml:space="preserve"> </w:t>
            </w:r>
            <w:r w:rsidRPr="00E529E2">
              <w:rPr>
                <w:rFonts w:ascii="SFRM1000" w:hAnsi="SFRM1000"/>
                <w:szCs w:val="22"/>
              </w:rPr>
              <w:t>s</w:t>
            </w:r>
            <w:r w:rsidRPr="00E529E2">
              <w:rPr>
                <w:rFonts w:ascii="SFRM1000" w:hAnsi="SFRM1000"/>
                <w:szCs w:val="22"/>
                <w:vertAlign w:val="subscript"/>
              </w:rPr>
              <w:t>i-2</w:t>
            </w:r>
          </w:p>
        </w:tc>
        <w:tc>
          <w:tcPr>
            <w:tcW w:w="685" w:type="dxa"/>
          </w:tcPr>
          <w:p w14:paraId="2388FC63" w14:textId="11B77602" w:rsidR="00E529E2" w:rsidRPr="00E529E2" w:rsidRDefault="00E529E2" w:rsidP="00E529E2">
            <w:pPr>
              <w:pStyle w:val="NormalWeb"/>
              <w:rPr>
                <w:rFonts w:ascii="SFRM1000" w:hAnsi="SFRM1000"/>
                <w:szCs w:val="22"/>
              </w:rPr>
            </w:pPr>
            <w:r w:rsidRPr="00E529E2">
              <w:rPr>
                <w:rFonts w:ascii="SFRM1000" w:hAnsi="SFRM1000"/>
                <w:b/>
                <w:bCs/>
                <w:noProof/>
                <w:szCs w:val="22"/>
              </w:rPr>
              <w:drawing>
                <wp:inline distT="0" distB="0" distL="0" distR="0" wp14:anchorId="4636E83E" wp14:editId="4378713C">
                  <wp:extent cx="209892" cy="209892"/>
                  <wp:effectExtent l="50800" t="25400" r="31750" b="44450"/>
                  <wp:docPr id="12" name="Graphic 1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12225" cy="212225"/>
                          </a:xfrm>
                          <a:prstGeom prst="rect">
                            <a:avLst/>
                          </a:prstGeom>
                          <a:ln w="34925">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tc>
        <w:tc>
          <w:tcPr>
            <w:tcW w:w="580" w:type="dxa"/>
          </w:tcPr>
          <w:p w14:paraId="650EA027" w14:textId="77777777" w:rsidR="00E529E2" w:rsidRPr="00E529E2" w:rsidRDefault="00E529E2" w:rsidP="00E529E2">
            <w:pPr>
              <w:pStyle w:val="NormalWeb"/>
              <w:rPr>
                <w:rFonts w:ascii="SFRM1000" w:hAnsi="SFRM1000"/>
                <w:szCs w:val="22"/>
              </w:rPr>
            </w:pPr>
          </w:p>
        </w:tc>
        <w:tc>
          <w:tcPr>
            <w:tcW w:w="580" w:type="dxa"/>
          </w:tcPr>
          <w:p w14:paraId="0D4CF594" w14:textId="77777777" w:rsidR="00E529E2" w:rsidRPr="00E529E2" w:rsidRDefault="00E529E2" w:rsidP="00E529E2">
            <w:pPr>
              <w:pStyle w:val="NormalWeb"/>
              <w:rPr>
                <w:rFonts w:ascii="SFRM1000" w:hAnsi="SFRM1000"/>
                <w:szCs w:val="22"/>
              </w:rPr>
            </w:pPr>
          </w:p>
        </w:tc>
        <w:tc>
          <w:tcPr>
            <w:tcW w:w="580" w:type="dxa"/>
          </w:tcPr>
          <w:p w14:paraId="131DF45D" w14:textId="77777777" w:rsidR="00E529E2" w:rsidRPr="00E529E2" w:rsidRDefault="00E529E2" w:rsidP="00E529E2">
            <w:pPr>
              <w:pStyle w:val="NormalWeb"/>
              <w:rPr>
                <w:rFonts w:ascii="SFRM1000" w:hAnsi="SFRM1000"/>
                <w:szCs w:val="22"/>
              </w:rPr>
            </w:pPr>
          </w:p>
        </w:tc>
      </w:tr>
      <w:tr w:rsidR="00E529E2" w:rsidRPr="00E529E2" w14:paraId="38CE41F7" w14:textId="7F344CBA" w:rsidTr="008D1015">
        <w:trPr>
          <w:jc w:val="center"/>
        </w:trPr>
        <w:tc>
          <w:tcPr>
            <w:tcW w:w="4500" w:type="dxa"/>
          </w:tcPr>
          <w:p w14:paraId="0B227F40" w14:textId="4ECAE2BE" w:rsidR="00E529E2" w:rsidRPr="00E529E2" w:rsidRDefault="00E529E2" w:rsidP="00E529E2">
            <w:pPr>
              <w:pStyle w:val="NormalWeb"/>
              <w:rPr>
                <w:rFonts w:ascii="SFRM1000" w:hAnsi="SFRM1000"/>
                <w:szCs w:val="22"/>
              </w:rPr>
            </w:pPr>
            <w:r w:rsidRPr="00E529E2">
              <w:rPr>
                <w:szCs w:val="22"/>
              </w:rPr>
              <w:t xml:space="preserve">3 gram forward syntactic chunk </w:t>
            </w:r>
            <w:proofErr w:type="spellStart"/>
            <w:r w:rsidRPr="00E529E2">
              <w:rPr>
                <w:szCs w:val="22"/>
              </w:rPr>
              <w:t>featurizer</w:t>
            </w:r>
            <w:proofErr w:type="spellEnd"/>
          </w:p>
        </w:tc>
        <w:tc>
          <w:tcPr>
            <w:tcW w:w="1980" w:type="dxa"/>
          </w:tcPr>
          <w:p w14:paraId="45787285" w14:textId="6208EEDB" w:rsidR="00E529E2" w:rsidRPr="00E529E2" w:rsidRDefault="00E529E2" w:rsidP="00E529E2">
            <w:pPr>
              <w:pStyle w:val="NormalWeb"/>
              <w:rPr>
                <w:rFonts w:ascii="SFRM1000" w:hAnsi="SFRM1000"/>
                <w:szCs w:val="22"/>
              </w:rPr>
            </w:pPr>
            <w:proofErr w:type="spellStart"/>
            <w:r w:rsidRPr="00E529E2">
              <w:rPr>
                <w:rFonts w:ascii="SFRM1000" w:hAnsi="SFRM1000"/>
                <w:szCs w:val="22"/>
              </w:rPr>
              <w:t>s</w:t>
            </w:r>
            <w:r w:rsidRPr="00E529E2">
              <w:rPr>
                <w:rFonts w:ascii="SFRM1000" w:hAnsi="SFRM1000"/>
                <w:szCs w:val="22"/>
                <w:vertAlign w:val="subscript"/>
              </w:rPr>
              <w:t>i</w:t>
            </w:r>
            <w:proofErr w:type="spellEnd"/>
            <w:r w:rsidRPr="00E529E2">
              <w:rPr>
                <w:rFonts w:ascii="SFRM1000" w:hAnsi="SFRM1000"/>
                <w:szCs w:val="22"/>
                <w:vertAlign w:val="subscript"/>
              </w:rPr>
              <w:t xml:space="preserve"> </w:t>
            </w:r>
            <w:r w:rsidRPr="00E529E2">
              <w:rPr>
                <w:rFonts w:ascii="SFRM1000" w:hAnsi="SFRM1000"/>
                <w:szCs w:val="22"/>
              </w:rPr>
              <w:t>&amp;</w:t>
            </w:r>
            <w:r w:rsidRPr="00E529E2">
              <w:rPr>
                <w:rFonts w:ascii="SFRM1000" w:hAnsi="SFRM1000"/>
                <w:szCs w:val="22"/>
                <w:vertAlign w:val="subscript"/>
              </w:rPr>
              <w:t xml:space="preserve"> </w:t>
            </w:r>
            <w:r w:rsidRPr="00E529E2">
              <w:rPr>
                <w:rFonts w:ascii="SFRM1000" w:hAnsi="SFRM1000"/>
                <w:szCs w:val="22"/>
              </w:rPr>
              <w:t>s</w:t>
            </w:r>
            <w:r w:rsidRPr="00E529E2">
              <w:rPr>
                <w:rFonts w:ascii="SFRM1000" w:hAnsi="SFRM1000"/>
                <w:szCs w:val="22"/>
                <w:vertAlign w:val="subscript"/>
              </w:rPr>
              <w:t xml:space="preserve">i+1 </w:t>
            </w:r>
            <w:r w:rsidRPr="00E529E2">
              <w:rPr>
                <w:rFonts w:ascii="SFRM1000" w:hAnsi="SFRM1000"/>
                <w:szCs w:val="22"/>
              </w:rPr>
              <w:t>&amp;</w:t>
            </w:r>
            <w:r w:rsidRPr="00E529E2">
              <w:rPr>
                <w:rFonts w:ascii="SFRM1000" w:hAnsi="SFRM1000"/>
                <w:szCs w:val="22"/>
                <w:vertAlign w:val="subscript"/>
              </w:rPr>
              <w:t xml:space="preserve"> </w:t>
            </w:r>
            <w:r w:rsidRPr="00E529E2">
              <w:rPr>
                <w:rFonts w:ascii="SFRM1000" w:hAnsi="SFRM1000"/>
                <w:szCs w:val="22"/>
              </w:rPr>
              <w:t>s</w:t>
            </w:r>
            <w:r w:rsidRPr="00E529E2">
              <w:rPr>
                <w:rFonts w:ascii="SFRM1000" w:hAnsi="SFRM1000"/>
                <w:szCs w:val="22"/>
                <w:vertAlign w:val="subscript"/>
              </w:rPr>
              <w:t>i+2</w:t>
            </w:r>
          </w:p>
        </w:tc>
        <w:tc>
          <w:tcPr>
            <w:tcW w:w="685" w:type="dxa"/>
          </w:tcPr>
          <w:p w14:paraId="1BA04D17" w14:textId="7E9CD50C" w:rsidR="00E529E2" w:rsidRPr="00E529E2" w:rsidRDefault="00E529E2" w:rsidP="00E529E2">
            <w:pPr>
              <w:pStyle w:val="NormalWeb"/>
              <w:rPr>
                <w:rFonts w:ascii="SFRM1000" w:hAnsi="SFRM1000"/>
                <w:szCs w:val="22"/>
              </w:rPr>
            </w:pPr>
            <w:r w:rsidRPr="00E529E2">
              <w:rPr>
                <w:rFonts w:ascii="SFRM1000" w:hAnsi="SFRM1000"/>
                <w:b/>
                <w:bCs/>
                <w:noProof/>
                <w:szCs w:val="22"/>
              </w:rPr>
              <w:drawing>
                <wp:inline distT="0" distB="0" distL="0" distR="0" wp14:anchorId="61A62DC9" wp14:editId="3F375EBF">
                  <wp:extent cx="209892" cy="209892"/>
                  <wp:effectExtent l="50800" t="25400" r="31750" b="44450"/>
                  <wp:docPr id="13" name="Graphic 1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12225" cy="212225"/>
                          </a:xfrm>
                          <a:prstGeom prst="rect">
                            <a:avLst/>
                          </a:prstGeom>
                          <a:ln w="34925">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tc>
        <w:tc>
          <w:tcPr>
            <w:tcW w:w="580" w:type="dxa"/>
          </w:tcPr>
          <w:p w14:paraId="3FEFF995" w14:textId="77777777" w:rsidR="00E529E2" w:rsidRPr="00E529E2" w:rsidRDefault="00E529E2" w:rsidP="00E529E2">
            <w:pPr>
              <w:pStyle w:val="NormalWeb"/>
              <w:rPr>
                <w:rFonts w:ascii="SFRM1000" w:hAnsi="SFRM1000"/>
                <w:szCs w:val="22"/>
              </w:rPr>
            </w:pPr>
          </w:p>
        </w:tc>
        <w:tc>
          <w:tcPr>
            <w:tcW w:w="580" w:type="dxa"/>
          </w:tcPr>
          <w:p w14:paraId="32DF65E7" w14:textId="77777777" w:rsidR="00E529E2" w:rsidRPr="00E529E2" w:rsidRDefault="00E529E2" w:rsidP="00E529E2">
            <w:pPr>
              <w:pStyle w:val="NormalWeb"/>
              <w:rPr>
                <w:rFonts w:ascii="SFRM1000" w:hAnsi="SFRM1000"/>
                <w:szCs w:val="22"/>
              </w:rPr>
            </w:pPr>
          </w:p>
        </w:tc>
        <w:tc>
          <w:tcPr>
            <w:tcW w:w="580" w:type="dxa"/>
          </w:tcPr>
          <w:p w14:paraId="14707D93" w14:textId="77777777" w:rsidR="00E529E2" w:rsidRPr="00E529E2" w:rsidRDefault="00E529E2" w:rsidP="00E529E2">
            <w:pPr>
              <w:pStyle w:val="NormalWeb"/>
              <w:rPr>
                <w:rFonts w:ascii="SFRM1000" w:hAnsi="SFRM1000"/>
                <w:szCs w:val="22"/>
              </w:rPr>
            </w:pPr>
          </w:p>
        </w:tc>
      </w:tr>
      <w:tr w:rsidR="00E529E2" w:rsidRPr="00E529E2" w14:paraId="78419129" w14:textId="3A8E2993" w:rsidTr="008D1015">
        <w:trPr>
          <w:jc w:val="center"/>
        </w:trPr>
        <w:tc>
          <w:tcPr>
            <w:tcW w:w="4500" w:type="dxa"/>
          </w:tcPr>
          <w:p w14:paraId="5BC57EEA" w14:textId="69828189" w:rsidR="00E529E2" w:rsidRPr="00E529E2" w:rsidRDefault="00E529E2" w:rsidP="00E529E2">
            <w:pPr>
              <w:pStyle w:val="NormalWeb"/>
              <w:rPr>
                <w:rFonts w:ascii="SFRM1000" w:hAnsi="SFRM1000"/>
                <w:szCs w:val="22"/>
              </w:rPr>
            </w:pPr>
            <w:r w:rsidRPr="00E529E2">
              <w:rPr>
                <w:szCs w:val="22"/>
              </w:rPr>
              <w:t xml:space="preserve">3 gram around syntactic chunk </w:t>
            </w:r>
            <w:proofErr w:type="spellStart"/>
            <w:r w:rsidRPr="00E529E2">
              <w:rPr>
                <w:szCs w:val="22"/>
              </w:rPr>
              <w:t>featurizer</w:t>
            </w:r>
            <w:proofErr w:type="spellEnd"/>
          </w:p>
        </w:tc>
        <w:tc>
          <w:tcPr>
            <w:tcW w:w="1980" w:type="dxa"/>
          </w:tcPr>
          <w:p w14:paraId="42A2BD36" w14:textId="5FFED78D" w:rsidR="00E529E2" w:rsidRPr="00E529E2" w:rsidRDefault="00E529E2" w:rsidP="00E529E2">
            <w:pPr>
              <w:pStyle w:val="NormalWeb"/>
              <w:rPr>
                <w:rFonts w:ascii="SFRM1000" w:hAnsi="SFRM1000"/>
                <w:szCs w:val="22"/>
              </w:rPr>
            </w:pPr>
            <w:proofErr w:type="spellStart"/>
            <w:r w:rsidRPr="00E529E2">
              <w:rPr>
                <w:rFonts w:ascii="SFRM1000" w:hAnsi="SFRM1000"/>
                <w:szCs w:val="22"/>
              </w:rPr>
              <w:t>s</w:t>
            </w:r>
            <w:r w:rsidRPr="00E529E2">
              <w:rPr>
                <w:rFonts w:ascii="SFRM1000" w:hAnsi="SFRM1000"/>
                <w:szCs w:val="22"/>
                <w:vertAlign w:val="subscript"/>
              </w:rPr>
              <w:t>i</w:t>
            </w:r>
            <w:proofErr w:type="spellEnd"/>
            <w:r w:rsidRPr="00E529E2">
              <w:rPr>
                <w:rFonts w:ascii="SFRM1000" w:hAnsi="SFRM1000"/>
                <w:szCs w:val="22"/>
                <w:vertAlign w:val="subscript"/>
              </w:rPr>
              <w:t xml:space="preserve"> </w:t>
            </w:r>
            <w:r w:rsidRPr="00E529E2">
              <w:rPr>
                <w:rFonts w:ascii="SFRM1000" w:hAnsi="SFRM1000"/>
                <w:szCs w:val="22"/>
              </w:rPr>
              <w:t>&amp;</w:t>
            </w:r>
            <w:r w:rsidRPr="00E529E2">
              <w:rPr>
                <w:rFonts w:ascii="SFRM1000" w:hAnsi="SFRM1000"/>
                <w:szCs w:val="22"/>
                <w:vertAlign w:val="subscript"/>
              </w:rPr>
              <w:t xml:space="preserve"> </w:t>
            </w:r>
            <w:r w:rsidRPr="00E529E2">
              <w:rPr>
                <w:rFonts w:ascii="SFRM1000" w:hAnsi="SFRM1000"/>
                <w:szCs w:val="22"/>
              </w:rPr>
              <w:t>s</w:t>
            </w:r>
            <w:r w:rsidRPr="00E529E2">
              <w:rPr>
                <w:rFonts w:ascii="SFRM1000" w:hAnsi="SFRM1000"/>
                <w:szCs w:val="22"/>
                <w:vertAlign w:val="subscript"/>
              </w:rPr>
              <w:t xml:space="preserve">i-1 </w:t>
            </w:r>
            <w:r w:rsidRPr="00E529E2">
              <w:rPr>
                <w:rFonts w:ascii="SFRM1000" w:hAnsi="SFRM1000"/>
                <w:szCs w:val="22"/>
              </w:rPr>
              <w:t>&amp;</w:t>
            </w:r>
            <w:r w:rsidRPr="00E529E2">
              <w:rPr>
                <w:rFonts w:ascii="SFRM1000" w:hAnsi="SFRM1000"/>
                <w:szCs w:val="22"/>
                <w:vertAlign w:val="subscript"/>
              </w:rPr>
              <w:t xml:space="preserve"> </w:t>
            </w:r>
            <w:r w:rsidRPr="00E529E2">
              <w:rPr>
                <w:rFonts w:ascii="SFRM1000" w:hAnsi="SFRM1000"/>
                <w:szCs w:val="22"/>
              </w:rPr>
              <w:t>s</w:t>
            </w:r>
            <w:r w:rsidRPr="00E529E2">
              <w:rPr>
                <w:rFonts w:ascii="SFRM1000" w:hAnsi="SFRM1000"/>
                <w:szCs w:val="22"/>
                <w:vertAlign w:val="subscript"/>
              </w:rPr>
              <w:t>i+2</w:t>
            </w:r>
          </w:p>
        </w:tc>
        <w:tc>
          <w:tcPr>
            <w:tcW w:w="685" w:type="dxa"/>
          </w:tcPr>
          <w:p w14:paraId="53C77155" w14:textId="4A3AA059" w:rsidR="00E529E2" w:rsidRPr="00E529E2" w:rsidRDefault="00E529E2" w:rsidP="00E529E2">
            <w:pPr>
              <w:pStyle w:val="NormalWeb"/>
              <w:rPr>
                <w:rFonts w:ascii="SFRM1000" w:hAnsi="SFRM1000"/>
                <w:szCs w:val="22"/>
              </w:rPr>
            </w:pPr>
            <w:r w:rsidRPr="00E529E2">
              <w:rPr>
                <w:rFonts w:ascii="SFRM1000" w:hAnsi="SFRM1000"/>
                <w:b/>
                <w:bCs/>
                <w:noProof/>
                <w:szCs w:val="22"/>
              </w:rPr>
              <w:drawing>
                <wp:inline distT="0" distB="0" distL="0" distR="0" wp14:anchorId="462663CD" wp14:editId="49CF97C6">
                  <wp:extent cx="209892" cy="209892"/>
                  <wp:effectExtent l="50800" t="25400" r="31750" b="44450"/>
                  <wp:docPr id="14" name="Graphic 1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12225" cy="212225"/>
                          </a:xfrm>
                          <a:prstGeom prst="rect">
                            <a:avLst/>
                          </a:prstGeom>
                          <a:ln w="34925">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tc>
        <w:tc>
          <w:tcPr>
            <w:tcW w:w="580" w:type="dxa"/>
          </w:tcPr>
          <w:p w14:paraId="557C4F0A" w14:textId="77777777" w:rsidR="00E529E2" w:rsidRPr="00E529E2" w:rsidRDefault="00E529E2" w:rsidP="00E529E2">
            <w:pPr>
              <w:pStyle w:val="NormalWeb"/>
              <w:rPr>
                <w:rFonts w:ascii="SFRM1000" w:hAnsi="SFRM1000"/>
                <w:szCs w:val="22"/>
              </w:rPr>
            </w:pPr>
          </w:p>
        </w:tc>
        <w:tc>
          <w:tcPr>
            <w:tcW w:w="580" w:type="dxa"/>
          </w:tcPr>
          <w:p w14:paraId="3DE4905C" w14:textId="77777777" w:rsidR="00E529E2" w:rsidRPr="00E529E2" w:rsidRDefault="00E529E2" w:rsidP="00E529E2">
            <w:pPr>
              <w:pStyle w:val="NormalWeb"/>
              <w:rPr>
                <w:rFonts w:ascii="SFRM1000" w:hAnsi="SFRM1000"/>
                <w:szCs w:val="22"/>
              </w:rPr>
            </w:pPr>
          </w:p>
        </w:tc>
        <w:tc>
          <w:tcPr>
            <w:tcW w:w="580" w:type="dxa"/>
          </w:tcPr>
          <w:p w14:paraId="7ADDB694" w14:textId="77777777" w:rsidR="00E529E2" w:rsidRPr="00E529E2" w:rsidRDefault="00E529E2" w:rsidP="00E529E2">
            <w:pPr>
              <w:pStyle w:val="NormalWeb"/>
              <w:rPr>
                <w:rFonts w:ascii="SFRM1000" w:hAnsi="SFRM1000"/>
                <w:szCs w:val="22"/>
              </w:rPr>
            </w:pPr>
          </w:p>
        </w:tc>
      </w:tr>
    </w:tbl>
    <w:p w14:paraId="15015BC5" w14:textId="3AD23F89" w:rsidR="00E529E2" w:rsidRPr="00E529E2" w:rsidRDefault="00E529E2" w:rsidP="00E529E2">
      <w:pPr>
        <w:pStyle w:val="NormalWeb"/>
        <w:ind w:left="720"/>
        <w:rPr>
          <w:rFonts w:ascii="SFRM1000" w:hAnsi="SFRM1000"/>
          <w:sz w:val="20"/>
          <w:szCs w:val="20"/>
        </w:rPr>
      </w:pPr>
      <w:proofErr w:type="spellStart"/>
      <w:r>
        <w:rPr>
          <w:rFonts w:ascii="SFRM1000" w:hAnsi="SFRM1000"/>
          <w:sz w:val="20"/>
          <w:szCs w:val="20"/>
        </w:rPr>
        <w:t>w</w:t>
      </w:r>
      <w:r w:rsidRPr="006F35B1">
        <w:rPr>
          <w:rFonts w:ascii="SFRM1000" w:hAnsi="SFRM1000"/>
          <w:sz w:val="20"/>
          <w:szCs w:val="20"/>
          <w:vertAlign w:val="subscript"/>
        </w:rPr>
        <w:t>i</w:t>
      </w:r>
      <w:proofErr w:type="spellEnd"/>
      <w:r>
        <w:rPr>
          <w:rFonts w:ascii="SFRM1000" w:hAnsi="SFRM1000"/>
          <w:sz w:val="20"/>
          <w:szCs w:val="20"/>
        </w:rPr>
        <w:t xml:space="preserve"> is the word at </w:t>
      </w:r>
      <w:proofErr w:type="spellStart"/>
      <w:r>
        <w:rPr>
          <w:rFonts w:ascii="SFRM1000" w:hAnsi="SFRM1000"/>
          <w:sz w:val="20"/>
          <w:szCs w:val="20"/>
        </w:rPr>
        <w:t>i</w:t>
      </w:r>
      <w:r w:rsidRPr="006F35B1">
        <w:rPr>
          <w:rFonts w:ascii="SFRM1000" w:hAnsi="SFRM1000"/>
          <w:sz w:val="20"/>
          <w:szCs w:val="20"/>
          <w:vertAlign w:val="superscript"/>
        </w:rPr>
        <w:t>th</w:t>
      </w:r>
      <w:proofErr w:type="spellEnd"/>
      <w:r>
        <w:rPr>
          <w:rFonts w:ascii="SFRM1000" w:hAnsi="SFRM1000"/>
          <w:sz w:val="20"/>
          <w:szCs w:val="20"/>
          <w:vertAlign w:val="superscript"/>
        </w:rPr>
        <w:t xml:space="preserve"> </w:t>
      </w:r>
      <w:r>
        <w:rPr>
          <w:rFonts w:ascii="SFRM1000" w:hAnsi="SFRM1000"/>
          <w:sz w:val="20"/>
          <w:szCs w:val="20"/>
        </w:rPr>
        <w:t xml:space="preserve">position. </w:t>
      </w:r>
      <w:proofErr w:type="spellStart"/>
      <w:r>
        <w:rPr>
          <w:rFonts w:ascii="SFRM1000" w:hAnsi="SFRM1000"/>
          <w:sz w:val="20"/>
          <w:szCs w:val="20"/>
        </w:rPr>
        <w:t>s</w:t>
      </w:r>
      <w:r w:rsidRPr="006F35B1">
        <w:rPr>
          <w:rFonts w:ascii="SFRM1000" w:hAnsi="SFRM1000"/>
          <w:sz w:val="20"/>
          <w:szCs w:val="20"/>
          <w:vertAlign w:val="subscript"/>
        </w:rPr>
        <w:t>i</w:t>
      </w:r>
      <w:proofErr w:type="spellEnd"/>
      <w:r>
        <w:rPr>
          <w:rFonts w:ascii="SFRM1000" w:hAnsi="SFRM1000"/>
          <w:sz w:val="20"/>
          <w:szCs w:val="20"/>
        </w:rPr>
        <w:t xml:space="preserve"> is the syntactic chunk tag at </w:t>
      </w:r>
      <w:proofErr w:type="spellStart"/>
      <w:r>
        <w:rPr>
          <w:rFonts w:ascii="SFRM1000" w:hAnsi="SFRM1000"/>
          <w:sz w:val="20"/>
          <w:szCs w:val="20"/>
        </w:rPr>
        <w:t>i</w:t>
      </w:r>
      <w:r w:rsidRPr="006F35B1">
        <w:rPr>
          <w:rFonts w:ascii="SFRM1000" w:hAnsi="SFRM1000"/>
          <w:sz w:val="20"/>
          <w:szCs w:val="20"/>
          <w:vertAlign w:val="superscript"/>
        </w:rPr>
        <w:t>th</w:t>
      </w:r>
      <w:proofErr w:type="spellEnd"/>
      <w:r>
        <w:rPr>
          <w:rFonts w:ascii="SFRM1000" w:hAnsi="SFRM1000"/>
          <w:sz w:val="20"/>
          <w:szCs w:val="20"/>
          <w:vertAlign w:val="superscript"/>
        </w:rPr>
        <w:t xml:space="preserve"> </w:t>
      </w:r>
      <w:r>
        <w:rPr>
          <w:rFonts w:ascii="SFRM1000" w:hAnsi="SFRM1000"/>
          <w:sz w:val="20"/>
          <w:szCs w:val="20"/>
        </w:rPr>
        <w:t xml:space="preserve">position. </w:t>
      </w:r>
      <w:proofErr w:type="spellStart"/>
      <w:r>
        <w:rPr>
          <w:rFonts w:ascii="SFRM1000" w:hAnsi="SFRM1000"/>
          <w:sz w:val="20"/>
          <w:szCs w:val="20"/>
        </w:rPr>
        <w:t>t</w:t>
      </w:r>
      <w:r w:rsidRPr="006F35B1">
        <w:rPr>
          <w:rFonts w:ascii="SFRM1000" w:hAnsi="SFRM1000"/>
          <w:sz w:val="20"/>
          <w:szCs w:val="20"/>
          <w:vertAlign w:val="subscript"/>
        </w:rPr>
        <w:t>i</w:t>
      </w:r>
      <w:proofErr w:type="spellEnd"/>
      <w:r>
        <w:rPr>
          <w:rFonts w:ascii="SFRM1000" w:hAnsi="SFRM1000"/>
          <w:sz w:val="20"/>
          <w:szCs w:val="20"/>
        </w:rPr>
        <w:t xml:space="preserve"> is the POS tag at </w:t>
      </w:r>
      <w:proofErr w:type="spellStart"/>
      <w:r>
        <w:rPr>
          <w:rFonts w:ascii="SFRM1000" w:hAnsi="SFRM1000"/>
          <w:sz w:val="20"/>
          <w:szCs w:val="20"/>
        </w:rPr>
        <w:t>i</w:t>
      </w:r>
      <w:r w:rsidRPr="006F35B1">
        <w:rPr>
          <w:rFonts w:ascii="SFRM1000" w:hAnsi="SFRM1000"/>
          <w:sz w:val="20"/>
          <w:szCs w:val="20"/>
          <w:vertAlign w:val="superscript"/>
        </w:rPr>
        <w:t>th</w:t>
      </w:r>
      <w:proofErr w:type="spellEnd"/>
      <w:r>
        <w:rPr>
          <w:rFonts w:ascii="SFRM1000" w:hAnsi="SFRM1000"/>
          <w:sz w:val="20"/>
          <w:szCs w:val="20"/>
          <w:vertAlign w:val="superscript"/>
        </w:rPr>
        <w:t xml:space="preserve"> </w:t>
      </w:r>
      <w:r>
        <w:rPr>
          <w:rFonts w:ascii="SFRM1000" w:hAnsi="SFRM1000"/>
          <w:sz w:val="20"/>
          <w:szCs w:val="20"/>
        </w:rPr>
        <w:t>position.</w:t>
      </w:r>
    </w:p>
    <w:p w14:paraId="076A07C7" w14:textId="136F1E58" w:rsidR="00B11F9A" w:rsidRDefault="00E529E2" w:rsidP="00B11F9A">
      <w:pPr>
        <w:pStyle w:val="NormalWeb"/>
        <w:jc w:val="center"/>
        <w:rPr>
          <w:rFonts w:ascii="CMR10" w:hAnsi="CMR10"/>
          <w:b/>
          <w:bCs/>
          <w:sz w:val="20"/>
          <w:szCs w:val="20"/>
        </w:rPr>
      </w:pPr>
      <w:r w:rsidRPr="00B11F9A">
        <w:rPr>
          <w:rFonts w:ascii="CMR10" w:hAnsi="CMR10"/>
          <w:b/>
          <w:bCs/>
          <w:sz w:val="20"/>
          <w:szCs w:val="20"/>
        </w:rPr>
        <w:t>Performance</w:t>
      </w:r>
      <w:r w:rsidR="00B11F9A" w:rsidRPr="00B11F9A">
        <w:rPr>
          <w:rFonts w:ascii="CMR10" w:hAnsi="CMR10"/>
          <w:b/>
          <w:bCs/>
          <w:sz w:val="20"/>
          <w:szCs w:val="20"/>
        </w:rPr>
        <w:t xml:space="preserve"> Analysis using FB1 scores</w:t>
      </w:r>
    </w:p>
    <w:p w14:paraId="7EEA91FF" w14:textId="01A4B3EB" w:rsidR="008D1015" w:rsidRDefault="006250E4" w:rsidP="00B11F9A">
      <w:pPr>
        <w:pStyle w:val="NormalWeb"/>
        <w:jc w:val="center"/>
        <w:rPr>
          <w:rFonts w:ascii="CMR10" w:hAnsi="CMR10"/>
          <w:sz w:val="20"/>
          <w:szCs w:val="20"/>
        </w:rPr>
      </w:pPr>
      <w:r>
        <w:rPr>
          <w:noProof/>
        </w:rPr>
        <w:drawing>
          <wp:inline distT="0" distB="0" distL="0" distR="0" wp14:anchorId="5E022CB2" wp14:editId="1479A247">
            <wp:extent cx="4572000" cy="2743200"/>
            <wp:effectExtent l="0" t="0" r="12700" b="12700"/>
            <wp:docPr id="45" name="Chart 45">
              <a:extLst xmlns:a="http://schemas.openxmlformats.org/drawingml/2006/main">
                <a:ext uri="{FF2B5EF4-FFF2-40B4-BE49-F238E27FC236}">
                  <a16:creationId xmlns:a16="http://schemas.microsoft.com/office/drawing/2014/main" id="{B1096DAF-AE6F-014E-937A-A57EE27CC6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bl>
      <w:tblPr>
        <w:tblStyle w:val="TableGrid"/>
        <w:tblW w:w="0" w:type="auto"/>
        <w:jc w:val="center"/>
        <w:tblLook w:val="04A0" w:firstRow="1" w:lastRow="0" w:firstColumn="1" w:lastColumn="0" w:noHBand="0" w:noVBand="1"/>
      </w:tblPr>
      <w:tblGrid>
        <w:gridCol w:w="1764"/>
        <w:gridCol w:w="935"/>
        <w:gridCol w:w="935"/>
        <w:gridCol w:w="935"/>
        <w:gridCol w:w="935"/>
        <w:gridCol w:w="935"/>
        <w:gridCol w:w="935"/>
      </w:tblGrid>
      <w:tr w:rsidR="008D1015" w14:paraId="238484DD" w14:textId="77777777" w:rsidTr="008D1015">
        <w:trPr>
          <w:jc w:val="center"/>
        </w:trPr>
        <w:tc>
          <w:tcPr>
            <w:tcW w:w="1764" w:type="dxa"/>
          </w:tcPr>
          <w:p w14:paraId="304214AA" w14:textId="6C694679" w:rsidR="008D1015" w:rsidRDefault="008D1015" w:rsidP="00636668">
            <w:pPr>
              <w:pStyle w:val="NormalWeb"/>
              <w:rPr>
                <w:rFonts w:ascii="SFRM1000" w:hAnsi="SFRM1000"/>
                <w:sz w:val="20"/>
                <w:szCs w:val="20"/>
              </w:rPr>
            </w:pPr>
            <w:r>
              <w:rPr>
                <w:rFonts w:ascii="SFRM1000" w:hAnsi="SFRM1000"/>
                <w:sz w:val="20"/>
                <w:szCs w:val="20"/>
              </w:rPr>
              <w:t>Training Round</w:t>
            </w:r>
          </w:p>
        </w:tc>
        <w:tc>
          <w:tcPr>
            <w:tcW w:w="935" w:type="dxa"/>
          </w:tcPr>
          <w:p w14:paraId="0C219873" w14:textId="3DDE4900" w:rsidR="008D1015" w:rsidRDefault="008D1015" w:rsidP="00636668">
            <w:pPr>
              <w:pStyle w:val="NormalWeb"/>
              <w:rPr>
                <w:rFonts w:ascii="SFRM1000" w:hAnsi="SFRM1000"/>
                <w:sz w:val="20"/>
                <w:szCs w:val="20"/>
              </w:rPr>
            </w:pPr>
            <w:r>
              <w:rPr>
                <w:rFonts w:ascii="SFRM1000" w:hAnsi="SFRM1000"/>
                <w:sz w:val="20"/>
                <w:szCs w:val="20"/>
              </w:rPr>
              <w:t>1</w:t>
            </w:r>
          </w:p>
        </w:tc>
        <w:tc>
          <w:tcPr>
            <w:tcW w:w="935" w:type="dxa"/>
          </w:tcPr>
          <w:p w14:paraId="721F88E8" w14:textId="16E9384D" w:rsidR="008D1015" w:rsidRDefault="008D1015" w:rsidP="00636668">
            <w:pPr>
              <w:pStyle w:val="NormalWeb"/>
              <w:rPr>
                <w:rFonts w:ascii="SFRM1000" w:hAnsi="SFRM1000"/>
                <w:sz w:val="20"/>
                <w:szCs w:val="20"/>
              </w:rPr>
            </w:pPr>
            <w:r>
              <w:rPr>
                <w:rFonts w:ascii="SFRM1000" w:hAnsi="SFRM1000"/>
                <w:sz w:val="20"/>
                <w:szCs w:val="20"/>
              </w:rPr>
              <w:t>10</w:t>
            </w:r>
          </w:p>
        </w:tc>
        <w:tc>
          <w:tcPr>
            <w:tcW w:w="935" w:type="dxa"/>
          </w:tcPr>
          <w:p w14:paraId="3ED4339A" w14:textId="3BB8A87C" w:rsidR="008D1015" w:rsidRDefault="008D1015" w:rsidP="00636668">
            <w:pPr>
              <w:pStyle w:val="NormalWeb"/>
              <w:rPr>
                <w:rFonts w:ascii="SFRM1000" w:hAnsi="SFRM1000"/>
                <w:sz w:val="20"/>
                <w:szCs w:val="20"/>
              </w:rPr>
            </w:pPr>
            <w:r>
              <w:rPr>
                <w:rFonts w:ascii="SFRM1000" w:hAnsi="SFRM1000"/>
                <w:sz w:val="20"/>
                <w:szCs w:val="20"/>
              </w:rPr>
              <w:t>20</w:t>
            </w:r>
          </w:p>
        </w:tc>
        <w:tc>
          <w:tcPr>
            <w:tcW w:w="935" w:type="dxa"/>
          </w:tcPr>
          <w:p w14:paraId="6DCC7695" w14:textId="31B4FFD5" w:rsidR="008D1015" w:rsidRDefault="008D1015" w:rsidP="00636668">
            <w:pPr>
              <w:pStyle w:val="NormalWeb"/>
              <w:rPr>
                <w:rFonts w:ascii="SFRM1000" w:hAnsi="SFRM1000"/>
                <w:sz w:val="20"/>
                <w:szCs w:val="20"/>
              </w:rPr>
            </w:pPr>
            <w:r>
              <w:rPr>
                <w:rFonts w:ascii="SFRM1000" w:hAnsi="SFRM1000"/>
                <w:sz w:val="20"/>
                <w:szCs w:val="20"/>
              </w:rPr>
              <w:t>30</w:t>
            </w:r>
          </w:p>
        </w:tc>
        <w:tc>
          <w:tcPr>
            <w:tcW w:w="935" w:type="dxa"/>
          </w:tcPr>
          <w:p w14:paraId="57EE1196" w14:textId="08AB15DF" w:rsidR="008D1015" w:rsidRDefault="008D1015" w:rsidP="00636668">
            <w:pPr>
              <w:pStyle w:val="NormalWeb"/>
              <w:rPr>
                <w:rFonts w:ascii="SFRM1000" w:hAnsi="SFRM1000"/>
                <w:sz w:val="20"/>
                <w:szCs w:val="20"/>
              </w:rPr>
            </w:pPr>
            <w:r>
              <w:rPr>
                <w:rFonts w:ascii="SFRM1000" w:hAnsi="SFRM1000"/>
                <w:sz w:val="20"/>
                <w:szCs w:val="20"/>
              </w:rPr>
              <w:t>40</w:t>
            </w:r>
          </w:p>
        </w:tc>
        <w:tc>
          <w:tcPr>
            <w:tcW w:w="935" w:type="dxa"/>
          </w:tcPr>
          <w:p w14:paraId="63259137" w14:textId="1C6DC178" w:rsidR="008D1015" w:rsidRDefault="008D1015" w:rsidP="00636668">
            <w:pPr>
              <w:pStyle w:val="NormalWeb"/>
              <w:rPr>
                <w:rFonts w:ascii="SFRM1000" w:hAnsi="SFRM1000"/>
                <w:sz w:val="20"/>
                <w:szCs w:val="20"/>
              </w:rPr>
            </w:pPr>
            <w:r>
              <w:rPr>
                <w:rFonts w:ascii="SFRM1000" w:hAnsi="SFRM1000"/>
                <w:sz w:val="20"/>
                <w:szCs w:val="20"/>
              </w:rPr>
              <w:t>50</w:t>
            </w:r>
          </w:p>
        </w:tc>
      </w:tr>
      <w:tr w:rsidR="008D1015" w14:paraId="6C502DE1" w14:textId="77777777" w:rsidTr="008D1015">
        <w:trPr>
          <w:jc w:val="center"/>
        </w:trPr>
        <w:tc>
          <w:tcPr>
            <w:tcW w:w="1764" w:type="dxa"/>
          </w:tcPr>
          <w:p w14:paraId="2DE9DA71" w14:textId="740C64BD" w:rsidR="008D1015" w:rsidRDefault="008D1015" w:rsidP="00636668">
            <w:pPr>
              <w:pStyle w:val="NormalWeb"/>
              <w:rPr>
                <w:rFonts w:ascii="SFRM1000" w:hAnsi="SFRM1000"/>
                <w:sz w:val="20"/>
                <w:szCs w:val="20"/>
              </w:rPr>
            </w:pPr>
            <w:r>
              <w:rPr>
                <w:rFonts w:ascii="SFRM1000" w:hAnsi="SFRM1000"/>
                <w:sz w:val="20"/>
                <w:szCs w:val="20"/>
              </w:rPr>
              <w:t>Set 1</w:t>
            </w:r>
          </w:p>
        </w:tc>
        <w:tc>
          <w:tcPr>
            <w:tcW w:w="935" w:type="dxa"/>
          </w:tcPr>
          <w:p w14:paraId="225656CC" w14:textId="0A7F816A" w:rsidR="008D1015" w:rsidRDefault="008D1015" w:rsidP="00636668">
            <w:pPr>
              <w:pStyle w:val="NormalWeb"/>
              <w:rPr>
                <w:rFonts w:ascii="SFRM1000" w:hAnsi="SFRM1000"/>
                <w:sz w:val="20"/>
                <w:szCs w:val="20"/>
              </w:rPr>
            </w:pPr>
            <w:r>
              <w:rPr>
                <w:rFonts w:ascii="SFRM1000" w:hAnsi="SFRM1000"/>
                <w:sz w:val="20"/>
                <w:szCs w:val="20"/>
              </w:rPr>
              <w:t>37.25</w:t>
            </w:r>
          </w:p>
        </w:tc>
        <w:tc>
          <w:tcPr>
            <w:tcW w:w="935" w:type="dxa"/>
          </w:tcPr>
          <w:p w14:paraId="7F6DF7D0" w14:textId="45901D84" w:rsidR="008D1015" w:rsidRDefault="008D1015" w:rsidP="00636668">
            <w:pPr>
              <w:pStyle w:val="NormalWeb"/>
              <w:rPr>
                <w:rFonts w:ascii="SFRM1000" w:hAnsi="SFRM1000"/>
                <w:sz w:val="20"/>
                <w:szCs w:val="20"/>
              </w:rPr>
            </w:pPr>
            <w:r>
              <w:rPr>
                <w:rFonts w:ascii="SFRM1000" w:hAnsi="SFRM1000"/>
                <w:sz w:val="20"/>
                <w:szCs w:val="20"/>
              </w:rPr>
              <w:t>57.33</w:t>
            </w:r>
          </w:p>
        </w:tc>
        <w:tc>
          <w:tcPr>
            <w:tcW w:w="935" w:type="dxa"/>
          </w:tcPr>
          <w:p w14:paraId="38C8F3CE" w14:textId="6B5499FE" w:rsidR="008D1015" w:rsidRDefault="008D1015" w:rsidP="00636668">
            <w:pPr>
              <w:pStyle w:val="NormalWeb"/>
              <w:rPr>
                <w:rFonts w:ascii="SFRM1000" w:hAnsi="SFRM1000"/>
                <w:sz w:val="20"/>
                <w:szCs w:val="20"/>
              </w:rPr>
            </w:pPr>
            <w:r>
              <w:rPr>
                <w:rFonts w:ascii="SFRM1000" w:hAnsi="SFRM1000"/>
                <w:sz w:val="20"/>
                <w:szCs w:val="20"/>
              </w:rPr>
              <w:t>53.18</w:t>
            </w:r>
          </w:p>
        </w:tc>
        <w:tc>
          <w:tcPr>
            <w:tcW w:w="935" w:type="dxa"/>
          </w:tcPr>
          <w:p w14:paraId="103DE873" w14:textId="1B5EABDA" w:rsidR="008D1015" w:rsidRDefault="008D1015" w:rsidP="00636668">
            <w:pPr>
              <w:pStyle w:val="NormalWeb"/>
              <w:rPr>
                <w:rFonts w:ascii="SFRM1000" w:hAnsi="SFRM1000"/>
                <w:sz w:val="20"/>
                <w:szCs w:val="20"/>
              </w:rPr>
            </w:pPr>
            <w:r>
              <w:rPr>
                <w:rFonts w:ascii="SFRM1000" w:hAnsi="SFRM1000"/>
                <w:sz w:val="20"/>
                <w:szCs w:val="20"/>
              </w:rPr>
              <w:t>55.61</w:t>
            </w:r>
          </w:p>
        </w:tc>
        <w:tc>
          <w:tcPr>
            <w:tcW w:w="935" w:type="dxa"/>
          </w:tcPr>
          <w:p w14:paraId="320B499D" w14:textId="0BC56AA1" w:rsidR="008D1015" w:rsidRDefault="008D1015" w:rsidP="00636668">
            <w:pPr>
              <w:pStyle w:val="NormalWeb"/>
              <w:rPr>
                <w:rFonts w:ascii="SFRM1000" w:hAnsi="SFRM1000"/>
                <w:sz w:val="20"/>
                <w:szCs w:val="20"/>
              </w:rPr>
            </w:pPr>
            <w:r>
              <w:rPr>
                <w:rFonts w:ascii="SFRM1000" w:hAnsi="SFRM1000"/>
                <w:sz w:val="20"/>
                <w:szCs w:val="20"/>
              </w:rPr>
              <w:t>59.68</w:t>
            </w:r>
          </w:p>
        </w:tc>
        <w:tc>
          <w:tcPr>
            <w:tcW w:w="935" w:type="dxa"/>
          </w:tcPr>
          <w:p w14:paraId="7613CA99" w14:textId="67B2D6DD" w:rsidR="008D1015" w:rsidRDefault="008D1015" w:rsidP="00636668">
            <w:pPr>
              <w:pStyle w:val="NormalWeb"/>
              <w:rPr>
                <w:rFonts w:ascii="SFRM1000" w:hAnsi="SFRM1000"/>
                <w:sz w:val="20"/>
                <w:szCs w:val="20"/>
              </w:rPr>
            </w:pPr>
            <w:r>
              <w:rPr>
                <w:rFonts w:ascii="SFRM1000" w:hAnsi="SFRM1000"/>
                <w:sz w:val="20"/>
                <w:szCs w:val="20"/>
              </w:rPr>
              <w:t>52.56</w:t>
            </w:r>
          </w:p>
        </w:tc>
      </w:tr>
      <w:tr w:rsidR="008D1015" w14:paraId="1F355361" w14:textId="77777777" w:rsidTr="008D1015">
        <w:trPr>
          <w:jc w:val="center"/>
        </w:trPr>
        <w:tc>
          <w:tcPr>
            <w:tcW w:w="1764" w:type="dxa"/>
          </w:tcPr>
          <w:p w14:paraId="5AFD0194" w14:textId="13316A56" w:rsidR="008D1015" w:rsidRDefault="008D1015" w:rsidP="00636668">
            <w:pPr>
              <w:pStyle w:val="NormalWeb"/>
              <w:rPr>
                <w:rFonts w:ascii="SFRM1000" w:hAnsi="SFRM1000"/>
                <w:sz w:val="20"/>
                <w:szCs w:val="20"/>
              </w:rPr>
            </w:pPr>
            <w:r>
              <w:rPr>
                <w:rFonts w:ascii="SFRM1000" w:hAnsi="SFRM1000"/>
                <w:sz w:val="20"/>
                <w:szCs w:val="20"/>
              </w:rPr>
              <w:t>Set 2</w:t>
            </w:r>
          </w:p>
        </w:tc>
        <w:tc>
          <w:tcPr>
            <w:tcW w:w="935" w:type="dxa"/>
          </w:tcPr>
          <w:p w14:paraId="43E51D37" w14:textId="0136F441" w:rsidR="008D1015" w:rsidRDefault="008D1015" w:rsidP="00636668">
            <w:pPr>
              <w:pStyle w:val="NormalWeb"/>
              <w:rPr>
                <w:rFonts w:ascii="SFRM1000" w:hAnsi="SFRM1000"/>
                <w:sz w:val="20"/>
                <w:szCs w:val="20"/>
              </w:rPr>
            </w:pPr>
            <w:r>
              <w:rPr>
                <w:rFonts w:ascii="SFRM1000" w:hAnsi="SFRM1000"/>
                <w:sz w:val="20"/>
                <w:szCs w:val="20"/>
              </w:rPr>
              <w:t>38.81</w:t>
            </w:r>
          </w:p>
        </w:tc>
        <w:tc>
          <w:tcPr>
            <w:tcW w:w="935" w:type="dxa"/>
          </w:tcPr>
          <w:p w14:paraId="373279E3" w14:textId="3CF43B25" w:rsidR="008D1015" w:rsidRDefault="008D1015" w:rsidP="00636668">
            <w:pPr>
              <w:pStyle w:val="NormalWeb"/>
              <w:rPr>
                <w:rFonts w:ascii="SFRM1000" w:hAnsi="SFRM1000"/>
                <w:sz w:val="20"/>
                <w:szCs w:val="20"/>
              </w:rPr>
            </w:pPr>
            <w:r>
              <w:rPr>
                <w:rFonts w:ascii="SFRM1000" w:hAnsi="SFRM1000"/>
                <w:sz w:val="20"/>
                <w:szCs w:val="20"/>
              </w:rPr>
              <w:t>55.60</w:t>
            </w:r>
          </w:p>
        </w:tc>
        <w:tc>
          <w:tcPr>
            <w:tcW w:w="935" w:type="dxa"/>
          </w:tcPr>
          <w:p w14:paraId="267ABB41" w14:textId="14DE9A48" w:rsidR="008D1015" w:rsidRDefault="008D1015" w:rsidP="00636668">
            <w:pPr>
              <w:pStyle w:val="NormalWeb"/>
              <w:rPr>
                <w:rFonts w:ascii="SFRM1000" w:hAnsi="SFRM1000"/>
                <w:sz w:val="20"/>
                <w:szCs w:val="20"/>
              </w:rPr>
            </w:pPr>
            <w:r>
              <w:rPr>
                <w:rFonts w:ascii="SFRM1000" w:hAnsi="SFRM1000"/>
                <w:sz w:val="20"/>
                <w:szCs w:val="20"/>
              </w:rPr>
              <w:t>59.29</w:t>
            </w:r>
          </w:p>
        </w:tc>
        <w:tc>
          <w:tcPr>
            <w:tcW w:w="935" w:type="dxa"/>
          </w:tcPr>
          <w:p w14:paraId="4D6E7285" w14:textId="40C6C036" w:rsidR="008D1015" w:rsidRDefault="008D1015" w:rsidP="00636668">
            <w:pPr>
              <w:pStyle w:val="NormalWeb"/>
              <w:rPr>
                <w:rFonts w:ascii="SFRM1000" w:hAnsi="SFRM1000"/>
                <w:sz w:val="20"/>
                <w:szCs w:val="20"/>
              </w:rPr>
            </w:pPr>
            <w:r>
              <w:rPr>
                <w:rFonts w:ascii="SFRM1000" w:hAnsi="SFRM1000"/>
                <w:sz w:val="20"/>
                <w:szCs w:val="20"/>
              </w:rPr>
              <w:t>58.24</w:t>
            </w:r>
          </w:p>
        </w:tc>
        <w:tc>
          <w:tcPr>
            <w:tcW w:w="935" w:type="dxa"/>
          </w:tcPr>
          <w:p w14:paraId="212C4437" w14:textId="72677C6E" w:rsidR="008D1015" w:rsidRDefault="008D1015" w:rsidP="00636668">
            <w:pPr>
              <w:pStyle w:val="NormalWeb"/>
              <w:rPr>
                <w:rFonts w:ascii="SFRM1000" w:hAnsi="SFRM1000"/>
                <w:sz w:val="20"/>
                <w:szCs w:val="20"/>
              </w:rPr>
            </w:pPr>
            <w:r>
              <w:rPr>
                <w:rFonts w:ascii="SFRM1000" w:hAnsi="SFRM1000"/>
                <w:sz w:val="20"/>
                <w:szCs w:val="20"/>
              </w:rPr>
              <w:t>59.68</w:t>
            </w:r>
          </w:p>
        </w:tc>
        <w:tc>
          <w:tcPr>
            <w:tcW w:w="935" w:type="dxa"/>
          </w:tcPr>
          <w:p w14:paraId="3A41BB09" w14:textId="3751C4ED" w:rsidR="008D1015" w:rsidRDefault="008D1015" w:rsidP="00636668">
            <w:pPr>
              <w:pStyle w:val="NormalWeb"/>
              <w:rPr>
                <w:rFonts w:ascii="SFRM1000" w:hAnsi="SFRM1000"/>
                <w:sz w:val="20"/>
                <w:szCs w:val="20"/>
              </w:rPr>
            </w:pPr>
            <w:r>
              <w:rPr>
                <w:rFonts w:ascii="SFRM1000" w:hAnsi="SFRM1000"/>
                <w:sz w:val="20"/>
                <w:szCs w:val="20"/>
              </w:rPr>
              <w:t>47.55</w:t>
            </w:r>
          </w:p>
        </w:tc>
      </w:tr>
      <w:tr w:rsidR="008D1015" w14:paraId="257366AF" w14:textId="77777777" w:rsidTr="008D1015">
        <w:trPr>
          <w:jc w:val="center"/>
        </w:trPr>
        <w:tc>
          <w:tcPr>
            <w:tcW w:w="1764" w:type="dxa"/>
          </w:tcPr>
          <w:p w14:paraId="5BCC6D4E" w14:textId="66F4F5EB" w:rsidR="008D1015" w:rsidRDefault="008D1015" w:rsidP="00636668">
            <w:pPr>
              <w:pStyle w:val="NormalWeb"/>
              <w:rPr>
                <w:rFonts w:ascii="SFRM1000" w:hAnsi="SFRM1000"/>
                <w:sz w:val="20"/>
                <w:szCs w:val="20"/>
              </w:rPr>
            </w:pPr>
            <w:r>
              <w:rPr>
                <w:rFonts w:ascii="SFRM1000" w:hAnsi="SFRM1000"/>
                <w:sz w:val="20"/>
                <w:szCs w:val="20"/>
              </w:rPr>
              <w:t>Set 3</w:t>
            </w:r>
          </w:p>
        </w:tc>
        <w:tc>
          <w:tcPr>
            <w:tcW w:w="935" w:type="dxa"/>
          </w:tcPr>
          <w:p w14:paraId="2BD166DC" w14:textId="47AEC5C3" w:rsidR="008D1015" w:rsidRDefault="008D1015" w:rsidP="00636668">
            <w:pPr>
              <w:pStyle w:val="NormalWeb"/>
              <w:rPr>
                <w:rFonts w:ascii="SFRM1000" w:hAnsi="SFRM1000"/>
                <w:sz w:val="20"/>
                <w:szCs w:val="20"/>
              </w:rPr>
            </w:pPr>
            <w:r>
              <w:rPr>
                <w:rFonts w:ascii="SFRM1000" w:hAnsi="SFRM1000"/>
                <w:sz w:val="20"/>
                <w:szCs w:val="20"/>
              </w:rPr>
              <w:t>47.47</w:t>
            </w:r>
          </w:p>
        </w:tc>
        <w:tc>
          <w:tcPr>
            <w:tcW w:w="935" w:type="dxa"/>
          </w:tcPr>
          <w:p w14:paraId="4C8A2499" w14:textId="6C9AF886" w:rsidR="008D1015" w:rsidRDefault="008D1015" w:rsidP="00636668">
            <w:pPr>
              <w:pStyle w:val="NormalWeb"/>
              <w:rPr>
                <w:rFonts w:ascii="SFRM1000" w:hAnsi="SFRM1000"/>
                <w:sz w:val="20"/>
                <w:szCs w:val="20"/>
              </w:rPr>
            </w:pPr>
            <w:r>
              <w:rPr>
                <w:rFonts w:ascii="SFRM1000" w:hAnsi="SFRM1000"/>
                <w:sz w:val="20"/>
                <w:szCs w:val="20"/>
              </w:rPr>
              <w:t>54.08</w:t>
            </w:r>
          </w:p>
        </w:tc>
        <w:tc>
          <w:tcPr>
            <w:tcW w:w="935" w:type="dxa"/>
          </w:tcPr>
          <w:p w14:paraId="6AAAE48F" w14:textId="196A0E0F" w:rsidR="008D1015" w:rsidRDefault="008D1015" w:rsidP="00636668">
            <w:pPr>
              <w:pStyle w:val="NormalWeb"/>
              <w:rPr>
                <w:rFonts w:ascii="SFRM1000" w:hAnsi="SFRM1000"/>
                <w:sz w:val="20"/>
                <w:szCs w:val="20"/>
              </w:rPr>
            </w:pPr>
            <w:r>
              <w:rPr>
                <w:rFonts w:ascii="SFRM1000" w:hAnsi="SFRM1000"/>
                <w:sz w:val="20"/>
                <w:szCs w:val="20"/>
              </w:rPr>
              <w:t>49.11</w:t>
            </w:r>
          </w:p>
        </w:tc>
        <w:tc>
          <w:tcPr>
            <w:tcW w:w="935" w:type="dxa"/>
          </w:tcPr>
          <w:p w14:paraId="390F4021" w14:textId="069B04C7" w:rsidR="008D1015" w:rsidRDefault="008D1015" w:rsidP="00636668">
            <w:pPr>
              <w:pStyle w:val="NormalWeb"/>
              <w:rPr>
                <w:rFonts w:ascii="SFRM1000" w:hAnsi="SFRM1000"/>
                <w:sz w:val="20"/>
                <w:szCs w:val="20"/>
              </w:rPr>
            </w:pPr>
            <w:r>
              <w:rPr>
                <w:rFonts w:ascii="SFRM1000" w:hAnsi="SFRM1000"/>
                <w:sz w:val="20"/>
                <w:szCs w:val="20"/>
              </w:rPr>
              <w:t>52.49</w:t>
            </w:r>
          </w:p>
        </w:tc>
        <w:tc>
          <w:tcPr>
            <w:tcW w:w="935" w:type="dxa"/>
          </w:tcPr>
          <w:p w14:paraId="191C0756" w14:textId="7818FD27" w:rsidR="008D1015" w:rsidRDefault="008D1015" w:rsidP="00636668">
            <w:pPr>
              <w:pStyle w:val="NormalWeb"/>
              <w:rPr>
                <w:rFonts w:ascii="SFRM1000" w:hAnsi="SFRM1000"/>
                <w:sz w:val="20"/>
                <w:szCs w:val="20"/>
              </w:rPr>
            </w:pPr>
            <w:r>
              <w:rPr>
                <w:rFonts w:ascii="SFRM1000" w:hAnsi="SFRM1000"/>
                <w:sz w:val="20"/>
                <w:szCs w:val="20"/>
              </w:rPr>
              <w:t>51.06</w:t>
            </w:r>
          </w:p>
        </w:tc>
        <w:tc>
          <w:tcPr>
            <w:tcW w:w="935" w:type="dxa"/>
          </w:tcPr>
          <w:p w14:paraId="63521D72" w14:textId="17BB3FA1" w:rsidR="008D1015" w:rsidRDefault="008D1015" w:rsidP="00636668">
            <w:pPr>
              <w:pStyle w:val="NormalWeb"/>
              <w:rPr>
                <w:rFonts w:ascii="SFRM1000" w:hAnsi="SFRM1000"/>
                <w:sz w:val="20"/>
                <w:szCs w:val="20"/>
              </w:rPr>
            </w:pPr>
            <w:r>
              <w:rPr>
                <w:rFonts w:ascii="SFRM1000" w:hAnsi="SFRM1000"/>
                <w:sz w:val="20"/>
                <w:szCs w:val="20"/>
              </w:rPr>
              <w:t>61.31</w:t>
            </w:r>
          </w:p>
        </w:tc>
      </w:tr>
      <w:tr w:rsidR="008D1015" w14:paraId="27733A47" w14:textId="77777777" w:rsidTr="008D1015">
        <w:trPr>
          <w:jc w:val="center"/>
        </w:trPr>
        <w:tc>
          <w:tcPr>
            <w:tcW w:w="1764" w:type="dxa"/>
          </w:tcPr>
          <w:p w14:paraId="57370A69" w14:textId="48A5FFB4" w:rsidR="008D1015" w:rsidRDefault="008D1015" w:rsidP="00636668">
            <w:pPr>
              <w:pStyle w:val="NormalWeb"/>
              <w:rPr>
                <w:rFonts w:ascii="SFRM1000" w:hAnsi="SFRM1000"/>
                <w:sz w:val="20"/>
                <w:szCs w:val="20"/>
              </w:rPr>
            </w:pPr>
            <w:r>
              <w:rPr>
                <w:rFonts w:ascii="SFRM1000" w:hAnsi="SFRM1000"/>
                <w:sz w:val="20"/>
                <w:szCs w:val="20"/>
              </w:rPr>
              <w:t>Set 4</w:t>
            </w:r>
          </w:p>
        </w:tc>
        <w:tc>
          <w:tcPr>
            <w:tcW w:w="935" w:type="dxa"/>
          </w:tcPr>
          <w:p w14:paraId="5E27F491" w14:textId="0584AF1A" w:rsidR="008D1015" w:rsidRDefault="008D1015" w:rsidP="00636668">
            <w:pPr>
              <w:pStyle w:val="NormalWeb"/>
              <w:rPr>
                <w:rFonts w:ascii="SFRM1000" w:hAnsi="SFRM1000"/>
                <w:sz w:val="20"/>
                <w:szCs w:val="20"/>
              </w:rPr>
            </w:pPr>
            <w:r>
              <w:rPr>
                <w:rFonts w:ascii="SFRM1000" w:hAnsi="SFRM1000"/>
                <w:sz w:val="20"/>
                <w:szCs w:val="20"/>
              </w:rPr>
              <w:t>0</w:t>
            </w:r>
          </w:p>
        </w:tc>
        <w:tc>
          <w:tcPr>
            <w:tcW w:w="935" w:type="dxa"/>
          </w:tcPr>
          <w:p w14:paraId="759738E1" w14:textId="4E3E20FB" w:rsidR="008D1015" w:rsidRDefault="008D1015" w:rsidP="00636668">
            <w:pPr>
              <w:pStyle w:val="NormalWeb"/>
              <w:rPr>
                <w:rFonts w:ascii="SFRM1000" w:hAnsi="SFRM1000"/>
                <w:sz w:val="20"/>
                <w:szCs w:val="20"/>
              </w:rPr>
            </w:pPr>
            <w:r>
              <w:rPr>
                <w:rFonts w:ascii="SFRM1000" w:hAnsi="SFRM1000"/>
                <w:sz w:val="20"/>
                <w:szCs w:val="20"/>
              </w:rPr>
              <w:t>0</w:t>
            </w:r>
          </w:p>
        </w:tc>
        <w:tc>
          <w:tcPr>
            <w:tcW w:w="935" w:type="dxa"/>
          </w:tcPr>
          <w:p w14:paraId="456E0EAB" w14:textId="4084214A" w:rsidR="008D1015" w:rsidRDefault="008D1015" w:rsidP="00636668">
            <w:pPr>
              <w:pStyle w:val="NormalWeb"/>
              <w:rPr>
                <w:rFonts w:ascii="SFRM1000" w:hAnsi="SFRM1000"/>
                <w:sz w:val="20"/>
                <w:szCs w:val="20"/>
              </w:rPr>
            </w:pPr>
            <w:r>
              <w:rPr>
                <w:rFonts w:ascii="SFRM1000" w:hAnsi="SFRM1000"/>
                <w:sz w:val="20"/>
                <w:szCs w:val="20"/>
              </w:rPr>
              <w:t>0</w:t>
            </w:r>
          </w:p>
        </w:tc>
        <w:tc>
          <w:tcPr>
            <w:tcW w:w="935" w:type="dxa"/>
          </w:tcPr>
          <w:p w14:paraId="2A358493" w14:textId="27FDE123" w:rsidR="008D1015" w:rsidRDefault="008D1015" w:rsidP="00636668">
            <w:pPr>
              <w:pStyle w:val="NormalWeb"/>
              <w:rPr>
                <w:rFonts w:ascii="SFRM1000" w:hAnsi="SFRM1000"/>
                <w:sz w:val="20"/>
                <w:szCs w:val="20"/>
              </w:rPr>
            </w:pPr>
            <w:r>
              <w:rPr>
                <w:rFonts w:ascii="SFRM1000" w:hAnsi="SFRM1000"/>
                <w:sz w:val="20"/>
                <w:szCs w:val="20"/>
              </w:rPr>
              <w:t>0</w:t>
            </w:r>
          </w:p>
        </w:tc>
        <w:tc>
          <w:tcPr>
            <w:tcW w:w="935" w:type="dxa"/>
          </w:tcPr>
          <w:p w14:paraId="622BB5B2" w14:textId="51B2B99B" w:rsidR="008D1015" w:rsidRDefault="008D1015" w:rsidP="00636668">
            <w:pPr>
              <w:pStyle w:val="NormalWeb"/>
              <w:rPr>
                <w:rFonts w:ascii="SFRM1000" w:hAnsi="SFRM1000"/>
                <w:sz w:val="20"/>
                <w:szCs w:val="20"/>
              </w:rPr>
            </w:pPr>
            <w:r>
              <w:rPr>
                <w:rFonts w:ascii="SFRM1000" w:hAnsi="SFRM1000"/>
                <w:sz w:val="20"/>
                <w:szCs w:val="20"/>
              </w:rPr>
              <w:t>0</w:t>
            </w:r>
          </w:p>
        </w:tc>
        <w:tc>
          <w:tcPr>
            <w:tcW w:w="935" w:type="dxa"/>
          </w:tcPr>
          <w:p w14:paraId="41E653A4" w14:textId="50874A7F" w:rsidR="008D1015" w:rsidRDefault="008D1015" w:rsidP="00636668">
            <w:pPr>
              <w:pStyle w:val="NormalWeb"/>
              <w:rPr>
                <w:rFonts w:ascii="SFRM1000" w:hAnsi="SFRM1000"/>
                <w:sz w:val="20"/>
                <w:szCs w:val="20"/>
              </w:rPr>
            </w:pPr>
            <w:r>
              <w:rPr>
                <w:rFonts w:ascii="SFRM1000" w:hAnsi="SFRM1000"/>
                <w:sz w:val="20"/>
                <w:szCs w:val="20"/>
              </w:rPr>
              <w:t>0</w:t>
            </w:r>
          </w:p>
        </w:tc>
      </w:tr>
    </w:tbl>
    <w:p w14:paraId="5E0E7578" w14:textId="1CB8F54C" w:rsidR="006250E4" w:rsidRDefault="006250E4" w:rsidP="008D1015">
      <w:pPr>
        <w:pStyle w:val="NormalWeb"/>
        <w:pBdr>
          <w:bottom w:val="single" w:sz="6" w:space="1" w:color="auto"/>
        </w:pBdr>
        <w:jc w:val="center"/>
        <w:rPr>
          <w:rFonts w:ascii="CMR10" w:hAnsi="CMR10"/>
          <w:sz w:val="20"/>
          <w:szCs w:val="20"/>
        </w:rPr>
      </w:pPr>
    </w:p>
    <w:p w14:paraId="1AA67155" w14:textId="5AC32122" w:rsidR="008D1015" w:rsidRDefault="00B11F9A" w:rsidP="00B11F9A">
      <w:pPr>
        <w:pStyle w:val="NormalWeb"/>
        <w:jc w:val="center"/>
        <w:rPr>
          <w:rFonts w:ascii="CMR10" w:hAnsi="CMR10"/>
          <w:sz w:val="20"/>
          <w:szCs w:val="20"/>
        </w:rPr>
      </w:pPr>
      <w:r>
        <w:rPr>
          <w:noProof/>
        </w:rPr>
        <w:lastRenderedPageBreak/>
        <w:drawing>
          <wp:inline distT="0" distB="0" distL="0" distR="0" wp14:anchorId="30B48BC4" wp14:editId="1962A756">
            <wp:extent cx="4572000" cy="2743200"/>
            <wp:effectExtent l="0" t="0" r="12700" b="12700"/>
            <wp:docPr id="49" name="Chart 49">
              <a:extLst xmlns:a="http://schemas.openxmlformats.org/drawingml/2006/main">
                <a:ext uri="{FF2B5EF4-FFF2-40B4-BE49-F238E27FC236}">
                  <a16:creationId xmlns:a16="http://schemas.microsoft.com/office/drawing/2014/main" id="{3BCAF5E3-760F-B64E-B15B-BA0E7053ED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bl>
      <w:tblPr>
        <w:tblStyle w:val="TableGrid"/>
        <w:tblW w:w="0" w:type="auto"/>
        <w:jc w:val="center"/>
        <w:tblLook w:val="04A0" w:firstRow="1" w:lastRow="0" w:firstColumn="1" w:lastColumn="0" w:noHBand="0" w:noVBand="1"/>
      </w:tblPr>
      <w:tblGrid>
        <w:gridCol w:w="1764"/>
        <w:gridCol w:w="935"/>
        <w:gridCol w:w="935"/>
        <w:gridCol w:w="935"/>
        <w:gridCol w:w="935"/>
        <w:gridCol w:w="935"/>
        <w:gridCol w:w="935"/>
      </w:tblGrid>
      <w:tr w:rsidR="008D1015" w14:paraId="58870E3A" w14:textId="77777777" w:rsidTr="008D1015">
        <w:trPr>
          <w:jc w:val="center"/>
        </w:trPr>
        <w:tc>
          <w:tcPr>
            <w:tcW w:w="1764" w:type="dxa"/>
          </w:tcPr>
          <w:p w14:paraId="7E568B70" w14:textId="77777777" w:rsidR="008D1015" w:rsidRDefault="008D1015" w:rsidP="008D1015">
            <w:pPr>
              <w:pStyle w:val="NormalWeb"/>
              <w:rPr>
                <w:rFonts w:ascii="SFRM1000" w:hAnsi="SFRM1000"/>
                <w:sz w:val="20"/>
                <w:szCs w:val="20"/>
              </w:rPr>
            </w:pPr>
            <w:r>
              <w:rPr>
                <w:rFonts w:ascii="SFRM1000" w:hAnsi="SFRM1000"/>
                <w:sz w:val="20"/>
                <w:szCs w:val="20"/>
              </w:rPr>
              <w:t>Training Round</w:t>
            </w:r>
          </w:p>
        </w:tc>
        <w:tc>
          <w:tcPr>
            <w:tcW w:w="935" w:type="dxa"/>
          </w:tcPr>
          <w:p w14:paraId="5930456A" w14:textId="77777777" w:rsidR="008D1015" w:rsidRDefault="008D1015" w:rsidP="008D1015">
            <w:pPr>
              <w:pStyle w:val="NormalWeb"/>
              <w:rPr>
                <w:rFonts w:ascii="SFRM1000" w:hAnsi="SFRM1000"/>
                <w:sz w:val="20"/>
                <w:szCs w:val="20"/>
              </w:rPr>
            </w:pPr>
            <w:r>
              <w:rPr>
                <w:rFonts w:ascii="SFRM1000" w:hAnsi="SFRM1000"/>
                <w:sz w:val="20"/>
                <w:szCs w:val="20"/>
              </w:rPr>
              <w:t>1</w:t>
            </w:r>
          </w:p>
        </w:tc>
        <w:tc>
          <w:tcPr>
            <w:tcW w:w="935" w:type="dxa"/>
          </w:tcPr>
          <w:p w14:paraId="2BE3EBEB" w14:textId="77777777" w:rsidR="008D1015" w:rsidRDefault="008D1015" w:rsidP="008D1015">
            <w:pPr>
              <w:pStyle w:val="NormalWeb"/>
              <w:rPr>
                <w:rFonts w:ascii="SFRM1000" w:hAnsi="SFRM1000"/>
                <w:sz w:val="20"/>
                <w:szCs w:val="20"/>
              </w:rPr>
            </w:pPr>
            <w:r>
              <w:rPr>
                <w:rFonts w:ascii="SFRM1000" w:hAnsi="SFRM1000"/>
                <w:sz w:val="20"/>
                <w:szCs w:val="20"/>
              </w:rPr>
              <w:t>10</w:t>
            </w:r>
          </w:p>
        </w:tc>
        <w:tc>
          <w:tcPr>
            <w:tcW w:w="935" w:type="dxa"/>
          </w:tcPr>
          <w:p w14:paraId="61DE6C3D" w14:textId="77777777" w:rsidR="008D1015" w:rsidRDefault="008D1015" w:rsidP="008D1015">
            <w:pPr>
              <w:pStyle w:val="NormalWeb"/>
              <w:rPr>
                <w:rFonts w:ascii="SFRM1000" w:hAnsi="SFRM1000"/>
                <w:sz w:val="20"/>
                <w:szCs w:val="20"/>
              </w:rPr>
            </w:pPr>
            <w:r>
              <w:rPr>
                <w:rFonts w:ascii="SFRM1000" w:hAnsi="SFRM1000"/>
                <w:sz w:val="20"/>
                <w:szCs w:val="20"/>
              </w:rPr>
              <w:t>20</w:t>
            </w:r>
          </w:p>
        </w:tc>
        <w:tc>
          <w:tcPr>
            <w:tcW w:w="935" w:type="dxa"/>
          </w:tcPr>
          <w:p w14:paraId="2CEB4025" w14:textId="77777777" w:rsidR="008D1015" w:rsidRDefault="008D1015" w:rsidP="008D1015">
            <w:pPr>
              <w:pStyle w:val="NormalWeb"/>
              <w:rPr>
                <w:rFonts w:ascii="SFRM1000" w:hAnsi="SFRM1000"/>
                <w:sz w:val="20"/>
                <w:szCs w:val="20"/>
              </w:rPr>
            </w:pPr>
            <w:r>
              <w:rPr>
                <w:rFonts w:ascii="SFRM1000" w:hAnsi="SFRM1000"/>
                <w:sz w:val="20"/>
                <w:szCs w:val="20"/>
              </w:rPr>
              <w:t>30</w:t>
            </w:r>
          </w:p>
        </w:tc>
        <w:tc>
          <w:tcPr>
            <w:tcW w:w="935" w:type="dxa"/>
          </w:tcPr>
          <w:p w14:paraId="58089911" w14:textId="77777777" w:rsidR="008D1015" w:rsidRDefault="008D1015" w:rsidP="008D1015">
            <w:pPr>
              <w:pStyle w:val="NormalWeb"/>
              <w:rPr>
                <w:rFonts w:ascii="SFRM1000" w:hAnsi="SFRM1000"/>
                <w:sz w:val="20"/>
                <w:szCs w:val="20"/>
              </w:rPr>
            </w:pPr>
            <w:r>
              <w:rPr>
                <w:rFonts w:ascii="SFRM1000" w:hAnsi="SFRM1000"/>
                <w:sz w:val="20"/>
                <w:szCs w:val="20"/>
              </w:rPr>
              <w:t>40</w:t>
            </w:r>
          </w:p>
        </w:tc>
        <w:tc>
          <w:tcPr>
            <w:tcW w:w="935" w:type="dxa"/>
          </w:tcPr>
          <w:p w14:paraId="5CE501E8" w14:textId="77777777" w:rsidR="008D1015" w:rsidRDefault="008D1015" w:rsidP="008D1015">
            <w:pPr>
              <w:pStyle w:val="NormalWeb"/>
              <w:rPr>
                <w:rFonts w:ascii="SFRM1000" w:hAnsi="SFRM1000"/>
                <w:sz w:val="20"/>
                <w:szCs w:val="20"/>
              </w:rPr>
            </w:pPr>
            <w:r>
              <w:rPr>
                <w:rFonts w:ascii="SFRM1000" w:hAnsi="SFRM1000"/>
                <w:sz w:val="20"/>
                <w:szCs w:val="20"/>
              </w:rPr>
              <w:t>50</w:t>
            </w:r>
          </w:p>
        </w:tc>
      </w:tr>
      <w:tr w:rsidR="008D1015" w14:paraId="5220C15E" w14:textId="77777777" w:rsidTr="008D1015">
        <w:trPr>
          <w:jc w:val="center"/>
        </w:trPr>
        <w:tc>
          <w:tcPr>
            <w:tcW w:w="1764" w:type="dxa"/>
          </w:tcPr>
          <w:p w14:paraId="5039A4F4" w14:textId="77777777" w:rsidR="008D1015" w:rsidRDefault="008D1015" w:rsidP="008D1015">
            <w:pPr>
              <w:pStyle w:val="NormalWeb"/>
              <w:rPr>
                <w:rFonts w:ascii="SFRM1000" w:hAnsi="SFRM1000"/>
                <w:sz w:val="20"/>
                <w:szCs w:val="20"/>
              </w:rPr>
            </w:pPr>
            <w:r>
              <w:rPr>
                <w:rFonts w:ascii="SFRM1000" w:hAnsi="SFRM1000"/>
                <w:sz w:val="20"/>
                <w:szCs w:val="20"/>
              </w:rPr>
              <w:t>Set 1</w:t>
            </w:r>
          </w:p>
        </w:tc>
        <w:tc>
          <w:tcPr>
            <w:tcW w:w="935" w:type="dxa"/>
          </w:tcPr>
          <w:p w14:paraId="4E7A1555" w14:textId="11B9B26B" w:rsidR="008D1015" w:rsidRDefault="008D1015" w:rsidP="008D1015">
            <w:pPr>
              <w:pStyle w:val="NormalWeb"/>
              <w:rPr>
                <w:rFonts w:ascii="SFRM1000" w:hAnsi="SFRM1000"/>
                <w:sz w:val="20"/>
                <w:szCs w:val="20"/>
              </w:rPr>
            </w:pPr>
            <w:r>
              <w:rPr>
                <w:rFonts w:ascii="SFRM1000" w:hAnsi="SFRM1000"/>
                <w:sz w:val="20"/>
                <w:szCs w:val="20"/>
              </w:rPr>
              <w:t>39.44</w:t>
            </w:r>
          </w:p>
        </w:tc>
        <w:tc>
          <w:tcPr>
            <w:tcW w:w="935" w:type="dxa"/>
          </w:tcPr>
          <w:p w14:paraId="3C913EE9" w14:textId="50682DE1" w:rsidR="008D1015" w:rsidRDefault="008D1015" w:rsidP="008D1015">
            <w:pPr>
              <w:pStyle w:val="NormalWeb"/>
              <w:rPr>
                <w:rFonts w:ascii="SFRM1000" w:hAnsi="SFRM1000"/>
                <w:sz w:val="20"/>
                <w:szCs w:val="20"/>
              </w:rPr>
            </w:pPr>
            <w:r>
              <w:rPr>
                <w:rFonts w:ascii="SFRM1000" w:hAnsi="SFRM1000"/>
                <w:sz w:val="20"/>
                <w:szCs w:val="20"/>
              </w:rPr>
              <w:t>67.11</w:t>
            </w:r>
          </w:p>
        </w:tc>
        <w:tc>
          <w:tcPr>
            <w:tcW w:w="935" w:type="dxa"/>
          </w:tcPr>
          <w:p w14:paraId="2B27531A" w14:textId="15653830" w:rsidR="008D1015" w:rsidRDefault="008D1015" w:rsidP="008D1015">
            <w:pPr>
              <w:pStyle w:val="NormalWeb"/>
              <w:rPr>
                <w:rFonts w:ascii="SFRM1000" w:hAnsi="SFRM1000"/>
                <w:sz w:val="20"/>
                <w:szCs w:val="20"/>
              </w:rPr>
            </w:pPr>
            <w:r>
              <w:rPr>
                <w:rFonts w:ascii="SFRM1000" w:hAnsi="SFRM1000"/>
                <w:sz w:val="20"/>
                <w:szCs w:val="20"/>
              </w:rPr>
              <w:t>66.23</w:t>
            </w:r>
          </w:p>
        </w:tc>
        <w:tc>
          <w:tcPr>
            <w:tcW w:w="935" w:type="dxa"/>
          </w:tcPr>
          <w:p w14:paraId="1EABD9D9" w14:textId="069153D2" w:rsidR="008D1015" w:rsidRDefault="008D1015" w:rsidP="008D1015">
            <w:pPr>
              <w:pStyle w:val="NormalWeb"/>
              <w:rPr>
                <w:rFonts w:ascii="SFRM1000" w:hAnsi="SFRM1000"/>
                <w:sz w:val="20"/>
                <w:szCs w:val="20"/>
              </w:rPr>
            </w:pPr>
            <w:r>
              <w:rPr>
                <w:rFonts w:ascii="SFRM1000" w:hAnsi="SFRM1000"/>
                <w:sz w:val="20"/>
                <w:szCs w:val="20"/>
              </w:rPr>
              <w:t>66.55</w:t>
            </w:r>
          </w:p>
        </w:tc>
        <w:tc>
          <w:tcPr>
            <w:tcW w:w="935" w:type="dxa"/>
          </w:tcPr>
          <w:p w14:paraId="41D125A9" w14:textId="19BC0ABD" w:rsidR="008D1015" w:rsidRDefault="008D1015" w:rsidP="008D1015">
            <w:pPr>
              <w:pStyle w:val="NormalWeb"/>
              <w:rPr>
                <w:rFonts w:ascii="SFRM1000" w:hAnsi="SFRM1000"/>
                <w:sz w:val="20"/>
                <w:szCs w:val="20"/>
              </w:rPr>
            </w:pPr>
            <w:r>
              <w:rPr>
                <w:rFonts w:ascii="SFRM1000" w:hAnsi="SFRM1000"/>
                <w:sz w:val="20"/>
                <w:szCs w:val="20"/>
              </w:rPr>
              <w:t>67.24</w:t>
            </w:r>
          </w:p>
        </w:tc>
        <w:tc>
          <w:tcPr>
            <w:tcW w:w="935" w:type="dxa"/>
          </w:tcPr>
          <w:p w14:paraId="0F9E9758" w14:textId="6B13C2FA" w:rsidR="008D1015" w:rsidRDefault="00FC1117" w:rsidP="008D1015">
            <w:pPr>
              <w:pStyle w:val="NormalWeb"/>
              <w:rPr>
                <w:rFonts w:ascii="SFRM1000" w:hAnsi="SFRM1000"/>
                <w:sz w:val="20"/>
                <w:szCs w:val="20"/>
              </w:rPr>
            </w:pPr>
            <w:r>
              <w:rPr>
                <w:rFonts w:ascii="SFRM1000" w:hAnsi="SFRM1000"/>
                <w:sz w:val="20"/>
                <w:szCs w:val="20"/>
              </w:rPr>
              <w:t>63.61</w:t>
            </w:r>
          </w:p>
        </w:tc>
      </w:tr>
      <w:tr w:rsidR="008D1015" w14:paraId="6F1BBC3B" w14:textId="77777777" w:rsidTr="008D1015">
        <w:trPr>
          <w:jc w:val="center"/>
        </w:trPr>
        <w:tc>
          <w:tcPr>
            <w:tcW w:w="1764" w:type="dxa"/>
          </w:tcPr>
          <w:p w14:paraId="4DA7080B" w14:textId="77777777" w:rsidR="008D1015" w:rsidRDefault="008D1015" w:rsidP="008D1015">
            <w:pPr>
              <w:pStyle w:val="NormalWeb"/>
              <w:rPr>
                <w:rFonts w:ascii="SFRM1000" w:hAnsi="SFRM1000"/>
                <w:sz w:val="20"/>
                <w:szCs w:val="20"/>
              </w:rPr>
            </w:pPr>
            <w:r>
              <w:rPr>
                <w:rFonts w:ascii="SFRM1000" w:hAnsi="SFRM1000"/>
                <w:sz w:val="20"/>
                <w:szCs w:val="20"/>
              </w:rPr>
              <w:t>Set 2</w:t>
            </w:r>
          </w:p>
        </w:tc>
        <w:tc>
          <w:tcPr>
            <w:tcW w:w="935" w:type="dxa"/>
          </w:tcPr>
          <w:p w14:paraId="1BEC601F" w14:textId="3229FC1E" w:rsidR="008D1015" w:rsidRDefault="00FC1117" w:rsidP="008D1015">
            <w:pPr>
              <w:pStyle w:val="NormalWeb"/>
              <w:rPr>
                <w:rFonts w:ascii="SFRM1000" w:hAnsi="SFRM1000"/>
                <w:sz w:val="20"/>
                <w:szCs w:val="20"/>
              </w:rPr>
            </w:pPr>
            <w:r>
              <w:rPr>
                <w:rFonts w:ascii="SFRM1000" w:hAnsi="SFRM1000"/>
                <w:sz w:val="20"/>
                <w:szCs w:val="20"/>
              </w:rPr>
              <w:t>45.60</w:t>
            </w:r>
          </w:p>
        </w:tc>
        <w:tc>
          <w:tcPr>
            <w:tcW w:w="935" w:type="dxa"/>
          </w:tcPr>
          <w:p w14:paraId="56303BBC" w14:textId="0922B2B8" w:rsidR="008D1015" w:rsidRDefault="00FC1117" w:rsidP="008D1015">
            <w:pPr>
              <w:pStyle w:val="NormalWeb"/>
              <w:rPr>
                <w:rFonts w:ascii="SFRM1000" w:hAnsi="SFRM1000"/>
                <w:sz w:val="20"/>
                <w:szCs w:val="20"/>
              </w:rPr>
            </w:pPr>
            <w:r>
              <w:rPr>
                <w:rFonts w:ascii="SFRM1000" w:hAnsi="SFRM1000"/>
                <w:sz w:val="20"/>
                <w:szCs w:val="20"/>
              </w:rPr>
              <w:t>69.66</w:t>
            </w:r>
          </w:p>
        </w:tc>
        <w:tc>
          <w:tcPr>
            <w:tcW w:w="935" w:type="dxa"/>
          </w:tcPr>
          <w:p w14:paraId="13707729" w14:textId="2E203AD3" w:rsidR="008D1015" w:rsidRDefault="00FC1117" w:rsidP="008D1015">
            <w:pPr>
              <w:pStyle w:val="NormalWeb"/>
              <w:rPr>
                <w:rFonts w:ascii="SFRM1000" w:hAnsi="SFRM1000"/>
                <w:sz w:val="20"/>
                <w:szCs w:val="20"/>
              </w:rPr>
            </w:pPr>
            <w:r>
              <w:rPr>
                <w:rFonts w:ascii="SFRM1000" w:hAnsi="SFRM1000"/>
                <w:sz w:val="20"/>
                <w:szCs w:val="20"/>
              </w:rPr>
              <w:t>68.44</w:t>
            </w:r>
          </w:p>
        </w:tc>
        <w:tc>
          <w:tcPr>
            <w:tcW w:w="935" w:type="dxa"/>
          </w:tcPr>
          <w:p w14:paraId="5C982DE5" w14:textId="6BF60557" w:rsidR="008D1015" w:rsidRDefault="00FC1117" w:rsidP="008D1015">
            <w:pPr>
              <w:pStyle w:val="NormalWeb"/>
              <w:rPr>
                <w:rFonts w:ascii="SFRM1000" w:hAnsi="SFRM1000"/>
                <w:sz w:val="20"/>
                <w:szCs w:val="20"/>
              </w:rPr>
            </w:pPr>
            <w:r>
              <w:rPr>
                <w:rFonts w:ascii="SFRM1000" w:hAnsi="SFRM1000"/>
                <w:sz w:val="20"/>
                <w:szCs w:val="20"/>
              </w:rPr>
              <w:t>73.52</w:t>
            </w:r>
          </w:p>
        </w:tc>
        <w:tc>
          <w:tcPr>
            <w:tcW w:w="935" w:type="dxa"/>
          </w:tcPr>
          <w:p w14:paraId="55258767" w14:textId="03D08534" w:rsidR="008D1015" w:rsidRDefault="00FC1117" w:rsidP="008D1015">
            <w:pPr>
              <w:pStyle w:val="NormalWeb"/>
              <w:rPr>
                <w:rFonts w:ascii="SFRM1000" w:hAnsi="SFRM1000"/>
                <w:sz w:val="20"/>
                <w:szCs w:val="20"/>
              </w:rPr>
            </w:pPr>
            <w:r>
              <w:rPr>
                <w:rFonts w:ascii="SFRM1000" w:hAnsi="SFRM1000"/>
                <w:sz w:val="20"/>
                <w:szCs w:val="20"/>
              </w:rPr>
              <w:t>70.88</w:t>
            </w:r>
          </w:p>
        </w:tc>
        <w:tc>
          <w:tcPr>
            <w:tcW w:w="935" w:type="dxa"/>
          </w:tcPr>
          <w:p w14:paraId="1BC852C3" w14:textId="3157A164" w:rsidR="008D1015" w:rsidRDefault="00FC1117" w:rsidP="008D1015">
            <w:pPr>
              <w:pStyle w:val="NormalWeb"/>
              <w:rPr>
                <w:rFonts w:ascii="SFRM1000" w:hAnsi="SFRM1000"/>
                <w:sz w:val="20"/>
                <w:szCs w:val="20"/>
              </w:rPr>
            </w:pPr>
            <w:r>
              <w:rPr>
                <w:rFonts w:ascii="SFRM1000" w:hAnsi="SFRM1000"/>
                <w:sz w:val="20"/>
                <w:szCs w:val="20"/>
              </w:rPr>
              <w:t>72.06</w:t>
            </w:r>
          </w:p>
        </w:tc>
      </w:tr>
      <w:tr w:rsidR="008D1015" w14:paraId="62F2FB80" w14:textId="77777777" w:rsidTr="008D1015">
        <w:trPr>
          <w:jc w:val="center"/>
        </w:trPr>
        <w:tc>
          <w:tcPr>
            <w:tcW w:w="1764" w:type="dxa"/>
          </w:tcPr>
          <w:p w14:paraId="161128E2" w14:textId="77777777" w:rsidR="008D1015" w:rsidRDefault="008D1015" w:rsidP="008D1015">
            <w:pPr>
              <w:pStyle w:val="NormalWeb"/>
              <w:rPr>
                <w:rFonts w:ascii="SFRM1000" w:hAnsi="SFRM1000"/>
                <w:sz w:val="20"/>
                <w:szCs w:val="20"/>
              </w:rPr>
            </w:pPr>
            <w:r>
              <w:rPr>
                <w:rFonts w:ascii="SFRM1000" w:hAnsi="SFRM1000"/>
                <w:sz w:val="20"/>
                <w:szCs w:val="20"/>
              </w:rPr>
              <w:t>Set 3</w:t>
            </w:r>
          </w:p>
        </w:tc>
        <w:tc>
          <w:tcPr>
            <w:tcW w:w="935" w:type="dxa"/>
          </w:tcPr>
          <w:p w14:paraId="2B5A2CE9" w14:textId="2D22CE45" w:rsidR="008D1015" w:rsidRDefault="00FC1117" w:rsidP="008D1015">
            <w:pPr>
              <w:pStyle w:val="NormalWeb"/>
              <w:rPr>
                <w:rFonts w:ascii="SFRM1000" w:hAnsi="SFRM1000"/>
                <w:sz w:val="20"/>
                <w:szCs w:val="20"/>
              </w:rPr>
            </w:pPr>
            <w:r>
              <w:rPr>
                <w:rFonts w:ascii="SFRM1000" w:hAnsi="SFRM1000"/>
                <w:sz w:val="20"/>
                <w:szCs w:val="20"/>
              </w:rPr>
              <w:t>61.44</w:t>
            </w:r>
          </w:p>
        </w:tc>
        <w:tc>
          <w:tcPr>
            <w:tcW w:w="935" w:type="dxa"/>
          </w:tcPr>
          <w:p w14:paraId="3D79B312" w14:textId="57C11D6C" w:rsidR="008D1015" w:rsidRDefault="00FC1117" w:rsidP="008D1015">
            <w:pPr>
              <w:pStyle w:val="NormalWeb"/>
              <w:rPr>
                <w:rFonts w:ascii="SFRM1000" w:hAnsi="SFRM1000"/>
                <w:sz w:val="20"/>
                <w:szCs w:val="20"/>
              </w:rPr>
            </w:pPr>
            <w:r>
              <w:rPr>
                <w:rFonts w:ascii="SFRM1000" w:hAnsi="SFRM1000"/>
                <w:sz w:val="20"/>
                <w:szCs w:val="20"/>
              </w:rPr>
              <w:t>60.29</w:t>
            </w:r>
          </w:p>
        </w:tc>
        <w:tc>
          <w:tcPr>
            <w:tcW w:w="935" w:type="dxa"/>
          </w:tcPr>
          <w:p w14:paraId="00D79DDF" w14:textId="618CA472" w:rsidR="008D1015" w:rsidRDefault="00FC1117" w:rsidP="008D1015">
            <w:pPr>
              <w:pStyle w:val="NormalWeb"/>
              <w:rPr>
                <w:rFonts w:ascii="SFRM1000" w:hAnsi="SFRM1000"/>
                <w:sz w:val="20"/>
                <w:szCs w:val="20"/>
              </w:rPr>
            </w:pPr>
            <w:r>
              <w:rPr>
                <w:rFonts w:ascii="SFRM1000" w:hAnsi="SFRM1000"/>
                <w:sz w:val="20"/>
                <w:szCs w:val="20"/>
              </w:rPr>
              <w:t>63.</w:t>
            </w:r>
            <w:r w:rsidR="005612D9">
              <w:rPr>
                <w:rFonts w:ascii="SFRM1000" w:hAnsi="SFRM1000"/>
                <w:sz w:val="20"/>
                <w:szCs w:val="20"/>
              </w:rPr>
              <w:t>3</w:t>
            </w:r>
            <w:r>
              <w:rPr>
                <w:rFonts w:ascii="SFRM1000" w:hAnsi="SFRM1000"/>
                <w:sz w:val="20"/>
                <w:szCs w:val="20"/>
              </w:rPr>
              <w:t>1</w:t>
            </w:r>
          </w:p>
        </w:tc>
        <w:tc>
          <w:tcPr>
            <w:tcW w:w="935" w:type="dxa"/>
          </w:tcPr>
          <w:p w14:paraId="6AD02FCD" w14:textId="28C41175" w:rsidR="008D1015" w:rsidRDefault="00FC1117" w:rsidP="008D1015">
            <w:pPr>
              <w:pStyle w:val="NormalWeb"/>
              <w:rPr>
                <w:rFonts w:ascii="SFRM1000" w:hAnsi="SFRM1000"/>
                <w:sz w:val="20"/>
                <w:szCs w:val="20"/>
              </w:rPr>
            </w:pPr>
            <w:r>
              <w:rPr>
                <w:rFonts w:ascii="SFRM1000" w:hAnsi="SFRM1000"/>
                <w:sz w:val="20"/>
                <w:szCs w:val="20"/>
              </w:rPr>
              <w:t>66.67</w:t>
            </w:r>
          </w:p>
        </w:tc>
        <w:tc>
          <w:tcPr>
            <w:tcW w:w="935" w:type="dxa"/>
          </w:tcPr>
          <w:p w14:paraId="4FC6C9BA" w14:textId="7AB6E7B3" w:rsidR="008D1015" w:rsidRDefault="00FC1117" w:rsidP="008D1015">
            <w:pPr>
              <w:pStyle w:val="NormalWeb"/>
              <w:rPr>
                <w:rFonts w:ascii="SFRM1000" w:hAnsi="SFRM1000"/>
                <w:sz w:val="20"/>
                <w:szCs w:val="20"/>
              </w:rPr>
            </w:pPr>
            <w:r>
              <w:rPr>
                <w:rFonts w:ascii="SFRM1000" w:hAnsi="SFRM1000"/>
                <w:sz w:val="20"/>
                <w:szCs w:val="20"/>
              </w:rPr>
              <w:t>71.52</w:t>
            </w:r>
          </w:p>
        </w:tc>
        <w:tc>
          <w:tcPr>
            <w:tcW w:w="935" w:type="dxa"/>
          </w:tcPr>
          <w:p w14:paraId="1835CC80" w14:textId="14FA5404" w:rsidR="008D1015" w:rsidRDefault="00FC1117" w:rsidP="008D1015">
            <w:pPr>
              <w:pStyle w:val="NormalWeb"/>
              <w:rPr>
                <w:rFonts w:ascii="SFRM1000" w:hAnsi="SFRM1000"/>
                <w:sz w:val="20"/>
                <w:szCs w:val="20"/>
              </w:rPr>
            </w:pPr>
            <w:r>
              <w:rPr>
                <w:rFonts w:ascii="SFRM1000" w:hAnsi="SFRM1000"/>
                <w:sz w:val="20"/>
                <w:szCs w:val="20"/>
              </w:rPr>
              <w:t>72.80</w:t>
            </w:r>
          </w:p>
        </w:tc>
      </w:tr>
      <w:tr w:rsidR="008D1015" w14:paraId="0B5E3937" w14:textId="77777777" w:rsidTr="008D1015">
        <w:trPr>
          <w:jc w:val="center"/>
        </w:trPr>
        <w:tc>
          <w:tcPr>
            <w:tcW w:w="1764" w:type="dxa"/>
          </w:tcPr>
          <w:p w14:paraId="1EA755C3" w14:textId="77777777" w:rsidR="008D1015" w:rsidRDefault="008D1015" w:rsidP="008D1015">
            <w:pPr>
              <w:pStyle w:val="NormalWeb"/>
              <w:rPr>
                <w:rFonts w:ascii="SFRM1000" w:hAnsi="SFRM1000"/>
                <w:sz w:val="20"/>
                <w:szCs w:val="20"/>
              </w:rPr>
            </w:pPr>
            <w:r>
              <w:rPr>
                <w:rFonts w:ascii="SFRM1000" w:hAnsi="SFRM1000"/>
                <w:sz w:val="20"/>
                <w:szCs w:val="20"/>
              </w:rPr>
              <w:t>Set 4</w:t>
            </w:r>
          </w:p>
        </w:tc>
        <w:tc>
          <w:tcPr>
            <w:tcW w:w="935" w:type="dxa"/>
          </w:tcPr>
          <w:p w14:paraId="1491E1C6" w14:textId="77777777" w:rsidR="008D1015" w:rsidRDefault="008D1015" w:rsidP="008D1015">
            <w:pPr>
              <w:pStyle w:val="NormalWeb"/>
              <w:rPr>
                <w:rFonts w:ascii="SFRM1000" w:hAnsi="SFRM1000"/>
                <w:sz w:val="20"/>
                <w:szCs w:val="20"/>
              </w:rPr>
            </w:pPr>
            <w:r>
              <w:rPr>
                <w:rFonts w:ascii="SFRM1000" w:hAnsi="SFRM1000"/>
                <w:sz w:val="20"/>
                <w:szCs w:val="20"/>
              </w:rPr>
              <w:t>0</w:t>
            </w:r>
          </w:p>
        </w:tc>
        <w:tc>
          <w:tcPr>
            <w:tcW w:w="935" w:type="dxa"/>
          </w:tcPr>
          <w:p w14:paraId="3B8F2ACB" w14:textId="77777777" w:rsidR="008D1015" w:rsidRDefault="008D1015" w:rsidP="008D1015">
            <w:pPr>
              <w:pStyle w:val="NormalWeb"/>
              <w:rPr>
                <w:rFonts w:ascii="SFRM1000" w:hAnsi="SFRM1000"/>
                <w:sz w:val="20"/>
                <w:szCs w:val="20"/>
              </w:rPr>
            </w:pPr>
            <w:r>
              <w:rPr>
                <w:rFonts w:ascii="SFRM1000" w:hAnsi="SFRM1000"/>
                <w:sz w:val="20"/>
                <w:szCs w:val="20"/>
              </w:rPr>
              <w:t>0</w:t>
            </w:r>
          </w:p>
        </w:tc>
        <w:tc>
          <w:tcPr>
            <w:tcW w:w="935" w:type="dxa"/>
          </w:tcPr>
          <w:p w14:paraId="7E697A9E" w14:textId="77777777" w:rsidR="008D1015" w:rsidRDefault="008D1015" w:rsidP="008D1015">
            <w:pPr>
              <w:pStyle w:val="NormalWeb"/>
              <w:rPr>
                <w:rFonts w:ascii="SFRM1000" w:hAnsi="SFRM1000"/>
                <w:sz w:val="20"/>
                <w:szCs w:val="20"/>
              </w:rPr>
            </w:pPr>
            <w:r>
              <w:rPr>
                <w:rFonts w:ascii="SFRM1000" w:hAnsi="SFRM1000"/>
                <w:sz w:val="20"/>
                <w:szCs w:val="20"/>
              </w:rPr>
              <w:t>0</w:t>
            </w:r>
          </w:p>
        </w:tc>
        <w:tc>
          <w:tcPr>
            <w:tcW w:w="935" w:type="dxa"/>
          </w:tcPr>
          <w:p w14:paraId="2F920D8A" w14:textId="77777777" w:rsidR="008D1015" w:rsidRDefault="008D1015" w:rsidP="008D1015">
            <w:pPr>
              <w:pStyle w:val="NormalWeb"/>
              <w:rPr>
                <w:rFonts w:ascii="SFRM1000" w:hAnsi="SFRM1000"/>
                <w:sz w:val="20"/>
                <w:szCs w:val="20"/>
              </w:rPr>
            </w:pPr>
            <w:r>
              <w:rPr>
                <w:rFonts w:ascii="SFRM1000" w:hAnsi="SFRM1000"/>
                <w:sz w:val="20"/>
                <w:szCs w:val="20"/>
              </w:rPr>
              <w:t>0</w:t>
            </w:r>
          </w:p>
        </w:tc>
        <w:tc>
          <w:tcPr>
            <w:tcW w:w="935" w:type="dxa"/>
          </w:tcPr>
          <w:p w14:paraId="111E30A4" w14:textId="77777777" w:rsidR="008D1015" w:rsidRDefault="008D1015" w:rsidP="008D1015">
            <w:pPr>
              <w:pStyle w:val="NormalWeb"/>
              <w:rPr>
                <w:rFonts w:ascii="SFRM1000" w:hAnsi="SFRM1000"/>
                <w:sz w:val="20"/>
                <w:szCs w:val="20"/>
              </w:rPr>
            </w:pPr>
            <w:r>
              <w:rPr>
                <w:rFonts w:ascii="SFRM1000" w:hAnsi="SFRM1000"/>
                <w:sz w:val="20"/>
                <w:szCs w:val="20"/>
              </w:rPr>
              <w:t>0</w:t>
            </w:r>
          </w:p>
        </w:tc>
        <w:tc>
          <w:tcPr>
            <w:tcW w:w="935" w:type="dxa"/>
          </w:tcPr>
          <w:p w14:paraId="4E3CBE52" w14:textId="77777777" w:rsidR="008D1015" w:rsidRDefault="008D1015" w:rsidP="008D1015">
            <w:pPr>
              <w:pStyle w:val="NormalWeb"/>
              <w:rPr>
                <w:rFonts w:ascii="SFRM1000" w:hAnsi="SFRM1000"/>
                <w:sz w:val="20"/>
                <w:szCs w:val="20"/>
              </w:rPr>
            </w:pPr>
            <w:r>
              <w:rPr>
                <w:rFonts w:ascii="SFRM1000" w:hAnsi="SFRM1000"/>
                <w:sz w:val="20"/>
                <w:szCs w:val="20"/>
              </w:rPr>
              <w:t>0</w:t>
            </w:r>
          </w:p>
        </w:tc>
      </w:tr>
    </w:tbl>
    <w:p w14:paraId="32B6C9CE" w14:textId="74ACFF76" w:rsidR="00B11F9A" w:rsidRDefault="00B11F9A" w:rsidP="008D1015">
      <w:pPr>
        <w:pStyle w:val="NormalWeb"/>
        <w:pBdr>
          <w:bottom w:val="single" w:sz="6" w:space="1" w:color="auto"/>
        </w:pBdr>
        <w:jc w:val="center"/>
        <w:rPr>
          <w:rFonts w:ascii="CMR10" w:hAnsi="CMR10"/>
          <w:sz w:val="20"/>
          <w:szCs w:val="20"/>
        </w:rPr>
      </w:pPr>
    </w:p>
    <w:p w14:paraId="7CB6321A" w14:textId="77777777" w:rsidR="00B11F9A" w:rsidRDefault="00B11F9A" w:rsidP="00B11F9A">
      <w:pPr>
        <w:pStyle w:val="NormalWeb"/>
        <w:rPr>
          <w:rFonts w:ascii="CMR10" w:hAnsi="CMR10"/>
          <w:sz w:val="20"/>
          <w:szCs w:val="20"/>
        </w:rPr>
      </w:pPr>
    </w:p>
    <w:p w14:paraId="38C5BC43" w14:textId="0C33685F" w:rsidR="008D1015" w:rsidRDefault="00B11F9A" w:rsidP="00B11F9A">
      <w:pPr>
        <w:pStyle w:val="NormalWeb"/>
        <w:jc w:val="center"/>
        <w:rPr>
          <w:rFonts w:ascii="CMR10" w:hAnsi="CMR10"/>
          <w:sz w:val="20"/>
          <w:szCs w:val="20"/>
        </w:rPr>
      </w:pPr>
      <w:r>
        <w:rPr>
          <w:noProof/>
        </w:rPr>
        <w:drawing>
          <wp:inline distT="0" distB="0" distL="0" distR="0" wp14:anchorId="11C702D4" wp14:editId="1AC43FFB">
            <wp:extent cx="4572000" cy="2743200"/>
            <wp:effectExtent l="0" t="0" r="12700" b="12700"/>
            <wp:docPr id="48" name="Chart 48">
              <a:extLst xmlns:a="http://schemas.openxmlformats.org/drawingml/2006/main">
                <a:ext uri="{FF2B5EF4-FFF2-40B4-BE49-F238E27FC236}">
                  <a16:creationId xmlns:a16="http://schemas.microsoft.com/office/drawing/2014/main" id="{C4523FDC-6012-F849-941A-4EB2F97714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bl>
      <w:tblPr>
        <w:tblStyle w:val="TableGrid"/>
        <w:tblW w:w="0" w:type="auto"/>
        <w:jc w:val="center"/>
        <w:tblLook w:val="04A0" w:firstRow="1" w:lastRow="0" w:firstColumn="1" w:lastColumn="0" w:noHBand="0" w:noVBand="1"/>
      </w:tblPr>
      <w:tblGrid>
        <w:gridCol w:w="1764"/>
        <w:gridCol w:w="935"/>
        <w:gridCol w:w="935"/>
        <w:gridCol w:w="935"/>
        <w:gridCol w:w="935"/>
        <w:gridCol w:w="935"/>
        <w:gridCol w:w="935"/>
      </w:tblGrid>
      <w:tr w:rsidR="008D1015" w14:paraId="22116340" w14:textId="77777777" w:rsidTr="008D1015">
        <w:trPr>
          <w:jc w:val="center"/>
        </w:trPr>
        <w:tc>
          <w:tcPr>
            <w:tcW w:w="1764" w:type="dxa"/>
          </w:tcPr>
          <w:p w14:paraId="14D4228B" w14:textId="77777777" w:rsidR="008D1015" w:rsidRDefault="008D1015" w:rsidP="008D1015">
            <w:pPr>
              <w:pStyle w:val="NormalWeb"/>
              <w:rPr>
                <w:rFonts w:ascii="SFRM1000" w:hAnsi="SFRM1000"/>
                <w:sz w:val="20"/>
                <w:szCs w:val="20"/>
              </w:rPr>
            </w:pPr>
            <w:r>
              <w:rPr>
                <w:rFonts w:ascii="SFRM1000" w:hAnsi="SFRM1000"/>
                <w:sz w:val="20"/>
                <w:szCs w:val="20"/>
              </w:rPr>
              <w:t>Training Round</w:t>
            </w:r>
          </w:p>
        </w:tc>
        <w:tc>
          <w:tcPr>
            <w:tcW w:w="935" w:type="dxa"/>
          </w:tcPr>
          <w:p w14:paraId="293DFDEC" w14:textId="77777777" w:rsidR="008D1015" w:rsidRDefault="008D1015" w:rsidP="008D1015">
            <w:pPr>
              <w:pStyle w:val="NormalWeb"/>
              <w:rPr>
                <w:rFonts w:ascii="SFRM1000" w:hAnsi="SFRM1000"/>
                <w:sz w:val="20"/>
                <w:szCs w:val="20"/>
              </w:rPr>
            </w:pPr>
            <w:r>
              <w:rPr>
                <w:rFonts w:ascii="SFRM1000" w:hAnsi="SFRM1000"/>
                <w:sz w:val="20"/>
                <w:szCs w:val="20"/>
              </w:rPr>
              <w:t>1</w:t>
            </w:r>
          </w:p>
        </w:tc>
        <w:tc>
          <w:tcPr>
            <w:tcW w:w="935" w:type="dxa"/>
          </w:tcPr>
          <w:p w14:paraId="4A430EE4" w14:textId="77777777" w:rsidR="008D1015" w:rsidRDefault="008D1015" w:rsidP="008D1015">
            <w:pPr>
              <w:pStyle w:val="NormalWeb"/>
              <w:rPr>
                <w:rFonts w:ascii="SFRM1000" w:hAnsi="SFRM1000"/>
                <w:sz w:val="20"/>
                <w:szCs w:val="20"/>
              </w:rPr>
            </w:pPr>
            <w:r>
              <w:rPr>
                <w:rFonts w:ascii="SFRM1000" w:hAnsi="SFRM1000"/>
                <w:sz w:val="20"/>
                <w:szCs w:val="20"/>
              </w:rPr>
              <w:t>10</w:t>
            </w:r>
          </w:p>
        </w:tc>
        <w:tc>
          <w:tcPr>
            <w:tcW w:w="935" w:type="dxa"/>
          </w:tcPr>
          <w:p w14:paraId="099F1799" w14:textId="77777777" w:rsidR="008D1015" w:rsidRDefault="008D1015" w:rsidP="008D1015">
            <w:pPr>
              <w:pStyle w:val="NormalWeb"/>
              <w:rPr>
                <w:rFonts w:ascii="SFRM1000" w:hAnsi="SFRM1000"/>
                <w:sz w:val="20"/>
                <w:szCs w:val="20"/>
              </w:rPr>
            </w:pPr>
            <w:r>
              <w:rPr>
                <w:rFonts w:ascii="SFRM1000" w:hAnsi="SFRM1000"/>
                <w:sz w:val="20"/>
                <w:szCs w:val="20"/>
              </w:rPr>
              <w:t>20</w:t>
            </w:r>
          </w:p>
        </w:tc>
        <w:tc>
          <w:tcPr>
            <w:tcW w:w="935" w:type="dxa"/>
          </w:tcPr>
          <w:p w14:paraId="37590919" w14:textId="77777777" w:rsidR="008D1015" w:rsidRDefault="008D1015" w:rsidP="008D1015">
            <w:pPr>
              <w:pStyle w:val="NormalWeb"/>
              <w:rPr>
                <w:rFonts w:ascii="SFRM1000" w:hAnsi="SFRM1000"/>
                <w:sz w:val="20"/>
                <w:szCs w:val="20"/>
              </w:rPr>
            </w:pPr>
            <w:r>
              <w:rPr>
                <w:rFonts w:ascii="SFRM1000" w:hAnsi="SFRM1000"/>
                <w:sz w:val="20"/>
                <w:szCs w:val="20"/>
              </w:rPr>
              <w:t>30</w:t>
            </w:r>
          </w:p>
        </w:tc>
        <w:tc>
          <w:tcPr>
            <w:tcW w:w="935" w:type="dxa"/>
          </w:tcPr>
          <w:p w14:paraId="6DBEC69E" w14:textId="77777777" w:rsidR="008D1015" w:rsidRDefault="008D1015" w:rsidP="008D1015">
            <w:pPr>
              <w:pStyle w:val="NormalWeb"/>
              <w:rPr>
                <w:rFonts w:ascii="SFRM1000" w:hAnsi="SFRM1000"/>
                <w:sz w:val="20"/>
                <w:szCs w:val="20"/>
              </w:rPr>
            </w:pPr>
            <w:r>
              <w:rPr>
                <w:rFonts w:ascii="SFRM1000" w:hAnsi="SFRM1000"/>
                <w:sz w:val="20"/>
                <w:szCs w:val="20"/>
              </w:rPr>
              <w:t>40</w:t>
            </w:r>
          </w:p>
        </w:tc>
        <w:tc>
          <w:tcPr>
            <w:tcW w:w="935" w:type="dxa"/>
          </w:tcPr>
          <w:p w14:paraId="4AD680A0" w14:textId="77777777" w:rsidR="008D1015" w:rsidRDefault="008D1015" w:rsidP="008D1015">
            <w:pPr>
              <w:pStyle w:val="NormalWeb"/>
              <w:rPr>
                <w:rFonts w:ascii="SFRM1000" w:hAnsi="SFRM1000"/>
                <w:sz w:val="20"/>
                <w:szCs w:val="20"/>
              </w:rPr>
            </w:pPr>
            <w:r>
              <w:rPr>
                <w:rFonts w:ascii="SFRM1000" w:hAnsi="SFRM1000"/>
                <w:sz w:val="20"/>
                <w:szCs w:val="20"/>
              </w:rPr>
              <w:t>50</w:t>
            </w:r>
          </w:p>
        </w:tc>
      </w:tr>
      <w:tr w:rsidR="008D1015" w14:paraId="00FB69BA" w14:textId="77777777" w:rsidTr="008D1015">
        <w:trPr>
          <w:jc w:val="center"/>
        </w:trPr>
        <w:tc>
          <w:tcPr>
            <w:tcW w:w="1764" w:type="dxa"/>
          </w:tcPr>
          <w:p w14:paraId="10196206" w14:textId="77777777" w:rsidR="008D1015" w:rsidRDefault="008D1015" w:rsidP="008D1015">
            <w:pPr>
              <w:pStyle w:val="NormalWeb"/>
              <w:rPr>
                <w:rFonts w:ascii="SFRM1000" w:hAnsi="SFRM1000"/>
                <w:sz w:val="20"/>
                <w:szCs w:val="20"/>
              </w:rPr>
            </w:pPr>
            <w:r>
              <w:rPr>
                <w:rFonts w:ascii="SFRM1000" w:hAnsi="SFRM1000"/>
                <w:sz w:val="20"/>
                <w:szCs w:val="20"/>
              </w:rPr>
              <w:t>Set 1</w:t>
            </w:r>
          </w:p>
        </w:tc>
        <w:tc>
          <w:tcPr>
            <w:tcW w:w="935" w:type="dxa"/>
          </w:tcPr>
          <w:p w14:paraId="38D23681" w14:textId="55EFDA57" w:rsidR="008D1015" w:rsidRDefault="00FC1117" w:rsidP="008D1015">
            <w:pPr>
              <w:pStyle w:val="NormalWeb"/>
              <w:rPr>
                <w:rFonts w:ascii="SFRM1000" w:hAnsi="SFRM1000"/>
                <w:sz w:val="20"/>
                <w:szCs w:val="20"/>
              </w:rPr>
            </w:pPr>
            <w:r>
              <w:rPr>
                <w:rFonts w:ascii="SFRM1000" w:hAnsi="SFRM1000"/>
                <w:sz w:val="20"/>
                <w:szCs w:val="20"/>
              </w:rPr>
              <w:t>36.45</w:t>
            </w:r>
          </w:p>
        </w:tc>
        <w:tc>
          <w:tcPr>
            <w:tcW w:w="935" w:type="dxa"/>
          </w:tcPr>
          <w:p w14:paraId="7381C0C9" w14:textId="34F0477D" w:rsidR="008D1015" w:rsidRDefault="00FC1117" w:rsidP="008D1015">
            <w:pPr>
              <w:pStyle w:val="NormalWeb"/>
              <w:rPr>
                <w:rFonts w:ascii="SFRM1000" w:hAnsi="SFRM1000"/>
                <w:sz w:val="20"/>
                <w:szCs w:val="20"/>
              </w:rPr>
            </w:pPr>
            <w:r>
              <w:rPr>
                <w:rFonts w:ascii="SFRM1000" w:hAnsi="SFRM1000"/>
                <w:sz w:val="20"/>
                <w:szCs w:val="20"/>
              </w:rPr>
              <w:t>59.49</w:t>
            </w:r>
          </w:p>
        </w:tc>
        <w:tc>
          <w:tcPr>
            <w:tcW w:w="935" w:type="dxa"/>
          </w:tcPr>
          <w:p w14:paraId="53CDDBA0" w14:textId="55064BAD" w:rsidR="008D1015" w:rsidRDefault="00FC1117" w:rsidP="008D1015">
            <w:pPr>
              <w:pStyle w:val="NormalWeb"/>
              <w:rPr>
                <w:rFonts w:ascii="SFRM1000" w:hAnsi="SFRM1000"/>
                <w:sz w:val="20"/>
                <w:szCs w:val="20"/>
              </w:rPr>
            </w:pPr>
            <w:r>
              <w:rPr>
                <w:rFonts w:ascii="SFRM1000" w:hAnsi="SFRM1000"/>
                <w:sz w:val="20"/>
                <w:szCs w:val="20"/>
              </w:rPr>
              <w:t>50.54</w:t>
            </w:r>
          </w:p>
        </w:tc>
        <w:tc>
          <w:tcPr>
            <w:tcW w:w="935" w:type="dxa"/>
          </w:tcPr>
          <w:p w14:paraId="1B6F65AA" w14:textId="746415AD" w:rsidR="008D1015" w:rsidRDefault="00FC1117" w:rsidP="008D1015">
            <w:pPr>
              <w:pStyle w:val="NormalWeb"/>
              <w:rPr>
                <w:rFonts w:ascii="SFRM1000" w:hAnsi="SFRM1000"/>
                <w:sz w:val="20"/>
                <w:szCs w:val="20"/>
              </w:rPr>
            </w:pPr>
            <w:r>
              <w:rPr>
                <w:rFonts w:ascii="SFRM1000" w:hAnsi="SFRM1000"/>
                <w:sz w:val="20"/>
                <w:szCs w:val="20"/>
              </w:rPr>
              <w:t>51.61</w:t>
            </w:r>
          </w:p>
        </w:tc>
        <w:tc>
          <w:tcPr>
            <w:tcW w:w="935" w:type="dxa"/>
          </w:tcPr>
          <w:p w14:paraId="1B9BEAC0" w14:textId="63CAC14A" w:rsidR="008D1015" w:rsidRDefault="00FC1117" w:rsidP="008D1015">
            <w:pPr>
              <w:pStyle w:val="NormalWeb"/>
              <w:rPr>
                <w:rFonts w:ascii="SFRM1000" w:hAnsi="SFRM1000"/>
                <w:sz w:val="20"/>
                <w:szCs w:val="20"/>
              </w:rPr>
            </w:pPr>
            <w:r>
              <w:rPr>
                <w:rFonts w:ascii="SFRM1000" w:hAnsi="SFRM1000"/>
                <w:sz w:val="20"/>
                <w:szCs w:val="20"/>
              </w:rPr>
              <w:t>53.02</w:t>
            </w:r>
          </w:p>
        </w:tc>
        <w:tc>
          <w:tcPr>
            <w:tcW w:w="935" w:type="dxa"/>
          </w:tcPr>
          <w:p w14:paraId="47897FDF" w14:textId="1DFD73E8" w:rsidR="008D1015" w:rsidRDefault="00FC1117" w:rsidP="008D1015">
            <w:pPr>
              <w:pStyle w:val="NormalWeb"/>
              <w:rPr>
                <w:rFonts w:ascii="SFRM1000" w:hAnsi="SFRM1000"/>
                <w:sz w:val="20"/>
                <w:szCs w:val="20"/>
              </w:rPr>
            </w:pPr>
            <w:r>
              <w:rPr>
                <w:rFonts w:ascii="SFRM1000" w:hAnsi="SFRM1000"/>
                <w:sz w:val="20"/>
                <w:szCs w:val="20"/>
              </w:rPr>
              <w:t>55.72</w:t>
            </w:r>
          </w:p>
        </w:tc>
      </w:tr>
      <w:tr w:rsidR="008D1015" w14:paraId="52C17228" w14:textId="77777777" w:rsidTr="008D1015">
        <w:trPr>
          <w:jc w:val="center"/>
        </w:trPr>
        <w:tc>
          <w:tcPr>
            <w:tcW w:w="1764" w:type="dxa"/>
          </w:tcPr>
          <w:p w14:paraId="4813C4A2" w14:textId="77777777" w:rsidR="008D1015" w:rsidRDefault="008D1015" w:rsidP="008D1015">
            <w:pPr>
              <w:pStyle w:val="NormalWeb"/>
              <w:rPr>
                <w:rFonts w:ascii="SFRM1000" w:hAnsi="SFRM1000"/>
                <w:sz w:val="20"/>
                <w:szCs w:val="20"/>
              </w:rPr>
            </w:pPr>
            <w:r>
              <w:rPr>
                <w:rFonts w:ascii="SFRM1000" w:hAnsi="SFRM1000"/>
                <w:sz w:val="20"/>
                <w:szCs w:val="20"/>
              </w:rPr>
              <w:t>Set 2</w:t>
            </w:r>
          </w:p>
        </w:tc>
        <w:tc>
          <w:tcPr>
            <w:tcW w:w="935" w:type="dxa"/>
          </w:tcPr>
          <w:p w14:paraId="396B604E" w14:textId="07741D59" w:rsidR="008D1015" w:rsidRDefault="005612D9" w:rsidP="008D1015">
            <w:pPr>
              <w:pStyle w:val="NormalWeb"/>
              <w:rPr>
                <w:rFonts w:ascii="SFRM1000" w:hAnsi="SFRM1000"/>
                <w:sz w:val="20"/>
                <w:szCs w:val="20"/>
              </w:rPr>
            </w:pPr>
            <w:r>
              <w:rPr>
                <w:rFonts w:ascii="SFRM1000" w:hAnsi="SFRM1000"/>
                <w:sz w:val="20"/>
                <w:szCs w:val="20"/>
              </w:rPr>
              <w:t>28.07</w:t>
            </w:r>
          </w:p>
        </w:tc>
        <w:tc>
          <w:tcPr>
            <w:tcW w:w="935" w:type="dxa"/>
          </w:tcPr>
          <w:p w14:paraId="675A7364" w14:textId="00437294" w:rsidR="008D1015" w:rsidRDefault="005612D9" w:rsidP="008D1015">
            <w:pPr>
              <w:pStyle w:val="NormalWeb"/>
              <w:rPr>
                <w:rFonts w:ascii="SFRM1000" w:hAnsi="SFRM1000"/>
                <w:sz w:val="20"/>
                <w:szCs w:val="20"/>
              </w:rPr>
            </w:pPr>
            <w:r>
              <w:rPr>
                <w:rFonts w:ascii="SFRM1000" w:hAnsi="SFRM1000"/>
                <w:sz w:val="20"/>
                <w:szCs w:val="20"/>
              </w:rPr>
              <w:t>66.67</w:t>
            </w:r>
          </w:p>
        </w:tc>
        <w:tc>
          <w:tcPr>
            <w:tcW w:w="935" w:type="dxa"/>
          </w:tcPr>
          <w:p w14:paraId="1409A21E" w14:textId="418D02A4" w:rsidR="008D1015" w:rsidRDefault="005612D9" w:rsidP="008D1015">
            <w:pPr>
              <w:pStyle w:val="NormalWeb"/>
              <w:rPr>
                <w:rFonts w:ascii="SFRM1000" w:hAnsi="SFRM1000"/>
                <w:sz w:val="20"/>
                <w:szCs w:val="20"/>
              </w:rPr>
            </w:pPr>
            <w:r>
              <w:rPr>
                <w:rFonts w:ascii="SFRM1000" w:hAnsi="SFRM1000"/>
                <w:sz w:val="20"/>
                <w:szCs w:val="20"/>
              </w:rPr>
              <w:t>65.62</w:t>
            </w:r>
          </w:p>
        </w:tc>
        <w:tc>
          <w:tcPr>
            <w:tcW w:w="935" w:type="dxa"/>
          </w:tcPr>
          <w:p w14:paraId="509D03C2" w14:textId="140E9C26" w:rsidR="008D1015" w:rsidRDefault="005612D9" w:rsidP="008D1015">
            <w:pPr>
              <w:pStyle w:val="NormalWeb"/>
              <w:rPr>
                <w:rFonts w:ascii="SFRM1000" w:hAnsi="SFRM1000"/>
                <w:sz w:val="20"/>
                <w:szCs w:val="20"/>
              </w:rPr>
            </w:pPr>
            <w:r>
              <w:rPr>
                <w:rFonts w:ascii="SFRM1000" w:hAnsi="SFRM1000"/>
                <w:sz w:val="20"/>
                <w:szCs w:val="20"/>
              </w:rPr>
              <w:t>59.66</w:t>
            </w:r>
          </w:p>
        </w:tc>
        <w:tc>
          <w:tcPr>
            <w:tcW w:w="935" w:type="dxa"/>
          </w:tcPr>
          <w:p w14:paraId="32A5FF6C" w14:textId="70F16052" w:rsidR="008D1015" w:rsidRDefault="005612D9" w:rsidP="008D1015">
            <w:pPr>
              <w:pStyle w:val="NormalWeb"/>
              <w:rPr>
                <w:rFonts w:ascii="SFRM1000" w:hAnsi="SFRM1000"/>
                <w:sz w:val="20"/>
                <w:szCs w:val="20"/>
              </w:rPr>
            </w:pPr>
            <w:r>
              <w:rPr>
                <w:rFonts w:ascii="SFRM1000" w:hAnsi="SFRM1000"/>
                <w:sz w:val="20"/>
                <w:szCs w:val="20"/>
              </w:rPr>
              <w:t>65.02</w:t>
            </w:r>
          </w:p>
        </w:tc>
        <w:tc>
          <w:tcPr>
            <w:tcW w:w="935" w:type="dxa"/>
          </w:tcPr>
          <w:p w14:paraId="254492D3" w14:textId="10ECB523" w:rsidR="008D1015" w:rsidRDefault="005612D9" w:rsidP="008D1015">
            <w:pPr>
              <w:pStyle w:val="NormalWeb"/>
              <w:rPr>
                <w:rFonts w:ascii="SFRM1000" w:hAnsi="SFRM1000"/>
                <w:sz w:val="20"/>
                <w:szCs w:val="20"/>
              </w:rPr>
            </w:pPr>
            <w:r>
              <w:rPr>
                <w:rFonts w:ascii="SFRM1000" w:hAnsi="SFRM1000"/>
                <w:sz w:val="20"/>
                <w:szCs w:val="20"/>
              </w:rPr>
              <w:t>44.31</w:t>
            </w:r>
          </w:p>
        </w:tc>
      </w:tr>
      <w:tr w:rsidR="008D1015" w14:paraId="208A75BE" w14:textId="77777777" w:rsidTr="008D1015">
        <w:trPr>
          <w:jc w:val="center"/>
        </w:trPr>
        <w:tc>
          <w:tcPr>
            <w:tcW w:w="1764" w:type="dxa"/>
          </w:tcPr>
          <w:p w14:paraId="624549A3" w14:textId="77777777" w:rsidR="008D1015" w:rsidRDefault="008D1015" w:rsidP="008D1015">
            <w:pPr>
              <w:pStyle w:val="NormalWeb"/>
              <w:rPr>
                <w:rFonts w:ascii="SFRM1000" w:hAnsi="SFRM1000"/>
                <w:sz w:val="20"/>
                <w:szCs w:val="20"/>
              </w:rPr>
            </w:pPr>
            <w:r>
              <w:rPr>
                <w:rFonts w:ascii="SFRM1000" w:hAnsi="SFRM1000"/>
                <w:sz w:val="20"/>
                <w:szCs w:val="20"/>
              </w:rPr>
              <w:t>Set 3</w:t>
            </w:r>
          </w:p>
        </w:tc>
        <w:tc>
          <w:tcPr>
            <w:tcW w:w="935" w:type="dxa"/>
          </w:tcPr>
          <w:p w14:paraId="1726DBA4" w14:textId="203C0775" w:rsidR="008D1015" w:rsidRDefault="005612D9" w:rsidP="008D1015">
            <w:pPr>
              <w:pStyle w:val="NormalWeb"/>
              <w:rPr>
                <w:rFonts w:ascii="SFRM1000" w:hAnsi="SFRM1000"/>
                <w:sz w:val="20"/>
                <w:szCs w:val="20"/>
              </w:rPr>
            </w:pPr>
            <w:r>
              <w:rPr>
                <w:rFonts w:ascii="SFRM1000" w:hAnsi="SFRM1000"/>
                <w:sz w:val="20"/>
                <w:szCs w:val="20"/>
              </w:rPr>
              <w:t>38.30</w:t>
            </w:r>
          </w:p>
        </w:tc>
        <w:tc>
          <w:tcPr>
            <w:tcW w:w="935" w:type="dxa"/>
          </w:tcPr>
          <w:p w14:paraId="48C4EBDC" w14:textId="68A77EEA" w:rsidR="008D1015" w:rsidRDefault="005612D9" w:rsidP="008D1015">
            <w:pPr>
              <w:pStyle w:val="NormalWeb"/>
              <w:rPr>
                <w:rFonts w:ascii="SFRM1000" w:hAnsi="SFRM1000"/>
                <w:sz w:val="20"/>
                <w:szCs w:val="20"/>
              </w:rPr>
            </w:pPr>
            <w:r>
              <w:rPr>
                <w:rFonts w:ascii="SFRM1000" w:hAnsi="SFRM1000"/>
                <w:sz w:val="20"/>
                <w:szCs w:val="20"/>
              </w:rPr>
              <w:t>68.72</w:t>
            </w:r>
          </w:p>
        </w:tc>
        <w:tc>
          <w:tcPr>
            <w:tcW w:w="935" w:type="dxa"/>
          </w:tcPr>
          <w:p w14:paraId="45992320" w14:textId="620827A7" w:rsidR="008D1015" w:rsidRDefault="005612D9" w:rsidP="008D1015">
            <w:pPr>
              <w:pStyle w:val="NormalWeb"/>
              <w:rPr>
                <w:rFonts w:ascii="SFRM1000" w:hAnsi="SFRM1000"/>
                <w:sz w:val="20"/>
                <w:szCs w:val="20"/>
              </w:rPr>
            </w:pPr>
            <w:r>
              <w:rPr>
                <w:rFonts w:ascii="SFRM1000" w:hAnsi="SFRM1000"/>
                <w:sz w:val="20"/>
                <w:szCs w:val="20"/>
              </w:rPr>
              <w:t>69.07</w:t>
            </w:r>
          </w:p>
        </w:tc>
        <w:tc>
          <w:tcPr>
            <w:tcW w:w="935" w:type="dxa"/>
          </w:tcPr>
          <w:p w14:paraId="1EE5520D" w14:textId="0E36AC48" w:rsidR="008D1015" w:rsidRDefault="005612D9" w:rsidP="008D1015">
            <w:pPr>
              <w:pStyle w:val="NormalWeb"/>
              <w:rPr>
                <w:rFonts w:ascii="SFRM1000" w:hAnsi="SFRM1000"/>
                <w:sz w:val="20"/>
                <w:szCs w:val="20"/>
              </w:rPr>
            </w:pPr>
            <w:r>
              <w:rPr>
                <w:rFonts w:ascii="SFRM1000" w:hAnsi="SFRM1000"/>
                <w:sz w:val="20"/>
                <w:szCs w:val="20"/>
              </w:rPr>
              <w:t>68.72</w:t>
            </w:r>
          </w:p>
        </w:tc>
        <w:tc>
          <w:tcPr>
            <w:tcW w:w="935" w:type="dxa"/>
          </w:tcPr>
          <w:p w14:paraId="5E8984E1" w14:textId="7CE52B8D" w:rsidR="008D1015" w:rsidRDefault="005612D9" w:rsidP="008D1015">
            <w:pPr>
              <w:pStyle w:val="NormalWeb"/>
              <w:rPr>
                <w:rFonts w:ascii="SFRM1000" w:hAnsi="SFRM1000"/>
                <w:sz w:val="20"/>
                <w:szCs w:val="20"/>
              </w:rPr>
            </w:pPr>
            <w:r>
              <w:rPr>
                <w:rFonts w:ascii="SFRM1000" w:hAnsi="SFRM1000"/>
                <w:sz w:val="20"/>
                <w:szCs w:val="20"/>
              </w:rPr>
              <w:t>68.06</w:t>
            </w:r>
          </w:p>
        </w:tc>
        <w:tc>
          <w:tcPr>
            <w:tcW w:w="935" w:type="dxa"/>
          </w:tcPr>
          <w:p w14:paraId="5CBB8281" w14:textId="019A39EE" w:rsidR="008D1015" w:rsidRDefault="005612D9" w:rsidP="008D1015">
            <w:pPr>
              <w:pStyle w:val="NormalWeb"/>
              <w:rPr>
                <w:rFonts w:ascii="SFRM1000" w:hAnsi="SFRM1000"/>
                <w:sz w:val="20"/>
                <w:szCs w:val="20"/>
              </w:rPr>
            </w:pPr>
            <w:r>
              <w:rPr>
                <w:rFonts w:ascii="SFRM1000" w:hAnsi="SFRM1000"/>
                <w:sz w:val="20"/>
                <w:szCs w:val="20"/>
              </w:rPr>
              <w:t>69.43</w:t>
            </w:r>
          </w:p>
        </w:tc>
      </w:tr>
      <w:tr w:rsidR="008D1015" w14:paraId="378CF15B" w14:textId="77777777" w:rsidTr="008D1015">
        <w:trPr>
          <w:jc w:val="center"/>
        </w:trPr>
        <w:tc>
          <w:tcPr>
            <w:tcW w:w="1764" w:type="dxa"/>
          </w:tcPr>
          <w:p w14:paraId="7AD3BC8E" w14:textId="77777777" w:rsidR="008D1015" w:rsidRDefault="008D1015" w:rsidP="008D1015">
            <w:pPr>
              <w:pStyle w:val="NormalWeb"/>
              <w:rPr>
                <w:rFonts w:ascii="SFRM1000" w:hAnsi="SFRM1000"/>
                <w:sz w:val="20"/>
                <w:szCs w:val="20"/>
              </w:rPr>
            </w:pPr>
            <w:r>
              <w:rPr>
                <w:rFonts w:ascii="SFRM1000" w:hAnsi="SFRM1000"/>
                <w:sz w:val="20"/>
                <w:szCs w:val="20"/>
              </w:rPr>
              <w:lastRenderedPageBreak/>
              <w:t>Set 4</w:t>
            </w:r>
          </w:p>
        </w:tc>
        <w:tc>
          <w:tcPr>
            <w:tcW w:w="935" w:type="dxa"/>
          </w:tcPr>
          <w:p w14:paraId="27F59F2E" w14:textId="77777777" w:rsidR="008D1015" w:rsidRDefault="008D1015" w:rsidP="008D1015">
            <w:pPr>
              <w:pStyle w:val="NormalWeb"/>
              <w:rPr>
                <w:rFonts w:ascii="SFRM1000" w:hAnsi="SFRM1000"/>
                <w:sz w:val="20"/>
                <w:szCs w:val="20"/>
              </w:rPr>
            </w:pPr>
            <w:r>
              <w:rPr>
                <w:rFonts w:ascii="SFRM1000" w:hAnsi="SFRM1000"/>
                <w:sz w:val="20"/>
                <w:szCs w:val="20"/>
              </w:rPr>
              <w:t>0</w:t>
            </w:r>
          </w:p>
        </w:tc>
        <w:tc>
          <w:tcPr>
            <w:tcW w:w="935" w:type="dxa"/>
          </w:tcPr>
          <w:p w14:paraId="14E86A7A" w14:textId="77777777" w:rsidR="008D1015" w:rsidRDefault="008D1015" w:rsidP="008D1015">
            <w:pPr>
              <w:pStyle w:val="NormalWeb"/>
              <w:rPr>
                <w:rFonts w:ascii="SFRM1000" w:hAnsi="SFRM1000"/>
                <w:sz w:val="20"/>
                <w:szCs w:val="20"/>
              </w:rPr>
            </w:pPr>
            <w:r>
              <w:rPr>
                <w:rFonts w:ascii="SFRM1000" w:hAnsi="SFRM1000"/>
                <w:sz w:val="20"/>
                <w:szCs w:val="20"/>
              </w:rPr>
              <w:t>0</w:t>
            </w:r>
          </w:p>
        </w:tc>
        <w:tc>
          <w:tcPr>
            <w:tcW w:w="935" w:type="dxa"/>
          </w:tcPr>
          <w:p w14:paraId="334977BA" w14:textId="77777777" w:rsidR="008D1015" w:rsidRDefault="008D1015" w:rsidP="008D1015">
            <w:pPr>
              <w:pStyle w:val="NormalWeb"/>
              <w:rPr>
                <w:rFonts w:ascii="SFRM1000" w:hAnsi="SFRM1000"/>
                <w:sz w:val="20"/>
                <w:szCs w:val="20"/>
              </w:rPr>
            </w:pPr>
            <w:r>
              <w:rPr>
                <w:rFonts w:ascii="SFRM1000" w:hAnsi="SFRM1000"/>
                <w:sz w:val="20"/>
                <w:szCs w:val="20"/>
              </w:rPr>
              <w:t>0</w:t>
            </w:r>
          </w:p>
        </w:tc>
        <w:tc>
          <w:tcPr>
            <w:tcW w:w="935" w:type="dxa"/>
          </w:tcPr>
          <w:p w14:paraId="2482F742" w14:textId="77777777" w:rsidR="008D1015" w:rsidRDefault="008D1015" w:rsidP="008D1015">
            <w:pPr>
              <w:pStyle w:val="NormalWeb"/>
              <w:rPr>
                <w:rFonts w:ascii="SFRM1000" w:hAnsi="SFRM1000"/>
                <w:sz w:val="20"/>
                <w:szCs w:val="20"/>
              </w:rPr>
            </w:pPr>
            <w:r>
              <w:rPr>
                <w:rFonts w:ascii="SFRM1000" w:hAnsi="SFRM1000"/>
                <w:sz w:val="20"/>
                <w:szCs w:val="20"/>
              </w:rPr>
              <w:t>0</w:t>
            </w:r>
          </w:p>
        </w:tc>
        <w:tc>
          <w:tcPr>
            <w:tcW w:w="935" w:type="dxa"/>
          </w:tcPr>
          <w:p w14:paraId="4F546CE7" w14:textId="77777777" w:rsidR="008D1015" w:rsidRDefault="008D1015" w:rsidP="008D1015">
            <w:pPr>
              <w:pStyle w:val="NormalWeb"/>
              <w:rPr>
                <w:rFonts w:ascii="SFRM1000" w:hAnsi="SFRM1000"/>
                <w:sz w:val="20"/>
                <w:szCs w:val="20"/>
              </w:rPr>
            </w:pPr>
            <w:r>
              <w:rPr>
                <w:rFonts w:ascii="SFRM1000" w:hAnsi="SFRM1000"/>
                <w:sz w:val="20"/>
                <w:szCs w:val="20"/>
              </w:rPr>
              <w:t>0</w:t>
            </w:r>
          </w:p>
        </w:tc>
        <w:tc>
          <w:tcPr>
            <w:tcW w:w="935" w:type="dxa"/>
          </w:tcPr>
          <w:p w14:paraId="74E2B028" w14:textId="77777777" w:rsidR="008D1015" w:rsidRDefault="008D1015" w:rsidP="008D1015">
            <w:pPr>
              <w:pStyle w:val="NormalWeb"/>
              <w:rPr>
                <w:rFonts w:ascii="SFRM1000" w:hAnsi="SFRM1000"/>
                <w:sz w:val="20"/>
                <w:szCs w:val="20"/>
              </w:rPr>
            </w:pPr>
            <w:r>
              <w:rPr>
                <w:rFonts w:ascii="SFRM1000" w:hAnsi="SFRM1000"/>
                <w:sz w:val="20"/>
                <w:szCs w:val="20"/>
              </w:rPr>
              <w:t>0</w:t>
            </w:r>
          </w:p>
        </w:tc>
      </w:tr>
    </w:tbl>
    <w:p w14:paraId="168E3492" w14:textId="523CB780" w:rsidR="00B11F9A" w:rsidRDefault="00B11F9A" w:rsidP="008D1015">
      <w:pPr>
        <w:pStyle w:val="NormalWeb"/>
        <w:pBdr>
          <w:bottom w:val="single" w:sz="6" w:space="1" w:color="auto"/>
        </w:pBdr>
        <w:jc w:val="center"/>
        <w:rPr>
          <w:rFonts w:ascii="CMR10" w:hAnsi="CMR10"/>
          <w:sz w:val="20"/>
          <w:szCs w:val="20"/>
        </w:rPr>
      </w:pPr>
    </w:p>
    <w:p w14:paraId="35140F98" w14:textId="2351B9D9" w:rsidR="008D1015" w:rsidRDefault="00B11F9A" w:rsidP="00B11F9A">
      <w:pPr>
        <w:pStyle w:val="NormalWeb"/>
        <w:jc w:val="center"/>
        <w:rPr>
          <w:rFonts w:ascii="CMR10" w:hAnsi="CMR10"/>
          <w:sz w:val="20"/>
          <w:szCs w:val="20"/>
        </w:rPr>
      </w:pPr>
      <w:r>
        <w:rPr>
          <w:noProof/>
        </w:rPr>
        <w:drawing>
          <wp:inline distT="0" distB="0" distL="0" distR="0" wp14:anchorId="6A1D86DE" wp14:editId="09CBEDD6">
            <wp:extent cx="4572000" cy="2743200"/>
            <wp:effectExtent l="0" t="0" r="12700" b="12700"/>
            <wp:docPr id="50" name="Chart 50">
              <a:extLst xmlns:a="http://schemas.openxmlformats.org/drawingml/2006/main">
                <a:ext uri="{FF2B5EF4-FFF2-40B4-BE49-F238E27FC236}">
                  <a16:creationId xmlns:a16="http://schemas.microsoft.com/office/drawing/2014/main" id="{B37E76DF-6FE7-1945-AB0A-CEB43E004D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bl>
      <w:tblPr>
        <w:tblStyle w:val="TableGrid"/>
        <w:tblW w:w="0" w:type="auto"/>
        <w:jc w:val="center"/>
        <w:tblLook w:val="04A0" w:firstRow="1" w:lastRow="0" w:firstColumn="1" w:lastColumn="0" w:noHBand="0" w:noVBand="1"/>
      </w:tblPr>
      <w:tblGrid>
        <w:gridCol w:w="1764"/>
        <w:gridCol w:w="935"/>
        <w:gridCol w:w="935"/>
        <w:gridCol w:w="935"/>
        <w:gridCol w:w="935"/>
        <w:gridCol w:w="935"/>
        <w:gridCol w:w="935"/>
      </w:tblGrid>
      <w:tr w:rsidR="008D1015" w14:paraId="41D596E9" w14:textId="77777777" w:rsidTr="008D1015">
        <w:trPr>
          <w:jc w:val="center"/>
        </w:trPr>
        <w:tc>
          <w:tcPr>
            <w:tcW w:w="1764" w:type="dxa"/>
          </w:tcPr>
          <w:p w14:paraId="5DA70465" w14:textId="77777777" w:rsidR="008D1015" w:rsidRDefault="008D1015" w:rsidP="008D1015">
            <w:pPr>
              <w:pStyle w:val="NormalWeb"/>
              <w:rPr>
                <w:rFonts w:ascii="SFRM1000" w:hAnsi="SFRM1000"/>
                <w:sz w:val="20"/>
                <w:szCs w:val="20"/>
              </w:rPr>
            </w:pPr>
            <w:r>
              <w:rPr>
                <w:rFonts w:ascii="SFRM1000" w:hAnsi="SFRM1000"/>
                <w:sz w:val="20"/>
                <w:szCs w:val="20"/>
              </w:rPr>
              <w:t>Training Round</w:t>
            </w:r>
          </w:p>
        </w:tc>
        <w:tc>
          <w:tcPr>
            <w:tcW w:w="935" w:type="dxa"/>
          </w:tcPr>
          <w:p w14:paraId="6B609026" w14:textId="77777777" w:rsidR="008D1015" w:rsidRDefault="008D1015" w:rsidP="008D1015">
            <w:pPr>
              <w:pStyle w:val="NormalWeb"/>
              <w:rPr>
                <w:rFonts w:ascii="SFRM1000" w:hAnsi="SFRM1000"/>
                <w:sz w:val="20"/>
                <w:szCs w:val="20"/>
              </w:rPr>
            </w:pPr>
            <w:r>
              <w:rPr>
                <w:rFonts w:ascii="SFRM1000" w:hAnsi="SFRM1000"/>
                <w:sz w:val="20"/>
                <w:szCs w:val="20"/>
              </w:rPr>
              <w:t>1</w:t>
            </w:r>
          </w:p>
        </w:tc>
        <w:tc>
          <w:tcPr>
            <w:tcW w:w="935" w:type="dxa"/>
          </w:tcPr>
          <w:p w14:paraId="7286EC80" w14:textId="77777777" w:rsidR="008D1015" w:rsidRDefault="008D1015" w:rsidP="008D1015">
            <w:pPr>
              <w:pStyle w:val="NormalWeb"/>
              <w:rPr>
                <w:rFonts w:ascii="SFRM1000" w:hAnsi="SFRM1000"/>
                <w:sz w:val="20"/>
                <w:szCs w:val="20"/>
              </w:rPr>
            </w:pPr>
            <w:r>
              <w:rPr>
                <w:rFonts w:ascii="SFRM1000" w:hAnsi="SFRM1000"/>
                <w:sz w:val="20"/>
                <w:szCs w:val="20"/>
              </w:rPr>
              <w:t>10</w:t>
            </w:r>
          </w:p>
        </w:tc>
        <w:tc>
          <w:tcPr>
            <w:tcW w:w="935" w:type="dxa"/>
          </w:tcPr>
          <w:p w14:paraId="3D2BDD84" w14:textId="77777777" w:rsidR="008D1015" w:rsidRDefault="008D1015" w:rsidP="008D1015">
            <w:pPr>
              <w:pStyle w:val="NormalWeb"/>
              <w:rPr>
                <w:rFonts w:ascii="SFRM1000" w:hAnsi="SFRM1000"/>
                <w:sz w:val="20"/>
                <w:szCs w:val="20"/>
              </w:rPr>
            </w:pPr>
            <w:r>
              <w:rPr>
                <w:rFonts w:ascii="SFRM1000" w:hAnsi="SFRM1000"/>
                <w:sz w:val="20"/>
                <w:szCs w:val="20"/>
              </w:rPr>
              <w:t>20</w:t>
            </w:r>
          </w:p>
        </w:tc>
        <w:tc>
          <w:tcPr>
            <w:tcW w:w="935" w:type="dxa"/>
          </w:tcPr>
          <w:p w14:paraId="56DDE3E6" w14:textId="77777777" w:rsidR="008D1015" w:rsidRDefault="008D1015" w:rsidP="008D1015">
            <w:pPr>
              <w:pStyle w:val="NormalWeb"/>
              <w:rPr>
                <w:rFonts w:ascii="SFRM1000" w:hAnsi="SFRM1000"/>
                <w:sz w:val="20"/>
                <w:szCs w:val="20"/>
              </w:rPr>
            </w:pPr>
            <w:r>
              <w:rPr>
                <w:rFonts w:ascii="SFRM1000" w:hAnsi="SFRM1000"/>
                <w:sz w:val="20"/>
                <w:szCs w:val="20"/>
              </w:rPr>
              <w:t>30</w:t>
            </w:r>
          </w:p>
        </w:tc>
        <w:tc>
          <w:tcPr>
            <w:tcW w:w="935" w:type="dxa"/>
          </w:tcPr>
          <w:p w14:paraId="197CCB52" w14:textId="77777777" w:rsidR="008D1015" w:rsidRDefault="008D1015" w:rsidP="008D1015">
            <w:pPr>
              <w:pStyle w:val="NormalWeb"/>
              <w:rPr>
                <w:rFonts w:ascii="SFRM1000" w:hAnsi="SFRM1000"/>
                <w:sz w:val="20"/>
                <w:szCs w:val="20"/>
              </w:rPr>
            </w:pPr>
            <w:r>
              <w:rPr>
                <w:rFonts w:ascii="SFRM1000" w:hAnsi="SFRM1000"/>
                <w:sz w:val="20"/>
                <w:szCs w:val="20"/>
              </w:rPr>
              <w:t>40</w:t>
            </w:r>
          </w:p>
        </w:tc>
        <w:tc>
          <w:tcPr>
            <w:tcW w:w="935" w:type="dxa"/>
          </w:tcPr>
          <w:p w14:paraId="6390B751" w14:textId="77777777" w:rsidR="008D1015" w:rsidRDefault="008D1015" w:rsidP="008D1015">
            <w:pPr>
              <w:pStyle w:val="NormalWeb"/>
              <w:rPr>
                <w:rFonts w:ascii="SFRM1000" w:hAnsi="SFRM1000"/>
                <w:sz w:val="20"/>
                <w:szCs w:val="20"/>
              </w:rPr>
            </w:pPr>
            <w:r>
              <w:rPr>
                <w:rFonts w:ascii="SFRM1000" w:hAnsi="SFRM1000"/>
                <w:sz w:val="20"/>
                <w:szCs w:val="20"/>
              </w:rPr>
              <w:t>50</w:t>
            </w:r>
          </w:p>
        </w:tc>
      </w:tr>
      <w:tr w:rsidR="008D1015" w14:paraId="6AD3EA80" w14:textId="77777777" w:rsidTr="008D1015">
        <w:trPr>
          <w:jc w:val="center"/>
        </w:trPr>
        <w:tc>
          <w:tcPr>
            <w:tcW w:w="1764" w:type="dxa"/>
          </w:tcPr>
          <w:p w14:paraId="3A0B457B" w14:textId="77777777" w:rsidR="008D1015" w:rsidRDefault="008D1015" w:rsidP="008D1015">
            <w:pPr>
              <w:pStyle w:val="NormalWeb"/>
              <w:rPr>
                <w:rFonts w:ascii="SFRM1000" w:hAnsi="SFRM1000"/>
                <w:sz w:val="20"/>
                <w:szCs w:val="20"/>
              </w:rPr>
            </w:pPr>
            <w:r>
              <w:rPr>
                <w:rFonts w:ascii="SFRM1000" w:hAnsi="SFRM1000"/>
                <w:sz w:val="20"/>
                <w:szCs w:val="20"/>
              </w:rPr>
              <w:t>Set 1</w:t>
            </w:r>
          </w:p>
        </w:tc>
        <w:tc>
          <w:tcPr>
            <w:tcW w:w="935" w:type="dxa"/>
          </w:tcPr>
          <w:p w14:paraId="5D755B8B" w14:textId="612ACFEF" w:rsidR="008D1015" w:rsidRDefault="00FC1117" w:rsidP="008D1015">
            <w:pPr>
              <w:pStyle w:val="NormalWeb"/>
              <w:rPr>
                <w:rFonts w:ascii="SFRM1000" w:hAnsi="SFRM1000"/>
                <w:sz w:val="20"/>
                <w:szCs w:val="20"/>
              </w:rPr>
            </w:pPr>
            <w:r>
              <w:rPr>
                <w:rFonts w:ascii="SFRM1000" w:hAnsi="SFRM1000"/>
                <w:sz w:val="20"/>
                <w:szCs w:val="20"/>
              </w:rPr>
              <w:t>6.43</w:t>
            </w:r>
          </w:p>
        </w:tc>
        <w:tc>
          <w:tcPr>
            <w:tcW w:w="935" w:type="dxa"/>
          </w:tcPr>
          <w:p w14:paraId="7A45D7DB" w14:textId="0F7A5547" w:rsidR="008D1015" w:rsidRDefault="00FC1117" w:rsidP="008D1015">
            <w:pPr>
              <w:pStyle w:val="NormalWeb"/>
              <w:rPr>
                <w:rFonts w:ascii="SFRM1000" w:hAnsi="SFRM1000"/>
                <w:sz w:val="20"/>
                <w:szCs w:val="20"/>
              </w:rPr>
            </w:pPr>
            <w:r>
              <w:rPr>
                <w:rFonts w:ascii="SFRM1000" w:hAnsi="SFRM1000"/>
                <w:sz w:val="20"/>
                <w:szCs w:val="20"/>
              </w:rPr>
              <w:t>27.04</w:t>
            </w:r>
          </w:p>
        </w:tc>
        <w:tc>
          <w:tcPr>
            <w:tcW w:w="935" w:type="dxa"/>
          </w:tcPr>
          <w:p w14:paraId="6476F021" w14:textId="03E8352C" w:rsidR="008D1015" w:rsidRDefault="00FC1117" w:rsidP="008D1015">
            <w:pPr>
              <w:pStyle w:val="NormalWeb"/>
              <w:rPr>
                <w:rFonts w:ascii="SFRM1000" w:hAnsi="SFRM1000"/>
                <w:sz w:val="20"/>
                <w:szCs w:val="20"/>
              </w:rPr>
            </w:pPr>
            <w:r>
              <w:rPr>
                <w:rFonts w:ascii="SFRM1000" w:hAnsi="SFRM1000"/>
                <w:sz w:val="20"/>
                <w:szCs w:val="20"/>
              </w:rPr>
              <w:t>39.31</w:t>
            </w:r>
          </w:p>
        </w:tc>
        <w:tc>
          <w:tcPr>
            <w:tcW w:w="935" w:type="dxa"/>
          </w:tcPr>
          <w:p w14:paraId="41E720B1" w14:textId="44050925" w:rsidR="008D1015" w:rsidRDefault="00FC1117" w:rsidP="008D1015">
            <w:pPr>
              <w:pStyle w:val="NormalWeb"/>
              <w:rPr>
                <w:rFonts w:ascii="SFRM1000" w:hAnsi="SFRM1000"/>
                <w:sz w:val="20"/>
                <w:szCs w:val="20"/>
              </w:rPr>
            </w:pPr>
            <w:r>
              <w:rPr>
                <w:rFonts w:ascii="SFRM1000" w:hAnsi="SFRM1000"/>
                <w:sz w:val="20"/>
                <w:szCs w:val="20"/>
              </w:rPr>
              <w:t>35.13</w:t>
            </w:r>
          </w:p>
        </w:tc>
        <w:tc>
          <w:tcPr>
            <w:tcW w:w="935" w:type="dxa"/>
          </w:tcPr>
          <w:p w14:paraId="5ADE060F" w14:textId="240E4449" w:rsidR="008D1015" w:rsidRDefault="00FC1117" w:rsidP="008D1015">
            <w:pPr>
              <w:pStyle w:val="NormalWeb"/>
              <w:rPr>
                <w:rFonts w:ascii="SFRM1000" w:hAnsi="SFRM1000"/>
                <w:sz w:val="20"/>
                <w:szCs w:val="20"/>
              </w:rPr>
            </w:pPr>
            <w:r>
              <w:rPr>
                <w:rFonts w:ascii="SFRM1000" w:hAnsi="SFRM1000"/>
                <w:sz w:val="20"/>
                <w:szCs w:val="20"/>
              </w:rPr>
              <w:t>43.18</w:t>
            </w:r>
          </w:p>
        </w:tc>
        <w:tc>
          <w:tcPr>
            <w:tcW w:w="935" w:type="dxa"/>
          </w:tcPr>
          <w:p w14:paraId="129B4C89" w14:textId="6D809ACD" w:rsidR="008D1015" w:rsidRDefault="00FC1117" w:rsidP="008D1015">
            <w:pPr>
              <w:pStyle w:val="NormalWeb"/>
              <w:rPr>
                <w:rFonts w:ascii="SFRM1000" w:hAnsi="SFRM1000"/>
                <w:sz w:val="20"/>
                <w:szCs w:val="20"/>
              </w:rPr>
            </w:pPr>
            <w:r>
              <w:rPr>
                <w:rFonts w:ascii="SFRM1000" w:hAnsi="SFRM1000"/>
                <w:sz w:val="20"/>
                <w:szCs w:val="20"/>
              </w:rPr>
              <w:t>42.29</w:t>
            </w:r>
          </w:p>
        </w:tc>
      </w:tr>
      <w:tr w:rsidR="008D1015" w14:paraId="4120BD3E" w14:textId="77777777" w:rsidTr="008D1015">
        <w:trPr>
          <w:jc w:val="center"/>
        </w:trPr>
        <w:tc>
          <w:tcPr>
            <w:tcW w:w="1764" w:type="dxa"/>
          </w:tcPr>
          <w:p w14:paraId="5ED81C52" w14:textId="77777777" w:rsidR="008D1015" w:rsidRDefault="008D1015" w:rsidP="008D1015">
            <w:pPr>
              <w:pStyle w:val="NormalWeb"/>
              <w:rPr>
                <w:rFonts w:ascii="SFRM1000" w:hAnsi="SFRM1000"/>
                <w:sz w:val="20"/>
                <w:szCs w:val="20"/>
              </w:rPr>
            </w:pPr>
            <w:r>
              <w:rPr>
                <w:rFonts w:ascii="SFRM1000" w:hAnsi="SFRM1000"/>
                <w:sz w:val="20"/>
                <w:szCs w:val="20"/>
              </w:rPr>
              <w:t>Set 2</w:t>
            </w:r>
          </w:p>
        </w:tc>
        <w:tc>
          <w:tcPr>
            <w:tcW w:w="935" w:type="dxa"/>
          </w:tcPr>
          <w:p w14:paraId="23C35E51" w14:textId="6D6E4691" w:rsidR="008D1015" w:rsidRDefault="005612D9" w:rsidP="008D1015">
            <w:pPr>
              <w:pStyle w:val="NormalWeb"/>
              <w:rPr>
                <w:rFonts w:ascii="SFRM1000" w:hAnsi="SFRM1000"/>
                <w:sz w:val="20"/>
                <w:szCs w:val="20"/>
              </w:rPr>
            </w:pPr>
            <w:r>
              <w:rPr>
                <w:rFonts w:ascii="SFRM1000" w:hAnsi="SFRM1000"/>
                <w:sz w:val="20"/>
                <w:szCs w:val="20"/>
              </w:rPr>
              <w:t>6.04</w:t>
            </w:r>
          </w:p>
        </w:tc>
        <w:tc>
          <w:tcPr>
            <w:tcW w:w="935" w:type="dxa"/>
          </w:tcPr>
          <w:p w14:paraId="19060BD1" w14:textId="6C3DF519" w:rsidR="008D1015" w:rsidRDefault="005612D9" w:rsidP="008D1015">
            <w:pPr>
              <w:pStyle w:val="NormalWeb"/>
              <w:rPr>
                <w:rFonts w:ascii="SFRM1000" w:hAnsi="SFRM1000"/>
                <w:sz w:val="20"/>
                <w:szCs w:val="20"/>
              </w:rPr>
            </w:pPr>
            <w:r>
              <w:rPr>
                <w:rFonts w:ascii="SFRM1000" w:hAnsi="SFRM1000"/>
                <w:sz w:val="20"/>
                <w:szCs w:val="20"/>
              </w:rPr>
              <w:t>19.05</w:t>
            </w:r>
          </w:p>
        </w:tc>
        <w:tc>
          <w:tcPr>
            <w:tcW w:w="935" w:type="dxa"/>
          </w:tcPr>
          <w:p w14:paraId="180001DB" w14:textId="3ED3C1A6" w:rsidR="008D1015" w:rsidRDefault="005612D9" w:rsidP="008D1015">
            <w:pPr>
              <w:pStyle w:val="NormalWeb"/>
              <w:rPr>
                <w:rFonts w:ascii="SFRM1000" w:hAnsi="SFRM1000"/>
                <w:sz w:val="20"/>
                <w:szCs w:val="20"/>
              </w:rPr>
            </w:pPr>
            <w:r>
              <w:rPr>
                <w:rFonts w:ascii="SFRM1000" w:hAnsi="SFRM1000"/>
                <w:sz w:val="20"/>
                <w:szCs w:val="20"/>
              </w:rPr>
              <w:t>24.22</w:t>
            </w:r>
          </w:p>
        </w:tc>
        <w:tc>
          <w:tcPr>
            <w:tcW w:w="935" w:type="dxa"/>
          </w:tcPr>
          <w:p w14:paraId="5353F97C" w14:textId="6B51CC44" w:rsidR="008D1015" w:rsidRDefault="005612D9" w:rsidP="008D1015">
            <w:pPr>
              <w:pStyle w:val="NormalWeb"/>
              <w:rPr>
                <w:rFonts w:ascii="SFRM1000" w:hAnsi="SFRM1000"/>
                <w:sz w:val="20"/>
                <w:szCs w:val="20"/>
              </w:rPr>
            </w:pPr>
            <w:r>
              <w:rPr>
                <w:rFonts w:ascii="SFRM1000" w:hAnsi="SFRM1000"/>
                <w:sz w:val="20"/>
                <w:szCs w:val="20"/>
              </w:rPr>
              <w:t>23.40</w:t>
            </w:r>
          </w:p>
        </w:tc>
        <w:tc>
          <w:tcPr>
            <w:tcW w:w="935" w:type="dxa"/>
          </w:tcPr>
          <w:p w14:paraId="5796FC76" w14:textId="6F0C0A89" w:rsidR="008D1015" w:rsidRDefault="005612D9" w:rsidP="008D1015">
            <w:pPr>
              <w:pStyle w:val="NormalWeb"/>
              <w:rPr>
                <w:rFonts w:ascii="SFRM1000" w:hAnsi="SFRM1000"/>
                <w:sz w:val="20"/>
                <w:szCs w:val="20"/>
              </w:rPr>
            </w:pPr>
            <w:r>
              <w:rPr>
                <w:rFonts w:ascii="SFRM1000" w:hAnsi="SFRM1000"/>
                <w:sz w:val="20"/>
                <w:szCs w:val="20"/>
              </w:rPr>
              <w:t>25.81</w:t>
            </w:r>
          </w:p>
        </w:tc>
        <w:tc>
          <w:tcPr>
            <w:tcW w:w="935" w:type="dxa"/>
          </w:tcPr>
          <w:p w14:paraId="566022B7" w14:textId="70A08092" w:rsidR="008D1015" w:rsidRDefault="005612D9" w:rsidP="008D1015">
            <w:pPr>
              <w:pStyle w:val="NormalWeb"/>
              <w:rPr>
                <w:rFonts w:ascii="SFRM1000" w:hAnsi="SFRM1000"/>
                <w:sz w:val="20"/>
                <w:szCs w:val="20"/>
              </w:rPr>
            </w:pPr>
            <w:r>
              <w:rPr>
                <w:rFonts w:ascii="SFRM1000" w:hAnsi="SFRM1000"/>
                <w:sz w:val="20"/>
                <w:szCs w:val="20"/>
              </w:rPr>
              <w:t>32.37</w:t>
            </w:r>
          </w:p>
        </w:tc>
      </w:tr>
      <w:tr w:rsidR="008D1015" w14:paraId="516945F5" w14:textId="77777777" w:rsidTr="008D1015">
        <w:trPr>
          <w:jc w:val="center"/>
        </w:trPr>
        <w:tc>
          <w:tcPr>
            <w:tcW w:w="1764" w:type="dxa"/>
          </w:tcPr>
          <w:p w14:paraId="2008C98B" w14:textId="77777777" w:rsidR="008D1015" w:rsidRDefault="008D1015" w:rsidP="008D1015">
            <w:pPr>
              <w:pStyle w:val="NormalWeb"/>
              <w:rPr>
                <w:rFonts w:ascii="SFRM1000" w:hAnsi="SFRM1000"/>
                <w:sz w:val="20"/>
                <w:szCs w:val="20"/>
              </w:rPr>
            </w:pPr>
            <w:r>
              <w:rPr>
                <w:rFonts w:ascii="SFRM1000" w:hAnsi="SFRM1000"/>
                <w:sz w:val="20"/>
                <w:szCs w:val="20"/>
              </w:rPr>
              <w:t>Set 3</w:t>
            </w:r>
          </w:p>
        </w:tc>
        <w:tc>
          <w:tcPr>
            <w:tcW w:w="935" w:type="dxa"/>
          </w:tcPr>
          <w:p w14:paraId="0C28A10E" w14:textId="0BC93486" w:rsidR="008D1015" w:rsidRDefault="005612D9" w:rsidP="008D1015">
            <w:pPr>
              <w:pStyle w:val="NormalWeb"/>
              <w:rPr>
                <w:rFonts w:ascii="SFRM1000" w:hAnsi="SFRM1000"/>
                <w:sz w:val="20"/>
                <w:szCs w:val="20"/>
              </w:rPr>
            </w:pPr>
            <w:r>
              <w:rPr>
                <w:rFonts w:ascii="SFRM1000" w:hAnsi="SFRM1000"/>
                <w:sz w:val="20"/>
                <w:szCs w:val="20"/>
              </w:rPr>
              <w:t>6.57</w:t>
            </w:r>
          </w:p>
        </w:tc>
        <w:tc>
          <w:tcPr>
            <w:tcW w:w="935" w:type="dxa"/>
          </w:tcPr>
          <w:p w14:paraId="0DB75B79" w14:textId="376BE905" w:rsidR="008D1015" w:rsidRDefault="005612D9" w:rsidP="008D1015">
            <w:pPr>
              <w:pStyle w:val="NormalWeb"/>
              <w:rPr>
                <w:rFonts w:ascii="SFRM1000" w:hAnsi="SFRM1000"/>
                <w:sz w:val="20"/>
                <w:szCs w:val="20"/>
              </w:rPr>
            </w:pPr>
            <w:r>
              <w:rPr>
                <w:rFonts w:ascii="SFRM1000" w:hAnsi="SFRM1000"/>
                <w:sz w:val="20"/>
                <w:szCs w:val="20"/>
              </w:rPr>
              <w:t>31.13</w:t>
            </w:r>
          </w:p>
        </w:tc>
        <w:tc>
          <w:tcPr>
            <w:tcW w:w="935" w:type="dxa"/>
          </w:tcPr>
          <w:p w14:paraId="4E3CEC13" w14:textId="48C7021A" w:rsidR="008D1015" w:rsidRDefault="005612D9" w:rsidP="008D1015">
            <w:pPr>
              <w:pStyle w:val="NormalWeb"/>
              <w:rPr>
                <w:rFonts w:ascii="SFRM1000" w:hAnsi="SFRM1000"/>
                <w:sz w:val="20"/>
                <w:szCs w:val="20"/>
              </w:rPr>
            </w:pPr>
            <w:r>
              <w:rPr>
                <w:rFonts w:ascii="SFRM1000" w:hAnsi="SFRM1000"/>
                <w:sz w:val="20"/>
                <w:szCs w:val="20"/>
              </w:rPr>
              <w:t>34.50</w:t>
            </w:r>
          </w:p>
        </w:tc>
        <w:tc>
          <w:tcPr>
            <w:tcW w:w="935" w:type="dxa"/>
          </w:tcPr>
          <w:p w14:paraId="12397ACF" w14:textId="4C68A3D9" w:rsidR="008D1015" w:rsidRDefault="005612D9" w:rsidP="008D1015">
            <w:pPr>
              <w:pStyle w:val="NormalWeb"/>
              <w:rPr>
                <w:rFonts w:ascii="SFRM1000" w:hAnsi="SFRM1000"/>
                <w:sz w:val="20"/>
                <w:szCs w:val="20"/>
              </w:rPr>
            </w:pPr>
            <w:r>
              <w:rPr>
                <w:rFonts w:ascii="SFRM1000" w:hAnsi="SFRM1000"/>
                <w:sz w:val="20"/>
                <w:szCs w:val="20"/>
              </w:rPr>
              <w:t>36.65</w:t>
            </w:r>
          </w:p>
        </w:tc>
        <w:tc>
          <w:tcPr>
            <w:tcW w:w="935" w:type="dxa"/>
          </w:tcPr>
          <w:p w14:paraId="42290BE0" w14:textId="790026BD" w:rsidR="008D1015" w:rsidRDefault="005612D9" w:rsidP="008D1015">
            <w:pPr>
              <w:pStyle w:val="NormalWeb"/>
              <w:rPr>
                <w:rFonts w:ascii="SFRM1000" w:hAnsi="SFRM1000"/>
                <w:sz w:val="20"/>
                <w:szCs w:val="20"/>
              </w:rPr>
            </w:pPr>
            <w:r>
              <w:rPr>
                <w:rFonts w:ascii="SFRM1000" w:hAnsi="SFRM1000"/>
                <w:sz w:val="20"/>
                <w:szCs w:val="20"/>
              </w:rPr>
              <w:t>34.49</w:t>
            </w:r>
          </w:p>
        </w:tc>
        <w:tc>
          <w:tcPr>
            <w:tcW w:w="935" w:type="dxa"/>
          </w:tcPr>
          <w:p w14:paraId="3BB95E73" w14:textId="7BE2742A" w:rsidR="008D1015" w:rsidRDefault="005612D9" w:rsidP="008D1015">
            <w:pPr>
              <w:pStyle w:val="NormalWeb"/>
              <w:rPr>
                <w:rFonts w:ascii="SFRM1000" w:hAnsi="SFRM1000"/>
                <w:sz w:val="20"/>
                <w:szCs w:val="20"/>
              </w:rPr>
            </w:pPr>
            <w:r>
              <w:rPr>
                <w:rFonts w:ascii="SFRM1000" w:hAnsi="SFRM1000"/>
                <w:sz w:val="20"/>
                <w:szCs w:val="20"/>
              </w:rPr>
              <w:t>29.60</w:t>
            </w:r>
          </w:p>
        </w:tc>
      </w:tr>
      <w:tr w:rsidR="008D1015" w14:paraId="7A1671D4" w14:textId="77777777" w:rsidTr="008D1015">
        <w:trPr>
          <w:jc w:val="center"/>
        </w:trPr>
        <w:tc>
          <w:tcPr>
            <w:tcW w:w="1764" w:type="dxa"/>
          </w:tcPr>
          <w:p w14:paraId="4EAD9C39" w14:textId="77777777" w:rsidR="008D1015" w:rsidRDefault="008D1015" w:rsidP="008D1015">
            <w:pPr>
              <w:pStyle w:val="NormalWeb"/>
              <w:rPr>
                <w:rFonts w:ascii="SFRM1000" w:hAnsi="SFRM1000"/>
                <w:sz w:val="20"/>
                <w:szCs w:val="20"/>
              </w:rPr>
            </w:pPr>
            <w:r>
              <w:rPr>
                <w:rFonts w:ascii="SFRM1000" w:hAnsi="SFRM1000"/>
                <w:sz w:val="20"/>
                <w:szCs w:val="20"/>
              </w:rPr>
              <w:t>Set 4</w:t>
            </w:r>
          </w:p>
        </w:tc>
        <w:tc>
          <w:tcPr>
            <w:tcW w:w="935" w:type="dxa"/>
          </w:tcPr>
          <w:p w14:paraId="754F16D6" w14:textId="77777777" w:rsidR="008D1015" w:rsidRDefault="008D1015" w:rsidP="008D1015">
            <w:pPr>
              <w:pStyle w:val="NormalWeb"/>
              <w:rPr>
                <w:rFonts w:ascii="SFRM1000" w:hAnsi="SFRM1000"/>
                <w:sz w:val="20"/>
                <w:szCs w:val="20"/>
              </w:rPr>
            </w:pPr>
            <w:r>
              <w:rPr>
                <w:rFonts w:ascii="SFRM1000" w:hAnsi="SFRM1000"/>
                <w:sz w:val="20"/>
                <w:szCs w:val="20"/>
              </w:rPr>
              <w:t>0</w:t>
            </w:r>
          </w:p>
        </w:tc>
        <w:tc>
          <w:tcPr>
            <w:tcW w:w="935" w:type="dxa"/>
          </w:tcPr>
          <w:p w14:paraId="762C11AA" w14:textId="77777777" w:rsidR="008D1015" w:rsidRDefault="008D1015" w:rsidP="008D1015">
            <w:pPr>
              <w:pStyle w:val="NormalWeb"/>
              <w:rPr>
                <w:rFonts w:ascii="SFRM1000" w:hAnsi="SFRM1000"/>
                <w:sz w:val="20"/>
                <w:szCs w:val="20"/>
              </w:rPr>
            </w:pPr>
            <w:r>
              <w:rPr>
                <w:rFonts w:ascii="SFRM1000" w:hAnsi="SFRM1000"/>
                <w:sz w:val="20"/>
                <w:szCs w:val="20"/>
              </w:rPr>
              <w:t>0</w:t>
            </w:r>
          </w:p>
        </w:tc>
        <w:tc>
          <w:tcPr>
            <w:tcW w:w="935" w:type="dxa"/>
          </w:tcPr>
          <w:p w14:paraId="13AEA5C4" w14:textId="77777777" w:rsidR="008D1015" w:rsidRDefault="008D1015" w:rsidP="008D1015">
            <w:pPr>
              <w:pStyle w:val="NormalWeb"/>
              <w:rPr>
                <w:rFonts w:ascii="SFRM1000" w:hAnsi="SFRM1000"/>
                <w:sz w:val="20"/>
                <w:szCs w:val="20"/>
              </w:rPr>
            </w:pPr>
            <w:r>
              <w:rPr>
                <w:rFonts w:ascii="SFRM1000" w:hAnsi="SFRM1000"/>
                <w:sz w:val="20"/>
                <w:szCs w:val="20"/>
              </w:rPr>
              <w:t>0</w:t>
            </w:r>
          </w:p>
        </w:tc>
        <w:tc>
          <w:tcPr>
            <w:tcW w:w="935" w:type="dxa"/>
          </w:tcPr>
          <w:p w14:paraId="2E19FF2F" w14:textId="77777777" w:rsidR="008D1015" w:rsidRDefault="008D1015" w:rsidP="008D1015">
            <w:pPr>
              <w:pStyle w:val="NormalWeb"/>
              <w:rPr>
                <w:rFonts w:ascii="SFRM1000" w:hAnsi="SFRM1000"/>
                <w:sz w:val="20"/>
                <w:szCs w:val="20"/>
              </w:rPr>
            </w:pPr>
            <w:r>
              <w:rPr>
                <w:rFonts w:ascii="SFRM1000" w:hAnsi="SFRM1000"/>
                <w:sz w:val="20"/>
                <w:szCs w:val="20"/>
              </w:rPr>
              <w:t>0</w:t>
            </w:r>
          </w:p>
        </w:tc>
        <w:tc>
          <w:tcPr>
            <w:tcW w:w="935" w:type="dxa"/>
          </w:tcPr>
          <w:p w14:paraId="365F83A5" w14:textId="77777777" w:rsidR="008D1015" w:rsidRDefault="008D1015" w:rsidP="008D1015">
            <w:pPr>
              <w:pStyle w:val="NormalWeb"/>
              <w:rPr>
                <w:rFonts w:ascii="SFRM1000" w:hAnsi="SFRM1000"/>
                <w:sz w:val="20"/>
                <w:szCs w:val="20"/>
              </w:rPr>
            </w:pPr>
            <w:r>
              <w:rPr>
                <w:rFonts w:ascii="SFRM1000" w:hAnsi="SFRM1000"/>
                <w:sz w:val="20"/>
                <w:szCs w:val="20"/>
              </w:rPr>
              <w:t>0</w:t>
            </w:r>
          </w:p>
        </w:tc>
        <w:tc>
          <w:tcPr>
            <w:tcW w:w="935" w:type="dxa"/>
          </w:tcPr>
          <w:p w14:paraId="094A150E" w14:textId="77777777" w:rsidR="008D1015" w:rsidRDefault="008D1015" w:rsidP="008D1015">
            <w:pPr>
              <w:pStyle w:val="NormalWeb"/>
              <w:rPr>
                <w:rFonts w:ascii="SFRM1000" w:hAnsi="SFRM1000"/>
                <w:sz w:val="20"/>
                <w:szCs w:val="20"/>
              </w:rPr>
            </w:pPr>
            <w:r>
              <w:rPr>
                <w:rFonts w:ascii="SFRM1000" w:hAnsi="SFRM1000"/>
                <w:sz w:val="20"/>
                <w:szCs w:val="20"/>
              </w:rPr>
              <w:t>0</w:t>
            </w:r>
          </w:p>
        </w:tc>
      </w:tr>
    </w:tbl>
    <w:p w14:paraId="4B4CE213" w14:textId="37342FEF" w:rsidR="00B11F9A" w:rsidRDefault="00B11F9A" w:rsidP="008D1015">
      <w:pPr>
        <w:pStyle w:val="NormalWeb"/>
        <w:pBdr>
          <w:bottom w:val="single" w:sz="6" w:space="1" w:color="auto"/>
        </w:pBdr>
        <w:jc w:val="center"/>
        <w:rPr>
          <w:rFonts w:ascii="CMR10" w:hAnsi="CMR10"/>
          <w:sz w:val="20"/>
          <w:szCs w:val="20"/>
        </w:rPr>
      </w:pPr>
    </w:p>
    <w:p w14:paraId="4A3A4653" w14:textId="7435B871" w:rsidR="008D1015" w:rsidRDefault="00B11F9A" w:rsidP="00B11F9A">
      <w:pPr>
        <w:pStyle w:val="NormalWeb"/>
        <w:jc w:val="center"/>
        <w:rPr>
          <w:rFonts w:ascii="CMR10" w:hAnsi="CMR10"/>
          <w:sz w:val="20"/>
          <w:szCs w:val="20"/>
        </w:rPr>
      </w:pPr>
      <w:r>
        <w:rPr>
          <w:noProof/>
        </w:rPr>
        <w:drawing>
          <wp:inline distT="0" distB="0" distL="0" distR="0" wp14:anchorId="31684D6C" wp14:editId="096EFA82">
            <wp:extent cx="4572000" cy="2743200"/>
            <wp:effectExtent l="0" t="0" r="12700" b="12700"/>
            <wp:docPr id="51" name="Chart 51">
              <a:extLst xmlns:a="http://schemas.openxmlformats.org/drawingml/2006/main">
                <a:ext uri="{FF2B5EF4-FFF2-40B4-BE49-F238E27FC236}">
                  <a16:creationId xmlns:a16="http://schemas.microsoft.com/office/drawing/2014/main" id="{967603D1-2614-ED46-9DBC-B499E5083C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bl>
      <w:tblPr>
        <w:tblStyle w:val="TableGrid"/>
        <w:tblW w:w="0" w:type="auto"/>
        <w:jc w:val="center"/>
        <w:tblLook w:val="04A0" w:firstRow="1" w:lastRow="0" w:firstColumn="1" w:lastColumn="0" w:noHBand="0" w:noVBand="1"/>
      </w:tblPr>
      <w:tblGrid>
        <w:gridCol w:w="1764"/>
        <w:gridCol w:w="935"/>
        <w:gridCol w:w="935"/>
        <w:gridCol w:w="935"/>
        <w:gridCol w:w="935"/>
        <w:gridCol w:w="935"/>
        <w:gridCol w:w="935"/>
      </w:tblGrid>
      <w:tr w:rsidR="008D1015" w14:paraId="687AF2B9" w14:textId="77777777" w:rsidTr="008D1015">
        <w:trPr>
          <w:jc w:val="center"/>
        </w:trPr>
        <w:tc>
          <w:tcPr>
            <w:tcW w:w="1764" w:type="dxa"/>
          </w:tcPr>
          <w:p w14:paraId="38A8BAD7" w14:textId="77777777" w:rsidR="008D1015" w:rsidRDefault="008D1015" w:rsidP="008D1015">
            <w:pPr>
              <w:pStyle w:val="NormalWeb"/>
              <w:rPr>
                <w:rFonts w:ascii="SFRM1000" w:hAnsi="SFRM1000"/>
                <w:sz w:val="20"/>
                <w:szCs w:val="20"/>
              </w:rPr>
            </w:pPr>
            <w:r>
              <w:rPr>
                <w:rFonts w:ascii="SFRM1000" w:hAnsi="SFRM1000"/>
                <w:sz w:val="20"/>
                <w:szCs w:val="20"/>
              </w:rPr>
              <w:t>Training Round</w:t>
            </w:r>
          </w:p>
        </w:tc>
        <w:tc>
          <w:tcPr>
            <w:tcW w:w="935" w:type="dxa"/>
          </w:tcPr>
          <w:p w14:paraId="3C149808" w14:textId="77777777" w:rsidR="008D1015" w:rsidRDefault="008D1015" w:rsidP="008D1015">
            <w:pPr>
              <w:pStyle w:val="NormalWeb"/>
              <w:rPr>
                <w:rFonts w:ascii="SFRM1000" w:hAnsi="SFRM1000"/>
                <w:sz w:val="20"/>
                <w:szCs w:val="20"/>
              </w:rPr>
            </w:pPr>
            <w:r>
              <w:rPr>
                <w:rFonts w:ascii="SFRM1000" w:hAnsi="SFRM1000"/>
                <w:sz w:val="20"/>
                <w:szCs w:val="20"/>
              </w:rPr>
              <w:t>1</w:t>
            </w:r>
          </w:p>
        </w:tc>
        <w:tc>
          <w:tcPr>
            <w:tcW w:w="935" w:type="dxa"/>
          </w:tcPr>
          <w:p w14:paraId="7D194125" w14:textId="77777777" w:rsidR="008D1015" w:rsidRDefault="008D1015" w:rsidP="008D1015">
            <w:pPr>
              <w:pStyle w:val="NormalWeb"/>
              <w:rPr>
                <w:rFonts w:ascii="SFRM1000" w:hAnsi="SFRM1000"/>
                <w:sz w:val="20"/>
                <w:szCs w:val="20"/>
              </w:rPr>
            </w:pPr>
            <w:r>
              <w:rPr>
                <w:rFonts w:ascii="SFRM1000" w:hAnsi="SFRM1000"/>
                <w:sz w:val="20"/>
                <w:szCs w:val="20"/>
              </w:rPr>
              <w:t>10</w:t>
            </w:r>
          </w:p>
        </w:tc>
        <w:tc>
          <w:tcPr>
            <w:tcW w:w="935" w:type="dxa"/>
          </w:tcPr>
          <w:p w14:paraId="4CE52B44" w14:textId="77777777" w:rsidR="008D1015" w:rsidRDefault="008D1015" w:rsidP="008D1015">
            <w:pPr>
              <w:pStyle w:val="NormalWeb"/>
              <w:rPr>
                <w:rFonts w:ascii="SFRM1000" w:hAnsi="SFRM1000"/>
                <w:sz w:val="20"/>
                <w:szCs w:val="20"/>
              </w:rPr>
            </w:pPr>
            <w:r>
              <w:rPr>
                <w:rFonts w:ascii="SFRM1000" w:hAnsi="SFRM1000"/>
                <w:sz w:val="20"/>
                <w:szCs w:val="20"/>
              </w:rPr>
              <w:t>20</w:t>
            </w:r>
          </w:p>
        </w:tc>
        <w:tc>
          <w:tcPr>
            <w:tcW w:w="935" w:type="dxa"/>
          </w:tcPr>
          <w:p w14:paraId="0EB9AF3D" w14:textId="77777777" w:rsidR="008D1015" w:rsidRDefault="008D1015" w:rsidP="008D1015">
            <w:pPr>
              <w:pStyle w:val="NormalWeb"/>
              <w:rPr>
                <w:rFonts w:ascii="SFRM1000" w:hAnsi="SFRM1000"/>
                <w:sz w:val="20"/>
                <w:szCs w:val="20"/>
              </w:rPr>
            </w:pPr>
            <w:r>
              <w:rPr>
                <w:rFonts w:ascii="SFRM1000" w:hAnsi="SFRM1000"/>
                <w:sz w:val="20"/>
                <w:szCs w:val="20"/>
              </w:rPr>
              <w:t>30</w:t>
            </w:r>
          </w:p>
        </w:tc>
        <w:tc>
          <w:tcPr>
            <w:tcW w:w="935" w:type="dxa"/>
          </w:tcPr>
          <w:p w14:paraId="04848158" w14:textId="77777777" w:rsidR="008D1015" w:rsidRDefault="008D1015" w:rsidP="008D1015">
            <w:pPr>
              <w:pStyle w:val="NormalWeb"/>
              <w:rPr>
                <w:rFonts w:ascii="SFRM1000" w:hAnsi="SFRM1000"/>
                <w:sz w:val="20"/>
                <w:szCs w:val="20"/>
              </w:rPr>
            </w:pPr>
            <w:r>
              <w:rPr>
                <w:rFonts w:ascii="SFRM1000" w:hAnsi="SFRM1000"/>
                <w:sz w:val="20"/>
                <w:szCs w:val="20"/>
              </w:rPr>
              <w:t>40</w:t>
            </w:r>
          </w:p>
        </w:tc>
        <w:tc>
          <w:tcPr>
            <w:tcW w:w="935" w:type="dxa"/>
          </w:tcPr>
          <w:p w14:paraId="6A62B9B3" w14:textId="77777777" w:rsidR="008D1015" w:rsidRDefault="008D1015" w:rsidP="008D1015">
            <w:pPr>
              <w:pStyle w:val="NormalWeb"/>
              <w:rPr>
                <w:rFonts w:ascii="SFRM1000" w:hAnsi="SFRM1000"/>
                <w:sz w:val="20"/>
                <w:szCs w:val="20"/>
              </w:rPr>
            </w:pPr>
            <w:r>
              <w:rPr>
                <w:rFonts w:ascii="SFRM1000" w:hAnsi="SFRM1000"/>
                <w:sz w:val="20"/>
                <w:szCs w:val="20"/>
              </w:rPr>
              <w:t>50</w:t>
            </w:r>
          </w:p>
        </w:tc>
      </w:tr>
      <w:tr w:rsidR="008D1015" w14:paraId="23BA198E" w14:textId="77777777" w:rsidTr="008D1015">
        <w:trPr>
          <w:jc w:val="center"/>
        </w:trPr>
        <w:tc>
          <w:tcPr>
            <w:tcW w:w="1764" w:type="dxa"/>
          </w:tcPr>
          <w:p w14:paraId="4FBE9639" w14:textId="77777777" w:rsidR="008D1015" w:rsidRDefault="008D1015" w:rsidP="008D1015">
            <w:pPr>
              <w:pStyle w:val="NormalWeb"/>
              <w:rPr>
                <w:rFonts w:ascii="SFRM1000" w:hAnsi="SFRM1000"/>
                <w:sz w:val="20"/>
                <w:szCs w:val="20"/>
              </w:rPr>
            </w:pPr>
            <w:r>
              <w:rPr>
                <w:rFonts w:ascii="SFRM1000" w:hAnsi="SFRM1000"/>
                <w:sz w:val="20"/>
                <w:szCs w:val="20"/>
              </w:rPr>
              <w:t>Set 1</w:t>
            </w:r>
          </w:p>
        </w:tc>
        <w:tc>
          <w:tcPr>
            <w:tcW w:w="935" w:type="dxa"/>
          </w:tcPr>
          <w:p w14:paraId="5D95DB94" w14:textId="56A9B4DB" w:rsidR="008D1015" w:rsidRDefault="00FC1117" w:rsidP="008D1015">
            <w:pPr>
              <w:pStyle w:val="NormalWeb"/>
              <w:rPr>
                <w:rFonts w:ascii="SFRM1000" w:hAnsi="SFRM1000"/>
                <w:sz w:val="20"/>
                <w:szCs w:val="20"/>
              </w:rPr>
            </w:pPr>
            <w:r>
              <w:rPr>
                <w:rFonts w:ascii="SFRM1000" w:hAnsi="SFRM1000"/>
                <w:sz w:val="20"/>
                <w:szCs w:val="20"/>
              </w:rPr>
              <w:t>44.63</w:t>
            </w:r>
          </w:p>
        </w:tc>
        <w:tc>
          <w:tcPr>
            <w:tcW w:w="935" w:type="dxa"/>
          </w:tcPr>
          <w:p w14:paraId="5915928F" w14:textId="6ED1FB16" w:rsidR="008D1015" w:rsidRDefault="00FC1117" w:rsidP="008D1015">
            <w:pPr>
              <w:pStyle w:val="NormalWeb"/>
              <w:rPr>
                <w:rFonts w:ascii="SFRM1000" w:hAnsi="SFRM1000"/>
                <w:sz w:val="20"/>
                <w:szCs w:val="20"/>
              </w:rPr>
            </w:pPr>
            <w:r>
              <w:rPr>
                <w:rFonts w:ascii="SFRM1000" w:hAnsi="SFRM1000"/>
                <w:sz w:val="20"/>
                <w:szCs w:val="20"/>
              </w:rPr>
              <w:t>64.50</w:t>
            </w:r>
          </w:p>
        </w:tc>
        <w:tc>
          <w:tcPr>
            <w:tcW w:w="935" w:type="dxa"/>
          </w:tcPr>
          <w:p w14:paraId="2BA450F7" w14:textId="51002881" w:rsidR="008D1015" w:rsidRDefault="00FC1117" w:rsidP="008D1015">
            <w:pPr>
              <w:pStyle w:val="NormalWeb"/>
              <w:rPr>
                <w:rFonts w:ascii="SFRM1000" w:hAnsi="SFRM1000"/>
                <w:sz w:val="20"/>
                <w:szCs w:val="20"/>
              </w:rPr>
            </w:pPr>
            <w:r>
              <w:rPr>
                <w:rFonts w:ascii="SFRM1000" w:hAnsi="SFRM1000"/>
                <w:sz w:val="20"/>
                <w:szCs w:val="20"/>
              </w:rPr>
              <w:t>48.96</w:t>
            </w:r>
          </w:p>
        </w:tc>
        <w:tc>
          <w:tcPr>
            <w:tcW w:w="935" w:type="dxa"/>
          </w:tcPr>
          <w:p w14:paraId="59C2E57A" w14:textId="63D92C25" w:rsidR="008D1015" w:rsidRDefault="00FC1117" w:rsidP="008D1015">
            <w:pPr>
              <w:pStyle w:val="NormalWeb"/>
              <w:rPr>
                <w:rFonts w:ascii="SFRM1000" w:hAnsi="SFRM1000"/>
                <w:sz w:val="20"/>
                <w:szCs w:val="20"/>
              </w:rPr>
            </w:pPr>
            <w:r>
              <w:rPr>
                <w:rFonts w:ascii="SFRM1000" w:hAnsi="SFRM1000"/>
                <w:sz w:val="20"/>
                <w:szCs w:val="20"/>
              </w:rPr>
              <w:t>59.70</w:t>
            </w:r>
          </w:p>
        </w:tc>
        <w:tc>
          <w:tcPr>
            <w:tcW w:w="935" w:type="dxa"/>
          </w:tcPr>
          <w:p w14:paraId="24EA59AE" w14:textId="70B85DBF" w:rsidR="008D1015" w:rsidRDefault="00FC1117" w:rsidP="008D1015">
            <w:pPr>
              <w:pStyle w:val="NormalWeb"/>
              <w:rPr>
                <w:rFonts w:ascii="SFRM1000" w:hAnsi="SFRM1000"/>
                <w:sz w:val="20"/>
                <w:szCs w:val="20"/>
              </w:rPr>
            </w:pPr>
            <w:r>
              <w:rPr>
                <w:rFonts w:ascii="SFRM1000" w:hAnsi="SFRM1000"/>
                <w:sz w:val="20"/>
                <w:szCs w:val="20"/>
              </w:rPr>
              <w:t>67.21</w:t>
            </w:r>
          </w:p>
        </w:tc>
        <w:tc>
          <w:tcPr>
            <w:tcW w:w="935" w:type="dxa"/>
          </w:tcPr>
          <w:p w14:paraId="4D7F3251" w14:textId="22D43422" w:rsidR="008D1015" w:rsidRDefault="00EE77F0" w:rsidP="008D1015">
            <w:pPr>
              <w:pStyle w:val="NormalWeb"/>
              <w:rPr>
                <w:rFonts w:ascii="SFRM1000" w:hAnsi="SFRM1000"/>
                <w:sz w:val="20"/>
                <w:szCs w:val="20"/>
              </w:rPr>
            </w:pPr>
            <w:r>
              <w:rPr>
                <w:rFonts w:ascii="SFRM1000" w:hAnsi="SFRM1000"/>
                <w:sz w:val="20"/>
                <w:szCs w:val="20"/>
              </w:rPr>
              <w:t>47.98</w:t>
            </w:r>
          </w:p>
        </w:tc>
      </w:tr>
      <w:tr w:rsidR="008D1015" w14:paraId="6F7A912F" w14:textId="77777777" w:rsidTr="008D1015">
        <w:trPr>
          <w:jc w:val="center"/>
        </w:trPr>
        <w:tc>
          <w:tcPr>
            <w:tcW w:w="1764" w:type="dxa"/>
          </w:tcPr>
          <w:p w14:paraId="3573250B" w14:textId="77777777" w:rsidR="008D1015" w:rsidRDefault="008D1015" w:rsidP="008D1015">
            <w:pPr>
              <w:pStyle w:val="NormalWeb"/>
              <w:rPr>
                <w:rFonts w:ascii="SFRM1000" w:hAnsi="SFRM1000"/>
                <w:sz w:val="20"/>
                <w:szCs w:val="20"/>
              </w:rPr>
            </w:pPr>
            <w:r>
              <w:rPr>
                <w:rFonts w:ascii="SFRM1000" w:hAnsi="SFRM1000"/>
                <w:sz w:val="20"/>
                <w:szCs w:val="20"/>
              </w:rPr>
              <w:lastRenderedPageBreak/>
              <w:t>Set 2</w:t>
            </w:r>
          </w:p>
        </w:tc>
        <w:tc>
          <w:tcPr>
            <w:tcW w:w="935" w:type="dxa"/>
          </w:tcPr>
          <w:p w14:paraId="1D60E347" w14:textId="72F0C1A2" w:rsidR="008D1015" w:rsidRDefault="005612D9" w:rsidP="008D1015">
            <w:pPr>
              <w:pStyle w:val="NormalWeb"/>
              <w:rPr>
                <w:rFonts w:ascii="SFRM1000" w:hAnsi="SFRM1000"/>
                <w:sz w:val="20"/>
                <w:szCs w:val="20"/>
              </w:rPr>
            </w:pPr>
            <w:r>
              <w:rPr>
                <w:rFonts w:ascii="SFRM1000" w:hAnsi="SFRM1000"/>
                <w:sz w:val="20"/>
                <w:szCs w:val="20"/>
              </w:rPr>
              <w:t>47.82</w:t>
            </w:r>
          </w:p>
        </w:tc>
        <w:tc>
          <w:tcPr>
            <w:tcW w:w="935" w:type="dxa"/>
          </w:tcPr>
          <w:p w14:paraId="28FBCAD3" w14:textId="65CA2ED6" w:rsidR="008D1015" w:rsidRDefault="005612D9" w:rsidP="008D1015">
            <w:pPr>
              <w:pStyle w:val="NormalWeb"/>
              <w:rPr>
                <w:rFonts w:ascii="SFRM1000" w:hAnsi="SFRM1000"/>
                <w:sz w:val="20"/>
                <w:szCs w:val="20"/>
              </w:rPr>
            </w:pPr>
            <w:r>
              <w:rPr>
                <w:rFonts w:ascii="SFRM1000" w:hAnsi="SFRM1000"/>
                <w:sz w:val="20"/>
                <w:szCs w:val="20"/>
              </w:rPr>
              <w:t>56.17</w:t>
            </w:r>
          </w:p>
        </w:tc>
        <w:tc>
          <w:tcPr>
            <w:tcW w:w="935" w:type="dxa"/>
          </w:tcPr>
          <w:p w14:paraId="5EA0C4B0" w14:textId="0A23DC63" w:rsidR="008D1015" w:rsidRDefault="005612D9" w:rsidP="008D1015">
            <w:pPr>
              <w:pStyle w:val="NormalWeb"/>
              <w:rPr>
                <w:rFonts w:ascii="SFRM1000" w:hAnsi="SFRM1000"/>
                <w:sz w:val="20"/>
                <w:szCs w:val="20"/>
              </w:rPr>
            </w:pPr>
            <w:r>
              <w:rPr>
                <w:rFonts w:ascii="SFRM1000" w:hAnsi="SFRM1000"/>
                <w:sz w:val="20"/>
                <w:szCs w:val="20"/>
              </w:rPr>
              <w:t>66.38</w:t>
            </w:r>
          </w:p>
        </w:tc>
        <w:tc>
          <w:tcPr>
            <w:tcW w:w="935" w:type="dxa"/>
          </w:tcPr>
          <w:p w14:paraId="58A66B14" w14:textId="09412EEA" w:rsidR="008D1015" w:rsidRDefault="005612D9" w:rsidP="008D1015">
            <w:pPr>
              <w:pStyle w:val="NormalWeb"/>
              <w:rPr>
                <w:rFonts w:ascii="SFRM1000" w:hAnsi="SFRM1000"/>
                <w:sz w:val="20"/>
                <w:szCs w:val="20"/>
              </w:rPr>
            </w:pPr>
            <w:r>
              <w:rPr>
                <w:rFonts w:ascii="SFRM1000" w:hAnsi="SFRM1000"/>
                <w:sz w:val="20"/>
                <w:szCs w:val="20"/>
              </w:rPr>
              <w:t>59.81</w:t>
            </w:r>
          </w:p>
        </w:tc>
        <w:tc>
          <w:tcPr>
            <w:tcW w:w="935" w:type="dxa"/>
          </w:tcPr>
          <w:p w14:paraId="0366C1A0" w14:textId="653C60C7" w:rsidR="008D1015" w:rsidRDefault="005612D9" w:rsidP="008D1015">
            <w:pPr>
              <w:pStyle w:val="NormalWeb"/>
              <w:rPr>
                <w:rFonts w:ascii="SFRM1000" w:hAnsi="SFRM1000"/>
                <w:sz w:val="20"/>
                <w:szCs w:val="20"/>
              </w:rPr>
            </w:pPr>
            <w:r>
              <w:rPr>
                <w:rFonts w:ascii="SFRM1000" w:hAnsi="SFRM1000"/>
                <w:sz w:val="20"/>
                <w:szCs w:val="20"/>
              </w:rPr>
              <w:t>64.23</w:t>
            </w:r>
          </w:p>
        </w:tc>
        <w:tc>
          <w:tcPr>
            <w:tcW w:w="935" w:type="dxa"/>
          </w:tcPr>
          <w:p w14:paraId="181EC50F" w14:textId="7F5E83CF" w:rsidR="008D1015" w:rsidRDefault="005612D9" w:rsidP="008D1015">
            <w:pPr>
              <w:pStyle w:val="NormalWeb"/>
              <w:rPr>
                <w:rFonts w:ascii="SFRM1000" w:hAnsi="SFRM1000"/>
                <w:sz w:val="20"/>
                <w:szCs w:val="20"/>
              </w:rPr>
            </w:pPr>
            <w:r>
              <w:rPr>
                <w:rFonts w:ascii="SFRM1000" w:hAnsi="SFRM1000"/>
                <w:sz w:val="20"/>
                <w:szCs w:val="20"/>
              </w:rPr>
              <w:t>38.74</w:t>
            </w:r>
          </w:p>
        </w:tc>
      </w:tr>
      <w:tr w:rsidR="008D1015" w14:paraId="4D1F36B7" w14:textId="77777777" w:rsidTr="008D1015">
        <w:trPr>
          <w:jc w:val="center"/>
        </w:trPr>
        <w:tc>
          <w:tcPr>
            <w:tcW w:w="1764" w:type="dxa"/>
          </w:tcPr>
          <w:p w14:paraId="4C20B5E1" w14:textId="77777777" w:rsidR="008D1015" w:rsidRDefault="008D1015" w:rsidP="008D1015">
            <w:pPr>
              <w:pStyle w:val="NormalWeb"/>
              <w:rPr>
                <w:rFonts w:ascii="SFRM1000" w:hAnsi="SFRM1000"/>
                <w:sz w:val="20"/>
                <w:szCs w:val="20"/>
              </w:rPr>
            </w:pPr>
            <w:r>
              <w:rPr>
                <w:rFonts w:ascii="SFRM1000" w:hAnsi="SFRM1000"/>
                <w:sz w:val="20"/>
                <w:szCs w:val="20"/>
              </w:rPr>
              <w:t>Set 3</w:t>
            </w:r>
          </w:p>
        </w:tc>
        <w:tc>
          <w:tcPr>
            <w:tcW w:w="935" w:type="dxa"/>
          </w:tcPr>
          <w:p w14:paraId="1DEE51AE" w14:textId="66F8B8E2" w:rsidR="008D1015" w:rsidRDefault="005612D9" w:rsidP="008D1015">
            <w:pPr>
              <w:pStyle w:val="NormalWeb"/>
              <w:rPr>
                <w:rFonts w:ascii="SFRM1000" w:hAnsi="SFRM1000"/>
                <w:sz w:val="20"/>
                <w:szCs w:val="20"/>
              </w:rPr>
            </w:pPr>
            <w:r>
              <w:rPr>
                <w:rFonts w:ascii="SFRM1000" w:hAnsi="SFRM1000"/>
                <w:sz w:val="20"/>
                <w:szCs w:val="20"/>
              </w:rPr>
              <w:t>51.47</w:t>
            </w:r>
          </w:p>
        </w:tc>
        <w:tc>
          <w:tcPr>
            <w:tcW w:w="935" w:type="dxa"/>
          </w:tcPr>
          <w:p w14:paraId="5AC04AFD" w14:textId="1365E685" w:rsidR="008D1015" w:rsidRDefault="005612D9" w:rsidP="008D1015">
            <w:pPr>
              <w:pStyle w:val="NormalWeb"/>
              <w:rPr>
                <w:rFonts w:ascii="SFRM1000" w:hAnsi="SFRM1000"/>
                <w:sz w:val="20"/>
                <w:szCs w:val="20"/>
              </w:rPr>
            </w:pPr>
            <w:r>
              <w:rPr>
                <w:rFonts w:ascii="SFRM1000" w:hAnsi="SFRM1000"/>
                <w:sz w:val="20"/>
                <w:szCs w:val="20"/>
              </w:rPr>
              <w:t>55.91</w:t>
            </w:r>
          </w:p>
        </w:tc>
        <w:tc>
          <w:tcPr>
            <w:tcW w:w="935" w:type="dxa"/>
          </w:tcPr>
          <w:p w14:paraId="1E09B064" w14:textId="5BE8DAD8" w:rsidR="008D1015" w:rsidRDefault="005612D9" w:rsidP="008D1015">
            <w:pPr>
              <w:pStyle w:val="NormalWeb"/>
              <w:rPr>
                <w:rFonts w:ascii="SFRM1000" w:hAnsi="SFRM1000"/>
                <w:sz w:val="20"/>
                <w:szCs w:val="20"/>
              </w:rPr>
            </w:pPr>
            <w:r>
              <w:rPr>
                <w:rFonts w:ascii="SFRM1000" w:hAnsi="SFRM1000"/>
                <w:sz w:val="20"/>
                <w:szCs w:val="20"/>
              </w:rPr>
              <w:t>46.27</w:t>
            </w:r>
          </w:p>
        </w:tc>
        <w:tc>
          <w:tcPr>
            <w:tcW w:w="935" w:type="dxa"/>
          </w:tcPr>
          <w:p w14:paraId="74C0B60E" w14:textId="19E72313" w:rsidR="008D1015" w:rsidRDefault="005612D9" w:rsidP="008D1015">
            <w:pPr>
              <w:pStyle w:val="NormalWeb"/>
              <w:rPr>
                <w:rFonts w:ascii="SFRM1000" w:hAnsi="SFRM1000"/>
                <w:sz w:val="20"/>
                <w:szCs w:val="20"/>
              </w:rPr>
            </w:pPr>
            <w:r>
              <w:rPr>
                <w:rFonts w:ascii="SFRM1000" w:hAnsi="SFRM1000"/>
                <w:sz w:val="20"/>
                <w:szCs w:val="20"/>
              </w:rPr>
              <w:t>52.04</w:t>
            </w:r>
          </w:p>
        </w:tc>
        <w:tc>
          <w:tcPr>
            <w:tcW w:w="935" w:type="dxa"/>
          </w:tcPr>
          <w:p w14:paraId="20152D1A" w14:textId="6B3B12D3" w:rsidR="008D1015" w:rsidRDefault="005612D9" w:rsidP="008D1015">
            <w:pPr>
              <w:pStyle w:val="NormalWeb"/>
              <w:rPr>
                <w:rFonts w:ascii="SFRM1000" w:hAnsi="SFRM1000"/>
                <w:sz w:val="20"/>
                <w:szCs w:val="20"/>
              </w:rPr>
            </w:pPr>
            <w:r>
              <w:rPr>
                <w:rFonts w:ascii="SFRM1000" w:hAnsi="SFRM1000"/>
                <w:sz w:val="20"/>
                <w:szCs w:val="20"/>
              </w:rPr>
              <w:t>44.18</w:t>
            </w:r>
          </w:p>
        </w:tc>
        <w:tc>
          <w:tcPr>
            <w:tcW w:w="935" w:type="dxa"/>
          </w:tcPr>
          <w:p w14:paraId="676FF537" w14:textId="087CC4B3" w:rsidR="008D1015" w:rsidRDefault="005612D9" w:rsidP="008D1015">
            <w:pPr>
              <w:pStyle w:val="NormalWeb"/>
              <w:rPr>
                <w:rFonts w:ascii="SFRM1000" w:hAnsi="SFRM1000"/>
                <w:sz w:val="20"/>
                <w:szCs w:val="20"/>
              </w:rPr>
            </w:pPr>
            <w:r>
              <w:rPr>
                <w:rFonts w:ascii="SFRM1000" w:hAnsi="SFRM1000"/>
                <w:sz w:val="20"/>
                <w:szCs w:val="20"/>
              </w:rPr>
              <w:t>63.49</w:t>
            </w:r>
          </w:p>
        </w:tc>
      </w:tr>
      <w:tr w:rsidR="008D1015" w14:paraId="3356B9D4" w14:textId="77777777" w:rsidTr="008D1015">
        <w:trPr>
          <w:jc w:val="center"/>
        </w:trPr>
        <w:tc>
          <w:tcPr>
            <w:tcW w:w="1764" w:type="dxa"/>
          </w:tcPr>
          <w:p w14:paraId="4182EE5C" w14:textId="77777777" w:rsidR="008D1015" w:rsidRDefault="008D1015" w:rsidP="008D1015">
            <w:pPr>
              <w:pStyle w:val="NormalWeb"/>
              <w:rPr>
                <w:rFonts w:ascii="SFRM1000" w:hAnsi="SFRM1000"/>
                <w:sz w:val="20"/>
                <w:szCs w:val="20"/>
              </w:rPr>
            </w:pPr>
            <w:r>
              <w:rPr>
                <w:rFonts w:ascii="SFRM1000" w:hAnsi="SFRM1000"/>
                <w:sz w:val="20"/>
                <w:szCs w:val="20"/>
              </w:rPr>
              <w:t>Set 4</w:t>
            </w:r>
          </w:p>
        </w:tc>
        <w:tc>
          <w:tcPr>
            <w:tcW w:w="935" w:type="dxa"/>
          </w:tcPr>
          <w:p w14:paraId="56FF1E21" w14:textId="77777777" w:rsidR="008D1015" w:rsidRDefault="008D1015" w:rsidP="008D1015">
            <w:pPr>
              <w:pStyle w:val="NormalWeb"/>
              <w:rPr>
                <w:rFonts w:ascii="SFRM1000" w:hAnsi="SFRM1000"/>
                <w:sz w:val="20"/>
                <w:szCs w:val="20"/>
              </w:rPr>
            </w:pPr>
            <w:r>
              <w:rPr>
                <w:rFonts w:ascii="SFRM1000" w:hAnsi="SFRM1000"/>
                <w:sz w:val="20"/>
                <w:szCs w:val="20"/>
              </w:rPr>
              <w:t>0</w:t>
            </w:r>
          </w:p>
        </w:tc>
        <w:tc>
          <w:tcPr>
            <w:tcW w:w="935" w:type="dxa"/>
          </w:tcPr>
          <w:p w14:paraId="1433C89C" w14:textId="77777777" w:rsidR="008D1015" w:rsidRDefault="008D1015" w:rsidP="008D1015">
            <w:pPr>
              <w:pStyle w:val="NormalWeb"/>
              <w:rPr>
                <w:rFonts w:ascii="SFRM1000" w:hAnsi="SFRM1000"/>
                <w:sz w:val="20"/>
                <w:szCs w:val="20"/>
              </w:rPr>
            </w:pPr>
            <w:r>
              <w:rPr>
                <w:rFonts w:ascii="SFRM1000" w:hAnsi="SFRM1000"/>
                <w:sz w:val="20"/>
                <w:szCs w:val="20"/>
              </w:rPr>
              <w:t>0</w:t>
            </w:r>
          </w:p>
        </w:tc>
        <w:tc>
          <w:tcPr>
            <w:tcW w:w="935" w:type="dxa"/>
          </w:tcPr>
          <w:p w14:paraId="21A3BC60" w14:textId="77777777" w:rsidR="008D1015" w:rsidRDefault="008D1015" w:rsidP="008D1015">
            <w:pPr>
              <w:pStyle w:val="NormalWeb"/>
              <w:rPr>
                <w:rFonts w:ascii="SFRM1000" w:hAnsi="SFRM1000"/>
                <w:sz w:val="20"/>
                <w:szCs w:val="20"/>
              </w:rPr>
            </w:pPr>
            <w:r>
              <w:rPr>
                <w:rFonts w:ascii="SFRM1000" w:hAnsi="SFRM1000"/>
                <w:sz w:val="20"/>
                <w:szCs w:val="20"/>
              </w:rPr>
              <w:t>0</w:t>
            </w:r>
          </w:p>
        </w:tc>
        <w:tc>
          <w:tcPr>
            <w:tcW w:w="935" w:type="dxa"/>
          </w:tcPr>
          <w:p w14:paraId="217E6F17" w14:textId="77777777" w:rsidR="008D1015" w:rsidRDefault="008D1015" w:rsidP="008D1015">
            <w:pPr>
              <w:pStyle w:val="NormalWeb"/>
              <w:rPr>
                <w:rFonts w:ascii="SFRM1000" w:hAnsi="SFRM1000"/>
                <w:sz w:val="20"/>
                <w:szCs w:val="20"/>
              </w:rPr>
            </w:pPr>
            <w:r>
              <w:rPr>
                <w:rFonts w:ascii="SFRM1000" w:hAnsi="SFRM1000"/>
                <w:sz w:val="20"/>
                <w:szCs w:val="20"/>
              </w:rPr>
              <w:t>0</w:t>
            </w:r>
          </w:p>
        </w:tc>
        <w:tc>
          <w:tcPr>
            <w:tcW w:w="935" w:type="dxa"/>
          </w:tcPr>
          <w:p w14:paraId="0A789263" w14:textId="77777777" w:rsidR="008D1015" w:rsidRDefault="008D1015" w:rsidP="008D1015">
            <w:pPr>
              <w:pStyle w:val="NormalWeb"/>
              <w:rPr>
                <w:rFonts w:ascii="SFRM1000" w:hAnsi="SFRM1000"/>
                <w:sz w:val="20"/>
                <w:szCs w:val="20"/>
              </w:rPr>
            </w:pPr>
            <w:r>
              <w:rPr>
                <w:rFonts w:ascii="SFRM1000" w:hAnsi="SFRM1000"/>
                <w:sz w:val="20"/>
                <w:szCs w:val="20"/>
              </w:rPr>
              <w:t>0</w:t>
            </w:r>
          </w:p>
        </w:tc>
        <w:tc>
          <w:tcPr>
            <w:tcW w:w="935" w:type="dxa"/>
          </w:tcPr>
          <w:p w14:paraId="4E9488F3" w14:textId="77777777" w:rsidR="008D1015" w:rsidRDefault="008D1015" w:rsidP="008D1015">
            <w:pPr>
              <w:pStyle w:val="NormalWeb"/>
              <w:rPr>
                <w:rFonts w:ascii="SFRM1000" w:hAnsi="SFRM1000"/>
                <w:sz w:val="20"/>
                <w:szCs w:val="20"/>
              </w:rPr>
            </w:pPr>
            <w:r>
              <w:rPr>
                <w:rFonts w:ascii="SFRM1000" w:hAnsi="SFRM1000"/>
                <w:sz w:val="20"/>
                <w:szCs w:val="20"/>
              </w:rPr>
              <w:t>0</w:t>
            </w:r>
          </w:p>
        </w:tc>
      </w:tr>
    </w:tbl>
    <w:p w14:paraId="3975C702" w14:textId="231A8EA4" w:rsidR="00636668" w:rsidRDefault="00636668" w:rsidP="00636668">
      <w:pPr>
        <w:pStyle w:val="NormalWeb"/>
        <w:pBdr>
          <w:bottom w:val="single" w:sz="6" w:space="1" w:color="auto"/>
        </w:pBdr>
        <w:rPr>
          <w:rFonts w:ascii="SFRM1000" w:hAnsi="SFRM1000"/>
          <w:sz w:val="20"/>
          <w:szCs w:val="20"/>
        </w:rPr>
      </w:pPr>
    </w:p>
    <w:p w14:paraId="4DF2D17C" w14:textId="33D9F0C9" w:rsidR="008D1015" w:rsidRDefault="00B11F9A" w:rsidP="00B11F9A">
      <w:pPr>
        <w:pStyle w:val="NormalWeb"/>
        <w:rPr>
          <w:rFonts w:ascii="SFRM1000" w:hAnsi="SFRM1000"/>
          <w:sz w:val="20"/>
          <w:szCs w:val="20"/>
        </w:rPr>
      </w:pPr>
      <w:r>
        <w:rPr>
          <w:noProof/>
        </w:rPr>
        <w:drawing>
          <wp:inline distT="0" distB="0" distL="0" distR="0" wp14:anchorId="20F91418" wp14:editId="7C440E03">
            <wp:extent cx="5943600" cy="2593340"/>
            <wp:effectExtent l="0" t="0" r="12700" b="10160"/>
            <wp:docPr id="52" name="Chart 52">
              <a:extLst xmlns:a="http://schemas.openxmlformats.org/drawingml/2006/main">
                <a:ext uri="{FF2B5EF4-FFF2-40B4-BE49-F238E27FC236}">
                  <a16:creationId xmlns:a16="http://schemas.microsoft.com/office/drawing/2014/main" id="{A58F9CC0-EEEC-6748-A087-E65D0ACE36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bl>
      <w:tblPr>
        <w:tblStyle w:val="TableGrid"/>
        <w:tblW w:w="0" w:type="auto"/>
        <w:jc w:val="center"/>
        <w:tblLook w:val="04A0" w:firstRow="1" w:lastRow="0" w:firstColumn="1" w:lastColumn="0" w:noHBand="0" w:noVBand="1"/>
      </w:tblPr>
      <w:tblGrid>
        <w:gridCol w:w="1764"/>
        <w:gridCol w:w="935"/>
        <w:gridCol w:w="935"/>
        <w:gridCol w:w="935"/>
        <w:gridCol w:w="935"/>
      </w:tblGrid>
      <w:tr w:rsidR="008D1015" w14:paraId="4EA5231E" w14:textId="77777777" w:rsidTr="008D1015">
        <w:trPr>
          <w:jc w:val="center"/>
        </w:trPr>
        <w:tc>
          <w:tcPr>
            <w:tcW w:w="1764" w:type="dxa"/>
          </w:tcPr>
          <w:p w14:paraId="45AFA2CA" w14:textId="77777777" w:rsidR="008D1015" w:rsidRDefault="008D1015" w:rsidP="008D1015">
            <w:pPr>
              <w:pStyle w:val="NormalWeb"/>
              <w:rPr>
                <w:rFonts w:ascii="SFRM1000" w:hAnsi="SFRM1000"/>
                <w:sz w:val="20"/>
                <w:szCs w:val="20"/>
              </w:rPr>
            </w:pPr>
            <w:r>
              <w:rPr>
                <w:rFonts w:ascii="SFRM1000" w:hAnsi="SFRM1000"/>
                <w:sz w:val="20"/>
                <w:szCs w:val="20"/>
              </w:rPr>
              <w:t>Training Round</w:t>
            </w:r>
          </w:p>
        </w:tc>
        <w:tc>
          <w:tcPr>
            <w:tcW w:w="935" w:type="dxa"/>
          </w:tcPr>
          <w:p w14:paraId="7E04E836" w14:textId="34D43489" w:rsidR="008D1015" w:rsidRDefault="008D1015" w:rsidP="008D1015">
            <w:pPr>
              <w:pStyle w:val="NormalWeb"/>
              <w:rPr>
                <w:rFonts w:ascii="SFRM1000" w:hAnsi="SFRM1000"/>
                <w:sz w:val="20"/>
                <w:szCs w:val="20"/>
              </w:rPr>
            </w:pPr>
            <w:r>
              <w:rPr>
                <w:rFonts w:ascii="SFRM1000" w:hAnsi="SFRM1000"/>
                <w:sz w:val="20"/>
                <w:szCs w:val="20"/>
              </w:rPr>
              <w:t>Set 1</w:t>
            </w:r>
          </w:p>
        </w:tc>
        <w:tc>
          <w:tcPr>
            <w:tcW w:w="935" w:type="dxa"/>
          </w:tcPr>
          <w:p w14:paraId="1D4D4EBD" w14:textId="4E7FFDBA" w:rsidR="008D1015" w:rsidRDefault="008D1015" w:rsidP="008D1015">
            <w:pPr>
              <w:pStyle w:val="NormalWeb"/>
              <w:rPr>
                <w:rFonts w:ascii="SFRM1000" w:hAnsi="SFRM1000"/>
                <w:sz w:val="20"/>
                <w:szCs w:val="20"/>
              </w:rPr>
            </w:pPr>
            <w:r>
              <w:rPr>
                <w:rFonts w:ascii="SFRM1000" w:hAnsi="SFRM1000"/>
                <w:sz w:val="20"/>
                <w:szCs w:val="20"/>
              </w:rPr>
              <w:t>Set 2</w:t>
            </w:r>
          </w:p>
        </w:tc>
        <w:tc>
          <w:tcPr>
            <w:tcW w:w="935" w:type="dxa"/>
          </w:tcPr>
          <w:p w14:paraId="39D26A86" w14:textId="4B949E22" w:rsidR="008D1015" w:rsidRDefault="008D1015" w:rsidP="008D1015">
            <w:pPr>
              <w:pStyle w:val="NormalWeb"/>
              <w:rPr>
                <w:rFonts w:ascii="SFRM1000" w:hAnsi="SFRM1000"/>
                <w:sz w:val="20"/>
                <w:szCs w:val="20"/>
              </w:rPr>
            </w:pPr>
            <w:r>
              <w:rPr>
                <w:rFonts w:ascii="SFRM1000" w:hAnsi="SFRM1000"/>
                <w:sz w:val="20"/>
                <w:szCs w:val="20"/>
              </w:rPr>
              <w:t>Set 3</w:t>
            </w:r>
          </w:p>
        </w:tc>
        <w:tc>
          <w:tcPr>
            <w:tcW w:w="935" w:type="dxa"/>
          </w:tcPr>
          <w:p w14:paraId="584D638E" w14:textId="1565A439" w:rsidR="008D1015" w:rsidRDefault="008D1015" w:rsidP="008D1015">
            <w:pPr>
              <w:pStyle w:val="NormalWeb"/>
              <w:rPr>
                <w:rFonts w:ascii="SFRM1000" w:hAnsi="SFRM1000"/>
                <w:sz w:val="20"/>
                <w:szCs w:val="20"/>
              </w:rPr>
            </w:pPr>
            <w:r>
              <w:rPr>
                <w:rFonts w:ascii="SFRM1000" w:hAnsi="SFRM1000"/>
                <w:sz w:val="20"/>
                <w:szCs w:val="20"/>
              </w:rPr>
              <w:t>Set 4</w:t>
            </w:r>
          </w:p>
        </w:tc>
      </w:tr>
      <w:tr w:rsidR="008D1015" w14:paraId="08E7C397" w14:textId="77777777" w:rsidTr="008D1015">
        <w:trPr>
          <w:jc w:val="center"/>
        </w:trPr>
        <w:tc>
          <w:tcPr>
            <w:tcW w:w="1764" w:type="dxa"/>
          </w:tcPr>
          <w:p w14:paraId="4D7A5170" w14:textId="188B6577" w:rsidR="008D1015" w:rsidRDefault="008D1015" w:rsidP="008D1015">
            <w:pPr>
              <w:pStyle w:val="NormalWeb"/>
              <w:rPr>
                <w:rFonts w:ascii="SFRM1000" w:hAnsi="SFRM1000"/>
                <w:sz w:val="20"/>
                <w:szCs w:val="20"/>
              </w:rPr>
            </w:pPr>
            <w:r>
              <w:rPr>
                <w:rFonts w:ascii="SFRM1000" w:hAnsi="SFRM1000"/>
                <w:sz w:val="20"/>
                <w:szCs w:val="20"/>
              </w:rPr>
              <w:t>Overall</w:t>
            </w:r>
          </w:p>
        </w:tc>
        <w:tc>
          <w:tcPr>
            <w:tcW w:w="935" w:type="dxa"/>
          </w:tcPr>
          <w:p w14:paraId="68931837" w14:textId="00659F4D" w:rsidR="008D1015" w:rsidRPr="000075C2" w:rsidRDefault="00FC1117" w:rsidP="008D1015">
            <w:pPr>
              <w:pStyle w:val="NormalWeb"/>
              <w:rPr>
                <w:rFonts w:ascii="SFRM1000" w:hAnsi="SFRM1000"/>
                <w:sz w:val="20"/>
                <w:szCs w:val="20"/>
              </w:rPr>
            </w:pPr>
            <w:r>
              <w:rPr>
                <w:rFonts w:ascii="SFRM1000" w:hAnsi="SFRM1000"/>
                <w:sz w:val="20"/>
                <w:szCs w:val="20"/>
              </w:rPr>
              <w:t>48.46</w:t>
            </w:r>
          </w:p>
        </w:tc>
        <w:tc>
          <w:tcPr>
            <w:tcW w:w="935" w:type="dxa"/>
          </w:tcPr>
          <w:p w14:paraId="6E14F0B6" w14:textId="15371329" w:rsidR="008D1015" w:rsidRPr="000075C2" w:rsidRDefault="005612D9" w:rsidP="008D1015">
            <w:pPr>
              <w:pStyle w:val="NormalWeb"/>
              <w:rPr>
                <w:rFonts w:ascii="SFRM1000" w:hAnsi="SFRM1000"/>
                <w:sz w:val="20"/>
                <w:szCs w:val="20"/>
              </w:rPr>
            </w:pPr>
            <w:r>
              <w:rPr>
                <w:rFonts w:ascii="SFRM1000" w:hAnsi="SFRM1000"/>
                <w:sz w:val="20"/>
                <w:szCs w:val="20"/>
              </w:rPr>
              <w:t>38.51</w:t>
            </w:r>
          </w:p>
        </w:tc>
        <w:tc>
          <w:tcPr>
            <w:tcW w:w="935" w:type="dxa"/>
          </w:tcPr>
          <w:p w14:paraId="34636430" w14:textId="702BB12C" w:rsidR="008D1015" w:rsidRPr="000075C2" w:rsidRDefault="005612D9" w:rsidP="008D1015">
            <w:pPr>
              <w:pStyle w:val="NormalWeb"/>
              <w:rPr>
                <w:rFonts w:ascii="SFRM1000" w:hAnsi="SFRM1000"/>
                <w:sz w:val="20"/>
                <w:szCs w:val="20"/>
              </w:rPr>
            </w:pPr>
            <w:r>
              <w:rPr>
                <w:rFonts w:ascii="SFRM1000" w:hAnsi="SFRM1000"/>
                <w:sz w:val="20"/>
                <w:szCs w:val="20"/>
              </w:rPr>
              <w:t>48.80</w:t>
            </w:r>
          </w:p>
        </w:tc>
        <w:tc>
          <w:tcPr>
            <w:tcW w:w="935" w:type="dxa"/>
          </w:tcPr>
          <w:p w14:paraId="640758D5" w14:textId="4492370F" w:rsidR="008D1015" w:rsidRPr="000075C2" w:rsidRDefault="008D1015" w:rsidP="008D1015">
            <w:pPr>
              <w:pStyle w:val="NormalWeb"/>
              <w:rPr>
                <w:rFonts w:ascii="SFRM1000" w:hAnsi="SFRM1000"/>
                <w:sz w:val="20"/>
                <w:szCs w:val="20"/>
              </w:rPr>
            </w:pPr>
            <w:r>
              <w:rPr>
                <w:rFonts w:ascii="SFRM1000" w:hAnsi="SFRM1000"/>
                <w:sz w:val="20"/>
                <w:szCs w:val="20"/>
              </w:rPr>
              <w:t>0</w:t>
            </w:r>
          </w:p>
        </w:tc>
      </w:tr>
      <w:tr w:rsidR="008D1015" w14:paraId="2708C1E4" w14:textId="77777777" w:rsidTr="008D1015">
        <w:trPr>
          <w:jc w:val="center"/>
        </w:trPr>
        <w:tc>
          <w:tcPr>
            <w:tcW w:w="1764" w:type="dxa"/>
          </w:tcPr>
          <w:p w14:paraId="30412372" w14:textId="61989C53" w:rsidR="008D1015" w:rsidRDefault="008D1015" w:rsidP="008D1015">
            <w:pPr>
              <w:pStyle w:val="NormalWeb"/>
              <w:rPr>
                <w:rFonts w:ascii="SFRM1000" w:hAnsi="SFRM1000"/>
                <w:sz w:val="20"/>
                <w:szCs w:val="20"/>
              </w:rPr>
            </w:pPr>
            <w:r>
              <w:rPr>
                <w:rFonts w:ascii="SFRM1000" w:hAnsi="SFRM1000"/>
                <w:sz w:val="20"/>
                <w:szCs w:val="20"/>
              </w:rPr>
              <w:t>LOC</w:t>
            </w:r>
          </w:p>
        </w:tc>
        <w:tc>
          <w:tcPr>
            <w:tcW w:w="935" w:type="dxa"/>
          </w:tcPr>
          <w:p w14:paraId="4DF99552" w14:textId="5973842C" w:rsidR="008D1015" w:rsidRDefault="00FC1117" w:rsidP="008D1015">
            <w:pPr>
              <w:pStyle w:val="NormalWeb"/>
              <w:rPr>
                <w:rFonts w:ascii="SFRM1000" w:hAnsi="SFRM1000"/>
                <w:sz w:val="20"/>
                <w:szCs w:val="20"/>
              </w:rPr>
            </w:pPr>
            <w:r>
              <w:rPr>
                <w:rFonts w:ascii="SFRM1000" w:hAnsi="SFRM1000"/>
                <w:sz w:val="20"/>
                <w:szCs w:val="20"/>
              </w:rPr>
              <w:t>65.25</w:t>
            </w:r>
          </w:p>
        </w:tc>
        <w:tc>
          <w:tcPr>
            <w:tcW w:w="935" w:type="dxa"/>
          </w:tcPr>
          <w:p w14:paraId="7AE23A82" w14:textId="0F8A52C0" w:rsidR="008D1015" w:rsidRDefault="005612D9" w:rsidP="008D1015">
            <w:pPr>
              <w:pStyle w:val="NormalWeb"/>
              <w:rPr>
                <w:rFonts w:ascii="SFRM1000" w:hAnsi="SFRM1000"/>
                <w:sz w:val="20"/>
                <w:szCs w:val="20"/>
              </w:rPr>
            </w:pPr>
            <w:r>
              <w:rPr>
                <w:rFonts w:ascii="SFRM1000" w:hAnsi="SFRM1000"/>
                <w:sz w:val="20"/>
                <w:szCs w:val="20"/>
              </w:rPr>
              <w:t>69.26</w:t>
            </w:r>
          </w:p>
        </w:tc>
        <w:tc>
          <w:tcPr>
            <w:tcW w:w="935" w:type="dxa"/>
          </w:tcPr>
          <w:p w14:paraId="53EB979E" w14:textId="32BF0C02" w:rsidR="008D1015" w:rsidRDefault="005612D9" w:rsidP="008D1015">
            <w:pPr>
              <w:pStyle w:val="NormalWeb"/>
              <w:rPr>
                <w:rFonts w:ascii="SFRM1000" w:hAnsi="SFRM1000"/>
                <w:sz w:val="20"/>
                <w:szCs w:val="20"/>
              </w:rPr>
            </w:pPr>
            <w:r>
              <w:rPr>
                <w:rFonts w:ascii="SFRM1000" w:hAnsi="SFRM1000"/>
                <w:sz w:val="20"/>
                <w:szCs w:val="20"/>
              </w:rPr>
              <w:t>69.62</w:t>
            </w:r>
          </w:p>
        </w:tc>
        <w:tc>
          <w:tcPr>
            <w:tcW w:w="935" w:type="dxa"/>
          </w:tcPr>
          <w:p w14:paraId="1024751F" w14:textId="77777777" w:rsidR="008D1015" w:rsidRDefault="008D1015" w:rsidP="008D1015">
            <w:pPr>
              <w:pStyle w:val="NormalWeb"/>
              <w:rPr>
                <w:rFonts w:ascii="SFRM1000" w:hAnsi="SFRM1000"/>
                <w:sz w:val="20"/>
                <w:szCs w:val="20"/>
              </w:rPr>
            </w:pPr>
            <w:r w:rsidRPr="000075C2">
              <w:rPr>
                <w:rFonts w:ascii="SFRM1000" w:hAnsi="SFRM1000"/>
                <w:sz w:val="20"/>
                <w:szCs w:val="20"/>
              </w:rPr>
              <w:t>0</w:t>
            </w:r>
          </w:p>
        </w:tc>
      </w:tr>
      <w:tr w:rsidR="008D1015" w14:paraId="4868C932" w14:textId="77777777" w:rsidTr="008D1015">
        <w:trPr>
          <w:jc w:val="center"/>
        </w:trPr>
        <w:tc>
          <w:tcPr>
            <w:tcW w:w="1764" w:type="dxa"/>
          </w:tcPr>
          <w:p w14:paraId="16030E7D" w14:textId="5336ABE2" w:rsidR="008D1015" w:rsidRDefault="008D1015" w:rsidP="008D1015">
            <w:pPr>
              <w:pStyle w:val="NormalWeb"/>
              <w:rPr>
                <w:rFonts w:ascii="SFRM1000" w:hAnsi="SFRM1000"/>
                <w:sz w:val="20"/>
                <w:szCs w:val="20"/>
              </w:rPr>
            </w:pPr>
            <w:r>
              <w:rPr>
                <w:rFonts w:ascii="SFRM1000" w:hAnsi="SFRM1000"/>
                <w:sz w:val="20"/>
                <w:szCs w:val="20"/>
              </w:rPr>
              <w:t>MISC</w:t>
            </w:r>
          </w:p>
        </w:tc>
        <w:tc>
          <w:tcPr>
            <w:tcW w:w="935" w:type="dxa"/>
          </w:tcPr>
          <w:p w14:paraId="0E4F8FE7" w14:textId="64297867" w:rsidR="008D1015" w:rsidRDefault="00FC1117" w:rsidP="008D1015">
            <w:pPr>
              <w:pStyle w:val="NormalWeb"/>
              <w:rPr>
                <w:rFonts w:ascii="SFRM1000" w:hAnsi="SFRM1000"/>
                <w:sz w:val="20"/>
                <w:szCs w:val="20"/>
              </w:rPr>
            </w:pPr>
            <w:r>
              <w:rPr>
                <w:rFonts w:ascii="SFRM1000" w:hAnsi="SFRM1000"/>
                <w:sz w:val="20"/>
                <w:szCs w:val="20"/>
              </w:rPr>
              <w:t>38.14</w:t>
            </w:r>
          </w:p>
        </w:tc>
        <w:tc>
          <w:tcPr>
            <w:tcW w:w="935" w:type="dxa"/>
          </w:tcPr>
          <w:p w14:paraId="1D505721" w14:textId="11C53D43" w:rsidR="008D1015" w:rsidRDefault="005612D9" w:rsidP="008D1015">
            <w:pPr>
              <w:pStyle w:val="NormalWeb"/>
              <w:rPr>
                <w:rFonts w:ascii="SFRM1000" w:hAnsi="SFRM1000"/>
                <w:sz w:val="20"/>
                <w:szCs w:val="20"/>
              </w:rPr>
            </w:pPr>
            <w:r>
              <w:rPr>
                <w:rFonts w:ascii="SFRM1000" w:hAnsi="SFRM1000"/>
                <w:sz w:val="20"/>
                <w:szCs w:val="20"/>
              </w:rPr>
              <w:t>30.85</w:t>
            </w:r>
          </w:p>
        </w:tc>
        <w:tc>
          <w:tcPr>
            <w:tcW w:w="935" w:type="dxa"/>
          </w:tcPr>
          <w:p w14:paraId="2E2B4808" w14:textId="55A2CB54" w:rsidR="008D1015" w:rsidRDefault="005612D9" w:rsidP="008D1015">
            <w:pPr>
              <w:pStyle w:val="NormalWeb"/>
              <w:rPr>
                <w:rFonts w:ascii="SFRM1000" w:hAnsi="SFRM1000"/>
                <w:sz w:val="20"/>
                <w:szCs w:val="20"/>
              </w:rPr>
            </w:pPr>
            <w:r>
              <w:rPr>
                <w:rFonts w:ascii="SFRM1000" w:hAnsi="SFRM1000"/>
                <w:sz w:val="20"/>
                <w:szCs w:val="20"/>
              </w:rPr>
              <w:t>47.78</w:t>
            </w:r>
          </w:p>
        </w:tc>
        <w:tc>
          <w:tcPr>
            <w:tcW w:w="935" w:type="dxa"/>
          </w:tcPr>
          <w:p w14:paraId="4D7739D7" w14:textId="77777777" w:rsidR="008D1015" w:rsidRDefault="008D1015" w:rsidP="008D1015">
            <w:pPr>
              <w:pStyle w:val="NormalWeb"/>
              <w:rPr>
                <w:rFonts w:ascii="SFRM1000" w:hAnsi="SFRM1000"/>
                <w:sz w:val="20"/>
                <w:szCs w:val="20"/>
              </w:rPr>
            </w:pPr>
            <w:r w:rsidRPr="000075C2">
              <w:rPr>
                <w:rFonts w:ascii="SFRM1000" w:hAnsi="SFRM1000"/>
                <w:sz w:val="20"/>
                <w:szCs w:val="20"/>
              </w:rPr>
              <w:t>0</w:t>
            </w:r>
          </w:p>
        </w:tc>
      </w:tr>
      <w:tr w:rsidR="008D1015" w14:paraId="5805DC20" w14:textId="77777777" w:rsidTr="008D1015">
        <w:trPr>
          <w:jc w:val="center"/>
        </w:trPr>
        <w:tc>
          <w:tcPr>
            <w:tcW w:w="1764" w:type="dxa"/>
          </w:tcPr>
          <w:p w14:paraId="76FB4C97" w14:textId="02F12CC4" w:rsidR="008D1015" w:rsidRDefault="008D1015" w:rsidP="008D1015">
            <w:pPr>
              <w:pStyle w:val="NormalWeb"/>
              <w:rPr>
                <w:rFonts w:ascii="SFRM1000" w:hAnsi="SFRM1000"/>
                <w:sz w:val="20"/>
                <w:szCs w:val="20"/>
              </w:rPr>
            </w:pPr>
            <w:r>
              <w:rPr>
                <w:rFonts w:ascii="SFRM1000" w:hAnsi="SFRM1000"/>
                <w:sz w:val="20"/>
                <w:szCs w:val="20"/>
              </w:rPr>
              <w:t>ORG</w:t>
            </w:r>
          </w:p>
        </w:tc>
        <w:tc>
          <w:tcPr>
            <w:tcW w:w="935" w:type="dxa"/>
          </w:tcPr>
          <w:p w14:paraId="21B63D5C" w14:textId="0C663BD6" w:rsidR="008D1015" w:rsidRDefault="00FC1117" w:rsidP="008D1015">
            <w:pPr>
              <w:pStyle w:val="NormalWeb"/>
              <w:rPr>
                <w:rFonts w:ascii="SFRM1000" w:hAnsi="SFRM1000"/>
                <w:sz w:val="20"/>
                <w:szCs w:val="20"/>
              </w:rPr>
            </w:pPr>
            <w:r>
              <w:rPr>
                <w:rFonts w:ascii="SFRM1000" w:hAnsi="SFRM1000"/>
                <w:sz w:val="20"/>
                <w:szCs w:val="20"/>
              </w:rPr>
              <w:t>35.46</w:t>
            </w:r>
          </w:p>
        </w:tc>
        <w:tc>
          <w:tcPr>
            <w:tcW w:w="935" w:type="dxa"/>
          </w:tcPr>
          <w:p w14:paraId="675CB9AD" w14:textId="5E47C92E" w:rsidR="008D1015" w:rsidRDefault="005612D9" w:rsidP="008D1015">
            <w:pPr>
              <w:pStyle w:val="NormalWeb"/>
              <w:rPr>
                <w:rFonts w:ascii="SFRM1000" w:hAnsi="SFRM1000"/>
                <w:sz w:val="20"/>
                <w:szCs w:val="20"/>
              </w:rPr>
            </w:pPr>
            <w:r>
              <w:rPr>
                <w:rFonts w:ascii="SFRM1000" w:hAnsi="SFRM1000"/>
                <w:sz w:val="20"/>
                <w:szCs w:val="20"/>
              </w:rPr>
              <w:t>27.99</w:t>
            </w:r>
          </w:p>
        </w:tc>
        <w:tc>
          <w:tcPr>
            <w:tcW w:w="935" w:type="dxa"/>
          </w:tcPr>
          <w:p w14:paraId="6B4C1815" w14:textId="3AB2CD7E" w:rsidR="008D1015" w:rsidRDefault="005612D9" w:rsidP="008D1015">
            <w:pPr>
              <w:pStyle w:val="NormalWeb"/>
              <w:rPr>
                <w:rFonts w:ascii="SFRM1000" w:hAnsi="SFRM1000"/>
                <w:sz w:val="20"/>
                <w:szCs w:val="20"/>
              </w:rPr>
            </w:pPr>
            <w:r>
              <w:rPr>
                <w:rFonts w:ascii="SFRM1000" w:hAnsi="SFRM1000"/>
                <w:sz w:val="20"/>
                <w:szCs w:val="20"/>
              </w:rPr>
              <w:t>21.62</w:t>
            </w:r>
          </w:p>
        </w:tc>
        <w:tc>
          <w:tcPr>
            <w:tcW w:w="935" w:type="dxa"/>
          </w:tcPr>
          <w:p w14:paraId="6144CF98" w14:textId="77777777" w:rsidR="008D1015" w:rsidRDefault="008D1015" w:rsidP="008D1015">
            <w:pPr>
              <w:pStyle w:val="NormalWeb"/>
              <w:rPr>
                <w:rFonts w:ascii="SFRM1000" w:hAnsi="SFRM1000"/>
                <w:sz w:val="20"/>
                <w:szCs w:val="20"/>
              </w:rPr>
            </w:pPr>
            <w:r w:rsidRPr="000075C2">
              <w:rPr>
                <w:rFonts w:ascii="SFRM1000" w:hAnsi="SFRM1000"/>
                <w:sz w:val="20"/>
                <w:szCs w:val="20"/>
              </w:rPr>
              <w:t>0</w:t>
            </w:r>
          </w:p>
        </w:tc>
      </w:tr>
      <w:tr w:rsidR="008D1015" w14:paraId="7C4A23C4" w14:textId="77777777" w:rsidTr="008D1015">
        <w:trPr>
          <w:jc w:val="center"/>
        </w:trPr>
        <w:tc>
          <w:tcPr>
            <w:tcW w:w="1764" w:type="dxa"/>
          </w:tcPr>
          <w:p w14:paraId="73DA94AF" w14:textId="0A12A1B9" w:rsidR="008D1015" w:rsidRDefault="008D1015" w:rsidP="008D1015">
            <w:pPr>
              <w:pStyle w:val="NormalWeb"/>
              <w:rPr>
                <w:rFonts w:ascii="SFRM1000" w:hAnsi="SFRM1000"/>
                <w:sz w:val="20"/>
                <w:szCs w:val="20"/>
              </w:rPr>
            </w:pPr>
            <w:r>
              <w:rPr>
                <w:rFonts w:ascii="SFRM1000" w:hAnsi="SFRM1000"/>
                <w:sz w:val="20"/>
                <w:szCs w:val="20"/>
              </w:rPr>
              <w:t>PER</w:t>
            </w:r>
          </w:p>
        </w:tc>
        <w:tc>
          <w:tcPr>
            <w:tcW w:w="935" w:type="dxa"/>
          </w:tcPr>
          <w:p w14:paraId="2386EE58" w14:textId="13566198" w:rsidR="008D1015" w:rsidRDefault="00FC1117" w:rsidP="008D1015">
            <w:pPr>
              <w:pStyle w:val="NormalWeb"/>
              <w:rPr>
                <w:rFonts w:ascii="SFRM1000" w:hAnsi="SFRM1000"/>
                <w:sz w:val="20"/>
                <w:szCs w:val="20"/>
              </w:rPr>
            </w:pPr>
            <w:r>
              <w:rPr>
                <w:rFonts w:ascii="SFRM1000" w:hAnsi="SFRM1000"/>
                <w:sz w:val="20"/>
                <w:szCs w:val="20"/>
              </w:rPr>
              <w:t>46.15</w:t>
            </w:r>
          </w:p>
        </w:tc>
        <w:tc>
          <w:tcPr>
            <w:tcW w:w="935" w:type="dxa"/>
          </w:tcPr>
          <w:p w14:paraId="0A7267AF" w14:textId="048B714F" w:rsidR="008D1015" w:rsidRDefault="005612D9" w:rsidP="008D1015">
            <w:pPr>
              <w:pStyle w:val="NormalWeb"/>
              <w:rPr>
                <w:rFonts w:ascii="SFRM1000" w:hAnsi="SFRM1000"/>
                <w:sz w:val="20"/>
                <w:szCs w:val="20"/>
              </w:rPr>
            </w:pPr>
            <w:r>
              <w:rPr>
                <w:rFonts w:ascii="SFRM1000" w:hAnsi="SFRM1000"/>
                <w:sz w:val="20"/>
                <w:szCs w:val="20"/>
              </w:rPr>
              <w:t>20.00</w:t>
            </w:r>
          </w:p>
        </w:tc>
        <w:tc>
          <w:tcPr>
            <w:tcW w:w="935" w:type="dxa"/>
          </w:tcPr>
          <w:p w14:paraId="62006383" w14:textId="737BF626" w:rsidR="008D1015" w:rsidRDefault="005612D9" w:rsidP="008D1015">
            <w:pPr>
              <w:pStyle w:val="NormalWeb"/>
              <w:rPr>
                <w:rFonts w:ascii="SFRM1000" w:hAnsi="SFRM1000"/>
                <w:sz w:val="20"/>
                <w:szCs w:val="20"/>
              </w:rPr>
            </w:pPr>
            <w:r>
              <w:rPr>
                <w:rFonts w:ascii="SFRM1000" w:hAnsi="SFRM1000"/>
                <w:sz w:val="20"/>
                <w:szCs w:val="20"/>
              </w:rPr>
              <w:t>47.21</w:t>
            </w:r>
          </w:p>
        </w:tc>
        <w:tc>
          <w:tcPr>
            <w:tcW w:w="935" w:type="dxa"/>
          </w:tcPr>
          <w:p w14:paraId="43F6889C" w14:textId="77777777" w:rsidR="008D1015" w:rsidRDefault="008D1015" w:rsidP="008D1015">
            <w:pPr>
              <w:pStyle w:val="NormalWeb"/>
              <w:rPr>
                <w:rFonts w:ascii="SFRM1000" w:hAnsi="SFRM1000"/>
                <w:sz w:val="20"/>
                <w:szCs w:val="20"/>
              </w:rPr>
            </w:pPr>
            <w:r>
              <w:rPr>
                <w:rFonts w:ascii="SFRM1000" w:hAnsi="SFRM1000"/>
                <w:sz w:val="20"/>
                <w:szCs w:val="20"/>
              </w:rPr>
              <w:t>0</w:t>
            </w:r>
          </w:p>
        </w:tc>
      </w:tr>
    </w:tbl>
    <w:p w14:paraId="015DF3A8" w14:textId="77777777" w:rsidR="008D1015" w:rsidRDefault="008D1015" w:rsidP="00636668">
      <w:pPr>
        <w:pStyle w:val="NormalWeb"/>
        <w:rPr>
          <w:rFonts w:ascii="SFRM1000" w:hAnsi="SFRM1000"/>
          <w:sz w:val="20"/>
          <w:szCs w:val="20"/>
        </w:rPr>
      </w:pPr>
    </w:p>
    <w:p w14:paraId="221F73A0" w14:textId="4E04B81D" w:rsidR="00201D16" w:rsidRPr="00636668" w:rsidRDefault="00201D16" w:rsidP="009E78B8">
      <w:pPr>
        <w:pStyle w:val="NormalWeb"/>
        <w:numPr>
          <w:ilvl w:val="0"/>
          <w:numId w:val="8"/>
        </w:numPr>
        <w:rPr>
          <w:rFonts w:ascii="SFRM1000" w:hAnsi="SFRM1000"/>
          <w:sz w:val="20"/>
          <w:szCs w:val="20"/>
        </w:rPr>
      </w:pPr>
      <w:r>
        <w:rPr>
          <w:rFonts w:ascii="CMR10" w:hAnsi="CMR10"/>
          <w:sz w:val="20"/>
          <w:szCs w:val="20"/>
        </w:rPr>
        <w:t>(2pt) While BIO encoding is the most common, there are a number of other encoding schemes (</w:t>
      </w:r>
      <w:r>
        <w:rPr>
          <w:rFonts w:ascii="CMTT10" w:hAnsi="CMTT10"/>
          <w:sz w:val="20"/>
          <w:szCs w:val="20"/>
        </w:rPr>
        <w:t>https: //lingpipe-blog.com/2009/10/14/coding-chunkers-as-taggers-io-bio-bmewo-and-bmewo/</w:t>
      </w:r>
      <w:r>
        <w:rPr>
          <w:rFonts w:ascii="CMR10" w:hAnsi="CMR10"/>
          <w:sz w:val="20"/>
          <w:szCs w:val="20"/>
        </w:rPr>
        <w:t xml:space="preserve">) also used in practice. In fact, some studies have reported that </w:t>
      </w:r>
      <w:r>
        <w:rPr>
          <w:rFonts w:ascii="CMBX10" w:hAnsi="CMBX10"/>
          <w:sz w:val="20"/>
          <w:szCs w:val="20"/>
        </w:rPr>
        <w:t>IO encoding</w:t>
      </w:r>
      <w:r>
        <w:rPr>
          <w:rFonts w:ascii="CMR10" w:hAnsi="CMR10"/>
          <w:sz w:val="20"/>
          <w:szCs w:val="20"/>
        </w:rPr>
        <w:t xml:space="preserve">, which does not differentiate </w:t>
      </w:r>
      <w:r>
        <w:rPr>
          <w:rFonts w:ascii="CMBX10" w:hAnsi="CMBX10"/>
          <w:sz w:val="20"/>
          <w:szCs w:val="20"/>
        </w:rPr>
        <w:t xml:space="preserve">‘B’ </w:t>
      </w:r>
      <w:r>
        <w:rPr>
          <w:rFonts w:ascii="CMR10" w:hAnsi="CMR10"/>
          <w:sz w:val="20"/>
          <w:szCs w:val="20"/>
        </w:rPr>
        <w:t xml:space="preserve">from </w:t>
      </w:r>
      <w:r>
        <w:rPr>
          <w:rFonts w:ascii="CMBX10" w:hAnsi="CMBX10"/>
          <w:sz w:val="20"/>
          <w:szCs w:val="20"/>
        </w:rPr>
        <w:t>‘I’</w:t>
      </w:r>
      <w:r>
        <w:rPr>
          <w:rFonts w:ascii="CMR10" w:hAnsi="CMR10"/>
          <w:sz w:val="20"/>
          <w:szCs w:val="20"/>
        </w:rPr>
        <w:t xml:space="preserve">, often results in comparable (or even better) performance depending on the data and the task. Why might this be the case? Discuss the potential pros and cons of BIO and IO encoding schemes for NER. </w:t>
      </w:r>
      <w:r w:rsidR="00756B14">
        <w:rPr>
          <w:rFonts w:ascii="CMR10" w:hAnsi="CMR10"/>
          <w:sz w:val="20"/>
          <w:szCs w:val="20"/>
        </w:rPr>
        <w:tab/>
      </w:r>
    </w:p>
    <w:p w14:paraId="6E7B67A1" w14:textId="6510C453" w:rsidR="00636668" w:rsidRDefault="00756B14" w:rsidP="00756B14">
      <w:pPr>
        <w:pStyle w:val="NormalWeb"/>
        <w:numPr>
          <w:ilvl w:val="0"/>
          <w:numId w:val="11"/>
        </w:numPr>
        <w:rPr>
          <w:rFonts w:ascii="CMR10" w:hAnsi="CMR10"/>
          <w:sz w:val="20"/>
          <w:szCs w:val="20"/>
        </w:rPr>
      </w:pPr>
      <w:r>
        <w:rPr>
          <w:rFonts w:ascii="CMR10" w:hAnsi="CMR10"/>
          <w:sz w:val="20"/>
          <w:szCs w:val="20"/>
        </w:rPr>
        <w:t xml:space="preserve">The result in the referenced paper suggests that although IO tagging achieves the highest F1 score, its main limitation is the ability to recognize consecutive entities. BIO is useful if the intent is to be able to differentiate between 2 separate entities in the text. </w:t>
      </w:r>
    </w:p>
    <w:p w14:paraId="29258729" w14:textId="2DA20EB1" w:rsidR="00636668" w:rsidRPr="00756B14" w:rsidRDefault="00756B14" w:rsidP="00636668">
      <w:pPr>
        <w:pStyle w:val="NormalWeb"/>
        <w:numPr>
          <w:ilvl w:val="0"/>
          <w:numId w:val="11"/>
        </w:numPr>
        <w:rPr>
          <w:rFonts w:ascii="CMR10" w:hAnsi="CMR10"/>
          <w:sz w:val="20"/>
          <w:szCs w:val="20"/>
        </w:rPr>
      </w:pPr>
      <w:r>
        <w:rPr>
          <w:rFonts w:ascii="CMR10" w:hAnsi="CMR10"/>
          <w:sz w:val="20"/>
          <w:szCs w:val="20"/>
        </w:rPr>
        <w:t xml:space="preserve">BIO encoding worked better than IO encoding for Russian texts. This might be due to the structure of the Russian language in which the named entities are usually located next to each other. This also highlights the weakness of IO in case of consecutive named entities. Different languages may benefit from specific annotation schemes. </w:t>
      </w:r>
    </w:p>
    <w:p w14:paraId="79E61C84" w14:textId="768C212F" w:rsidR="00636668" w:rsidRDefault="00756B14" w:rsidP="00756B14">
      <w:pPr>
        <w:pStyle w:val="NormalWeb"/>
        <w:ind w:left="720"/>
        <w:rPr>
          <w:rFonts w:ascii="SFRM1000" w:hAnsi="SFRM1000"/>
          <w:sz w:val="20"/>
          <w:szCs w:val="20"/>
        </w:rPr>
      </w:pPr>
      <w:r>
        <w:rPr>
          <w:rFonts w:ascii="SFRM1000" w:hAnsi="SFRM1000"/>
          <w:sz w:val="20"/>
          <w:szCs w:val="20"/>
        </w:rPr>
        <w:t xml:space="preserve">Reference: </w:t>
      </w:r>
      <w:hyperlink r:id="rId14" w:history="1">
        <w:r w:rsidRPr="00B64CD9">
          <w:rPr>
            <w:rStyle w:val="Hyperlink"/>
            <w:rFonts w:ascii="SFRM1000" w:hAnsi="SFRM1000"/>
            <w:sz w:val="20"/>
            <w:szCs w:val="20"/>
          </w:rPr>
          <w:t>https://www.sciencedirect.com/science/article/pii/S1110866520301596</w:t>
        </w:r>
      </w:hyperlink>
    </w:p>
    <w:p w14:paraId="3BDCAD1F" w14:textId="77777777" w:rsidR="00756B14" w:rsidRDefault="00756B14" w:rsidP="00756B14">
      <w:pPr>
        <w:pStyle w:val="NormalWeb"/>
        <w:ind w:left="720"/>
        <w:rPr>
          <w:rFonts w:ascii="SFRM1000" w:hAnsi="SFRM1000"/>
          <w:sz w:val="20"/>
          <w:szCs w:val="20"/>
        </w:rPr>
      </w:pPr>
    </w:p>
    <w:p w14:paraId="2BA38F0D" w14:textId="77777777" w:rsidR="00201D16" w:rsidRDefault="00201D16" w:rsidP="009E78B8">
      <w:pPr>
        <w:pStyle w:val="NormalWeb"/>
        <w:numPr>
          <w:ilvl w:val="0"/>
          <w:numId w:val="8"/>
        </w:numPr>
        <w:rPr>
          <w:rFonts w:ascii="SFRM1000" w:hAnsi="SFRM1000"/>
          <w:sz w:val="20"/>
          <w:szCs w:val="20"/>
        </w:rPr>
      </w:pPr>
      <w:r>
        <w:rPr>
          <w:rFonts w:ascii="CMR10" w:hAnsi="CMR10"/>
          <w:sz w:val="20"/>
          <w:szCs w:val="20"/>
        </w:rPr>
        <w:lastRenderedPageBreak/>
        <w:t xml:space="preserve">(2pt) Error analysis and discussion of results. Including and discussing specific error cases you found will be useful here! </w:t>
      </w:r>
    </w:p>
    <w:p w14:paraId="79DF1B1C" w14:textId="00977208" w:rsidR="00201D16" w:rsidRDefault="008C7756" w:rsidP="008C7756">
      <w:pPr>
        <w:pStyle w:val="ListParagraph"/>
        <w:numPr>
          <w:ilvl w:val="1"/>
          <w:numId w:val="8"/>
        </w:numPr>
      </w:pPr>
      <w:r>
        <w:t xml:space="preserve">I noticed that just the word-properties </w:t>
      </w:r>
      <w:proofErr w:type="spellStart"/>
      <w:r>
        <w:t>featurizer</w:t>
      </w:r>
      <w:proofErr w:type="spellEnd"/>
      <w:r>
        <w:t xml:space="preserve"> contributed did not contribute to any significant improvement of the accuracies, precision and FB1 scores.</w:t>
      </w:r>
    </w:p>
    <w:p w14:paraId="4CFE436B" w14:textId="13EECB09" w:rsidR="008C7756" w:rsidRDefault="005D5AC7" w:rsidP="008C7756">
      <w:pPr>
        <w:pStyle w:val="ListParagraph"/>
        <w:numPr>
          <w:ilvl w:val="1"/>
          <w:numId w:val="8"/>
        </w:numPr>
      </w:pPr>
      <w:r>
        <w:t>Most error cases predict O in</w:t>
      </w:r>
      <w:r w:rsidR="001B63AE">
        <w:t>-</w:t>
      </w:r>
      <w:r>
        <w:t>place of I-MISC</w:t>
      </w:r>
    </w:p>
    <w:p w14:paraId="49CA7444" w14:textId="422386E7" w:rsidR="005C49C1" w:rsidRDefault="005C49C1" w:rsidP="008C7756">
      <w:pPr>
        <w:pStyle w:val="ListParagraph"/>
        <w:numPr>
          <w:ilvl w:val="1"/>
          <w:numId w:val="8"/>
        </w:numPr>
      </w:pPr>
      <w:r>
        <w:t xml:space="preserve">Just </w:t>
      </w:r>
      <w:proofErr w:type="gramStart"/>
      <w:r>
        <w:t>predicting ”O</w:t>
      </w:r>
      <w:proofErr w:type="gramEnd"/>
      <w:r>
        <w:t>” for every-tag (use only the word-properties feature set) results in 83.91% accuracy with 0 precision, recall and FB1 score.</w:t>
      </w:r>
    </w:p>
    <w:p w14:paraId="67FB235B" w14:textId="37630BCD" w:rsidR="005D5AC7" w:rsidRDefault="005D5AC7" w:rsidP="008C7756">
      <w:pPr>
        <w:pStyle w:val="ListParagraph"/>
        <w:numPr>
          <w:ilvl w:val="1"/>
          <w:numId w:val="8"/>
        </w:numPr>
      </w:pPr>
      <w:r>
        <w:t xml:space="preserve">Seems different feature sets are able to identify different NERs more accurately than others. For example, </w:t>
      </w:r>
      <w:proofErr w:type="gramStart"/>
      <w:r>
        <w:t>Set</w:t>
      </w:r>
      <w:proofErr w:type="gramEnd"/>
      <w:r>
        <w:t xml:space="preserve"> 3 is able to identify LOC almost as well as other sets 1 and 2, but performs much worse for PER and ORG. Set 3 consistently works better than Sets 1 and 2 despite having the least number of features (only unigram and word properties)</w:t>
      </w:r>
    </w:p>
    <w:p w14:paraId="6DC87E94" w14:textId="16CA784B" w:rsidR="005D5AC7" w:rsidRDefault="005D5AC7" w:rsidP="008C7756">
      <w:pPr>
        <w:pStyle w:val="ListParagraph"/>
        <w:numPr>
          <w:ilvl w:val="1"/>
          <w:numId w:val="8"/>
        </w:numPr>
      </w:pPr>
      <w:r>
        <w:t xml:space="preserve">Trigram and bigram properties do not necessarily improve the FB1 scores. </w:t>
      </w:r>
    </w:p>
    <w:sectPr w:rsidR="005D5AC7" w:rsidSect="009F2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MR10">
    <w:altName w:val="Cambria"/>
    <w:panose1 w:val="020B0604020202020204"/>
    <w:charset w:val="00"/>
    <w:family w:val="roman"/>
    <w:pitch w:val="default"/>
  </w:font>
  <w:font w:name="Symbol">
    <w:panose1 w:val="05050102010706020507"/>
    <w:charset w:val="02"/>
    <w:family w:val="decorative"/>
    <w:pitch w:val="variable"/>
    <w:sig w:usb0="00000000" w:usb1="10000000" w:usb2="00000000" w:usb3="00000000" w:csb0="80000000" w:csb1="00000000"/>
  </w:font>
  <w:font w:name="CMR9">
    <w:altName w:val="Cambri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SFRM1000">
    <w:altName w:val="Cambria"/>
    <w:panose1 w:val="020B0604020202020204"/>
    <w:charset w:val="00"/>
    <w:family w:val="roman"/>
    <w:pitch w:val="default"/>
  </w:font>
  <w:font w:name="CMBX10">
    <w:altName w:val="Cambria"/>
    <w:panose1 w:val="020B0604020202020204"/>
    <w:charset w:val="00"/>
    <w:family w:val="roman"/>
    <w:notTrueType/>
    <w:pitch w:val="default"/>
  </w:font>
  <w:font w:name="CMTT1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E33DC"/>
    <w:multiLevelType w:val="multilevel"/>
    <w:tmpl w:val="CBD8D218"/>
    <w:lvl w:ilvl="0">
      <w:start w:val="1"/>
      <w:numFmt w:val="decimal"/>
      <w:lvlText w:val="%1."/>
      <w:lvlJc w:val="left"/>
      <w:pPr>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CMR10" w:eastAsia="Times New Roman" w:hAnsi="CMR10" w:cs="Times New Roman"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0A0958"/>
    <w:multiLevelType w:val="hybridMultilevel"/>
    <w:tmpl w:val="D5768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32C92"/>
    <w:multiLevelType w:val="hybridMultilevel"/>
    <w:tmpl w:val="C80E6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502C3E"/>
    <w:multiLevelType w:val="hybridMultilevel"/>
    <w:tmpl w:val="48BE2806"/>
    <w:lvl w:ilvl="0" w:tplc="8D8A5D9A">
      <w:start w:val="1"/>
      <w:numFmt w:val="decimal"/>
      <w:lvlText w:val="%1."/>
      <w:lvlJc w:val="left"/>
      <w:pPr>
        <w:ind w:left="720" w:hanging="360"/>
      </w:pPr>
      <w:rPr>
        <w:rFonts w:ascii="CMR9" w:hAnsi="CMR9" w:cs="Times New Roman"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1922F8"/>
    <w:multiLevelType w:val="hybridMultilevel"/>
    <w:tmpl w:val="AA8096FA"/>
    <w:lvl w:ilvl="0" w:tplc="1DA6D096">
      <w:start w:val="1"/>
      <w:numFmt w:val="decimal"/>
      <w:lvlText w:val="%1."/>
      <w:lvlJc w:val="left"/>
      <w:pPr>
        <w:ind w:left="720" w:hanging="360"/>
      </w:pPr>
      <w:rPr>
        <w:rFonts w:ascii="CMR9" w:hAnsi="CMR9"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CB025C"/>
    <w:multiLevelType w:val="hybridMultilevel"/>
    <w:tmpl w:val="2F0A2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DB1B09"/>
    <w:multiLevelType w:val="hybridMultilevel"/>
    <w:tmpl w:val="C80E6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057D3B"/>
    <w:multiLevelType w:val="hybridMultilevel"/>
    <w:tmpl w:val="FF528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FD383C"/>
    <w:multiLevelType w:val="hybridMultilevel"/>
    <w:tmpl w:val="A14C7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295318"/>
    <w:multiLevelType w:val="hybridMultilevel"/>
    <w:tmpl w:val="247E6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E91164"/>
    <w:multiLevelType w:val="hybridMultilevel"/>
    <w:tmpl w:val="CA800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5"/>
  </w:num>
  <w:num w:numId="3">
    <w:abstractNumId w:val="6"/>
  </w:num>
  <w:num w:numId="4">
    <w:abstractNumId w:val="2"/>
  </w:num>
  <w:num w:numId="5">
    <w:abstractNumId w:val="3"/>
  </w:num>
  <w:num w:numId="6">
    <w:abstractNumId w:val="4"/>
  </w:num>
  <w:num w:numId="7">
    <w:abstractNumId w:val="1"/>
  </w:num>
  <w:num w:numId="8">
    <w:abstractNumId w:val="0"/>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8C9"/>
    <w:rsid w:val="00094EEF"/>
    <w:rsid w:val="000C3BE6"/>
    <w:rsid w:val="000F733F"/>
    <w:rsid w:val="00166879"/>
    <w:rsid w:val="00183E04"/>
    <w:rsid w:val="001B63AE"/>
    <w:rsid w:val="001E6C3D"/>
    <w:rsid w:val="001F0C63"/>
    <w:rsid w:val="00201D16"/>
    <w:rsid w:val="002A599D"/>
    <w:rsid w:val="003709B6"/>
    <w:rsid w:val="004032DB"/>
    <w:rsid w:val="00431505"/>
    <w:rsid w:val="00490CCE"/>
    <w:rsid w:val="004961ED"/>
    <w:rsid w:val="004C1AEC"/>
    <w:rsid w:val="00537710"/>
    <w:rsid w:val="005612D9"/>
    <w:rsid w:val="0057661D"/>
    <w:rsid w:val="005C49C1"/>
    <w:rsid w:val="005D5AC7"/>
    <w:rsid w:val="005F7B74"/>
    <w:rsid w:val="006250E4"/>
    <w:rsid w:val="00636668"/>
    <w:rsid w:val="00695A61"/>
    <w:rsid w:val="006B42E9"/>
    <w:rsid w:val="006F35B1"/>
    <w:rsid w:val="007548C1"/>
    <w:rsid w:val="00756B14"/>
    <w:rsid w:val="007A78EB"/>
    <w:rsid w:val="00880E61"/>
    <w:rsid w:val="008C7756"/>
    <w:rsid w:val="008C7C0C"/>
    <w:rsid w:val="008D1015"/>
    <w:rsid w:val="00925509"/>
    <w:rsid w:val="009E78B8"/>
    <w:rsid w:val="009F23DA"/>
    <w:rsid w:val="00A108AC"/>
    <w:rsid w:val="00A70F3F"/>
    <w:rsid w:val="00B11F9A"/>
    <w:rsid w:val="00B32C97"/>
    <w:rsid w:val="00BC01D5"/>
    <w:rsid w:val="00BC7338"/>
    <w:rsid w:val="00E529E2"/>
    <w:rsid w:val="00EE77F0"/>
    <w:rsid w:val="00FA38C9"/>
    <w:rsid w:val="00FC1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5633B"/>
  <w15:chartTrackingRefBased/>
  <w15:docId w15:val="{684B95E6-875B-9146-BC17-D1E9E8336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8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8C9"/>
    <w:pPr>
      <w:ind w:left="720"/>
      <w:contextualSpacing/>
    </w:pPr>
  </w:style>
  <w:style w:type="paragraph" w:styleId="NormalWeb">
    <w:name w:val="Normal (Web)"/>
    <w:basedOn w:val="Normal"/>
    <w:uiPriority w:val="99"/>
    <w:unhideWhenUsed/>
    <w:rsid w:val="00FA38C9"/>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BC01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6B14"/>
    <w:rPr>
      <w:color w:val="0563C1" w:themeColor="hyperlink"/>
      <w:u w:val="single"/>
    </w:rPr>
  </w:style>
  <w:style w:type="character" w:styleId="UnresolvedMention">
    <w:name w:val="Unresolved Mention"/>
    <w:basedOn w:val="DefaultParagraphFont"/>
    <w:uiPriority w:val="99"/>
    <w:semiHidden/>
    <w:unhideWhenUsed/>
    <w:rsid w:val="00756B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657646">
      <w:bodyDiv w:val="1"/>
      <w:marLeft w:val="0"/>
      <w:marRight w:val="0"/>
      <w:marTop w:val="0"/>
      <w:marBottom w:val="0"/>
      <w:divBdr>
        <w:top w:val="none" w:sz="0" w:space="0" w:color="auto"/>
        <w:left w:val="none" w:sz="0" w:space="0" w:color="auto"/>
        <w:bottom w:val="none" w:sz="0" w:space="0" w:color="auto"/>
        <w:right w:val="none" w:sz="0" w:space="0" w:color="auto"/>
      </w:divBdr>
      <w:divsChild>
        <w:div w:id="1671253514">
          <w:marLeft w:val="0"/>
          <w:marRight w:val="0"/>
          <w:marTop w:val="0"/>
          <w:marBottom w:val="0"/>
          <w:divBdr>
            <w:top w:val="none" w:sz="0" w:space="0" w:color="auto"/>
            <w:left w:val="none" w:sz="0" w:space="0" w:color="auto"/>
            <w:bottom w:val="none" w:sz="0" w:space="0" w:color="auto"/>
            <w:right w:val="none" w:sz="0" w:space="0" w:color="auto"/>
          </w:divBdr>
          <w:divsChild>
            <w:div w:id="154463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7505">
      <w:bodyDiv w:val="1"/>
      <w:marLeft w:val="0"/>
      <w:marRight w:val="0"/>
      <w:marTop w:val="0"/>
      <w:marBottom w:val="0"/>
      <w:divBdr>
        <w:top w:val="none" w:sz="0" w:space="0" w:color="auto"/>
        <w:left w:val="none" w:sz="0" w:space="0" w:color="auto"/>
        <w:bottom w:val="none" w:sz="0" w:space="0" w:color="auto"/>
        <w:right w:val="none" w:sz="0" w:space="0" w:color="auto"/>
      </w:divBdr>
      <w:divsChild>
        <w:div w:id="802193220">
          <w:marLeft w:val="0"/>
          <w:marRight w:val="0"/>
          <w:marTop w:val="0"/>
          <w:marBottom w:val="0"/>
          <w:divBdr>
            <w:top w:val="none" w:sz="0" w:space="0" w:color="auto"/>
            <w:left w:val="none" w:sz="0" w:space="0" w:color="auto"/>
            <w:bottom w:val="none" w:sz="0" w:space="0" w:color="auto"/>
            <w:right w:val="none" w:sz="0" w:space="0" w:color="auto"/>
          </w:divBdr>
          <w:divsChild>
            <w:div w:id="798719706">
              <w:marLeft w:val="0"/>
              <w:marRight w:val="0"/>
              <w:marTop w:val="0"/>
              <w:marBottom w:val="0"/>
              <w:divBdr>
                <w:top w:val="none" w:sz="0" w:space="0" w:color="auto"/>
                <w:left w:val="none" w:sz="0" w:space="0" w:color="auto"/>
                <w:bottom w:val="none" w:sz="0" w:space="0" w:color="auto"/>
                <w:right w:val="none" w:sz="0" w:space="0" w:color="auto"/>
              </w:divBdr>
              <w:divsChild>
                <w:div w:id="39605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69685">
      <w:bodyDiv w:val="1"/>
      <w:marLeft w:val="0"/>
      <w:marRight w:val="0"/>
      <w:marTop w:val="0"/>
      <w:marBottom w:val="0"/>
      <w:divBdr>
        <w:top w:val="none" w:sz="0" w:space="0" w:color="auto"/>
        <w:left w:val="none" w:sz="0" w:space="0" w:color="auto"/>
        <w:bottom w:val="none" w:sz="0" w:space="0" w:color="auto"/>
        <w:right w:val="none" w:sz="0" w:space="0" w:color="auto"/>
      </w:divBdr>
      <w:divsChild>
        <w:div w:id="1702778839">
          <w:marLeft w:val="0"/>
          <w:marRight w:val="0"/>
          <w:marTop w:val="0"/>
          <w:marBottom w:val="0"/>
          <w:divBdr>
            <w:top w:val="none" w:sz="0" w:space="0" w:color="auto"/>
            <w:left w:val="none" w:sz="0" w:space="0" w:color="auto"/>
            <w:bottom w:val="none" w:sz="0" w:space="0" w:color="auto"/>
            <w:right w:val="none" w:sz="0" w:space="0" w:color="auto"/>
          </w:divBdr>
          <w:divsChild>
            <w:div w:id="671299754">
              <w:marLeft w:val="0"/>
              <w:marRight w:val="0"/>
              <w:marTop w:val="0"/>
              <w:marBottom w:val="0"/>
              <w:divBdr>
                <w:top w:val="none" w:sz="0" w:space="0" w:color="auto"/>
                <w:left w:val="none" w:sz="0" w:space="0" w:color="auto"/>
                <w:bottom w:val="none" w:sz="0" w:space="0" w:color="auto"/>
                <w:right w:val="none" w:sz="0" w:space="0" w:color="auto"/>
              </w:divBdr>
              <w:divsChild>
                <w:div w:id="29349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62175">
      <w:bodyDiv w:val="1"/>
      <w:marLeft w:val="0"/>
      <w:marRight w:val="0"/>
      <w:marTop w:val="0"/>
      <w:marBottom w:val="0"/>
      <w:divBdr>
        <w:top w:val="none" w:sz="0" w:space="0" w:color="auto"/>
        <w:left w:val="none" w:sz="0" w:space="0" w:color="auto"/>
        <w:bottom w:val="none" w:sz="0" w:space="0" w:color="auto"/>
        <w:right w:val="none" w:sz="0" w:space="0" w:color="auto"/>
      </w:divBdr>
      <w:divsChild>
        <w:div w:id="2027250368">
          <w:marLeft w:val="0"/>
          <w:marRight w:val="0"/>
          <w:marTop w:val="0"/>
          <w:marBottom w:val="0"/>
          <w:divBdr>
            <w:top w:val="none" w:sz="0" w:space="0" w:color="auto"/>
            <w:left w:val="none" w:sz="0" w:space="0" w:color="auto"/>
            <w:bottom w:val="none" w:sz="0" w:space="0" w:color="auto"/>
            <w:right w:val="none" w:sz="0" w:space="0" w:color="auto"/>
          </w:divBdr>
          <w:divsChild>
            <w:div w:id="24525087">
              <w:marLeft w:val="0"/>
              <w:marRight w:val="0"/>
              <w:marTop w:val="0"/>
              <w:marBottom w:val="0"/>
              <w:divBdr>
                <w:top w:val="none" w:sz="0" w:space="0" w:color="auto"/>
                <w:left w:val="none" w:sz="0" w:space="0" w:color="auto"/>
                <w:bottom w:val="none" w:sz="0" w:space="0" w:color="auto"/>
                <w:right w:val="none" w:sz="0" w:space="0" w:color="auto"/>
              </w:divBdr>
              <w:divsChild>
                <w:div w:id="163591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488816">
      <w:bodyDiv w:val="1"/>
      <w:marLeft w:val="0"/>
      <w:marRight w:val="0"/>
      <w:marTop w:val="0"/>
      <w:marBottom w:val="0"/>
      <w:divBdr>
        <w:top w:val="none" w:sz="0" w:space="0" w:color="auto"/>
        <w:left w:val="none" w:sz="0" w:space="0" w:color="auto"/>
        <w:bottom w:val="none" w:sz="0" w:space="0" w:color="auto"/>
        <w:right w:val="none" w:sz="0" w:space="0" w:color="auto"/>
      </w:divBdr>
      <w:divsChild>
        <w:div w:id="891237673">
          <w:marLeft w:val="0"/>
          <w:marRight w:val="0"/>
          <w:marTop w:val="0"/>
          <w:marBottom w:val="0"/>
          <w:divBdr>
            <w:top w:val="none" w:sz="0" w:space="0" w:color="auto"/>
            <w:left w:val="none" w:sz="0" w:space="0" w:color="auto"/>
            <w:bottom w:val="none" w:sz="0" w:space="0" w:color="auto"/>
            <w:right w:val="none" w:sz="0" w:space="0" w:color="auto"/>
          </w:divBdr>
          <w:divsChild>
            <w:div w:id="472866454">
              <w:marLeft w:val="0"/>
              <w:marRight w:val="0"/>
              <w:marTop w:val="0"/>
              <w:marBottom w:val="0"/>
              <w:divBdr>
                <w:top w:val="none" w:sz="0" w:space="0" w:color="auto"/>
                <w:left w:val="none" w:sz="0" w:space="0" w:color="auto"/>
                <w:bottom w:val="none" w:sz="0" w:space="0" w:color="auto"/>
                <w:right w:val="none" w:sz="0" w:space="0" w:color="auto"/>
              </w:divBdr>
              <w:divsChild>
                <w:div w:id="74398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607454">
      <w:bodyDiv w:val="1"/>
      <w:marLeft w:val="0"/>
      <w:marRight w:val="0"/>
      <w:marTop w:val="0"/>
      <w:marBottom w:val="0"/>
      <w:divBdr>
        <w:top w:val="none" w:sz="0" w:space="0" w:color="auto"/>
        <w:left w:val="none" w:sz="0" w:space="0" w:color="auto"/>
        <w:bottom w:val="none" w:sz="0" w:space="0" w:color="auto"/>
        <w:right w:val="none" w:sz="0" w:space="0" w:color="auto"/>
      </w:divBdr>
      <w:divsChild>
        <w:div w:id="1283729768">
          <w:marLeft w:val="0"/>
          <w:marRight w:val="0"/>
          <w:marTop w:val="0"/>
          <w:marBottom w:val="0"/>
          <w:divBdr>
            <w:top w:val="none" w:sz="0" w:space="0" w:color="auto"/>
            <w:left w:val="none" w:sz="0" w:space="0" w:color="auto"/>
            <w:bottom w:val="none" w:sz="0" w:space="0" w:color="auto"/>
            <w:right w:val="none" w:sz="0" w:space="0" w:color="auto"/>
          </w:divBdr>
          <w:divsChild>
            <w:div w:id="2017295464">
              <w:marLeft w:val="0"/>
              <w:marRight w:val="0"/>
              <w:marTop w:val="0"/>
              <w:marBottom w:val="0"/>
              <w:divBdr>
                <w:top w:val="none" w:sz="0" w:space="0" w:color="auto"/>
                <w:left w:val="none" w:sz="0" w:space="0" w:color="auto"/>
                <w:bottom w:val="none" w:sz="0" w:space="0" w:color="auto"/>
                <w:right w:val="none" w:sz="0" w:space="0" w:color="auto"/>
              </w:divBdr>
              <w:divsChild>
                <w:div w:id="23567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197580">
      <w:bodyDiv w:val="1"/>
      <w:marLeft w:val="0"/>
      <w:marRight w:val="0"/>
      <w:marTop w:val="0"/>
      <w:marBottom w:val="0"/>
      <w:divBdr>
        <w:top w:val="none" w:sz="0" w:space="0" w:color="auto"/>
        <w:left w:val="none" w:sz="0" w:space="0" w:color="auto"/>
        <w:bottom w:val="none" w:sz="0" w:space="0" w:color="auto"/>
        <w:right w:val="none" w:sz="0" w:space="0" w:color="auto"/>
      </w:divBdr>
      <w:divsChild>
        <w:div w:id="387806544">
          <w:marLeft w:val="0"/>
          <w:marRight w:val="0"/>
          <w:marTop w:val="0"/>
          <w:marBottom w:val="0"/>
          <w:divBdr>
            <w:top w:val="none" w:sz="0" w:space="0" w:color="auto"/>
            <w:left w:val="none" w:sz="0" w:space="0" w:color="auto"/>
            <w:bottom w:val="none" w:sz="0" w:space="0" w:color="auto"/>
            <w:right w:val="none" w:sz="0" w:space="0" w:color="auto"/>
          </w:divBdr>
          <w:divsChild>
            <w:div w:id="283512296">
              <w:marLeft w:val="0"/>
              <w:marRight w:val="0"/>
              <w:marTop w:val="0"/>
              <w:marBottom w:val="0"/>
              <w:divBdr>
                <w:top w:val="none" w:sz="0" w:space="0" w:color="auto"/>
                <w:left w:val="none" w:sz="0" w:space="0" w:color="auto"/>
                <w:bottom w:val="none" w:sz="0" w:space="0" w:color="auto"/>
                <w:right w:val="none" w:sz="0" w:space="0" w:color="auto"/>
              </w:divBdr>
              <w:divsChild>
                <w:div w:id="117696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162791">
      <w:bodyDiv w:val="1"/>
      <w:marLeft w:val="0"/>
      <w:marRight w:val="0"/>
      <w:marTop w:val="0"/>
      <w:marBottom w:val="0"/>
      <w:divBdr>
        <w:top w:val="none" w:sz="0" w:space="0" w:color="auto"/>
        <w:left w:val="none" w:sz="0" w:space="0" w:color="auto"/>
        <w:bottom w:val="none" w:sz="0" w:space="0" w:color="auto"/>
        <w:right w:val="none" w:sz="0" w:space="0" w:color="auto"/>
      </w:divBdr>
      <w:divsChild>
        <w:div w:id="508183108">
          <w:marLeft w:val="0"/>
          <w:marRight w:val="0"/>
          <w:marTop w:val="0"/>
          <w:marBottom w:val="0"/>
          <w:divBdr>
            <w:top w:val="none" w:sz="0" w:space="0" w:color="auto"/>
            <w:left w:val="none" w:sz="0" w:space="0" w:color="auto"/>
            <w:bottom w:val="none" w:sz="0" w:space="0" w:color="auto"/>
            <w:right w:val="none" w:sz="0" w:space="0" w:color="auto"/>
          </w:divBdr>
          <w:divsChild>
            <w:div w:id="190494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99518">
      <w:bodyDiv w:val="1"/>
      <w:marLeft w:val="0"/>
      <w:marRight w:val="0"/>
      <w:marTop w:val="0"/>
      <w:marBottom w:val="0"/>
      <w:divBdr>
        <w:top w:val="none" w:sz="0" w:space="0" w:color="auto"/>
        <w:left w:val="none" w:sz="0" w:space="0" w:color="auto"/>
        <w:bottom w:val="none" w:sz="0" w:space="0" w:color="auto"/>
        <w:right w:val="none" w:sz="0" w:space="0" w:color="auto"/>
      </w:divBdr>
      <w:divsChild>
        <w:div w:id="334386470">
          <w:marLeft w:val="0"/>
          <w:marRight w:val="0"/>
          <w:marTop w:val="0"/>
          <w:marBottom w:val="0"/>
          <w:divBdr>
            <w:top w:val="none" w:sz="0" w:space="0" w:color="auto"/>
            <w:left w:val="none" w:sz="0" w:space="0" w:color="auto"/>
            <w:bottom w:val="none" w:sz="0" w:space="0" w:color="auto"/>
            <w:right w:val="none" w:sz="0" w:space="0" w:color="auto"/>
          </w:divBdr>
          <w:divsChild>
            <w:div w:id="1156913971">
              <w:marLeft w:val="0"/>
              <w:marRight w:val="0"/>
              <w:marTop w:val="0"/>
              <w:marBottom w:val="0"/>
              <w:divBdr>
                <w:top w:val="none" w:sz="0" w:space="0" w:color="auto"/>
                <w:left w:val="none" w:sz="0" w:space="0" w:color="auto"/>
                <w:bottom w:val="none" w:sz="0" w:space="0" w:color="auto"/>
                <w:right w:val="none" w:sz="0" w:space="0" w:color="auto"/>
              </w:divBdr>
              <w:divsChild>
                <w:div w:id="34428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013117">
      <w:bodyDiv w:val="1"/>
      <w:marLeft w:val="0"/>
      <w:marRight w:val="0"/>
      <w:marTop w:val="0"/>
      <w:marBottom w:val="0"/>
      <w:divBdr>
        <w:top w:val="none" w:sz="0" w:space="0" w:color="auto"/>
        <w:left w:val="none" w:sz="0" w:space="0" w:color="auto"/>
        <w:bottom w:val="none" w:sz="0" w:space="0" w:color="auto"/>
        <w:right w:val="none" w:sz="0" w:space="0" w:color="auto"/>
      </w:divBdr>
    </w:div>
    <w:div w:id="1309046357">
      <w:bodyDiv w:val="1"/>
      <w:marLeft w:val="0"/>
      <w:marRight w:val="0"/>
      <w:marTop w:val="0"/>
      <w:marBottom w:val="0"/>
      <w:divBdr>
        <w:top w:val="none" w:sz="0" w:space="0" w:color="auto"/>
        <w:left w:val="none" w:sz="0" w:space="0" w:color="auto"/>
        <w:bottom w:val="none" w:sz="0" w:space="0" w:color="auto"/>
        <w:right w:val="none" w:sz="0" w:space="0" w:color="auto"/>
      </w:divBdr>
      <w:divsChild>
        <w:div w:id="1924953171">
          <w:marLeft w:val="0"/>
          <w:marRight w:val="0"/>
          <w:marTop w:val="0"/>
          <w:marBottom w:val="0"/>
          <w:divBdr>
            <w:top w:val="none" w:sz="0" w:space="0" w:color="auto"/>
            <w:left w:val="none" w:sz="0" w:space="0" w:color="auto"/>
            <w:bottom w:val="none" w:sz="0" w:space="0" w:color="auto"/>
            <w:right w:val="none" w:sz="0" w:space="0" w:color="auto"/>
          </w:divBdr>
          <w:divsChild>
            <w:div w:id="157165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16669">
      <w:bodyDiv w:val="1"/>
      <w:marLeft w:val="0"/>
      <w:marRight w:val="0"/>
      <w:marTop w:val="0"/>
      <w:marBottom w:val="0"/>
      <w:divBdr>
        <w:top w:val="none" w:sz="0" w:space="0" w:color="auto"/>
        <w:left w:val="none" w:sz="0" w:space="0" w:color="auto"/>
        <w:bottom w:val="none" w:sz="0" w:space="0" w:color="auto"/>
        <w:right w:val="none" w:sz="0" w:space="0" w:color="auto"/>
      </w:divBdr>
    </w:div>
    <w:div w:id="1546138789">
      <w:bodyDiv w:val="1"/>
      <w:marLeft w:val="0"/>
      <w:marRight w:val="0"/>
      <w:marTop w:val="0"/>
      <w:marBottom w:val="0"/>
      <w:divBdr>
        <w:top w:val="none" w:sz="0" w:space="0" w:color="auto"/>
        <w:left w:val="none" w:sz="0" w:space="0" w:color="auto"/>
        <w:bottom w:val="none" w:sz="0" w:space="0" w:color="auto"/>
        <w:right w:val="none" w:sz="0" w:space="0" w:color="auto"/>
      </w:divBdr>
      <w:divsChild>
        <w:div w:id="1354191109">
          <w:marLeft w:val="0"/>
          <w:marRight w:val="0"/>
          <w:marTop w:val="0"/>
          <w:marBottom w:val="0"/>
          <w:divBdr>
            <w:top w:val="none" w:sz="0" w:space="0" w:color="auto"/>
            <w:left w:val="none" w:sz="0" w:space="0" w:color="auto"/>
            <w:bottom w:val="none" w:sz="0" w:space="0" w:color="auto"/>
            <w:right w:val="none" w:sz="0" w:space="0" w:color="auto"/>
          </w:divBdr>
          <w:divsChild>
            <w:div w:id="31969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54906">
      <w:bodyDiv w:val="1"/>
      <w:marLeft w:val="0"/>
      <w:marRight w:val="0"/>
      <w:marTop w:val="0"/>
      <w:marBottom w:val="0"/>
      <w:divBdr>
        <w:top w:val="none" w:sz="0" w:space="0" w:color="auto"/>
        <w:left w:val="none" w:sz="0" w:space="0" w:color="auto"/>
        <w:bottom w:val="none" w:sz="0" w:space="0" w:color="auto"/>
        <w:right w:val="none" w:sz="0" w:space="0" w:color="auto"/>
      </w:divBdr>
      <w:divsChild>
        <w:div w:id="1213809244">
          <w:marLeft w:val="0"/>
          <w:marRight w:val="0"/>
          <w:marTop w:val="0"/>
          <w:marBottom w:val="0"/>
          <w:divBdr>
            <w:top w:val="none" w:sz="0" w:space="0" w:color="auto"/>
            <w:left w:val="none" w:sz="0" w:space="0" w:color="auto"/>
            <w:bottom w:val="none" w:sz="0" w:space="0" w:color="auto"/>
            <w:right w:val="none" w:sz="0" w:space="0" w:color="auto"/>
          </w:divBdr>
          <w:divsChild>
            <w:div w:id="1709140714">
              <w:marLeft w:val="0"/>
              <w:marRight w:val="0"/>
              <w:marTop w:val="0"/>
              <w:marBottom w:val="0"/>
              <w:divBdr>
                <w:top w:val="none" w:sz="0" w:space="0" w:color="auto"/>
                <w:left w:val="none" w:sz="0" w:space="0" w:color="auto"/>
                <w:bottom w:val="none" w:sz="0" w:space="0" w:color="auto"/>
                <w:right w:val="none" w:sz="0" w:space="0" w:color="auto"/>
              </w:divBdr>
              <w:divsChild>
                <w:div w:id="14990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335273">
      <w:bodyDiv w:val="1"/>
      <w:marLeft w:val="0"/>
      <w:marRight w:val="0"/>
      <w:marTop w:val="0"/>
      <w:marBottom w:val="0"/>
      <w:divBdr>
        <w:top w:val="none" w:sz="0" w:space="0" w:color="auto"/>
        <w:left w:val="none" w:sz="0" w:space="0" w:color="auto"/>
        <w:bottom w:val="none" w:sz="0" w:space="0" w:color="auto"/>
        <w:right w:val="none" w:sz="0" w:space="0" w:color="auto"/>
      </w:divBdr>
      <w:divsChild>
        <w:div w:id="826167891">
          <w:marLeft w:val="0"/>
          <w:marRight w:val="0"/>
          <w:marTop w:val="0"/>
          <w:marBottom w:val="0"/>
          <w:divBdr>
            <w:top w:val="none" w:sz="0" w:space="0" w:color="auto"/>
            <w:left w:val="none" w:sz="0" w:space="0" w:color="auto"/>
            <w:bottom w:val="none" w:sz="0" w:space="0" w:color="auto"/>
            <w:right w:val="none" w:sz="0" w:space="0" w:color="auto"/>
          </w:divBdr>
          <w:divsChild>
            <w:div w:id="179328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77133">
      <w:bodyDiv w:val="1"/>
      <w:marLeft w:val="0"/>
      <w:marRight w:val="0"/>
      <w:marTop w:val="0"/>
      <w:marBottom w:val="0"/>
      <w:divBdr>
        <w:top w:val="none" w:sz="0" w:space="0" w:color="auto"/>
        <w:left w:val="none" w:sz="0" w:space="0" w:color="auto"/>
        <w:bottom w:val="none" w:sz="0" w:space="0" w:color="auto"/>
        <w:right w:val="none" w:sz="0" w:space="0" w:color="auto"/>
      </w:divBdr>
      <w:divsChild>
        <w:div w:id="1284772588">
          <w:marLeft w:val="0"/>
          <w:marRight w:val="0"/>
          <w:marTop w:val="0"/>
          <w:marBottom w:val="0"/>
          <w:divBdr>
            <w:top w:val="none" w:sz="0" w:space="0" w:color="auto"/>
            <w:left w:val="none" w:sz="0" w:space="0" w:color="auto"/>
            <w:bottom w:val="none" w:sz="0" w:space="0" w:color="auto"/>
            <w:right w:val="none" w:sz="0" w:space="0" w:color="auto"/>
          </w:divBdr>
          <w:divsChild>
            <w:div w:id="2008821575">
              <w:marLeft w:val="0"/>
              <w:marRight w:val="0"/>
              <w:marTop w:val="0"/>
              <w:marBottom w:val="0"/>
              <w:divBdr>
                <w:top w:val="none" w:sz="0" w:space="0" w:color="auto"/>
                <w:left w:val="none" w:sz="0" w:space="0" w:color="auto"/>
                <w:bottom w:val="none" w:sz="0" w:space="0" w:color="auto"/>
                <w:right w:val="none" w:sz="0" w:space="0" w:color="auto"/>
              </w:divBdr>
              <w:divsChild>
                <w:div w:id="11967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116824">
      <w:bodyDiv w:val="1"/>
      <w:marLeft w:val="0"/>
      <w:marRight w:val="0"/>
      <w:marTop w:val="0"/>
      <w:marBottom w:val="0"/>
      <w:divBdr>
        <w:top w:val="none" w:sz="0" w:space="0" w:color="auto"/>
        <w:left w:val="none" w:sz="0" w:space="0" w:color="auto"/>
        <w:bottom w:val="none" w:sz="0" w:space="0" w:color="auto"/>
        <w:right w:val="none" w:sz="0" w:space="0" w:color="auto"/>
      </w:divBdr>
      <w:divsChild>
        <w:div w:id="258216417">
          <w:marLeft w:val="0"/>
          <w:marRight w:val="0"/>
          <w:marTop w:val="0"/>
          <w:marBottom w:val="0"/>
          <w:divBdr>
            <w:top w:val="none" w:sz="0" w:space="0" w:color="auto"/>
            <w:left w:val="none" w:sz="0" w:space="0" w:color="auto"/>
            <w:bottom w:val="none" w:sz="0" w:space="0" w:color="auto"/>
            <w:right w:val="none" w:sz="0" w:space="0" w:color="auto"/>
          </w:divBdr>
          <w:divsChild>
            <w:div w:id="158106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01561">
      <w:bodyDiv w:val="1"/>
      <w:marLeft w:val="0"/>
      <w:marRight w:val="0"/>
      <w:marTop w:val="0"/>
      <w:marBottom w:val="0"/>
      <w:divBdr>
        <w:top w:val="none" w:sz="0" w:space="0" w:color="auto"/>
        <w:left w:val="none" w:sz="0" w:space="0" w:color="auto"/>
        <w:bottom w:val="none" w:sz="0" w:space="0" w:color="auto"/>
        <w:right w:val="none" w:sz="0" w:space="0" w:color="auto"/>
      </w:divBdr>
      <w:divsChild>
        <w:div w:id="1552039877">
          <w:marLeft w:val="0"/>
          <w:marRight w:val="0"/>
          <w:marTop w:val="0"/>
          <w:marBottom w:val="0"/>
          <w:divBdr>
            <w:top w:val="none" w:sz="0" w:space="0" w:color="auto"/>
            <w:left w:val="none" w:sz="0" w:space="0" w:color="auto"/>
            <w:bottom w:val="none" w:sz="0" w:space="0" w:color="auto"/>
            <w:right w:val="none" w:sz="0" w:space="0" w:color="auto"/>
          </w:divBdr>
          <w:divsChild>
            <w:div w:id="600530166">
              <w:marLeft w:val="0"/>
              <w:marRight w:val="0"/>
              <w:marTop w:val="0"/>
              <w:marBottom w:val="0"/>
              <w:divBdr>
                <w:top w:val="none" w:sz="0" w:space="0" w:color="auto"/>
                <w:left w:val="none" w:sz="0" w:space="0" w:color="auto"/>
                <w:bottom w:val="none" w:sz="0" w:space="0" w:color="auto"/>
                <w:right w:val="none" w:sz="0" w:space="0" w:color="auto"/>
              </w:divBdr>
              <w:divsChild>
                <w:div w:id="56402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391">
      <w:bodyDiv w:val="1"/>
      <w:marLeft w:val="0"/>
      <w:marRight w:val="0"/>
      <w:marTop w:val="0"/>
      <w:marBottom w:val="0"/>
      <w:divBdr>
        <w:top w:val="none" w:sz="0" w:space="0" w:color="auto"/>
        <w:left w:val="none" w:sz="0" w:space="0" w:color="auto"/>
        <w:bottom w:val="none" w:sz="0" w:space="0" w:color="auto"/>
        <w:right w:val="none" w:sz="0" w:space="0" w:color="auto"/>
      </w:divBdr>
      <w:divsChild>
        <w:div w:id="1409155702">
          <w:marLeft w:val="0"/>
          <w:marRight w:val="0"/>
          <w:marTop w:val="0"/>
          <w:marBottom w:val="0"/>
          <w:divBdr>
            <w:top w:val="none" w:sz="0" w:space="0" w:color="auto"/>
            <w:left w:val="none" w:sz="0" w:space="0" w:color="auto"/>
            <w:bottom w:val="none" w:sz="0" w:space="0" w:color="auto"/>
            <w:right w:val="none" w:sz="0" w:space="0" w:color="auto"/>
          </w:divBdr>
          <w:divsChild>
            <w:div w:id="183327946">
              <w:marLeft w:val="0"/>
              <w:marRight w:val="0"/>
              <w:marTop w:val="0"/>
              <w:marBottom w:val="0"/>
              <w:divBdr>
                <w:top w:val="none" w:sz="0" w:space="0" w:color="auto"/>
                <w:left w:val="none" w:sz="0" w:space="0" w:color="auto"/>
                <w:bottom w:val="none" w:sz="0" w:space="0" w:color="auto"/>
                <w:right w:val="none" w:sz="0" w:space="0" w:color="auto"/>
              </w:divBdr>
              <w:divsChild>
                <w:div w:id="13529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ettings" Target="settings.xml"/><Relationship Id="rId7" Type="http://schemas.openxmlformats.org/officeDocument/2006/relationships/image" Target="media/image3.svg"/><Relationship Id="rId12" Type="http://schemas.openxmlformats.org/officeDocument/2006/relationships/chart" Target="charts/chart5.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4.xm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hyperlink" Target="https://www.sciencedirect.com/science/article/pii/S1110866520301596"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bhatnaa/Desktop/HW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bhatnaa/Desktop/HW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bhatnaa/Desktop/HW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bhatnaa/Desktop/HW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bhatnaa/Desktop/HW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bhatnaa/Desktop/HW2.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Dev Small Set Overall F-1 Score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0"/>
          <c:tx>
            <c:strRef>
              <c:f>Sheet1!$B$10</c:f>
              <c:strCache>
                <c:ptCount val="1"/>
                <c:pt idx="0">
                  <c:v>Set 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Sheet1!$A$11:$A$16</c:f>
              <c:numCache>
                <c:formatCode>General</c:formatCode>
                <c:ptCount val="6"/>
                <c:pt idx="0">
                  <c:v>1</c:v>
                </c:pt>
                <c:pt idx="1">
                  <c:v>10</c:v>
                </c:pt>
                <c:pt idx="2">
                  <c:v>20</c:v>
                </c:pt>
                <c:pt idx="3">
                  <c:v>30</c:v>
                </c:pt>
                <c:pt idx="4">
                  <c:v>40</c:v>
                </c:pt>
                <c:pt idx="5">
                  <c:v>50</c:v>
                </c:pt>
              </c:numCache>
            </c:numRef>
          </c:cat>
          <c:val>
            <c:numRef>
              <c:f>Sheet1!$B$11:$B$16</c:f>
              <c:numCache>
                <c:formatCode>General</c:formatCode>
                <c:ptCount val="6"/>
                <c:pt idx="0">
                  <c:v>37.25</c:v>
                </c:pt>
                <c:pt idx="1">
                  <c:v>57.33</c:v>
                </c:pt>
                <c:pt idx="2">
                  <c:v>53.18</c:v>
                </c:pt>
                <c:pt idx="3">
                  <c:v>55.61</c:v>
                </c:pt>
                <c:pt idx="4">
                  <c:v>59.68</c:v>
                </c:pt>
                <c:pt idx="5">
                  <c:v>52.56</c:v>
                </c:pt>
              </c:numCache>
            </c:numRef>
          </c:val>
          <c:smooth val="0"/>
          <c:extLst>
            <c:ext xmlns:c16="http://schemas.microsoft.com/office/drawing/2014/chart" uri="{C3380CC4-5D6E-409C-BE32-E72D297353CC}">
              <c16:uniqueId val="{00000000-0E54-454A-99E5-D3AD9FC5EE94}"/>
            </c:ext>
          </c:extLst>
        </c:ser>
        <c:ser>
          <c:idx val="3"/>
          <c:order val="1"/>
          <c:tx>
            <c:strRef>
              <c:f>Sheet1!$C$10</c:f>
              <c:strCache>
                <c:ptCount val="1"/>
                <c:pt idx="0">
                  <c:v>Set 2</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Sheet1!$A$11:$A$16</c:f>
              <c:numCache>
                <c:formatCode>General</c:formatCode>
                <c:ptCount val="6"/>
                <c:pt idx="0">
                  <c:v>1</c:v>
                </c:pt>
                <c:pt idx="1">
                  <c:v>10</c:v>
                </c:pt>
                <c:pt idx="2">
                  <c:v>20</c:v>
                </c:pt>
                <c:pt idx="3">
                  <c:v>30</c:v>
                </c:pt>
                <c:pt idx="4">
                  <c:v>40</c:v>
                </c:pt>
                <c:pt idx="5">
                  <c:v>50</c:v>
                </c:pt>
              </c:numCache>
            </c:numRef>
          </c:cat>
          <c:val>
            <c:numRef>
              <c:f>Sheet1!$C$11:$C$16</c:f>
              <c:numCache>
                <c:formatCode>General</c:formatCode>
                <c:ptCount val="6"/>
                <c:pt idx="0">
                  <c:v>38.81</c:v>
                </c:pt>
                <c:pt idx="1">
                  <c:v>55.6</c:v>
                </c:pt>
                <c:pt idx="2">
                  <c:v>59.29</c:v>
                </c:pt>
                <c:pt idx="3">
                  <c:v>58.24</c:v>
                </c:pt>
                <c:pt idx="4">
                  <c:v>59.68</c:v>
                </c:pt>
                <c:pt idx="5">
                  <c:v>47.55</c:v>
                </c:pt>
              </c:numCache>
            </c:numRef>
          </c:val>
          <c:smooth val="0"/>
          <c:extLst>
            <c:ext xmlns:c16="http://schemas.microsoft.com/office/drawing/2014/chart" uri="{C3380CC4-5D6E-409C-BE32-E72D297353CC}">
              <c16:uniqueId val="{00000001-0E54-454A-99E5-D3AD9FC5EE94}"/>
            </c:ext>
          </c:extLst>
        </c:ser>
        <c:ser>
          <c:idx val="4"/>
          <c:order val="2"/>
          <c:tx>
            <c:strRef>
              <c:f>Sheet1!$D$10</c:f>
              <c:strCache>
                <c:ptCount val="1"/>
                <c:pt idx="0">
                  <c:v>Set 3</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Sheet1!$A$11:$A$16</c:f>
              <c:numCache>
                <c:formatCode>General</c:formatCode>
                <c:ptCount val="6"/>
                <c:pt idx="0">
                  <c:v>1</c:v>
                </c:pt>
                <c:pt idx="1">
                  <c:v>10</c:v>
                </c:pt>
                <c:pt idx="2">
                  <c:v>20</c:v>
                </c:pt>
                <c:pt idx="3">
                  <c:v>30</c:v>
                </c:pt>
                <c:pt idx="4">
                  <c:v>40</c:v>
                </c:pt>
                <c:pt idx="5">
                  <c:v>50</c:v>
                </c:pt>
              </c:numCache>
            </c:numRef>
          </c:cat>
          <c:val>
            <c:numRef>
              <c:f>Sheet1!$D$11:$D$16</c:f>
              <c:numCache>
                <c:formatCode>General</c:formatCode>
                <c:ptCount val="6"/>
                <c:pt idx="0">
                  <c:v>47.47</c:v>
                </c:pt>
                <c:pt idx="1">
                  <c:v>54.08</c:v>
                </c:pt>
                <c:pt idx="2">
                  <c:v>49.11</c:v>
                </c:pt>
                <c:pt idx="3">
                  <c:v>52.49</c:v>
                </c:pt>
                <c:pt idx="4">
                  <c:v>51.06</c:v>
                </c:pt>
                <c:pt idx="5">
                  <c:v>61.31</c:v>
                </c:pt>
              </c:numCache>
            </c:numRef>
          </c:val>
          <c:smooth val="0"/>
          <c:extLst>
            <c:ext xmlns:c16="http://schemas.microsoft.com/office/drawing/2014/chart" uri="{C3380CC4-5D6E-409C-BE32-E72D297353CC}">
              <c16:uniqueId val="{00000002-0E54-454A-99E5-D3AD9FC5EE94}"/>
            </c:ext>
          </c:extLst>
        </c:ser>
        <c:ser>
          <c:idx val="0"/>
          <c:order val="3"/>
          <c:tx>
            <c:strRef>
              <c:f>Sheet1!$E$10</c:f>
              <c:strCache>
                <c:ptCount val="1"/>
                <c:pt idx="0">
                  <c:v>Set 4</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Sheet1!$A$11:$A$16</c:f>
              <c:numCache>
                <c:formatCode>General</c:formatCode>
                <c:ptCount val="6"/>
                <c:pt idx="0">
                  <c:v>1</c:v>
                </c:pt>
                <c:pt idx="1">
                  <c:v>10</c:v>
                </c:pt>
                <c:pt idx="2">
                  <c:v>20</c:v>
                </c:pt>
                <c:pt idx="3">
                  <c:v>30</c:v>
                </c:pt>
                <c:pt idx="4">
                  <c:v>40</c:v>
                </c:pt>
                <c:pt idx="5">
                  <c:v>50</c:v>
                </c:pt>
              </c:numCache>
            </c:numRef>
          </c:cat>
          <c:val>
            <c:numRef>
              <c:f>Sheet1!$E$11:$E$16</c:f>
              <c:numCache>
                <c:formatCode>General</c:formatCode>
                <c:ptCount val="6"/>
                <c:pt idx="0">
                  <c:v>0</c:v>
                </c:pt>
                <c:pt idx="1">
                  <c:v>0</c:v>
                </c:pt>
                <c:pt idx="2">
                  <c:v>0</c:v>
                </c:pt>
                <c:pt idx="3">
                  <c:v>0</c:v>
                </c:pt>
                <c:pt idx="4">
                  <c:v>0</c:v>
                </c:pt>
                <c:pt idx="5">
                  <c:v>0</c:v>
                </c:pt>
              </c:numCache>
            </c:numRef>
          </c:val>
          <c:smooth val="0"/>
          <c:extLst>
            <c:ext xmlns:c16="http://schemas.microsoft.com/office/drawing/2014/chart" uri="{C3380CC4-5D6E-409C-BE32-E72D297353CC}">
              <c16:uniqueId val="{00000003-0E54-454A-99E5-D3AD9FC5EE94}"/>
            </c:ext>
          </c:extLst>
        </c:ser>
        <c:dLbls>
          <c:showLegendKey val="0"/>
          <c:showVal val="0"/>
          <c:showCatName val="0"/>
          <c:showSerName val="0"/>
          <c:showPercent val="0"/>
          <c:showBubbleSize val="0"/>
        </c:dLbls>
        <c:marker val="1"/>
        <c:smooth val="0"/>
        <c:axId val="1352946623"/>
        <c:axId val="1271646447"/>
      </c:lineChart>
      <c:catAx>
        <c:axId val="13529466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1646447"/>
        <c:crosses val="autoZero"/>
        <c:auto val="1"/>
        <c:lblAlgn val="ctr"/>
        <c:lblOffset val="100"/>
        <c:noMultiLvlLbl val="0"/>
      </c:catAx>
      <c:valAx>
        <c:axId val="12716464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29466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a:effectLst/>
              </a:rPr>
              <a:t>Dev Small Set  – LOC FB1 scores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Sheet2!$B$10</c:f>
              <c:strCache>
                <c:ptCount val="1"/>
                <c:pt idx="0">
                  <c:v>Set 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Sheet2!$A$11:$A$16</c:f>
              <c:numCache>
                <c:formatCode>General</c:formatCode>
                <c:ptCount val="6"/>
                <c:pt idx="0">
                  <c:v>1</c:v>
                </c:pt>
                <c:pt idx="1">
                  <c:v>10</c:v>
                </c:pt>
                <c:pt idx="2">
                  <c:v>20</c:v>
                </c:pt>
                <c:pt idx="3">
                  <c:v>30</c:v>
                </c:pt>
                <c:pt idx="4">
                  <c:v>40</c:v>
                </c:pt>
                <c:pt idx="5">
                  <c:v>50</c:v>
                </c:pt>
              </c:numCache>
            </c:numRef>
          </c:cat>
          <c:val>
            <c:numRef>
              <c:f>Sheet2!$B$11:$B$16</c:f>
              <c:numCache>
                <c:formatCode>General</c:formatCode>
                <c:ptCount val="6"/>
                <c:pt idx="0">
                  <c:v>39.44</c:v>
                </c:pt>
                <c:pt idx="1">
                  <c:v>67.11</c:v>
                </c:pt>
                <c:pt idx="2">
                  <c:v>66.23</c:v>
                </c:pt>
                <c:pt idx="3">
                  <c:v>66.55</c:v>
                </c:pt>
                <c:pt idx="4">
                  <c:v>67.239999999999995</c:v>
                </c:pt>
                <c:pt idx="5">
                  <c:v>63.61</c:v>
                </c:pt>
              </c:numCache>
            </c:numRef>
          </c:val>
          <c:smooth val="0"/>
          <c:extLst>
            <c:ext xmlns:c16="http://schemas.microsoft.com/office/drawing/2014/chart" uri="{C3380CC4-5D6E-409C-BE32-E72D297353CC}">
              <c16:uniqueId val="{00000000-7B6D-7049-A2F1-F18F8FF73DD6}"/>
            </c:ext>
          </c:extLst>
        </c:ser>
        <c:ser>
          <c:idx val="2"/>
          <c:order val="1"/>
          <c:tx>
            <c:strRef>
              <c:f>Sheet2!$C$10</c:f>
              <c:strCache>
                <c:ptCount val="1"/>
                <c:pt idx="0">
                  <c:v>Set 2</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Sheet2!$A$11:$A$16</c:f>
              <c:numCache>
                <c:formatCode>General</c:formatCode>
                <c:ptCount val="6"/>
                <c:pt idx="0">
                  <c:v>1</c:v>
                </c:pt>
                <c:pt idx="1">
                  <c:v>10</c:v>
                </c:pt>
                <c:pt idx="2">
                  <c:v>20</c:v>
                </c:pt>
                <c:pt idx="3">
                  <c:v>30</c:v>
                </c:pt>
                <c:pt idx="4">
                  <c:v>40</c:v>
                </c:pt>
                <c:pt idx="5">
                  <c:v>50</c:v>
                </c:pt>
              </c:numCache>
            </c:numRef>
          </c:cat>
          <c:val>
            <c:numRef>
              <c:f>Sheet2!$C$11:$C$16</c:f>
              <c:numCache>
                <c:formatCode>General</c:formatCode>
                <c:ptCount val="6"/>
                <c:pt idx="0">
                  <c:v>45.6</c:v>
                </c:pt>
                <c:pt idx="1">
                  <c:v>69.66</c:v>
                </c:pt>
                <c:pt idx="2">
                  <c:v>68.44</c:v>
                </c:pt>
                <c:pt idx="3">
                  <c:v>73.52</c:v>
                </c:pt>
                <c:pt idx="4">
                  <c:v>70.88</c:v>
                </c:pt>
                <c:pt idx="5">
                  <c:v>72.06</c:v>
                </c:pt>
              </c:numCache>
            </c:numRef>
          </c:val>
          <c:smooth val="0"/>
          <c:extLst>
            <c:ext xmlns:c16="http://schemas.microsoft.com/office/drawing/2014/chart" uri="{C3380CC4-5D6E-409C-BE32-E72D297353CC}">
              <c16:uniqueId val="{00000001-7B6D-7049-A2F1-F18F8FF73DD6}"/>
            </c:ext>
          </c:extLst>
        </c:ser>
        <c:ser>
          <c:idx val="3"/>
          <c:order val="2"/>
          <c:tx>
            <c:strRef>
              <c:f>Sheet2!$D$10</c:f>
              <c:strCache>
                <c:ptCount val="1"/>
                <c:pt idx="0">
                  <c:v>Set 3</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Sheet2!$A$11:$A$16</c:f>
              <c:numCache>
                <c:formatCode>General</c:formatCode>
                <c:ptCount val="6"/>
                <c:pt idx="0">
                  <c:v>1</c:v>
                </c:pt>
                <c:pt idx="1">
                  <c:v>10</c:v>
                </c:pt>
                <c:pt idx="2">
                  <c:v>20</c:v>
                </c:pt>
                <c:pt idx="3">
                  <c:v>30</c:v>
                </c:pt>
                <c:pt idx="4">
                  <c:v>40</c:v>
                </c:pt>
                <c:pt idx="5">
                  <c:v>50</c:v>
                </c:pt>
              </c:numCache>
            </c:numRef>
          </c:cat>
          <c:val>
            <c:numRef>
              <c:f>Sheet2!$D$11:$D$16</c:f>
              <c:numCache>
                <c:formatCode>General</c:formatCode>
                <c:ptCount val="6"/>
                <c:pt idx="0">
                  <c:v>61.44</c:v>
                </c:pt>
                <c:pt idx="1">
                  <c:v>60.29</c:v>
                </c:pt>
                <c:pt idx="2">
                  <c:v>63.31</c:v>
                </c:pt>
                <c:pt idx="3">
                  <c:v>66.67</c:v>
                </c:pt>
                <c:pt idx="4">
                  <c:v>71.52</c:v>
                </c:pt>
                <c:pt idx="5">
                  <c:v>72.8</c:v>
                </c:pt>
              </c:numCache>
            </c:numRef>
          </c:val>
          <c:smooth val="0"/>
          <c:extLst>
            <c:ext xmlns:c16="http://schemas.microsoft.com/office/drawing/2014/chart" uri="{C3380CC4-5D6E-409C-BE32-E72D297353CC}">
              <c16:uniqueId val="{00000002-7B6D-7049-A2F1-F18F8FF73DD6}"/>
            </c:ext>
          </c:extLst>
        </c:ser>
        <c:ser>
          <c:idx val="4"/>
          <c:order val="3"/>
          <c:tx>
            <c:strRef>
              <c:f>Sheet2!$E$10</c:f>
              <c:strCache>
                <c:ptCount val="1"/>
                <c:pt idx="0">
                  <c:v>Set 4</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Sheet2!$A$11:$A$16</c:f>
              <c:numCache>
                <c:formatCode>General</c:formatCode>
                <c:ptCount val="6"/>
                <c:pt idx="0">
                  <c:v>1</c:v>
                </c:pt>
                <c:pt idx="1">
                  <c:v>10</c:v>
                </c:pt>
                <c:pt idx="2">
                  <c:v>20</c:v>
                </c:pt>
                <c:pt idx="3">
                  <c:v>30</c:v>
                </c:pt>
                <c:pt idx="4">
                  <c:v>40</c:v>
                </c:pt>
                <c:pt idx="5">
                  <c:v>50</c:v>
                </c:pt>
              </c:numCache>
            </c:numRef>
          </c:cat>
          <c:val>
            <c:numRef>
              <c:f>Sheet2!$E$11:$E$16</c:f>
              <c:numCache>
                <c:formatCode>General</c:formatCode>
                <c:ptCount val="6"/>
                <c:pt idx="0">
                  <c:v>0</c:v>
                </c:pt>
                <c:pt idx="1">
                  <c:v>0</c:v>
                </c:pt>
                <c:pt idx="2">
                  <c:v>0</c:v>
                </c:pt>
                <c:pt idx="3">
                  <c:v>0</c:v>
                </c:pt>
                <c:pt idx="4">
                  <c:v>0</c:v>
                </c:pt>
                <c:pt idx="5">
                  <c:v>0</c:v>
                </c:pt>
              </c:numCache>
            </c:numRef>
          </c:val>
          <c:smooth val="0"/>
          <c:extLst>
            <c:ext xmlns:c16="http://schemas.microsoft.com/office/drawing/2014/chart" uri="{C3380CC4-5D6E-409C-BE32-E72D297353CC}">
              <c16:uniqueId val="{00000003-7B6D-7049-A2F1-F18F8FF73DD6}"/>
            </c:ext>
          </c:extLst>
        </c:ser>
        <c:dLbls>
          <c:showLegendKey val="0"/>
          <c:showVal val="0"/>
          <c:showCatName val="0"/>
          <c:showSerName val="0"/>
          <c:showPercent val="0"/>
          <c:showBubbleSize val="0"/>
        </c:dLbls>
        <c:marker val="1"/>
        <c:smooth val="0"/>
        <c:axId val="849612479"/>
        <c:axId val="849614127"/>
      </c:lineChart>
      <c:catAx>
        <c:axId val="8496124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9614127"/>
        <c:crosses val="autoZero"/>
        <c:auto val="1"/>
        <c:lblAlgn val="ctr"/>
        <c:lblOffset val="100"/>
        <c:noMultiLvlLbl val="0"/>
      </c:catAx>
      <c:valAx>
        <c:axId val="8496141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96124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Dev Small Set  – MISC FB1 scores</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Sheet3!$B$10</c:f>
              <c:strCache>
                <c:ptCount val="1"/>
                <c:pt idx="0">
                  <c:v>Set 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Sheet3!$A$11:$A$16</c:f>
              <c:numCache>
                <c:formatCode>General</c:formatCode>
                <c:ptCount val="6"/>
                <c:pt idx="0">
                  <c:v>1</c:v>
                </c:pt>
                <c:pt idx="1">
                  <c:v>10</c:v>
                </c:pt>
                <c:pt idx="2">
                  <c:v>20</c:v>
                </c:pt>
                <c:pt idx="3">
                  <c:v>30</c:v>
                </c:pt>
                <c:pt idx="4">
                  <c:v>40</c:v>
                </c:pt>
                <c:pt idx="5">
                  <c:v>50</c:v>
                </c:pt>
              </c:numCache>
            </c:numRef>
          </c:cat>
          <c:val>
            <c:numRef>
              <c:f>Sheet3!$B$11:$B$16</c:f>
              <c:numCache>
                <c:formatCode>General</c:formatCode>
                <c:ptCount val="6"/>
                <c:pt idx="0">
                  <c:v>36.450000000000003</c:v>
                </c:pt>
                <c:pt idx="1">
                  <c:v>59.49</c:v>
                </c:pt>
                <c:pt idx="2">
                  <c:v>50.54</c:v>
                </c:pt>
                <c:pt idx="3">
                  <c:v>51.61</c:v>
                </c:pt>
                <c:pt idx="4">
                  <c:v>53.02</c:v>
                </c:pt>
                <c:pt idx="5">
                  <c:v>55.72</c:v>
                </c:pt>
              </c:numCache>
            </c:numRef>
          </c:val>
          <c:smooth val="0"/>
          <c:extLst>
            <c:ext xmlns:c16="http://schemas.microsoft.com/office/drawing/2014/chart" uri="{C3380CC4-5D6E-409C-BE32-E72D297353CC}">
              <c16:uniqueId val="{00000000-4C71-1146-86A3-B2C6E66F9603}"/>
            </c:ext>
          </c:extLst>
        </c:ser>
        <c:ser>
          <c:idx val="2"/>
          <c:order val="1"/>
          <c:tx>
            <c:strRef>
              <c:f>Sheet3!$C$10</c:f>
              <c:strCache>
                <c:ptCount val="1"/>
                <c:pt idx="0">
                  <c:v>Set 2</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Sheet3!$A$11:$A$16</c:f>
              <c:numCache>
                <c:formatCode>General</c:formatCode>
                <c:ptCount val="6"/>
                <c:pt idx="0">
                  <c:v>1</c:v>
                </c:pt>
                <c:pt idx="1">
                  <c:v>10</c:v>
                </c:pt>
                <c:pt idx="2">
                  <c:v>20</c:v>
                </c:pt>
                <c:pt idx="3">
                  <c:v>30</c:v>
                </c:pt>
                <c:pt idx="4">
                  <c:v>40</c:v>
                </c:pt>
                <c:pt idx="5">
                  <c:v>50</c:v>
                </c:pt>
              </c:numCache>
            </c:numRef>
          </c:cat>
          <c:val>
            <c:numRef>
              <c:f>Sheet3!$C$11:$C$16</c:f>
              <c:numCache>
                <c:formatCode>General</c:formatCode>
                <c:ptCount val="6"/>
                <c:pt idx="0">
                  <c:v>28.07</c:v>
                </c:pt>
                <c:pt idx="1">
                  <c:v>66.67</c:v>
                </c:pt>
                <c:pt idx="2">
                  <c:v>65.62</c:v>
                </c:pt>
                <c:pt idx="3">
                  <c:v>59.66</c:v>
                </c:pt>
                <c:pt idx="4">
                  <c:v>65.02</c:v>
                </c:pt>
                <c:pt idx="5">
                  <c:v>44.31</c:v>
                </c:pt>
              </c:numCache>
            </c:numRef>
          </c:val>
          <c:smooth val="0"/>
          <c:extLst>
            <c:ext xmlns:c16="http://schemas.microsoft.com/office/drawing/2014/chart" uri="{C3380CC4-5D6E-409C-BE32-E72D297353CC}">
              <c16:uniqueId val="{00000001-4C71-1146-86A3-B2C6E66F9603}"/>
            </c:ext>
          </c:extLst>
        </c:ser>
        <c:ser>
          <c:idx val="3"/>
          <c:order val="2"/>
          <c:tx>
            <c:strRef>
              <c:f>Sheet3!$D$10</c:f>
              <c:strCache>
                <c:ptCount val="1"/>
                <c:pt idx="0">
                  <c:v>Set 3</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Sheet3!$A$11:$A$16</c:f>
              <c:numCache>
                <c:formatCode>General</c:formatCode>
                <c:ptCount val="6"/>
                <c:pt idx="0">
                  <c:v>1</c:v>
                </c:pt>
                <c:pt idx="1">
                  <c:v>10</c:v>
                </c:pt>
                <c:pt idx="2">
                  <c:v>20</c:v>
                </c:pt>
                <c:pt idx="3">
                  <c:v>30</c:v>
                </c:pt>
                <c:pt idx="4">
                  <c:v>40</c:v>
                </c:pt>
                <c:pt idx="5">
                  <c:v>50</c:v>
                </c:pt>
              </c:numCache>
            </c:numRef>
          </c:cat>
          <c:val>
            <c:numRef>
              <c:f>Sheet3!$D$11:$D$16</c:f>
              <c:numCache>
                <c:formatCode>General</c:formatCode>
                <c:ptCount val="6"/>
                <c:pt idx="0">
                  <c:v>38.299999999999997</c:v>
                </c:pt>
                <c:pt idx="1">
                  <c:v>68.72</c:v>
                </c:pt>
                <c:pt idx="2">
                  <c:v>69.069999999999993</c:v>
                </c:pt>
                <c:pt idx="3">
                  <c:v>68.72</c:v>
                </c:pt>
                <c:pt idx="4">
                  <c:v>68.06</c:v>
                </c:pt>
                <c:pt idx="5">
                  <c:v>69.430000000000007</c:v>
                </c:pt>
              </c:numCache>
            </c:numRef>
          </c:val>
          <c:smooth val="0"/>
          <c:extLst>
            <c:ext xmlns:c16="http://schemas.microsoft.com/office/drawing/2014/chart" uri="{C3380CC4-5D6E-409C-BE32-E72D297353CC}">
              <c16:uniqueId val="{00000002-4C71-1146-86A3-B2C6E66F9603}"/>
            </c:ext>
          </c:extLst>
        </c:ser>
        <c:ser>
          <c:idx val="4"/>
          <c:order val="3"/>
          <c:tx>
            <c:strRef>
              <c:f>Sheet3!$E$10</c:f>
              <c:strCache>
                <c:ptCount val="1"/>
                <c:pt idx="0">
                  <c:v>Set 4</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Sheet3!$A$11:$A$16</c:f>
              <c:numCache>
                <c:formatCode>General</c:formatCode>
                <c:ptCount val="6"/>
                <c:pt idx="0">
                  <c:v>1</c:v>
                </c:pt>
                <c:pt idx="1">
                  <c:v>10</c:v>
                </c:pt>
                <c:pt idx="2">
                  <c:v>20</c:v>
                </c:pt>
                <c:pt idx="3">
                  <c:v>30</c:v>
                </c:pt>
                <c:pt idx="4">
                  <c:v>40</c:v>
                </c:pt>
                <c:pt idx="5">
                  <c:v>50</c:v>
                </c:pt>
              </c:numCache>
            </c:numRef>
          </c:cat>
          <c:val>
            <c:numRef>
              <c:f>Sheet3!$E$11:$E$16</c:f>
              <c:numCache>
                <c:formatCode>General</c:formatCode>
                <c:ptCount val="6"/>
                <c:pt idx="0">
                  <c:v>0</c:v>
                </c:pt>
                <c:pt idx="1">
                  <c:v>0</c:v>
                </c:pt>
                <c:pt idx="2">
                  <c:v>0</c:v>
                </c:pt>
                <c:pt idx="3">
                  <c:v>0</c:v>
                </c:pt>
                <c:pt idx="4">
                  <c:v>0</c:v>
                </c:pt>
                <c:pt idx="5">
                  <c:v>0</c:v>
                </c:pt>
              </c:numCache>
            </c:numRef>
          </c:val>
          <c:smooth val="0"/>
          <c:extLst>
            <c:ext xmlns:c16="http://schemas.microsoft.com/office/drawing/2014/chart" uri="{C3380CC4-5D6E-409C-BE32-E72D297353CC}">
              <c16:uniqueId val="{00000003-4C71-1146-86A3-B2C6E66F9603}"/>
            </c:ext>
          </c:extLst>
        </c:ser>
        <c:dLbls>
          <c:showLegendKey val="0"/>
          <c:showVal val="0"/>
          <c:showCatName val="0"/>
          <c:showSerName val="0"/>
          <c:showPercent val="0"/>
          <c:showBubbleSize val="0"/>
        </c:dLbls>
        <c:marker val="1"/>
        <c:smooth val="0"/>
        <c:axId val="873862399"/>
        <c:axId val="874067183"/>
      </c:lineChart>
      <c:catAx>
        <c:axId val="8738623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4067183"/>
        <c:crosses val="autoZero"/>
        <c:auto val="1"/>
        <c:lblAlgn val="ctr"/>
        <c:lblOffset val="100"/>
        <c:noMultiLvlLbl val="0"/>
      </c:catAx>
      <c:valAx>
        <c:axId val="8740671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38623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Dev Small Set  – ORG FB1 scores</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Sheet4!$B$10</c:f>
              <c:strCache>
                <c:ptCount val="1"/>
                <c:pt idx="0">
                  <c:v>Set 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Sheet4!$A$11:$A$16</c:f>
              <c:numCache>
                <c:formatCode>General</c:formatCode>
                <c:ptCount val="6"/>
                <c:pt idx="0">
                  <c:v>1</c:v>
                </c:pt>
                <c:pt idx="1">
                  <c:v>10</c:v>
                </c:pt>
                <c:pt idx="2">
                  <c:v>20</c:v>
                </c:pt>
                <c:pt idx="3">
                  <c:v>30</c:v>
                </c:pt>
                <c:pt idx="4">
                  <c:v>40</c:v>
                </c:pt>
                <c:pt idx="5">
                  <c:v>50</c:v>
                </c:pt>
              </c:numCache>
            </c:numRef>
          </c:cat>
          <c:val>
            <c:numRef>
              <c:f>Sheet4!$B$11:$B$16</c:f>
              <c:numCache>
                <c:formatCode>General</c:formatCode>
                <c:ptCount val="6"/>
                <c:pt idx="0">
                  <c:v>6.43</c:v>
                </c:pt>
                <c:pt idx="1">
                  <c:v>27.04</c:v>
                </c:pt>
                <c:pt idx="2">
                  <c:v>39.31</c:v>
                </c:pt>
                <c:pt idx="3">
                  <c:v>35.130000000000003</c:v>
                </c:pt>
                <c:pt idx="4">
                  <c:v>43.18</c:v>
                </c:pt>
                <c:pt idx="5">
                  <c:v>42.29</c:v>
                </c:pt>
              </c:numCache>
            </c:numRef>
          </c:val>
          <c:smooth val="0"/>
          <c:extLst>
            <c:ext xmlns:c16="http://schemas.microsoft.com/office/drawing/2014/chart" uri="{C3380CC4-5D6E-409C-BE32-E72D297353CC}">
              <c16:uniqueId val="{00000000-2D7E-5740-B00D-1E70F87B876C}"/>
            </c:ext>
          </c:extLst>
        </c:ser>
        <c:ser>
          <c:idx val="2"/>
          <c:order val="1"/>
          <c:tx>
            <c:strRef>
              <c:f>Sheet4!$C$10</c:f>
              <c:strCache>
                <c:ptCount val="1"/>
                <c:pt idx="0">
                  <c:v>Set 2</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Sheet4!$A$11:$A$16</c:f>
              <c:numCache>
                <c:formatCode>General</c:formatCode>
                <c:ptCount val="6"/>
                <c:pt idx="0">
                  <c:v>1</c:v>
                </c:pt>
                <c:pt idx="1">
                  <c:v>10</c:v>
                </c:pt>
                <c:pt idx="2">
                  <c:v>20</c:v>
                </c:pt>
                <c:pt idx="3">
                  <c:v>30</c:v>
                </c:pt>
                <c:pt idx="4">
                  <c:v>40</c:v>
                </c:pt>
                <c:pt idx="5">
                  <c:v>50</c:v>
                </c:pt>
              </c:numCache>
            </c:numRef>
          </c:cat>
          <c:val>
            <c:numRef>
              <c:f>Sheet4!$C$11:$C$16</c:f>
              <c:numCache>
                <c:formatCode>General</c:formatCode>
                <c:ptCount val="6"/>
                <c:pt idx="0">
                  <c:v>6.04</c:v>
                </c:pt>
                <c:pt idx="1">
                  <c:v>19.05</c:v>
                </c:pt>
                <c:pt idx="2">
                  <c:v>24.22</c:v>
                </c:pt>
                <c:pt idx="3">
                  <c:v>23.4</c:v>
                </c:pt>
                <c:pt idx="4">
                  <c:v>25.81</c:v>
                </c:pt>
                <c:pt idx="5">
                  <c:v>32.369999999999997</c:v>
                </c:pt>
              </c:numCache>
            </c:numRef>
          </c:val>
          <c:smooth val="0"/>
          <c:extLst>
            <c:ext xmlns:c16="http://schemas.microsoft.com/office/drawing/2014/chart" uri="{C3380CC4-5D6E-409C-BE32-E72D297353CC}">
              <c16:uniqueId val="{00000001-2D7E-5740-B00D-1E70F87B876C}"/>
            </c:ext>
          </c:extLst>
        </c:ser>
        <c:ser>
          <c:idx val="3"/>
          <c:order val="2"/>
          <c:tx>
            <c:strRef>
              <c:f>Sheet4!$D$10</c:f>
              <c:strCache>
                <c:ptCount val="1"/>
                <c:pt idx="0">
                  <c:v>Set 3</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Sheet4!$A$11:$A$16</c:f>
              <c:numCache>
                <c:formatCode>General</c:formatCode>
                <c:ptCount val="6"/>
                <c:pt idx="0">
                  <c:v>1</c:v>
                </c:pt>
                <c:pt idx="1">
                  <c:v>10</c:v>
                </c:pt>
                <c:pt idx="2">
                  <c:v>20</c:v>
                </c:pt>
                <c:pt idx="3">
                  <c:v>30</c:v>
                </c:pt>
                <c:pt idx="4">
                  <c:v>40</c:v>
                </c:pt>
                <c:pt idx="5">
                  <c:v>50</c:v>
                </c:pt>
              </c:numCache>
            </c:numRef>
          </c:cat>
          <c:val>
            <c:numRef>
              <c:f>Sheet4!$D$11:$D$16</c:f>
              <c:numCache>
                <c:formatCode>General</c:formatCode>
                <c:ptCount val="6"/>
                <c:pt idx="0">
                  <c:v>6.57</c:v>
                </c:pt>
                <c:pt idx="1">
                  <c:v>31.13</c:v>
                </c:pt>
                <c:pt idx="2">
                  <c:v>34.5</c:v>
                </c:pt>
                <c:pt idx="3">
                  <c:v>36.65</c:v>
                </c:pt>
                <c:pt idx="4">
                  <c:v>34.49</c:v>
                </c:pt>
                <c:pt idx="5">
                  <c:v>29.6</c:v>
                </c:pt>
              </c:numCache>
            </c:numRef>
          </c:val>
          <c:smooth val="0"/>
          <c:extLst>
            <c:ext xmlns:c16="http://schemas.microsoft.com/office/drawing/2014/chart" uri="{C3380CC4-5D6E-409C-BE32-E72D297353CC}">
              <c16:uniqueId val="{00000002-2D7E-5740-B00D-1E70F87B876C}"/>
            </c:ext>
          </c:extLst>
        </c:ser>
        <c:ser>
          <c:idx val="4"/>
          <c:order val="3"/>
          <c:tx>
            <c:strRef>
              <c:f>Sheet4!$E$10</c:f>
              <c:strCache>
                <c:ptCount val="1"/>
                <c:pt idx="0">
                  <c:v>Set 4</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Sheet4!$A$11:$A$16</c:f>
              <c:numCache>
                <c:formatCode>General</c:formatCode>
                <c:ptCount val="6"/>
                <c:pt idx="0">
                  <c:v>1</c:v>
                </c:pt>
                <c:pt idx="1">
                  <c:v>10</c:v>
                </c:pt>
                <c:pt idx="2">
                  <c:v>20</c:v>
                </c:pt>
                <c:pt idx="3">
                  <c:v>30</c:v>
                </c:pt>
                <c:pt idx="4">
                  <c:v>40</c:v>
                </c:pt>
                <c:pt idx="5">
                  <c:v>50</c:v>
                </c:pt>
              </c:numCache>
            </c:numRef>
          </c:cat>
          <c:val>
            <c:numRef>
              <c:f>Sheet4!$E$11:$E$16</c:f>
              <c:numCache>
                <c:formatCode>General</c:formatCode>
                <c:ptCount val="6"/>
                <c:pt idx="0">
                  <c:v>0</c:v>
                </c:pt>
                <c:pt idx="1">
                  <c:v>0</c:v>
                </c:pt>
                <c:pt idx="2">
                  <c:v>0</c:v>
                </c:pt>
                <c:pt idx="3">
                  <c:v>0</c:v>
                </c:pt>
                <c:pt idx="4">
                  <c:v>0</c:v>
                </c:pt>
                <c:pt idx="5">
                  <c:v>0</c:v>
                </c:pt>
              </c:numCache>
            </c:numRef>
          </c:val>
          <c:smooth val="0"/>
          <c:extLst>
            <c:ext xmlns:c16="http://schemas.microsoft.com/office/drawing/2014/chart" uri="{C3380CC4-5D6E-409C-BE32-E72D297353CC}">
              <c16:uniqueId val="{00000003-2D7E-5740-B00D-1E70F87B876C}"/>
            </c:ext>
          </c:extLst>
        </c:ser>
        <c:dLbls>
          <c:showLegendKey val="0"/>
          <c:showVal val="0"/>
          <c:showCatName val="0"/>
          <c:showSerName val="0"/>
          <c:showPercent val="0"/>
          <c:showBubbleSize val="0"/>
        </c:dLbls>
        <c:marker val="1"/>
        <c:smooth val="0"/>
        <c:axId val="1327683743"/>
        <c:axId val="1328118815"/>
      </c:lineChart>
      <c:catAx>
        <c:axId val="13276837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118815"/>
        <c:crosses val="autoZero"/>
        <c:auto val="1"/>
        <c:lblAlgn val="ctr"/>
        <c:lblOffset val="100"/>
        <c:noMultiLvlLbl val="0"/>
      </c:catAx>
      <c:valAx>
        <c:axId val="13281188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76837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Dev Small Set  – PER FB1 scores</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Sheet5!$B$10</c:f>
              <c:strCache>
                <c:ptCount val="1"/>
                <c:pt idx="0">
                  <c:v>Set 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Sheet5!$A$11:$A$16</c:f>
              <c:numCache>
                <c:formatCode>General</c:formatCode>
                <c:ptCount val="6"/>
                <c:pt idx="0">
                  <c:v>1</c:v>
                </c:pt>
                <c:pt idx="1">
                  <c:v>10</c:v>
                </c:pt>
                <c:pt idx="2">
                  <c:v>20</c:v>
                </c:pt>
                <c:pt idx="3">
                  <c:v>30</c:v>
                </c:pt>
                <c:pt idx="4">
                  <c:v>40</c:v>
                </c:pt>
                <c:pt idx="5">
                  <c:v>50</c:v>
                </c:pt>
              </c:numCache>
            </c:numRef>
          </c:cat>
          <c:val>
            <c:numRef>
              <c:f>Sheet5!$B$11:$B$16</c:f>
              <c:numCache>
                <c:formatCode>General</c:formatCode>
                <c:ptCount val="6"/>
                <c:pt idx="0">
                  <c:v>44.63</c:v>
                </c:pt>
                <c:pt idx="1">
                  <c:v>64.5</c:v>
                </c:pt>
                <c:pt idx="2">
                  <c:v>48.96</c:v>
                </c:pt>
                <c:pt idx="3">
                  <c:v>59.7</c:v>
                </c:pt>
                <c:pt idx="4">
                  <c:v>67.209999999999994</c:v>
                </c:pt>
                <c:pt idx="5">
                  <c:v>47.98</c:v>
                </c:pt>
              </c:numCache>
            </c:numRef>
          </c:val>
          <c:smooth val="0"/>
          <c:extLst>
            <c:ext xmlns:c16="http://schemas.microsoft.com/office/drawing/2014/chart" uri="{C3380CC4-5D6E-409C-BE32-E72D297353CC}">
              <c16:uniqueId val="{00000000-01E0-8944-9337-91D49C3D0D07}"/>
            </c:ext>
          </c:extLst>
        </c:ser>
        <c:ser>
          <c:idx val="2"/>
          <c:order val="1"/>
          <c:tx>
            <c:strRef>
              <c:f>Sheet5!$C$10</c:f>
              <c:strCache>
                <c:ptCount val="1"/>
                <c:pt idx="0">
                  <c:v>Set 2</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Sheet5!$A$11:$A$16</c:f>
              <c:numCache>
                <c:formatCode>General</c:formatCode>
                <c:ptCount val="6"/>
                <c:pt idx="0">
                  <c:v>1</c:v>
                </c:pt>
                <c:pt idx="1">
                  <c:v>10</c:v>
                </c:pt>
                <c:pt idx="2">
                  <c:v>20</c:v>
                </c:pt>
                <c:pt idx="3">
                  <c:v>30</c:v>
                </c:pt>
                <c:pt idx="4">
                  <c:v>40</c:v>
                </c:pt>
                <c:pt idx="5">
                  <c:v>50</c:v>
                </c:pt>
              </c:numCache>
            </c:numRef>
          </c:cat>
          <c:val>
            <c:numRef>
              <c:f>Sheet5!$C$11:$C$16</c:f>
              <c:numCache>
                <c:formatCode>General</c:formatCode>
                <c:ptCount val="6"/>
                <c:pt idx="0">
                  <c:v>47.82</c:v>
                </c:pt>
                <c:pt idx="1">
                  <c:v>56.17</c:v>
                </c:pt>
                <c:pt idx="2">
                  <c:v>66.38</c:v>
                </c:pt>
                <c:pt idx="3">
                  <c:v>59.81</c:v>
                </c:pt>
                <c:pt idx="4">
                  <c:v>64.23</c:v>
                </c:pt>
                <c:pt idx="5">
                  <c:v>38.74</c:v>
                </c:pt>
              </c:numCache>
            </c:numRef>
          </c:val>
          <c:smooth val="0"/>
          <c:extLst>
            <c:ext xmlns:c16="http://schemas.microsoft.com/office/drawing/2014/chart" uri="{C3380CC4-5D6E-409C-BE32-E72D297353CC}">
              <c16:uniqueId val="{00000001-01E0-8944-9337-91D49C3D0D07}"/>
            </c:ext>
          </c:extLst>
        </c:ser>
        <c:ser>
          <c:idx val="3"/>
          <c:order val="2"/>
          <c:tx>
            <c:strRef>
              <c:f>Sheet5!$D$10</c:f>
              <c:strCache>
                <c:ptCount val="1"/>
                <c:pt idx="0">
                  <c:v>Set 3</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Sheet5!$A$11:$A$16</c:f>
              <c:numCache>
                <c:formatCode>General</c:formatCode>
                <c:ptCount val="6"/>
                <c:pt idx="0">
                  <c:v>1</c:v>
                </c:pt>
                <c:pt idx="1">
                  <c:v>10</c:v>
                </c:pt>
                <c:pt idx="2">
                  <c:v>20</c:v>
                </c:pt>
                <c:pt idx="3">
                  <c:v>30</c:v>
                </c:pt>
                <c:pt idx="4">
                  <c:v>40</c:v>
                </c:pt>
                <c:pt idx="5">
                  <c:v>50</c:v>
                </c:pt>
              </c:numCache>
            </c:numRef>
          </c:cat>
          <c:val>
            <c:numRef>
              <c:f>Sheet5!$D$11:$D$16</c:f>
              <c:numCache>
                <c:formatCode>General</c:formatCode>
                <c:ptCount val="6"/>
                <c:pt idx="0">
                  <c:v>51.47</c:v>
                </c:pt>
                <c:pt idx="1">
                  <c:v>55.91</c:v>
                </c:pt>
                <c:pt idx="2">
                  <c:v>46.27</c:v>
                </c:pt>
                <c:pt idx="3">
                  <c:v>52.04</c:v>
                </c:pt>
                <c:pt idx="4">
                  <c:v>44.18</c:v>
                </c:pt>
                <c:pt idx="5">
                  <c:v>63.49</c:v>
                </c:pt>
              </c:numCache>
            </c:numRef>
          </c:val>
          <c:smooth val="0"/>
          <c:extLst>
            <c:ext xmlns:c16="http://schemas.microsoft.com/office/drawing/2014/chart" uri="{C3380CC4-5D6E-409C-BE32-E72D297353CC}">
              <c16:uniqueId val="{00000002-01E0-8944-9337-91D49C3D0D07}"/>
            </c:ext>
          </c:extLst>
        </c:ser>
        <c:ser>
          <c:idx val="4"/>
          <c:order val="3"/>
          <c:tx>
            <c:strRef>
              <c:f>Sheet5!$E$10</c:f>
              <c:strCache>
                <c:ptCount val="1"/>
                <c:pt idx="0">
                  <c:v>Set 4</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Sheet5!$A$11:$A$16</c:f>
              <c:numCache>
                <c:formatCode>General</c:formatCode>
                <c:ptCount val="6"/>
                <c:pt idx="0">
                  <c:v>1</c:v>
                </c:pt>
                <c:pt idx="1">
                  <c:v>10</c:v>
                </c:pt>
                <c:pt idx="2">
                  <c:v>20</c:v>
                </c:pt>
                <c:pt idx="3">
                  <c:v>30</c:v>
                </c:pt>
                <c:pt idx="4">
                  <c:v>40</c:v>
                </c:pt>
                <c:pt idx="5">
                  <c:v>50</c:v>
                </c:pt>
              </c:numCache>
            </c:numRef>
          </c:cat>
          <c:val>
            <c:numRef>
              <c:f>Sheet5!$E$11:$E$16</c:f>
              <c:numCache>
                <c:formatCode>General</c:formatCode>
                <c:ptCount val="6"/>
                <c:pt idx="0">
                  <c:v>0</c:v>
                </c:pt>
                <c:pt idx="1">
                  <c:v>0</c:v>
                </c:pt>
                <c:pt idx="2">
                  <c:v>0</c:v>
                </c:pt>
                <c:pt idx="3">
                  <c:v>0</c:v>
                </c:pt>
                <c:pt idx="4">
                  <c:v>0</c:v>
                </c:pt>
                <c:pt idx="5">
                  <c:v>0</c:v>
                </c:pt>
              </c:numCache>
            </c:numRef>
          </c:val>
          <c:smooth val="0"/>
          <c:extLst>
            <c:ext xmlns:c16="http://schemas.microsoft.com/office/drawing/2014/chart" uri="{C3380CC4-5D6E-409C-BE32-E72D297353CC}">
              <c16:uniqueId val="{00000003-01E0-8944-9337-91D49C3D0D07}"/>
            </c:ext>
          </c:extLst>
        </c:ser>
        <c:dLbls>
          <c:showLegendKey val="0"/>
          <c:showVal val="0"/>
          <c:showCatName val="0"/>
          <c:showSerName val="0"/>
          <c:showPercent val="0"/>
          <c:showBubbleSize val="0"/>
        </c:dLbls>
        <c:marker val="1"/>
        <c:smooth val="0"/>
        <c:axId val="858177631"/>
        <c:axId val="858173071"/>
      </c:lineChart>
      <c:catAx>
        <c:axId val="8581776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8173071"/>
        <c:crosses val="autoZero"/>
        <c:auto val="1"/>
        <c:lblAlgn val="ctr"/>
        <c:lblOffset val="100"/>
        <c:noMultiLvlLbl val="0"/>
      </c:catAx>
      <c:valAx>
        <c:axId val="8581730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81776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a:effectLst/>
              </a:rPr>
              <a:t>Test Small Set FB1 score after 50 rounds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Sheet6!$B$1</c:f>
              <c:strCache>
                <c:ptCount val="1"/>
                <c:pt idx="0">
                  <c:v>Set 1</c:v>
                </c:pt>
              </c:strCache>
            </c:strRef>
          </c:tx>
          <c:spPr>
            <a:solidFill>
              <a:schemeClr val="accent1"/>
            </a:solidFill>
            <a:ln>
              <a:noFill/>
            </a:ln>
            <a:effectLst/>
          </c:spPr>
          <c:invertIfNegative val="0"/>
          <c:cat>
            <c:strRef>
              <c:f>Sheet6!$A$2:$A$6</c:f>
              <c:strCache>
                <c:ptCount val="5"/>
                <c:pt idx="0">
                  <c:v>Overall</c:v>
                </c:pt>
                <c:pt idx="1">
                  <c:v>LOC</c:v>
                </c:pt>
                <c:pt idx="2">
                  <c:v>MISC</c:v>
                </c:pt>
                <c:pt idx="3">
                  <c:v>ORG</c:v>
                </c:pt>
                <c:pt idx="4">
                  <c:v>PER</c:v>
                </c:pt>
              </c:strCache>
            </c:strRef>
          </c:cat>
          <c:val>
            <c:numRef>
              <c:f>Sheet6!$B$2:$B$6</c:f>
              <c:numCache>
                <c:formatCode>General</c:formatCode>
                <c:ptCount val="5"/>
                <c:pt idx="0">
                  <c:v>48.46</c:v>
                </c:pt>
                <c:pt idx="1">
                  <c:v>65.25</c:v>
                </c:pt>
                <c:pt idx="2">
                  <c:v>38.14</c:v>
                </c:pt>
                <c:pt idx="3">
                  <c:v>35.46</c:v>
                </c:pt>
                <c:pt idx="4">
                  <c:v>46.15</c:v>
                </c:pt>
              </c:numCache>
            </c:numRef>
          </c:val>
          <c:extLst>
            <c:ext xmlns:c16="http://schemas.microsoft.com/office/drawing/2014/chart" uri="{C3380CC4-5D6E-409C-BE32-E72D297353CC}">
              <c16:uniqueId val="{00000000-BB9D-054F-9221-1B02242E13F9}"/>
            </c:ext>
          </c:extLst>
        </c:ser>
        <c:ser>
          <c:idx val="1"/>
          <c:order val="1"/>
          <c:tx>
            <c:strRef>
              <c:f>Sheet6!$C$1</c:f>
              <c:strCache>
                <c:ptCount val="1"/>
                <c:pt idx="0">
                  <c:v>Set 2</c:v>
                </c:pt>
              </c:strCache>
            </c:strRef>
          </c:tx>
          <c:spPr>
            <a:solidFill>
              <a:schemeClr val="accent2"/>
            </a:solidFill>
            <a:ln>
              <a:noFill/>
            </a:ln>
            <a:effectLst/>
          </c:spPr>
          <c:invertIfNegative val="0"/>
          <c:cat>
            <c:strRef>
              <c:f>Sheet6!$A$2:$A$6</c:f>
              <c:strCache>
                <c:ptCount val="5"/>
                <c:pt idx="0">
                  <c:v>Overall</c:v>
                </c:pt>
                <c:pt idx="1">
                  <c:v>LOC</c:v>
                </c:pt>
                <c:pt idx="2">
                  <c:v>MISC</c:v>
                </c:pt>
                <c:pt idx="3">
                  <c:v>ORG</c:v>
                </c:pt>
                <c:pt idx="4">
                  <c:v>PER</c:v>
                </c:pt>
              </c:strCache>
            </c:strRef>
          </c:cat>
          <c:val>
            <c:numRef>
              <c:f>Sheet6!$C$2:$C$6</c:f>
              <c:numCache>
                <c:formatCode>General</c:formatCode>
                <c:ptCount val="5"/>
                <c:pt idx="0">
                  <c:v>38.51</c:v>
                </c:pt>
                <c:pt idx="1">
                  <c:v>69.260000000000005</c:v>
                </c:pt>
                <c:pt idx="2">
                  <c:v>30.85</c:v>
                </c:pt>
                <c:pt idx="3">
                  <c:v>27.99</c:v>
                </c:pt>
                <c:pt idx="4">
                  <c:v>20</c:v>
                </c:pt>
              </c:numCache>
            </c:numRef>
          </c:val>
          <c:extLst>
            <c:ext xmlns:c16="http://schemas.microsoft.com/office/drawing/2014/chart" uri="{C3380CC4-5D6E-409C-BE32-E72D297353CC}">
              <c16:uniqueId val="{00000001-BB9D-054F-9221-1B02242E13F9}"/>
            </c:ext>
          </c:extLst>
        </c:ser>
        <c:ser>
          <c:idx val="2"/>
          <c:order val="2"/>
          <c:tx>
            <c:strRef>
              <c:f>Sheet6!$D$1</c:f>
              <c:strCache>
                <c:ptCount val="1"/>
                <c:pt idx="0">
                  <c:v>Set 3</c:v>
                </c:pt>
              </c:strCache>
            </c:strRef>
          </c:tx>
          <c:spPr>
            <a:solidFill>
              <a:schemeClr val="accent3"/>
            </a:solidFill>
            <a:ln>
              <a:noFill/>
            </a:ln>
            <a:effectLst/>
          </c:spPr>
          <c:invertIfNegative val="0"/>
          <c:cat>
            <c:strRef>
              <c:f>Sheet6!$A$2:$A$6</c:f>
              <c:strCache>
                <c:ptCount val="5"/>
                <c:pt idx="0">
                  <c:v>Overall</c:v>
                </c:pt>
                <c:pt idx="1">
                  <c:v>LOC</c:v>
                </c:pt>
                <c:pt idx="2">
                  <c:v>MISC</c:v>
                </c:pt>
                <c:pt idx="3">
                  <c:v>ORG</c:v>
                </c:pt>
                <c:pt idx="4">
                  <c:v>PER</c:v>
                </c:pt>
              </c:strCache>
            </c:strRef>
          </c:cat>
          <c:val>
            <c:numRef>
              <c:f>Sheet6!$D$2:$D$6</c:f>
              <c:numCache>
                <c:formatCode>General</c:formatCode>
                <c:ptCount val="5"/>
                <c:pt idx="0">
                  <c:v>48.8</c:v>
                </c:pt>
                <c:pt idx="1">
                  <c:v>69.62</c:v>
                </c:pt>
                <c:pt idx="2">
                  <c:v>47.78</c:v>
                </c:pt>
                <c:pt idx="3">
                  <c:v>21.62</c:v>
                </c:pt>
                <c:pt idx="4">
                  <c:v>47.21</c:v>
                </c:pt>
              </c:numCache>
            </c:numRef>
          </c:val>
          <c:extLst>
            <c:ext xmlns:c16="http://schemas.microsoft.com/office/drawing/2014/chart" uri="{C3380CC4-5D6E-409C-BE32-E72D297353CC}">
              <c16:uniqueId val="{00000002-BB9D-054F-9221-1B02242E13F9}"/>
            </c:ext>
          </c:extLst>
        </c:ser>
        <c:ser>
          <c:idx val="3"/>
          <c:order val="3"/>
          <c:tx>
            <c:strRef>
              <c:f>Sheet6!$E$1</c:f>
              <c:strCache>
                <c:ptCount val="1"/>
                <c:pt idx="0">
                  <c:v>Set 4</c:v>
                </c:pt>
              </c:strCache>
            </c:strRef>
          </c:tx>
          <c:spPr>
            <a:solidFill>
              <a:schemeClr val="accent4"/>
            </a:solidFill>
            <a:ln>
              <a:noFill/>
            </a:ln>
            <a:effectLst/>
          </c:spPr>
          <c:invertIfNegative val="0"/>
          <c:cat>
            <c:strRef>
              <c:f>Sheet6!$A$2:$A$6</c:f>
              <c:strCache>
                <c:ptCount val="5"/>
                <c:pt idx="0">
                  <c:v>Overall</c:v>
                </c:pt>
                <c:pt idx="1">
                  <c:v>LOC</c:v>
                </c:pt>
                <c:pt idx="2">
                  <c:v>MISC</c:v>
                </c:pt>
                <c:pt idx="3">
                  <c:v>ORG</c:v>
                </c:pt>
                <c:pt idx="4">
                  <c:v>PER</c:v>
                </c:pt>
              </c:strCache>
            </c:strRef>
          </c:cat>
          <c:val>
            <c:numRef>
              <c:f>Sheet6!$E$2:$E$6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3-BB9D-054F-9221-1B02242E13F9}"/>
            </c:ext>
          </c:extLst>
        </c:ser>
        <c:dLbls>
          <c:showLegendKey val="0"/>
          <c:showVal val="0"/>
          <c:showCatName val="0"/>
          <c:showSerName val="0"/>
          <c:showPercent val="0"/>
          <c:showBubbleSize val="0"/>
        </c:dLbls>
        <c:gapWidth val="219"/>
        <c:overlap val="-27"/>
        <c:axId val="879589423"/>
        <c:axId val="874607823"/>
      </c:barChart>
      <c:catAx>
        <c:axId val="8795894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4607823"/>
        <c:crosses val="autoZero"/>
        <c:auto val="1"/>
        <c:lblAlgn val="ctr"/>
        <c:lblOffset val="100"/>
        <c:noMultiLvlLbl val="0"/>
      </c:catAx>
      <c:valAx>
        <c:axId val="8746078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95894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7</Pages>
  <Words>1026</Words>
  <Characters>5850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2021-02-15T05:57:00Z</dcterms:created>
  <dcterms:modified xsi:type="dcterms:W3CDTF">2021-02-16T05:56:00Z</dcterms:modified>
</cp:coreProperties>
</file>