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FD2" w:rsidRDefault="00755FD2"/>
    <w:p w:rsidR="00755FD2" w:rsidRDefault="00755FD2"/>
    <w:p w:rsidR="00755FD2" w:rsidRDefault="00755FD2" w:rsidP="00755FD2">
      <w:pPr>
        <w:jc w:val="center"/>
        <w:rPr>
          <w:noProof/>
          <w:lang w:eastAsia="en-IN"/>
        </w:rPr>
      </w:pPr>
      <w:bookmarkStart w:id="0" w:name="_GoBack"/>
      <w:bookmarkEnd w:id="0"/>
    </w:p>
    <w:p w:rsidR="00246E2F" w:rsidRDefault="00246E2F" w:rsidP="00755FD2">
      <w:pPr>
        <w:jc w:val="center"/>
      </w:pPr>
    </w:p>
    <w:p w:rsidR="00755FD2" w:rsidRPr="00755FD2" w:rsidRDefault="00755FD2" w:rsidP="00755FD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55FD2">
        <w:rPr>
          <w:rFonts w:ascii="EB Garamond" w:eastAsia="Times New Roman" w:hAnsi="EB Garamond" w:cs="EB Garamond"/>
          <w:b/>
          <w:bCs/>
          <w:color w:val="222222"/>
          <w:sz w:val="48"/>
          <w:szCs w:val="48"/>
          <w:lang w:eastAsia="en-IN"/>
        </w:rPr>
        <w:t>NOTICE</w:t>
      </w:r>
    </w:p>
    <w:p w:rsidR="00755FD2" w:rsidRPr="00755FD2" w:rsidRDefault="00755FD2" w:rsidP="00755FD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55FD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755FD2" w:rsidRPr="00755FD2" w:rsidRDefault="00755FD2" w:rsidP="00755FD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55FD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755FD2" w:rsidRPr="00246E2F" w:rsidRDefault="00755FD2" w:rsidP="00755FD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42"/>
          <w:szCs w:val="42"/>
          <w:lang w:eastAsia="en-IN"/>
        </w:rPr>
      </w:pPr>
      <w:r w:rsidRPr="00246E2F">
        <w:rPr>
          <w:rFonts w:ascii="EB Garamond" w:eastAsia="Times New Roman" w:hAnsi="EB Garamond" w:cs="EB Garamond"/>
          <w:b/>
          <w:bCs/>
          <w:color w:val="222222"/>
          <w:sz w:val="42"/>
          <w:szCs w:val="42"/>
          <w:lang w:eastAsia="en-IN"/>
        </w:rPr>
        <w:t>148</w:t>
      </w:r>
      <w:r w:rsidRPr="00246E2F">
        <w:rPr>
          <w:rFonts w:ascii="EB Garamond" w:eastAsia="Times New Roman" w:hAnsi="EB Garamond" w:cs="EB Garamond"/>
          <w:b/>
          <w:bCs/>
          <w:color w:val="222222"/>
          <w:sz w:val="42"/>
          <w:szCs w:val="42"/>
          <w:vertAlign w:val="superscript"/>
          <w:lang w:eastAsia="en-IN"/>
        </w:rPr>
        <w:t>TH</w:t>
      </w:r>
      <w:r w:rsidRPr="00246E2F">
        <w:rPr>
          <w:rFonts w:ascii="EB Garamond" w:eastAsia="Times New Roman" w:hAnsi="EB Garamond" w:cs="EB Garamond"/>
          <w:b/>
          <w:bCs/>
          <w:color w:val="222222"/>
          <w:sz w:val="42"/>
          <w:szCs w:val="42"/>
          <w:lang w:eastAsia="en-IN"/>
        </w:rPr>
        <w:t> ANNUAL GENERAL MEETING</w:t>
      </w:r>
    </w:p>
    <w:p w:rsidR="00755FD2" w:rsidRPr="00246E2F" w:rsidRDefault="00755FD2" w:rsidP="00755FD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42"/>
          <w:szCs w:val="42"/>
          <w:lang w:eastAsia="en-IN"/>
        </w:rPr>
      </w:pPr>
      <w:r w:rsidRPr="00246E2F">
        <w:rPr>
          <w:rFonts w:ascii="EB Garamond" w:eastAsia="Times New Roman" w:hAnsi="EB Garamond" w:cs="EB Garamond"/>
          <w:b/>
          <w:bCs/>
          <w:color w:val="222222"/>
          <w:sz w:val="42"/>
          <w:szCs w:val="42"/>
          <w:lang w:eastAsia="en-IN"/>
        </w:rPr>
        <w:t>THURSDAY, 21</w:t>
      </w:r>
      <w:r w:rsidRPr="00246E2F">
        <w:rPr>
          <w:rFonts w:ascii="EB Garamond" w:eastAsia="Times New Roman" w:hAnsi="EB Garamond" w:cs="EB Garamond"/>
          <w:b/>
          <w:bCs/>
          <w:color w:val="222222"/>
          <w:sz w:val="42"/>
          <w:szCs w:val="42"/>
          <w:vertAlign w:val="superscript"/>
          <w:lang w:eastAsia="en-IN"/>
        </w:rPr>
        <w:t>ST</w:t>
      </w:r>
      <w:r w:rsidRPr="00246E2F">
        <w:rPr>
          <w:rFonts w:ascii="EB Garamond" w:eastAsia="Times New Roman" w:hAnsi="EB Garamond" w:cs="EB Garamond"/>
          <w:b/>
          <w:bCs/>
          <w:color w:val="222222"/>
          <w:sz w:val="42"/>
          <w:szCs w:val="42"/>
          <w:lang w:eastAsia="en-IN"/>
        </w:rPr>
        <w:t xml:space="preserve"> SEPTEMBER 2023 AT 5:00 P.M.</w:t>
      </w:r>
    </w:p>
    <w:p w:rsidR="00755FD2" w:rsidRPr="00755FD2" w:rsidRDefault="00755FD2" w:rsidP="00755FD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55FD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755FD2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</w:t>
      </w:r>
    </w:p>
    <w:p w:rsidR="00755FD2" w:rsidRPr="00246E2F" w:rsidRDefault="00755FD2" w:rsidP="00755FD2">
      <w:pPr>
        <w:shd w:val="clear" w:color="auto" w:fill="FFFFFF"/>
        <w:spacing w:after="0" w:line="293" w:lineRule="atLeast"/>
        <w:jc w:val="both"/>
        <w:rPr>
          <w:rFonts w:ascii="EB Garamond" w:eastAsia="Times New Roman" w:hAnsi="EB Garamond" w:cs="EB Garamond"/>
          <w:color w:val="222222"/>
          <w:sz w:val="40"/>
          <w:szCs w:val="40"/>
          <w:lang w:eastAsia="en-IN"/>
        </w:rPr>
      </w:pPr>
      <w:r w:rsidRPr="00246E2F">
        <w:rPr>
          <w:rFonts w:ascii="EB Garamond" w:eastAsia="Times New Roman" w:hAnsi="EB Garamond" w:cs="EB Garamond"/>
          <w:color w:val="222222"/>
          <w:sz w:val="40"/>
          <w:szCs w:val="40"/>
          <w:lang w:eastAsia="en-IN"/>
        </w:rPr>
        <w:t xml:space="preserve">The Annual Report </w:t>
      </w:r>
      <w:r w:rsidR="004E2546" w:rsidRPr="00246E2F">
        <w:rPr>
          <w:rFonts w:ascii="EB Garamond" w:eastAsia="Times New Roman" w:hAnsi="EB Garamond" w:cs="EB Garamond"/>
          <w:color w:val="222222"/>
          <w:sz w:val="40"/>
          <w:szCs w:val="40"/>
          <w:lang w:eastAsia="en-IN"/>
        </w:rPr>
        <w:t xml:space="preserve">(including the Notice of Annual General Meeting) </w:t>
      </w:r>
      <w:r w:rsidRPr="00246E2F">
        <w:rPr>
          <w:rFonts w:ascii="EB Garamond" w:eastAsia="Times New Roman" w:hAnsi="EB Garamond" w:cs="EB Garamond"/>
          <w:color w:val="222222"/>
          <w:sz w:val="40"/>
          <w:szCs w:val="40"/>
          <w:lang w:eastAsia="en-IN"/>
        </w:rPr>
        <w:t>of the Gymkhana for the fi</w:t>
      </w:r>
      <w:r w:rsidR="00345151">
        <w:rPr>
          <w:rFonts w:ascii="EB Garamond" w:eastAsia="Times New Roman" w:hAnsi="EB Garamond" w:cs="EB Garamond"/>
          <w:color w:val="222222"/>
          <w:sz w:val="40"/>
          <w:szCs w:val="40"/>
          <w:lang w:eastAsia="en-IN"/>
        </w:rPr>
        <w:t>nancial year 2022-23 has been di</w:t>
      </w:r>
      <w:r w:rsidRPr="00246E2F">
        <w:rPr>
          <w:rFonts w:ascii="EB Garamond" w:eastAsia="Times New Roman" w:hAnsi="EB Garamond" w:cs="EB Garamond"/>
          <w:color w:val="222222"/>
          <w:sz w:val="40"/>
          <w:szCs w:val="40"/>
          <w:lang w:eastAsia="en-IN"/>
        </w:rPr>
        <w:t xml:space="preserve">spatched to the Members and </w:t>
      </w:r>
      <w:r w:rsidR="004E2546" w:rsidRPr="00246E2F">
        <w:rPr>
          <w:rFonts w:ascii="EB Garamond" w:eastAsia="Times New Roman" w:hAnsi="EB Garamond" w:cs="EB Garamond"/>
          <w:color w:val="222222"/>
          <w:sz w:val="40"/>
          <w:szCs w:val="40"/>
          <w:lang w:eastAsia="en-IN"/>
        </w:rPr>
        <w:t>also uploaded on the Gymkhana’s website. T</w:t>
      </w:r>
      <w:r w:rsidRPr="00246E2F">
        <w:rPr>
          <w:rFonts w:ascii="EB Garamond" w:eastAsia="Times New Roman" w:hAnsi="EB Garamond" w:cs="EB Garamond"/>
          <w:color w:val="222222"/>
          <w:sz w:val="40"/>
          <w:szCs w:val="40"/>
          <w:lang w:eastAsia="en-IN"/>
        </w:rPr>
        <w:t xml:space="preserve">he </w:t>
      </w:r>
      <w:r w:rsidR="004E2546" w:rsidRPr="00246E2F">
        <w:rPr>
          <w:rFonts w:ascii="EB Garamond" w:eastAsia="Times New Roman" w:hAnsi="EB Garamond" w:cs="EB Garamond"/>
          <w:color w:val="222222"/>
          <w:sz w:val="40"/>
          <w:szCs w:val="40"/>
          <w:lang w:eastAsia="en-IN"/>
        </w:rPr>
        <w:t xml:space="preserve">Annual Report </w:t>
      </w:r>
      <w:r w:rsidRPr="00246E2F">
        <w:rPr>
          <w:rFonts w:ascii="EB Garamond" w:eastAsia="Times New Roman" w:hAnsi="EB Garamond" w:cs="EB Garamond"/>
          <w:color w:val="222222"/>
          <w:sz w:val="40"/>
          <w:szCs w:val="40"/>
          <w:lang w:eastAsia="en-IN"/>
        </w:rPr>
        <w:t xml:space="preserve">can be viewed </w:t>
      </w:r>
      <w:r w:rsidR="004E2546" w:rsidRPr="00246E2F">
        <w:rPr>
          <w:rFonts w:ascii="EB Garamond" w:eastAsia="Times New Roman" w:hAnsi="EB Garamond" w:cs="EB Garamond"/>
          <w:color w:val="222222"/>
          <w:sz w:val="40"/>
          <w:szCs w:val="40"/>
          <w:lang w:eastAsia="en-IN"/>
        </w:rPr>
        <w:t xml:space="preserve">directly </w:t>
      </w:r>
      <w:r w:rsidRPr="00246E2F">
        <w:rPr>
          <w:rFonts w:ascii="EB Garamond" w:eastAsia="Times New Roman" w:hAnsi="EB Garamond" w:cs="EB Garamond"/>
          <w:color w:val="222222"/>
          <w:sz w:val="40"/>
          <w:szCs w:val="40"/>
          <w:lang w:eastAsia="en-IN"/>
        </w:rPr>
        <w:t>on the following link:</w:t>
      </w:r>
    </w:p>
    <w:p w:rsidR="00755FD2" w:rsidRPr="00246E2F" w:rsidRDefault="0097019F" w:rsidP="00755FD2">
      <w:pPr>
        <w:shd w:val="clear" w:color="auto" w:fill="FFFFFF"/>
        <w:spacing w:after="0" w:line="240" w:lineRule="auto"/>
        <w:rPr>
          <w:rFonts w:ascii="EB Garamond" w:eastAsia="Times New Roman" w:hAnsi="EB Garamond" w:cs="EB Garamond"/>
          <w:color w:val="222222"/>
          <w:sz w:val="40"/>
          <w:szCs w:val="40"/>
          <w:lang w:eastAsia="en-IN"/>
        </w:rPr>
      </w:pPr>
      <w:hyperlink r:id="rId4" w:history="1">
        <w:r w:rsidR="00246E2F" w:rsidRPr="00246E2F">
          <w:rPr>
            <w:rStyle w:val="Hyperlink"/>
            <w:rFonts w:ascii="EB Garamond" w:eastAsia="Times New Roman" w:hAnsi="EB Garamond" w:cs="EB Garamond"/>
            <w:sz w:val="40"/>
            <w:szCs w:val="40"/>
            <w:lang w:eastAsia="en-IN"/>
          </w:rPr>
          <w:t>https://drive.google.com/file/d/1kiNUQrUnqgYA6XAVoKxSsTdNYPDMtW6E/view?usp=drive_link</w:t>
        </w:r>
      </w:hyperlink>
    </w:p>
    <w:p w:rsidR="00246E2F" w:rsidRDefault="00246E2F" w:rsidP="00755FD2">
      <w:pPr>
        <w:shd w:val="clear" w:color="auto" w:fill="FFFFFF"/>
        <w:spacing w:after="0" w:line="240" w:lineRule="auto"/>
        <w:rPr>
          <w:rFonts w:ascii="EB Garamond" w:eastAsia="Times New Roman" w:hAnsi="EB Garamond" w:cs="EB Garamond"/>
          <w:color w:val="222222"/>
          <w:sz w:val="40"/>
          <w:szCs w:val="40"/>
          <w:lang w:eastAsia="en-IN"/>
        </w:rPr>
      </w:pPr>
    </w:p>
    <w:p w:rsidR="00246E2F" w:rsidRDefault="00246E2F" w:rsidP="00755FD2">
      <w:pPr>
        <w:shd w:val="clear" w:color="auto" w:fill="FFFFFF"/>
        <w:spacing w:after="0" w:line="240" w:lineRule="auto"/>
        <w:rPr>
          <w:rFonts w:ascii="EB Garamond" w:eastAsia="Times New Roman" w:hAnsi="EB Garamond" w:cs="EB Garamond"/>
          <w:color w:val="222222"/>
          <w:sz w:val="40"/>
          <w:szCs w:val="40"/>
          <w:lang w:eastAsia="en-IN"/>
        </w:rPr>
      </w:pPr>
    </w:p>
    <w:p w:rsidR="00246E2F" w:rsidRDefault="00246E2F" w:rsidP="00755FD2">
      <w:pPr>
        <w:shd w:val="clear" w:color="auto" w:fill="FFFFFF"/>
        <w:spacing w:after="0" w:line="240" w:lineRule="auto"/>
        <w:rPr>
          <w:rFonts w:ascii="EB Garamond" w:eastAsia="Times New Roman" w:hAnsi="EB Garamond" w:cs="EB Garamond"/>
          <w:color w:val="222222"/>
          <w:sz w:val="40"/>
          <w:szCs w:val="40"/>
          <w:lang w:eastAsia="en-IN"/>
        </w:rPr>
      </w:pPr>
    </w:p>
    <w:p w:rsidR="00755FD2" w:rsidRPr="00246E2F" w:rsidRDefault="00755FD2" w:rsidP="00755F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  <w:lang w:eastAsia="en-IN"/>
        </w:rPr>
      </w:pPr>
      <w:r w:rsidRPr="00246E2F">
        <w:rPr>
          <w:rFonts w:ascii="EB Garamond" w:eastAsia="Times New Roman" w:hAnsi="EB Garamond" w:cs="EB Garamond"/>
          <w:color w:val="222222"/>
          <w:sz w:val="40"/>
          <w:szCs w:val="40"/>
          <w:lang w:eastAsia="en-IN"/>
        </w:rPr>
        <w:t>Saurabh Ratan</w:t>
      </w:r>
    </w:p>
    <w:p w:rsidR="00755FD2" w:rsidRPr="00246E2F" w:rsidRDefault="00755FD2" w:rsidP="00755FD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40"/>
          <w:szCs w:val="40"/>
          <w:lang w:eastAsia="en-IN"/>
        </w:rPr>
      </w:pPr>
      <w:r w:rsidRPr="00246E2F">
        <w:rPr>
          <w:rFonts w:ascii="EB Garamond" w:eastAsia="Times New Roman" w:hAnsi="EB Garamond" w:cs="EB Garamond"/>
          <w:b/>
          <w:color w:val="222222"/>
          <w:sz w:val="40"/>
          <w:szCs w:val="40"/>
          <w:lang w:eastAsia="en-IN"/>
        </w:rPr>
        <w:t>Chief Executive Officer</w:t>
      </w:r>
    </w:p>
    <w:p w:rsidR="00755FD2" w:rsidRPr="00246E2F" w:rsidRDefault="00755FD2" w:rsidP="00755F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  <w:lang w:eastAsia="en-IN"/>
        </w:rPr>
      </w:pPr>
      <w:r w:rsidRPr="00246E2F">
        <w:rPr>
          <w:rFonts w:ascii="EB Garamond" w:eastAsia="Times New Roman" w:hAnsi="EB Garamond" w:cs="EB Garamond"/>
          <w:color w:val="222222"/>
          <w:sz w:val="40"/>
          <w:szCs w:val="40"/>
          <w:lang w:eastAsia="en-IN"/>
        </w:rPr>
        <w:t>26</w:t>
      </w:r>
      <w:r w:rsidRPr="00246E2F">
        <w:rPr>
          <w:rFonts w:ascii="EB Garamond" w:eastAsia="Times New Roman" w:hAnsi="EB Garamond" w:cs="EB Garamond"/>
          <w:color w:val="222222"/>
          <w:sz w:val="40"/>
          <w:szCs w:val="40"/>
          <w:vertAlign w:val="superscript"/>
          <w:lang w:eastAsia="en-IN"/>
        </w:rPr>
        <w:t>th</w:t>
      </w:r>
      <w:r w:rsidRPr="00246E2F">
        <w:rPr>
          <w:rFonts w:ascii="EB Garamond" w:eastAsia="Times New Roman" w:hAnsi="EB Garamond" w:cs="EB Garamond"/>
          <w:color w:val="222222"/>
          <w:sz w:val="40"/>
          <w:szCs w:val="40"/>
          <w:lang w:eastAsia="en-IN"/>
        </w:rPr>
        <w:t xml:space="preserve"> August, 2023</w:t>
      </w:r>
    </w:p>
    <w:p w:rsidR="00755FD2" w:rsidRDefault="00755FD2"/>
    <w:sectPr w:rsidR="00755FD2" w:rsidSect="00CF4CB7">
      <w:pgSz w:w="11906" w:h="16838"/>
      <w:pgMar w:top="1440" w:right="1133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B Garamond">
    <w:panose1 w:val="00000000000000000000"/>
    <w:charset w:val="00"/>
    <w:family w:val="auto"/>
    <w:pitch w:val="variable"/>
    <w:sig w:usb0="E00002FF" w:usb1="5201E4F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FD2"/>
    <w:rsid w:val="000F5E29"/>
    <w:rsid w:val="00246E2F"/>
    <w:rsid w:val="00345151"/>
    <w:rsid w:val="0042196C"/>
    <w:rsid w:val="004E2546"/>
    <w:rsid w:val="00755FD2"/>
    <w:rsid w:val="0097019F"/>
    <w:rsid w:val="00CF4CB7"/>
    <w:rsid w:val="00E7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33844"/>
  <w15:chartTrackingRefBased/>
  <w15:docId w15:val="{C648C5AF-D87F-4D1B-866E-2743EA2D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55FD2"/>
    <w:rPr>
      <w:b/>
      <w:bCs/>
    </w:rPr>
  </w:style>
  <w:style w:type="character" w:styleId="Hyperlink">
    <w:name w:val="Hyperlink"/>
    <w:basedOn w:val="DefaultParagraphFont"/>
    <w:uiPriority w:val="99"/>
    <w:unhideWhenUsed/>
    <w:rsid w:val="00755FD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1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1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5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kiNUQrUnqgYA6XAVoKxSsTdNYPDMtW6E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accounts</dc:creator>
  <cp:keywords/>
  <dc:description/>
  <cp:lastModifiedBy>ITMGR</cp:lastModifiedBy>
  <cp:revision>7</cp:revision>
  <cp:lastPrinted>2023-08-25T07:53:00Z</cp:lastPrinted>
  <dcterms:created xsi:type="dcterms:W3CDTF">2023-08-23T04:56:00Z</dcterms:created>
  <dcterms:modified xsi:type="dcterms:W3CDTF">2023-08-25T08:49:00Z</dcterms:modified>
</cp:coreProperties>
</file>