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1B383" w14:textId="63046153" w:rsidR="006C24EF" w:rsidRPr="00DE25E0" w:rsidRDefault="00DE25E0" w:rsidP="00DE25E0">
      <w:pPr>
        <w:pStyle w:val="Title"/>
        <w:rPr>
          <w:rFonts w:ascii="Times New Roman" w:hAnsi="Times New Roman" w:cs="Times New Roman"/>
          <w:b/>
          <w:bCs/>
          <w:sz w:val="28"/>
          <w:szCs w:val="28"/>
        </w:rPr>
      </w:pPr>
      <w:r w:rsidRPr="00DE25E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DE25E0">
        <w:rPr>
          <w:rFonts w:ascii="Times New Roman" w:hAnsi="Times New Roman" w:cs="Times New Roman"/>
          <w:b/>
          <w:bCs/>
          <w:sz w:val="28"/>
          <w:szCs w:val="28"/>
        </w:rPr>
        <w:t xml:space="preserve">   MEASURE ENERGY CONSUMPTION</w:t>
      </w:r>
    </w:p>
    <w:p w14:paraId="508F2E2E" w14:textId="77777777" w:rsidR="00DE25E0" w:rsidRDefault="00DE25E0" w:rsidP="00DE25E0"/>
    <w:p w14:paraId="5F34E7BD" w14:textId="77777777" w:rsidR="00DE25E0" w:rsidRDefault="00DE25E0" w:rsidP="00DE25E0"/>
    <w:p w14:paraId="39743695" w14:textId="77777777" w:rsidR="00DE25E0" w:rsidRDefault="00DE25E0" w:rsidP="00DE25E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Energy consumption plays a pivotal role in modern societies, influencing economic, environmental, and social aspects. This abstract provides an overview of a comprehensive study focused on measuring energy consumption and developing a robust framework for analysis. The research investigates various sectors, including residential, commercial, industrial, and transportation, employing advanced methodologies to accurately quantify energy usage patterns.</w:t>
      </w:r>
    </w:p>
    <w:p w14:paraId="3A5ED197" w14:textId="77777777" w:rsidR="00DE25E0" w:rsidRDefault="00DE25E0" w:rsidP="00DE25E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study reviews existing measurement techniques and identifies their limitations, leading to the development of an innovative, multi-faceted approach. This approach integrates IoT devices, data analytics, machine learning algorithms, and advanced sensors to capture real-time energy usage data with unprecedented accuracy and granularity. By harnessing the power of big data analytics, the research team processes vast datasets, extracting valuable insights into consumption patterns, peak demands, and inefficiencies.</w:t>
      </w:r>
    </w:p>
    <w:p w14:paraId="629B5110" w14:textId="77777777" w:rsidR="00DE25E0" w:rsidRDefault="00DE25E0" w:rsidP="00DE25E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Furthermore, the study explores the environmental impact of energy consumption, emphasizing the importance of transitioning towards renewable energy sources and energy-efficient technologies. Through simulation models and scenario analyses, the research assesses the potential benefits of adopting sustainable practices and policies, highlighting the significance of reducing carbon emissions and mitigating climate change.</w:t>
      </w:r>
    </w:p>
    <w:p w14:paraId="7B81D064" w14:textId="77777777" w:rsidR="00DE25E0" w:rsidRDefault="00DE25E0" w:rsidP="00DE25E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In addition to technical aspects, the research addresses the human dimension of energy consumption, investigating </w:t>
      </w:r>
      <w:proofErr w:type="spellStart"/>
      <w:r>
        <w:rPr>
          <w:rFonts w:ascii="Segoe UI" w:hAnsi="Segoe UI" w:cs="Segoe UI"/>
          <w:sz w:val="21"/>
          <w:szCs w:val="21"/>
        </w:rPr>
        <w:t>behavioral</w:t>
      </w:r>
      <w:proofErr w:type="spellEnd"/>
      <w:r>
        <w:rPr>
          <w:rFonts w:ascii="Segoe UI" w:hAnsi="Segoe UI" w:cs="Segoe UI"/>
          <w:sz w:val="21"/>
          <w:szCs w:val="21"/>
        </w:rPr>
        <w:t xml:space="preserve"> factors that influence energy usage patterns. By conducting surveys, interviews, and </w:t>
      </w:r>
      <w:proofErr w:type="spellStart"/>
      <w:r>
        <w:rPr>
          <w:rFonts w:ascii="Segoe UI" w:hAnsi="Segoe UI" w:cs="Segoe UI"/>
          <w:sz w:val="21"/>
          <w:szCs w:val="21"/>
        </w:rPr>
        <w:t>behavioral</w:t>
      </w:r>
      <w:proofErr w:type="spellEnd"/>
      <w:r>
        <w:rPr>
          <w:rFonts w:ascii="Segoe UI" w:hAnsi="Segoe UI" w:cs="Segoe UI"/>
          <w:sz w:val="21"/>
          <w:szCs w:val="21"/>
        </w:rPr>
        <w:t xml:space="preserve"> experiments, the study uncovers socio-economic factors, cultural influences, and psychological aspects that impact energy-related decision-making processes.</w:t>
      </w:r>
    </w:p>
    <w:p w14:paraId="3E2476A7" w14:textId="77777777" w:rsidR="00DE25E0" w:rsidRDefault="00DE25E0" w:rsidP="00DE25E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research culminates in the development of a comprehensive framework for measuring energy consumption, integrating technical, environmental, and social dimensions. This framework serves as a valuable resource for policymakers, urban planners, businesses, and researchers, offering actionable insights to enhance energy efficiency, reduce costs, and minimize environmental impact.</w:t>
      </w:r>
    </w:p>
    <w:p w14:paraId="17E8B4EB" w14:textId="77777777" w:rsidR="00DE25E0" w:rsidRDefault="00DE25E0" w:rsidP="00DE25E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In conclusion, this study significantly contributes to the field of energy research by offering a holistic perspective on measuring energy consumption. By addressing technical challenges, environmental concerns, and human </w:t>
      </w:r>
      <w:proofErr w:type="spellStart"/>
      <w:r>
        <w:rPr>
          <w:rFonts w:ascii="Segoe UI" w:hAnsi="Segoe UI" w:cs="Segoe UI"/>
          <w:sz w:val="21"/>
          <w:szCs w:val="21"/>
        </w:rPr>
        <w:t>behaviors</w:t>
      </w:r>
      <w:proofErr w:type="spellEnd"/>
      <w:r>
        <w:rPr>
          <w:rFonts w:ascii="Segoe UI" w:hAnsi="Segoe UI" w:cs="Segoe UI"/>
          <w:sz w:val="21"/>
          <w:szCs w:val="21"/>
        </w:rPr>
        <w:t>, the research provides a roadmap towards a sustainable energy future, guiding societies towards responsible energy usage and a greener tomorrow.</w:t>
      </w:r>
    </w:p>
    <w:p w14:paraId="400FDFE2" w14:textId="77777777" w:rsidR="00DE25E0" w:rsidRPr="00DE25E0" w:rsidRDefault="00DE25E0" w:rsidP="00DE25E0"/>
    <w:sectPr w:rsidR="00DE25E0" w:rsidRPr="00DE2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E0"/>
    <w:rsid w:val="006C24EF"/>
    <w:rsid w:val="00DE25E0"/>
    <w:rsid w:val="00F14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35D9"/>
  <w15:chartTrackingRefBased/>
  <w15:docId w15:val="{D953711F-51FC-44DA-A668-A0DE98A4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5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2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5E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E25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67760">
      <w:bodyDiv w:val="1"/>
      <w:marLeft w:val="0"/>
      <w:marRight w:val="0"/>
      <w:marTop w:val="0"/>
      <w:marBottom w:val="0"/>
      <w:divBdr>
        <w:top w:val="none" w:sz="0" w:space="0" w:color="auto"/>
        <w:left w:val="none" w:sz="0" w:space="0" w:color="auto"/>
        <w:bottom w:val="none" w:sz="0" w:space="0" w:color="auto"/>
        <w:right w:val="none" w:sz="0" w:space="0" w:color="auto"/>
      </w:divBdr>
      <w:divsChild>
        <w:div w:id="557940261">
          <w:marLeft w:val="0"/>
          <w:marRight w:val="0"/>
          <w:marTop w:val="0"/>
          <w:marBottom w:val="0"/>
          <w:divBdr>
            <w:top w:val="single" w:sz="2" w:space="0" w:color="auto"/>
            <w:left w:val="single" w:sz="2" w:space="0" w:color="auto"/>
            <w:bottom w:val="single" w:sz="6" w:space="0" w:color="auto"/>
            <w:right w:val="single" w:sz="2" w:space="0" w:color="auto"/>
          </w:divBdr>
          <w:divsChild>
            <w:div w:id="1086881401">
              <w:marLeft w:val="0"/>
              <w:marRight w:val="0"/>
              <w:marTop w:val="100"/>
              <w:marBottom w:val="100"/>
              <w:divBdr>
                <w:top w:val="single" w:sz="2" w:space="0" w:color="D9D9E3"/>
                <w:left w:val="single" w:sz="2" w:space="0" w:color="D9D9E3"/>
                <w:bottom w:val="single" w:sz="2" w:space="0" w:color="D9D9E3"/>
                <w:right w:val="single" w:sz="2" w:space="0" w:color="D9D9E3"/>
              </w:divBdr>
              <w:divsChild>
                <w:div w:id="977488786">
                  <w:marLeft w:val="0"/>
                  <w:marRight w:val="0"/>
                  <w:marTop w:val="0"/>
                  <w:marBottom w:val="0"/>
                  <w:divBdr>
                    <w:top w:val="single" w:sz="2" w:space="0" w:color="D9D9E3"/>
                    <w:left w:val="single" w:sz="2" w:space="0" w:color="D9D9E3"/>
                    <w:bottom w:val="single" w:sz="2" w:space="0" w:color="D9D9E3"/>
                    <w:right w:val="single" w:sz="2" w:space="0" w:color="D9D9E3"/>
                  </w:divBdr>
                  <w:divsChild>
                    <w:div w:id="606042185">
                      <w:marLeft w:val="0"/>
                      <w:marRight w:val="0"/>
                      <w:marTop w:val="0"/>
                      <w:marBottom w:val="0"/>
                      <w:divBdr>
                        <w:top w:val="single" w:sz="2" w:space="0" w:color="D9D9E3"/>
                        <w:left w:val="single" w:sz="2" w:space="0" w:color="D9D9E3"/>
                        <w:bottom w:val="single" w:sz="2" w:space="0" w:color="D9D9E3"/>
                        <w:right w:val="single" w:sz="2" w:space="0" w:color="D9D9E3"/>
                      </w:divBdr>
                      <w:divsChild>
                        <w:div w:id="1052120423">
                          <w:marLeft w:val="0"/>
                          <w:marRight w:val="0"/>
                          <w:marTop w:val="0"/>
                          <w:marBottom w:val="0"/>
                          <w:divBdr>
                            <w:top w:val="single" w:sz="2" w:space="0" w:color="D9D9E3"/>
                            <w:left w:val="single" w:sz="2" w:space="0" w:color="D9D9E3"/>
                            <w:bottom w:val="single" w:sz="2" w:space="0" w:color="D9D9E3"/>
                            <w:right w:val="single" w:sz="2" w:space="0" w:color="D9D9E3"/>
                          </w:divBdr>
                          <w:divsChild>
                            <w:div w:id="1619601225">
                              <w:marLeft w:val="0"/>
                              <w:marRight w:val="0"/>
                              <w:marTop w:val="0"/>
                              <w:marBottom w:val="0"/>
                              <w:divBdr>
                                <w:top w:val="single" w:sz="2" w:space="0" w:color="D9D9E3"/>
                                <w:left w:val="single" w:sz="2" w:space="0" w:color="D9D9E3"/>
                                <w:bottom w:val="single" w:sz="2" w:space="0" w:color="D9D9E3"/>
                                <w:right w:val="single" w:sz="2" w:space="0" w:color="D9D9E3"/>
                              </w:divBdr>
                              <w:divsChild>
                                <w:div w:id="205057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dc:creator>
  <cp:keywords/>
  <dc:description/>
  <cp:lastModifiedBy>ABHIJITH</cp:lastModifiedBy>
  <cp:revision>1</cp:revision>
  <dcterms:created xsi:type="dcterms:W3CDTF">2023-09-29T07:44:00Z</dcterms:created>
  <dcterms:modified xsi:type="dcterms:W3CDTF">2023-09-29T07:48:00Z</dcterms:modified>
</cp:coreProperties>
</file>