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r>
        <w:drawing>
          <wp:inline distT="0" distB="0" distL="0" distR="0">
            <wp:extent cx="1350000" cy="623000"/>
            <wp:docPr id="1" name="AB Capital logo" descr="AB Capital logo"/>
            <a:graphic>
              <a:graphicData uri="http://schemas.openxmlformats.org/drawingml/2006/picture">
                <pic:pic>
                  <pic:nvPicPr>
                    <pic:cNvPr id="1" name="logo"/>
                    <pic:cNvPicPr/>
                  </pic:nvPicPr>
                  <pic:blipFill>
                    <a:blip r:embed="rIdLogo"/>
                    <a:stretch>
                      <a:fillRect/>
                    </a:stretch>
                  </pic:blipFill>
                  <pic:spPr>
                    <a:xfrm>
                      <a:off x="0" y="0"/>
                      <a:ext cx="1350000" cy="623000"/>
                    </a:xfrm>
                    <a:prstGeom prst="rect">
                      <a:avLst/>
                    </a:prstGeom>
                  </pic:spPr>
                </pic:pic>
              </a:graphicData>
            </a:graphic>
          </wp:inline>
        </w:drawing>
      </w:r>
    </w:p>
    <w:p>
      <w:pPr>
        <w:spacing w:after="0"/>
        <w:jc w:val="right"/>
      </w:pPr>
      <w:r>
        <w:rPr>
          <w:b/>
        </w:rPr>
        <w:t xml:space="preserve">{company_name}</w:t>
      </w:r>
    </w:p>
    <w:p>
      <w:pPr>
        <w:spacing w:after="0"/>
        <w:jc w:val="right"/>
      </w:pPr>
      <w:r>
        <w:rPr/>
        <w:t xml:space="preserve">Website - {company_website}</w:t>
      </w:r>
    </w:p>
    <w:p>
      <w:pPr>
        <w:spacing w:after="0"/>
        <w:jc w:val="right"/>
      </w:pPr>
      <w:r>
        <w:rPr/>
        <w:t xml:space="preserve">E-Mail - {company_email}</w:t>
      </w:r>
    </w:p>
    <w:p>
      <w:pPr>
        <w:spacing w:after="160"/>
        <w:jc w:val="right"/>
      </w:pPr>
      <w:r>
        <w:rPr/>
        <w:t xml:space="preserve">Mobile No. - {company_mobile}</w:t>
      </w:r>
    </w:p>
    <w:p>
      <w:pPr>
        <w:spacing w:after="120"/>
      </w:pPr>
      <w:r>
        <w:rPr>
          <w:b/>
          <w:color w:val="13363D"/>
          <w:sz w:val="32"/>
        </w:rPr>
        <w:t xml:space="preserve">Quotation</w:t>
      </w:r>
    </w:p>
    <w:tbl>
      <w:tblPr>
        <w:tblW w:w="9000" w:type="dxa"/>
        <w:tblBorders>
          <w:top w:val="single" w:sz="4" w:space="0" w:color="BCC7CB"/>
          <w:left w:val="single" w:sz="4" w:space="0" w:color="BCC7CB"/>
          <w:bottom w:val="single" w:sz="4" w:space="0" w:color="BCC7CB"/>
          <w:right w:val="single" w:sz="4" w:space="0" w:color="BCC7CB"/>
          <w:insideH w:val="single" w:sz="4" w:space="0" w:color="BCC7CB"/>
          <w:insideV w:val="single" w:sz="4" w:space="0" w:color="BCC7CB"/>
        </w:tblBorders>
      </w:tblPr>
      <w:tblGrid>
        <w:gridCol w:w="1800"/>
        <w:gridCol w:w="2700"/>
        <w:gridCol w:w="1800"/>
        <w:gridCol w:w="2700"/>
      </w:tblGrid>
      <w:tr>
        <w:tc>
          <w:tcPr>
            <w:tcW w:w="1800" w:type="dxa"/>
          </w:tcPr>
          <w:p>
            <w:pPr>
              <w:spacing w:after="20"/>
            </w:pPr>
            <w:r>
              <w:rPr>
                <w:b/>
              </w:rPr>
              <w:t xml:space="preserve">Quotation no.</w:t>
            </w:r>
          </w:p>
        </w:tc>
        <w:tc>
          <w:tcPr>
            <w:tcW w:w="2700" w:type="dxa"/>
          </w:tcPr>
          <w:p>
            <w:pPr>
              <w:spacing w:after="20"/>
            </w:pPr>
            <w:r>
              <w:rPr/>
              <w:t xml:space="preserve">{quotation_number}</w:t>
            </w:r>
          </w:p>
        </w:tc>
        <w:tc>
          <w:tcPr>
            <w:tcW w:w="1800" w:type="dxa"/>
          </w:tcPr>
          <w:p>
            <w:pPr>
              <w:spacing w:after="20"/>
            </w:pPr>
            <w:r>
              <w:rPr>
                <w:b/>
              </w:rPr>
              <w:t xml:space="preserve">Date</w:t>
            </w:r>
          </w:p>
        </w:tc>
        <w:tc>
          <w:tcPr>
            <w:tcW w:w="2700" w:type="dxa"/>
          </w:tcPr>
          <w:p>
            <w:pPr>
              <w:spacing w:after="20"/>
            </w:pPr>
            <w:r>
              <w:rPr/>
              <w:t xml:space="preserve">{quotation_date}</w:t>
            </w:r>
          </w:p>
        </w:tc>
      </w:tr>
      <w:tr>
        <w:tc>
          <w:tcPr>
            <w:tcW w:w="1800" w:type="dxa"/>
          </w:tcPr>
          <w:p>
            <w:pPr>
              <w:spacing w:after="20"/>
            </w:pPr>
            <w:r>
              <w:rPr>
                <w:b/>
              </w:rPr>
              <w:t xml:space="preserve">Client</w:t>
            </w:r>
          </w:p>
        </w:tc>
        <w:tc>
          <w:tcPr>
            <w:tcW w:w="2700" w:type="dxa"/>
          </w:tcPr>
          <w:p>
            <w:pPr>
              <w:spacing w:after="20"/>
            </w:pPr>
            <w:r>
              <w:rPr/>
              <w:t xml:space="preserve">{client_name}</w:t>
            </w:r>
          </w:p>
        </w:tc>
        <w:tc>
          <w:tcPr>
            <w:tcW w:w="1800" w:type="dxa"/>
          </w:tcPr>
          <w:p>
            <w:pPr>
              <w:spacing w:after="20"/>
            </w:pPr>
            <w:r>
              <w:rPr>
                <w:b/>
              </w:rPr>
              <w:t xml:space="preserve">Valid until</w:t>
            </w:r>
          </w:p>
        </w:tc>
        <w:tc>
          <w:tcPr>
            <w:tcW w:w="2700" w:type="dxa"/>
          </w:tcPr>
          <w:p>
            <w:pPr>
              <w:spacing w:after="20"/>
            </w:pPr>
            <w:r>
              <w:rPr/>
              <w:t xml:space="preserve">{valid_until}</w:t>
            </w:r>
          </w:p>
        </w:tc>
      </w:tr>
      <w:tr>
        <w:tc>
          <w:tcPr>
            <w:tcW w:w="1800" w:type="dxa"/>
          </w:tcPr>
          <w:p>
            <w:pPr>
              <w:spacing w:after="20"/>
            </w:pPr>
            <w:r>
              <w:rPr>
                <w:b/>
              </w:rPr>
              <w:t xml:space="preserve">Banking case</w:t>
            </w:r>
          </w:p>
        </w:tc>
        <w:tc>
          <w:tcPr>
            <w:tcW w:w="2700" w:type="dxa"/>
          </w:tcPr>
          <w:p>
            <w:pPr>
              <w:spacing w:after="20"/>
            </w:pPr>
            <w:r>
              <w:rPr/>
              <w:t xml:space="preserve">{case_ref}</w:t>
            </w:r>
          </w:p>
        </w:tc>
        <w:tc>
          <w:tcPr>
            <w:tcW w:w="1800" w:type="dxa"/>
          </w:tcPr>
          <w:p>
            <w:pPr>
              <w:spacing w:after="20"/>
            </w:pPr>
            <w:r>
              <w:rPr>
                <w:b/>
              </w:rPr>
              <w:t xml:space="preserve">Prepared by</w:t>
            </w:r>
          </w:p>
        </w:tc>
        <w:tc>
          <w:tcPr>
            <w:tcW w:w="2700" w:type="dxa"/>
          </w:tcPr>
          <w:p>
            <w:pPr>
              <w:spacing w:after="20"/>
            </w:pPr>
            <w:r>
              <w:rPr/>
              <w:t xml:space="preserve">{prepared_by}</w:t>
            </w:r>
          </w:p>
        </w:tc>
      </w:tr>
      <w:tr>
        <w:tc>
          <w:tcPr>
            <w:tcW w:w="1800" w:type="dxa"/>
          </w:tcPr>
          <w:p>
            <w:pPr>
              <w:spacing w:after="20"/>
            </w:pPr>
            <w:r>
              <w:rPr>
                <w:b/>
              </w:rPr>
              <w:t xml:space="preserve">Selected bank</w:t>
            </w:r>
          </w:p>
        </w:tc>
        <w:tc>
          <w:tcPr>
            <w:tcW w:w="2700" w:type="dxa"/>
          </w:tcPr>
          <w:p>
            <w:pPr>
              <w:spacing w:after="20"/>
            </w:pPr>
            <w:r>
              <w:rPr/>
              <w:t xml:space="preserve">{bank}</w:t>
            </w:r>
          </w:p>
        </w:tc>
        <w:tc>
          <w:tcPr>
            <w:tcW w:w="1800" w:type="dxa"/>
          </w:tcPr>
          <w:p>
            <w:pPr>
              <w:spacing w:after="20"/>
            </w:pPr>
            <w:r>
              <w:rPr>
                <w:b/>
              </w:rPr>
              <w:t xml:space="preserve">Scheme</w:t>
            </w:r>
          </w:p>
        </w:tc>
        <w:tc>
          <w:tcPr>
            <w:tcW w:w="2700" w:type="dxa"/>
          </w:tcPr>
          <w:p>
            <w:pPr>
              <w:spacing w:after="20"/>
            </w:pPr>
            <w:r>
              <w:rPr/>
              <w:t xml:space="preserve">{scheme}</w:t>
            </w:r>
          </w:p>
        </w:tc>
      </w:tr>
    </w:tbl>
    <w:p>
      <w:pPr>
        <w:spacing w:after="60"/>
      </w:pPr>
      <w:r>
        <w:rPr/>
        <w:t xml:space="preserve"/>
      </w:r>
    </w:p>
    <w:tbl>
      <w:tblPr>
        <w:tblW w:w="9000" w:type="dxa"/>
        <w:tblBorders>
          <w:top w:val="single" w:sz="4" w:space="0" w:color="BCC7CB"/>
          <w:left w:val="single" w:sz="4" w:space="0" w:color="BCC7CB"/>
          <w:bottom w:val="single" w:sz="4" w:space="0" w:color="BCC7CB"/>
          <w:right w:val="single" w:sz="4" w:space="0" w:color="BCC7CB"/>
          <w:insideH w:val="single" w:sz="4" w:space="0" w:color="BCC7CB"/>
          <w:insideV w:val="single" w:sz="4" w:space="0" w:color="BCC7CB"/>
        </w:tblBorders>
      </w:tblPr>
      <w:tblGrid>
        <w:gridCol w:w="500"/>
        <w:gridCol w:w="3000"/>
        <w:gridCol w:w="4000"/>
        <w:gridCol w:w="1500"/>
      </w:tblGrid>
      <w:tr>
        <w:tc>
          <w:tcPr>
            <w:tcW w:w="500" w:type="dxa"/>
            <w:shd w:val="clear" w:color="auto" w:fill="EEF2F3"/>
          </w:tcPr>
          <w:p>
            <w:pPr>
              <w:spacing w:after="20"/>
            </w:pPr>
            <w:r>
              <w:rPr>
                <w:b/>
              </w:rPr>
              <w:t xml:space="preserve">#</w:t>
            </w:r>
          </w:p>
        </w:tc>
        <w:tc>
          <w:tcPr>
            <w:tcW w:w="3000" w:type="dxa"/>
            <w:shd w:val="clear" w:color="auto" w:fill="EEF2F3"/>
          </w:tcPr>
          <w:p>
            <w:pPr>
              <w:spacing w:after="20"/>
            </w:pPr>
            <w:r>
              <w:rPr>
                <w:b/>
              </w:rPr>
              <w:t xml:space="preserve">Category</w:t>
            </w:r>
          </w:p>
        </w:tc>
        <w:tc>
          <w:tcPr>
            <w:tcW w:w="4000" w:type="dxa"/>
            <w:shd w:val="clear" w:color="auto" w:fill="EEF2F3"/>
          </w:tcPr>
          <w:p>
            <w:pPr>
              <w:spacing w:after="20"/>
            </w:pPr>
            <w:r>
              <w:rPr>
                <w:b/>
              </w:rPr>
              <w:t xml:space="preserve">Description</w:t>
            </w:r>
          </w:p>
        </w:tc>
        <w:tc>
          <w:tcPr>
            <w:tcW w:w="1500" w:type="dxa"/>
            <w:shd w:val="clear" w:color="auto" w:fill="EEF2F3"/>
          </w:tcPr>
          <w:p>
            <w:pPr>
              <w:spacing w:after="20"/>
              <w:jc w:val="right"/>
            </w:pPr>
            <w:r>
              <w:rPr>
                <w:b/>
              </w:rPr>
              <w:t xml:space="preserve">AED</w:t>
            </w:r>
          </w:p>
        </w:tc>
      </w:tr>
      <w:tr>
        <w:tc>
          <w:tcPr>
            <w:tcW w:w="500" w:type="dxa"/>
          </w:tcPr>
          <w:p>
            <w:pPr>
              <w:spacing w:after="20"/>
            </w:pPr>
            <w:r>
              <w:rPr/>
              <w:t xml:space="preserve">{#lines}{no}</w:t>
            </w:r>
          </w:p>
        </w:tc>
        <w:tc>
          <w:tcPr>
            <w:tcW w:w="3000" w:type="dxa"/>
          </w:tcPr>
          <w:p>
            <w:pPr>
              <w:spacing w:after="20"/>
            </w:pPr>
            <w:r>
              <w:rPr/>
              <w:t xml:space="preserve">{category}</w:t>
            </w:r>
          </w:p>
        </w:tc>
        <w:tc>
          <w:tcPr>
            <w:tcW w:w="4000" w:type="dxa"/>
          </w:tcPr>
          <w:p>
            <w:pPr>
              <w:spacing w:after="20"/>
            </w:pPr>
            <w:r>
              <w:rPr/>
              <w:t xml:space="preserve">{description}</w:t>
            </w:r>
          </w:p>
        </w:tc>
        <w:tc>
          <w:tcPr>
            <w:tcW w:w="1500" w:type="dxa"/>
          </w:tcPr>
          <w:p>
            <w:pPr>
              <w:spacing w:after="20"/>
              <w:jc w:val="right"/>
            </w:pPr>
            <w:r>
              <w:rPr/>
              <w:t xml:space="preserve">{amount}{/lines}</w:t>
            </w:r>
          </w:p>
        </w:tc>
      </w:tr>
      <w:tr>
        <w:tc>
          <w:tcPr>
            <w:tcW w:w="500" w:type="dxa"/>
          </w:tcPr>
          <w:p>
            <w:pPr>
              <w:spacing w:after="20"/>
            </w:pPr>
            <w:r>
              <w:rPr/>
              <w:t xml:space="preserve">{#has_discount}</w:t>
            </w:r>
          </w:p>
        </w:tc>
        <w:tc>
          <w:tcPr>
            <w:tcW w:w="3000" w:type="dxa"/>
          </w:tcPr>
          <w:p>
            <w:pPr>
              <w:spacing w:after="20"/>
            </w:pPr>
            <w:r>
              <w:rPr/>
              <w:t xml:space="preserve">Discount</w:t>
            </w:r>
          </w:p>
        </w:tc>
        <w:tc>
          <w:tcPr>
            <w:tcW w:w="4000" w:type="dxa"/>
          </w:tcPr>
          <w:p>
            <w:pPr>
              <w:spacing w:after="20"/>
            </w:pPr>
            <w:r>
              <w:rPr/>
              <w:t xml:space="preserve"/>
            </w:r>
          </w:p>
        </w:tc>
        <w:tc>
          <w:tcPr>
            <w:tcW w:w="1500" w:type="dxa"/>
          </w:tcPr>
          <w:p>
            <w:pPr>
              <w:spacing w:after="20"/>
              <w:jc w:val="right"/>
            </w:pPr>
            <w:r>
              <w:rPr/>
              <w:t xml:space="preserve">-{discount}{/has_discount}</w:t>
            </w:r>
          </w:p>
        </w:tc>
      </w:tr>
      <w:tr>
        <w:tc>
          <w:tcPr>
            <w:tcW w:w="500" w:type="dxa"/>
          </w:tcPr>
          <w:p>
            <w:pPr>
              <w:spacing w:after="20"/>
            </w:pPr>
            <w:r>
              <w:rPr/>
              <w:t xml:space="preserve">{#has_vat}</w:t>
            </w:r>
          </w:p>
        </w:tc>
        <w:tc>
          <w:tcPr>
            <w:tcW w:w="3000" w:type="dxa"/>
          </w:tcPr>
          <w:p>
            <w:pPr>
              <w:spacing w:after="20"/>
            </w:pPr>
            <w:r>
              <w:rPr/>
              <w:t xml:space="preserve">VAT</w:t>
            </w:r>
          </w:p>
        </w:tc>
        <w:tc>
          <w:tcPr>
            <w:tcW w:w="4000" w:type="dxa"/>
          </w:tcPr>
          <w:p>
            <w:pPr>
              <w:spacing w:after="20"/>
            </w:pPr>
            <w:r>
              <w:rPr/>
              <w:t xml:space="preserve">{vat_statement}</w:t>
            </w:r>
          </w:p>
        </w:tc>
        <w:tc>
          <w:tcPr>
            <w:tcW w:w="1500" w:type="dxa"/>
          </w:tcPr>
          <w:p>
            <w:pPr>
              <w:spacing w:after="20"/>
              <w:jc w:val="right"/>
            </w:pPr>
            <w:r>
              <w:rPr/>
              <w:t xml:space="preserve">{vat}{/has_vat}</w:t>
            </w:r>
          </w:p>
        </w:tc>
      </w:tr>
      <w:tr>
        <w:tc>
          <w:tcPr>
            <w:tcW w:w="500" w:type="dxa"/>
            <w:shd w:val="clear" w:color="auto" w:fill="EEF2F3"/>
          </w:tcPr>
          <w:p>
            <w:pPr>
              <w:spacing w:after="20"/>
            </w:pPr>
            <w:r>
              <w:rPr/>
              <w:t xml:space="preserve"/>
            </w:r>
          </w:p>
        </w:tc>
        <w:tc>
          <w:tcPr>
            <w:tcW w:w="3000" w:type="dxa"/>
            <w:shd w:val="clear" w:color="auto" w:fill="EEF2F3"/>
          </w:tcPr>
          <w:p>
            <w:pPr>
              <w:spacing w:after="20"/>
            </w:pPr>
            <w:r>
              <w:rPr>
                <w:b/>
              </w:rPr>
              <w:t xml:space="preserve">Total quotation amount</w:t>
            </w:r>
          </w:p>
        </w:tc>
        <w:tc>
          <w:tcPr>
            <w:tcW w:w="4000" w:type="dxa"/>
            <w:shd w:val="clear" w:color="auto" w:fill="EEF2F3"/>
          </w:tcPr>
          <w:p>
            <w:pPr>
              <w:spacing w:after="20"/>
            </w:pPr>
            <w:r>
              <w:rPr/>
              <w:t xml:space="preserve"/>
            </w:r>
          </w:p>
        </w:tc>
        <w:tc>
          <w:tcPr>
            <w:tcW w:w="1500" w:type="dxa"/>
            <w:shd w:val="clear" w:color="auto" w:fill="EEF2F3"/>
          </w:tcPr>
          <w:p>
            <w:pPr>
              <w:spacing w:after="20"/>
              <w:jc w:val="right"/>
            </w:pPr>
            <w:r>
              <w:rPr>
                <w:b/>
              </w:rPr>
              <w:t xml:space="preserve">AED {total_plain}</w:t>
            </w:r>
          </w:p>
        </w:tc>
      </w:tr>
    </w:tbl>
    <w:p>
      <w:pPr>
        <w:spacing w:after="60"/>
      </w:pPr>
      <w:r>
        <w:rPr/>
        <w:t xml:space="preserve"/>
      </w:r>
    </w:p>
    <w:p>
      <w:pPr>
        <w:spacing w:after="20"/>
      </w:pPr>
      <w:r>
        <w:rPr>
          <w:b/>
          <w:sz w:val="18"/>
        </w:rPr>
        <w:t xml:space="preserve">{#has_direct}Payable by you directly to the bank, not included above:{/has_direct}</w:t>
      </w:r>
    </w:p>
    <w:p>
      <w:pPr>
        <w:spacing w:after="80"/>
      </w:pPr>
      <w:r>
        <w:rPr>
          <w:sz w:val="18"/>
        </w:rPr>
        <w:t xml:space="preserve">{#direct_lines}{description}: AED {amount}. {/direct_lines}</w:t>
      </w:r>
    </w:p>
    <w:p>
      <w:pPr>
        <w:spacing w:after="80"/>
      </w:pPr>
      <w:r>
        <w:rPr>
          <w:sz w:val="18"/>
        </w:rPr>
        <w:t xml:space="preserve">{#has_memo}Held in your own bank account, not a fee to AB Capital: initial deposit {deposit}; minimum balance {min_balance}.{/has_memo}</w:t>
      </w:r>
    </w:p>
    <w:p>
      <w:pPr>
        <w:keepNext/>
        <w:spacing w:after="60"/>
      </w:pPr>
      <w:r>
        <w:rPr>
          <w:b/>
          <w:color w:val="13363D"/>
          <w:sz w:val="21"/>
        </w:rPr>
        <w:t xml:space="preserve">Payment terms</w:t>
      </w:r>
    </w:p>
    <w:p>
      <w:pPr>
        <w:spacing w:after="80"/>
      </w:pPr>
      <w:r>
        <w:rPr/>
        <w:t xml:space="preserve">{payment_terms}</w:t>
      </w:r>
    </w:p>
    <w:p>
      <w:pPr>
        <w:spacing w:after="80"/>
      </w:pPr>
      <w:r>
        <w:rPr/>
        <w:t xml:space="preserve">{remarks}</w:t>
      </w:r>
    </w:p>
    <w:tbl>
      <w:tblPr>
        <w:tblW w:w="9000" w:type="dxa"/>
        <w:tblBorders>
          <w:top w:val="single" w:sz="4" w:space="0" w:color="BCC7CB"/>
          <w:left w:val="single" w:sz="4" w:space="0" w:color="BCC7CB"/>
          <w:bottom w:val="single" w:sz="4" w:space="0" w:color="BCC7CB"/>
          <w:right w:val="single" w:sz="4" w:space="0" w:color="BCC7CB"/>
          <w:insideH w:val="single" w:sz="4" w:space="0" w:color="BCC7CB"/>
          <w:insideV w:val="single" w:sz="4" w:space="0" w:color="BCC7CB"/>
        </w:tblBorders>
      </w:tblPr>
      <w:tblGrid>
        <w:gridCol w:w="2600"/>
        <w:gridCol w:w="6400"/>
      </w:tblGrid>
      <w:tr>
        <w:tc>
          <w:tcPr>
            <w:tcW w:w="2600" w:type="dxa"/>
            <w:shd w:val="clear" w:color="auto" w:fill="EEF2F3"/>
          </w:tcPr>
          <w:p>
            <w:pPr>
              <w:spacing w:after="20"/>
            </w:pPr>
            <w:r>
              <w:rPr>
                <w:b/>
              </w:rPr>
              <w:t xml:space="preserve">Payment details</w:t>
            </w:r>
          </w:p>
        </w:tc>
        <w:tc>
          <w:tcPr>
            <w:tcW w:w="6400" w:type="dxa"/>
            <w:shd w:val="clear" w:color="auto" w:fill="EEF2F3"/>
          </w:tcPr>
          <w:p>
            <w:pPr>
              <w:spacing w:after="20"/>
            </w:pPr>
            <w:r>
              <w:rPr/>
              <w:t xml:space="preserve"/>
            </w:r>
          </w:p>
        </w:tc>
      </w:tr>
      <w:tr>
        <w:tc>
          <w:tcPr>
            <w:tcW w:w="2600" w:type="dxa"/>
          </w:tcPr>
          <w:p>
            <w:pPr>
              <w:spacing w:after="20"/>
            </w:pPr>
            <w:r>
              <w:rPr/>
              <w:t xml:space="preserve">Account name</w:t>
            </w:r>
          </w:p>
        </w:tc>
        <w:tc>
          <w:tcPr>
            <w:tcW w:w="6400" w:type="dxa"/>
          </w:tcPr>
          <w:p>
            <w:pPr>
              <w:spacing w:after="20"/>
            </w:pPr>
            <w:r>
              <w:rPr/>
              <w:t xml:space="preserve">{ba_name}</w:t>
            </w:r>
          </w:p>
        </w:tc>
      </w:tr>
      <w:tr>
        <w:tc>
          <w:tcPr>
            <w:tcW w:w="2600" w:type="dxa"/>
          </w:tcPr>
          <w:p>
            <w:pPr>
              <w:spacing w:after="20"/>
            </w:pPr>
            <w:r>
              <w:rPr/>
              <w:t xml:space="preserve">Bank</w:t>
            </w:r>
          </w:p>
        </w:tc>
        <w:tc>
          <w:tcPr>
            <w:tcW w:w="6400" w:type="dxa"/>
          </w:tcPr>
          <w:p>
            <w:pPr>
              <w:spacing w:after="20"/>
            </w:pPr>
            <w:r>
              <w:rPr/>
              <w:t xml:space="preserve">{ba_bank}</w:t>
            </w:r>
          </w:p>
        </w:tc>
      </w:tr>
      <w:tr>
        <w:tc>
          <w:tcPr>
            <w:tcW w:w="2600" w:type="dxa"/>
          </w:tcPr>
          <w:p>
            <w:pPr>
              <w:spacing w:after="20"/>
            </w:pPr>
            <w:r>
              <w:rPr/>
              <w:t xml:space="preserve">Account no.</w:t>
            </w:r>
          </w:p>
        </w:tc>
        <w:tc>
          <w:tcPr>
            <w:tcW w:w="6400" w:type="dxa"/>
          </w:tcPr>
          <w:p>
            <w:pPr>
              <w:spacing w:after="20"/>
            </w:pPr>
            <w:r>
              <w:rPr/>
              <w:t xml:space="preserve">{ba_no}</w:t>
            </w:r>
          </w:p>
        </w:tc>
      </w:tr>
      <w:tr>
        <w:tc>
          <w:tcPr>
            <w:tcW w:w="2600" w:type="dxa"/>
          </w:tcPr>
          <w:p>
            <w:pPr>
              <w:spacing w:after="20"/>
            </w:pPr>
            <w:r>
              <w:rPr/>
              <w:t xml:space="preserve">IBAN</w:t>
            </w:r>
          </w:p>
        </w:tc>
        <w:tc>
          <w:tcPr>
            <w:tcW w:w="6400" w:type="dxa"/>
          </w:tcPr>
          <w:p>
            <w:pPr>
              <w:spacing w:after="20"/>
            </w:pPr>
            <w:r>
              <w:rPr/>
              <w:t xml:space="preserve">{ba_iban}</w:t>
            </w:r>
          </w:p>
        </w:tc>
      </w:tr>
      <w:tr>
        <w:tc>
          <w:tcPr>
            <w:tcW w:w="2600" w:type="dxa"/>
          </w:tcPr>
          <w:p>
            <w:pPr>
              <w:spacing w:after="20"/>
            </w:pPr>
            <w:r>
              <w:rPr/>
              <w:t xml:space="preserve">SWIFT</w:t>
            </w:r>
          </w:p>
        </w:tc>
        <w:tc>
          <w:tcPr>
            <w:tcW w:w="6400" w:type="dxa"/>
          </w:tcPr>
          <w:p>
            <w:pPr>
              <w:spacing w:after="20"/>
            </w:pPr>
            <w:r>
              <w:rPr/>
              <w:t xml:space="preserve">{ba_swift}</w:t>
            </w:r>
          </w:p>
        </w:tc>
      </w:tr>
      <w:tr>
        <w:tc>
          <w:tcPr>
            <w:tcW w:w="2600" w:type="dxa"/>
          </w:tcPr>
          <w:p>
            <w:pPr>
              <w:spacing w:after="20"/>
            </w:pPr>
            <w:r>
              <w:rPr/>
              <w:t xml:space="preserve">Currency</w:t>
            </w:r>
          </w:p>
        </w:tc>
        <w:tc>
          <w:tcPr>
            <w:tcW w:w="6400" w:type="dxa"/>
          </w:tcPr>
          <w:p>
            <w:pPr>
              <w:spacing w:after="20"/>
            </w:pPr>
            <w:r>
              <w:rPr/>
              <w:t xml:space="preserve">{ba_ccy}</w:t>
            </w:r>
          </w:p>
        </w:tc>
      </w:tr>
    </w:tbl>
    <w:p>
      <w:pPr>
        <w:spacing w:after="60"/>
      </w:pPr>
      <w:r>
        <w:rPr/>
        <w:t xml:space="preserve"/>
      </w:r>
    </w:p>
    <w:p>
      <w:pPr>
        <w:spacing w:after="80"/>
      </w:pPr>
      <w:r>
        <w:rPr>
          <w:color w:val="46565C"/>
          <w:sz w:val="17"/>
        </w:rPr>
        <w:t xml:space="preserve">The decision to open an account rests solely with the bank. This quotation does not guarantee approval, timing or account terms. Bank fees and requirements are set by the bank and may change.</w:t>
      </w:r>
    </w:p>
    <w:sectPr>
      <w:pgSz w:w="11906" w:h="16838"/>
      <w:pgMar w:top="900" w:right="1100" w:bottom="900" w:left="1100" w:header="400" w:footer="400" w:gutter="0"/>
    </w:sectPr>
  </w:body>
</w:document>
</file>

<file path=word/styles.xml><?xml version="1.0" encoding="utf-8"?>
<w:styles xmlns:w="http://schemas.openxmlformats.org/wordprocessingml/2006/main">
  <w:docDefaults>
    <w:rPrDefault>
      <w:rPr>
        <w:rFonts w:ascii="Arial" w:hAnsi="Arial" w:cs="Arial"/>
        <w:sz w:val="20"/>
      </w:rPr>
    </w:rPrDefault>
  </w:docDefaults>
</w:styles>
</file>

<file path=word/_rels/document.xml.rels><?xml version="1.0" encoding="UTF-8" standalone="yes"?><Relationships xmlns="http://schemas.openxmlformats.org/package/2006/relationships"><Relationship Id="rIdLogo" Type="http://schemas.openxmlformats.org/officeDocument/2006/relationships/image" Target="media/logo.png"/><Relationship Id="rIdStyles" Type="http://schemas.openxmlformats.org/officeDocument/2006/relationships/styles" Target="styles.xml"/></Relationships>
</file>