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Chapter :1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Resources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"https://openlearninglibrary.mit.edu/courses/course-v1:MITx+6.036+1T2019/course/" </w:instrText>
      </w:r>
      <w:r>
        <w:rPr>
          <w:rFonts w:hint="default"/>
        </w:rPr>
        <w:fldChar w:fldCharType="separate"/>
      </w:r>
      <w:r>
        <w:rPr>
          <w:rStyle w:val="51"/>
          <w:rFonts w:hint="default"/>
        </w:rPr>
        <w:t>https://openlearninglibrary.mit.edu/courses/course-v1:MITx+6.036+1T2019/course/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"https://openlearninglibrary.mit.edu/courses/course-v1:MITx+6.036+1T2019/courseware/Week1/week1_exercises/?activate_block_id=block-v1%3AMITx%2B6.036%2B1T2019%2Btype%40sequential%2Bblock%40week1_exercises" </w:instrText>
      </w:r>
      <w:r>
        <w:rPr>
          <w:rFonts w:hint="default"/>
        </w:rPr>
        <w:fldChar w:fldCharType="separate"/>
      </w:r>
      <w:r>
        <w:rPr>
          <w:rStyle w:val="51"/>
          <w:rFonts w:hint="default"/>
        </w:rPr>
        <w:t>https://openlearninglibrary.mit.edu/courses/course-v1:MITx+6.036+1T2019/courseware/Week1/week1_exercises/?activate_block_id=block-v1%3AMITx%2B6.036%2B1T2019%2Btype%40sequential%2Bblock%40week1_exercises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"https://openlearninglibrary.mit.edu/courses/course-v1:MITx+6.036+1T2019/courseware/Week1/week1_homework/?activate_block_id=block-v1%3AMITx%2B6.036%2B1T2019%2Btype%40sequential%2Bblock%40week1_homework" </w:instrText>
      </w:r>
      <w:r>
        <w:rPr>
          <w:rFonts w:hint="default"/>
        </w:rPr>
        <w:fldChar w:fldCharType="separate"/>
      </w:r>
      <w:r>
        <w:rPr>
          <w:rStyle w:val="51"/>
          <w:rFonts w:hint="default"/>
        </w:rPr>
        <w:t>https://openlearninglibrary.mit.edu/courses/course-v1:MITx+6.036+1T2019/courseware/Week1/week1_homework/?activate_block_id=block-v1%3AMITx%2B6.036%2B1T2019%2Btype%40sequential%2Bblock%40week1_homework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/>
    <w:p>
      <w:pPr>
        <w:rPr>
          <w:rFonts w:hint="default"/>
        </w:rPr>
      </w:pPr>
      <w:r>
        <w:br w:type="textWrapping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"https://mathworld.wolfram.com/Point-PlaneDistance.html" </w:instrText>
      </w:r>
      <w:r>
        <w:rPr>
          <w:rFonts w:hint="default"/>
        </w:rPr>
        <w:fldChar w:fldCharType="separate"/>
      </w:r>
      <w:r>
        <w:rPr>
          <w:rStyle w:val="51"/>
          <w:rFonts w:hint="default"/>
        </w:rPr>
        <w:t>https://mathworld.wolfram.com/Point-PlaneDistance.html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Linear Classifier - U</w:t>
      </w:r>
      <w:bookmarkStart w:id="0" w:name="_GoBack"/>
      <w:bookmarkEnd w:id="0"/>
      <w:r>
        <w:rPr>
          <w:rFonts w:hint="default"/>
          <w:b/>
          <w:bCs/>
          <w:lang w:val="en-GB"/>
        </w:rPr>
        <w:t xml:space="preserve">sing sign function as classifier and  0/1 Loss function 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 xml:space="preserve">Classifier </w:t>
      </w:r>
      <w:r>
        <w:rPr>
          <w:rFonts w:hint="default"/>
          <w:lang w:val="en-GB"/>
        </w:rPr>
        <w:t xml:space="preserve">: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b w:val="0"/>
          <w:bCs w:val="0"/>
          <w:i w:val="0"/>
          <w:iCs w:val="0"/>
          <w:lang w:val="en-GB"/>
        </w:rPr>
        <w:t>h(X;Th,Th</w:t>
      </w:r>
      <w:r>
        <w:rPr>
          <w:rFonts w:hint="default" w:eastAsiaTheme="minorEastAsia"/>
          <w:b w:val="0"/>
          <w:bCs w:val="0"/>
          <w:i w:val="0"/>
          <w:iCs w:val="0"/>
          <w:vertAlign w:val="subscript"/>
          <w:lang w:val="en-GB"/>
        </w:rPr>
        <w:t>o</w:t>
      </w:r>
      <w:r>
        <w:rPr>
          <w:rFonts w:hint="default"/>
          <w:b w:val="0"/>
          <w:bCs w:val="0"/>
          <w:i w:val="0"/>
          <w:iCs w:val="0"/>
          <w:lang w:val="en-GB"/>
        </w:rPr>
        <w:t xml:space="preserve">) </w:t>
      </w:r>
      <w:r>
        <w:rPr>
          <w:rFonts w:hint="default"/>
          <w:b/>
          <w:bCs/>
          <w:i/>
          <w:iCs/>
          <w:lang w:val="en-GB"/>
        </w:rPr>
        <w:t>= sign</w:t>
      </w:r>
      <w:r>
        <w:rPr>
          <w:rFonts w:hint="default"/>
          <w:lang w:val="en-GB"/>
        </w:rPr>
        <w:t>( Th</w:t>
      </w:r>
      <w:r>
        <w:rPr>
          <w:rFonts w:hint="default" w:eastAsiaTheme="minorEastAsia"/>
          <w:vertAlign w:val="superscript"/>
          <w:lang w:val="en-GB"/>
        </w:rPr>
        <w:t>T</w:t>
      </w:r>
      <w:r>
        <w:rPr>
          <w:rFonts w:hint="default" w:eastAsiaTheme="minorEastAsia"/>
          <w:vertAlign w:val="baseline"/>
          <w:lang w:val="en-GB"/>
        </w:rPr>
        <w:t>X</w:t>
      </w:r>
      <w:r>
        <w:rPr>
          <w:rFonts w:hint="default"/>
          <w:vertAlign w:val="baseline"/>
          <w:lang w:val="en-GB"/>
        </w:rPr>
        <w:t xml:space="preserve"> + Th</w:t>
      </w:r>
      <w:r>
        <w:rPr>
          <w:rFonts w:hint="default" w:eastAsiaTheme="minorEastAsia"/>
          <w:vertAlign w:val="subscript"/>
          <w:lang w:val="en-GB"/>
        </w:rPr>
        <w:t>0</w:t>
      </w:r>
      <w:r>
        <w:rPr>
          <w:rFonts w:hint="default"/>
          <w:vertAlign w:val="baseline"/>
          <w:lang w:val="en-GB"/>
        </w:rPr>
        <w:t xml:space="preserve">)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Loss Function</w:t>
      </w:r>
      <w:r>
        <w:rPr>
          <w:rFonts w:hint="default"/>
          <w:lang w:val="en-GB"/>
        </w:rPr>
        <w:t xml:space="preserve"> : </w:t>
      </w:r>
    </w:p>
    <w:p>
      <w:pPr>
        <w:rPr>
          <w:rFonts w:hint="default"/>
          <w:lang w:val="en-GB"/>
        </w:rPr>
      </w:pPr>
    </w:p>
    <w:p>
      <w:pPr>
        <w:rPr>
          <w:rFonts w:hint="default" w:eastAsiaTheme="minorEastAsia"/>
          <w:vertAlign w:val="superscript"/>
          <w:lang w:val="en-GB"/>
        </w:rPr>
      </w:pPr>
      <w:r>
        <w:rPr>
          <w:rFonts w:hint="default"/>
          <w:lang w:val="en-GB"/>
        </w:rPr>
        <w:t xml:space="preserve">e = </w:t>
      </w:r>
      <w:r>
        <w:rPr>
          <w:rFonts w:hint="default"/>
          <w:u w:val="single"/>
          <w:lang w:val="en-GB"/>
        </w:rPr>
        <w:t xml:space="preserve"> 1</w:t>
      </w:r>
      <w:r>
        <w:rPr>
          <w:rFonts w:hint="default"/>
          <w:u w:val="none"/>
          <w:lang w:val="en-GB"/>
        </w:rPr>
        <w:t xml:space="preserve"> </w:t>
      </w:r>
      <w:r>
        <w:rPr>
          <w:rFonts w:hint="default"/>
          <w:b/>
          <w:bCs/>
          <w:i/>
          <w:iCs/>
          <w:lang w:val="en-GB"/>
        </w:rPr>
        <w:t>sum</w:t>
      </w:r>
      <w:r>
        <w:rPr>
          <w:rFonts w:hint="default"/>
          <w:lang w:val="en-GB"/>
        </w:rPr>
        <w:t xml:space="preserve">(  </w:t>
      </w:r>
      <w:r>
        <w:rPr>
          <w:rFonts w:hint="default" w:eastAsiaTheme="minorEastAsia"/>
          <w:vertAlign w:val="superscript"/>
          <w:lang w:val="en-GB"/>
        </w:rPr>
        <w:t xml:space="preserve">0 </w:t>
      </w:r>
      <w:r>
        <w:rPr>
          <w:rFonts w:hint="default"/>
          <w:vertAlign w:val="superscript"/>
          <w:lang w:val="en-GB"/>
        </w:rPr>
        <w:tab/>
      </w:r>
      <w:r>
        <w:rPr>
          <w:rFonts w:hint="default" w:eastAsiaTheme="minorEastAsia"/>
          <w:vertAlign w:val="superscript"/>
          <w:lang w:val="en-GB"/>
        </w:rPr>
        <w:t xml:space="preserve">if y(i) != h(i) </w:t>
      </w:r>
      <w:r>
        <w:rPr>
          <w:rFonts w:hint="default"/>
          <w:vertAlign w:val="superscript"/>
          <w:lang w:val="en-GB"/>
        </w:rPr>
        <w:tab/>
      </w:r>
      <w:r>
        <w:rPr>
          <w:rFonts w:hint="default" w:eastAsiaTheme="minorEastAsia"/>
          <w:lang w:val="en-GB"/>
        </w:rPr>
        <w:t xml:space="preserve"> </w:t>
      </w:r>
      <w:r>
        <w:rPr>
          <w:rFonts w:hint="default"/>
          <w:lang w:val="en-GB"/>
        </w:rPr>
        <w:t>)</w:t>
      </w:r>
    </w:p>
    <w:p>
      <w:pPr>
        <w:ind w:firstLine="300" w:firstLineChars="150"/>
        <w:rPr>
          <w:rFonts w:hint="default"/>
          <w:vertAlign w:val="superscript"/>
          <w:lang w:val="en-GB"/>
        </w:rPr>
      </w:pPr>
      <w:r>
        <w:rPr>
          <w:rFonts w:hint="default"/>
          <w:vertAlign w:val="baseline"/>
          <w:lang w:val="en-GB"/>
        </w:rPr>
        <w:t>n</w:t>
      </w:r>
      <w:r>
        <w:rPr>
          <w:rFonts w:hint="default"/>
          <w:vertAlign w:val="superscript"/>
          <w:lang w:val="en-GB"/>
        </w:rPr>
        <w:tab/>
      </w:r>
      <w:r>
        <w:rPr>
          <w:rFonts w:hint="default"/>
          <w:vertAlign w:val="superscript"/>
          <w:lang w:val="en-GB"/>
        </w:rPr>
        <w:t xml:space="preserve">        1</w:t>
      </w:r>
      <w:r>
        <w:rPr>
          <w:rFonts w:hint="default"/>
          <w:vertAlign w:val="superscript"/>
          <w:lang w:val="en-GB"/>
        </w:rPr>
        <w:tab/>
      </w:r>
      <w:r>
        <w:rPr>
          <w:rFonts w:hint="default"/>
          <w:vertAlign w:val="superscript"/>
          <w:lang w:val="en-GB"/>
        </w:rPr>
        <w:t xml:space="preserve"> otherwise </w:t>
      </w:r>
    </w:p>
    <w:p>
      <w:pPr>
        <w:rPr>
          <w:rFonts w:hint="default"/>
          <w:vertAlign w:val="superscript"/>
          <w:lang w:val="en-GB"/>
        </w:rPr>
      </w:pPr>
    </w:p>
    <w:p>
      <w:pPr>
        <w:rPr>
          <w:rFonts w:hint="default"/>
          <w:vertAlign w:val="superscript"/>
          <w:lang w:val="en-GB"/>
        </w:rPr>
      </w:pPr>
    </w:p>
    <w:p>
      <w:pPr>
        <w:rPr>
          <w:rFonts w:hint="default"/>
          <w:vertAlign w:val="superscript"/>
          <w:lang w:val="en-GB"/>
        </w:rPr>
      </w:pPr>
    </w:p>
    <w:p>
      <w:pPr>
        <w:rPr>
          <w:rFonts w:hint="default"/>
          <w:vertAlign w:val="superscript"/>
          <w:lang w:val="en-GB"/>
        </w:rPr>
      </w:pPr>
    </w:p>
    <w:p>
      <w:pPr>
        <w:rPr>
          <w:rFonts w:hint="default"/>
          <w:vertAlign w:val="superscript"/>
          <w:lang w:val="en-GB"/>
        </w:rPr>
      </w:pPr>
      <w:r>
        <w:rPr>
          <w:rFonts w:hint="default"/>
          <w:vertAlign w:val="superscript"/>
          <w:lang w:val="en-GB"/>
        </w:rPr>
        <w:tab/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5C0D06"/>
    <w:rsid w:val="0E69587C"/>
    <w:rsid w:val="10794DD8"/>
    <w:rsid w:val="10E71B22"/>
    <w:rsid w:val="16A444FB"/>
    <w:rsid w:val="20091860"/>
    <w:rsid w:val="2C3546BA"/>
    <w:rsid w:val="2E9C6259"/>
    <w:rsid w:val="36EA301F"/>
    <w:rsid w:val="382B25AD"/>
    <w:rsid w:val="38A25185"/>
    <w:rsid w:val="3CF7623D"/>
    <w:rsid w:val="3FF90B48"/>
    <w:rsid w:val="42777EEE"/>
    <w:rsid w:val="4AB111B2"/>
    <w:rsid w:val="500D6A55"/>
    <w:rsid w:val="5E2B471D"/>
    <w:rsid w:val="65E07BD8"/>
    <w:rsid w:val="691674C4"/>
    <w:rsid w:val="6A347688"/>
    <w:rsid w:val="7C02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rFonts w:ascii="Calibri" w:hAnsi="Calibri" w:eastAsia="SimSun" w:cs="Times New Roman"/>
      <w:b/>
      <w:kern w:val="44"/>
      <w:sz w:val="32"/>
      <w:szCs w:val="24"/>
    </w:rPr>
  </w:style>
  <w:style w:type="paragraph" w:styleId="3">
    <w:name w:val="heading 2"/>
    <w:basedOn w:val="1"/>
    <w:next w:val="1"/>
    <w:link w:val="249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Calibri" w:hAnsi="Calibri" w:eastAsia="SimSun" w:cs="Times New Roman"/>
      <w:b/>
      <w:kern w:val="2"/>
      <w:sz w:val="28"/>
      <w:szCs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rFonts w:ascii="Calibri" w:hAnsi="Calibri" w:eastAsia="SimSun" w:cs="Times New Roman"/>
      <w:b/>
      <w:kern w:val="2"/>
      <w:sz w:val="24"/>
      <w:szCs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libri" w:hAnsi="Calibri" w:eastAsia="SimSun" w:cs="Times New Roman"/>
      <w:b/>
      <w:bCs/>
      <w:kern w:val="2"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2 Char"/>
    <w:link w:val="3"/>
    <w:unhideWhenUsed/>
    <w:uiPriority w:val="0"/>
    <w:rPr>
      <w:rFonts w:hint="default" w:ascii="Calibri" w:hAnsi="Calibri" w:eastAsia="SimSun" w:cs="Times New Roman"/>
      <w:b/>
      <w:kern w:val="2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2021-04-21T03:18:00Z</dcterms:created>
  <dc:creator>abhij</dc:creator>
  <cp:lastModifiedBy>abhij</cp:lastModifiedBy>
  <dcterms:modified xsi:type="dcterms:W3CDTF">2021-05-15T12:21:30Z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