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DE697E" w:rsidRDefault="00000000" w14:paraId="0420B749" w14:textId="77777777">
      <w:pPr>
        <w:pStyle w:val="Heading1"/>
      </w:pPr>
      <w:r>
        <w:t>Service Page Content Template</w:t>
      </w:r>
    </w:p>
    <w:p w:rsidR="00DE697E" w:rsidRDefault="00000000" w14:paraId="7624292F" w14:textId="77777777">
      <w:pPr>
        <w:spacing w:after="360"/>
      </w:pPr>
      <w:r>
        <w:rPr>
          <w:color w:val="555555"/>
        </w:rPr>
        <w:t>Fill in every field below</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3BC6737" w14:textId="77777777">
        <w:tc>
          <w:tcPr>
            <w:tcW w:w="8640" w:type="dxa"/>
            <w:tcBorders>
              <w:top w:val="single" w:color="2C4A8F" w:sz="2" w:space="0"/>
              <w:left w:val="single" w:color="2C4A8F" w:sz="8" w:space="0"/>
              <w:bottom w:val="single" w:color="2C4A8F" w:sz="2" w:space="0"/>
              <w:right w:val="none" w:color="FFFFFF" w:sz="0" w:space="0"/>
            </w:tcBorders>
            <w:shd w:val="clear" w:color="auto" w:fill="D6E0F5"/>
            <w:tcMar>
              <w:top w:w="80" w:type="dxa"/>
              <w:left w:w="160" w:type="dxa"/>
              <w:bottom w:w="80" w:type="dxa"/>
              <w:right w:w="120" w:type="dxa"/>
            </w:tcMar>
          </w:tcPr>
          <w:p w:rsidR="00DE697E" w:rsidRDefault="00000000" w14:paraId="644CDCB8" w14:textId="77777777">
            <w:r>
              <w:rPr>
                <w:color w:val="1A1A1A"/>
                <w:sz w:val="18"/>
                <w:szCs w:val="18"/>
              </w:rPr>
              <w:t>HOW TO USE THIS TEMPLATE Each section below maps directly to a named section in the service page wireframe. Fill in each white box with your copy. Character counts are recommended ranges — stay within them so the text fits the layout. Fields marked (required) must be completed. Leave optional fields blank if they do not apply to your service.</w:t>
            </w:r>
          </w:p>
        </w:tc>
      </w:tr>
    </w:tbl>
    <w:p w:rsidR="00DE697E" w:rsidRDefault="00DE697E" w14:paraId="1DD0AA29" w14:textId="77777777">
      <w:pPr>
        <w:spacing w:before="2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A35765C"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691CA010" w14:textId="77777777">
            <w:r>
              <w:rPr>
                <w:b/>
                <w:bCs/>
                <w:color w:val="FFFFFF"/>
                <w:sz w:val="20"/>
                <w:szCs w:val="20"/>
              </w:rPr>
              <w:t xml:space="preserve">SERVICE </w:t>
            </w:r>
            <w:proofErr w:type="gramStart"/>
            <w:r>
              <w:rPr>
                <w:b/>
                <w:bCs/>
                <w:color w:val="FFFFFF"/>
                <w:sz w:val="20"/>
                <w:szCs w:val="20"/>
              </w:rPr>
              <w:t>META  —</w:t>
            </w:r>
            <w:proofErr w:type="gramEnd"/>
            <w:r>
              <w:rPr>
                <w:b/>
                <w:bCs/>
                <w:color w:val="FFFFFF"/>
                <w:sz w:val="20"/>
                <w:szCs w:val="20"/>
              </w:rPr>
              <w:t xml:space="preserve">  IDENTIFY THE SERVICE</w:t>
            </w:r>
          </w:p>
        </w:tc>
      </w:tr>
    </w:tbl>
    <w:p w:rsidR="00DE697E" w:rsidRDefault="00DE697E" w14:paraId="400A5428"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8227FD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74B46DD" w14:textId="77777777">
            <w:r>
              <w:rPr>
                <w:b/>
                <w:bCs/>
                <w:color w:val="1A1A1A"/>
                <w:sz w:val="20"/>
                <w:szCs w:val="20"/>
              </w:rPr>
              <w:t xml:space="preserve">Service </w:t>
            </w:r>
            <w:proofErr w:type="gramStart"/>
            <w:r>
              <w:rPr>
                <w:b/>
                <w:bCs/>
                <w:color w:val="1A1A1A"/>
                <w:sz w:val="20"/>
                <w:szCs w:val="20"/>
              </w:rPr>
              <w:t>Name  (required)</w:t>
            </w:r>
            <w:r>
              <w:rPr>
                <w:color w:val="888888"/>
                <w:sz w:val="18"/>
                <w:szCs w:val="18"/>
              </w:rPr>
              <w:t xml:space="preserve">   </w:t>
            </w:r>
            <w:proofErr w:type="gramEnd"/>
            <w:r>
              <w:rPr>
                <w:color w:val="888888"/>
                <w:sz w:val="18"/>
                <w:szCs w:val="18"/>
              </w:rPr>
              <w:t xml:space="preserve">|   2–5 </w:t>
            </w:r>
            <w:proofErr w:type="gramStart"/>
            <w:r>
              <w:rPr>
                <w:color w:val="888888"/>
                <w:sz w:val="18"/>
                <w:szCs w:val="18"/>
              </w:rPr>
              <w:t>words  |</w:t>
            </w:r>
            <w:proofErr w:type="gramEnd"/>
            <w:r>
              <w:rPr>
                <w:color w:val="888888"/>
                <w:sz w:val="18"/>
                <w:szCs w:val="18"/>
              </w:rPr>
              <w:t xml:space="preserve">  15–40 characters</w:t>
            </w:r>
          </w:p>
          <w:p w:rsidR="00DE697E" w:rsidRDefault="00000000" w14:paraId="4DEA7F4D" w14:textId="77777777">
            <w:pPr>
              <w:spacing w:before="40" w:after="60"/>
            </w:pPr>
            <w:r>
              <w:rPr>
                <w:i/>
                <w:iCs/>
                <w:color w:val="555555"/>
                <w:sz w:val="18"/>
                <w:szCs w:val="18"/>
              </w:rPr>
              <w:t>The name of this service as it will appear in navigation and headings. Keep it short and noun-based, e.g. "Email Marketing" or "SEO &amp; Content".</w:t>
            </w:r>
          </w:p>
        </w:tc>
      </w:tr>
      <w:tr w:rsidR="00DE697E" w14:paraId="7C137E5A"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1E8F5744" w14:textId="77777777">
            <w:r>
              <w:rPr>
                <w:rFonts w:ascii="Aptos" w:hAnsi="Aptos"/>
                <w:sz w:val="20"/>
              </w:rPr>
              <w:t>Platform Development</w:t>
            </w:r>
          </w:p>
        </w:tc>
      </w:tr>
    </w:tbl>
    <w:p w:rsidR="00DE697E" w:rsidRDefault="00DE697E" w14:paraId="12E33ACF" w14:textId="77777777">
      <w:pPr>
        <w:spacing w:before="80"/>
      </w:pPr>
    </w:p>
    <w:p w:rsidR="00DE697E" w:rsidRDefault="00DE697E" w14:paraId="3253D145"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687CE16"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54901523" w14:textId="77777777">
            <w:r>
              <w:rPr>
                <w:b/>
                <w:bCs/>
                <w:color w:val="FFFFFF"/>
                <w:sz w:val="20"/>
                <w:szCs w:val="20"/>
              </w:rPr>
              <w:t xml:space="preserve">SECTION </w:t>
            </w:r>
            <w:proofErr w:type="gramStart"/>
            <w:r>
              <w:rPr>
                <w:b/>
                <w:bCs/>
                <w:color w:val="FFFFFF"/>
                <w:sz w:val="20"/>
                <w:szCs w:val="20"/>
              </w:rPr>
              <w:t>2  —</w:t>
            </w:r>
            <w:proofErr w:type="gramEnd"/>
            <w:r>
              <w:rPr>
                <w:b/>
                <w:bCs/>
                <w:color w:val="FFFFFF"/>
                <w:sz w:val="20"/>
                <w:szCs w:val="20"/>
              </w:rPr>
              <w:t xml:space="preserve">  HERO</w:t>
            </w:r>
          </w:p>
        </w:tc>
      </w:tr>
    </w:tbl>
    <w:p w:rsidR="00DE697E" w:rsidRDefault="00DE697E" w14:paraId="12F9EAD3" w14:textId="77777777">
      <w:pPr>
        <w:spacing w:before="40"/>
      </w:pPr>
    </w:p>
    <w:p w:rsidR="00DE697E" w:rsidRDefault="00000000" w14:paraId="18B26969" w14:textId="77777777">
      <w:pPr>
        <w:spacing w:before="80" w:after="80"/>
      </w:pPr>
      <w:r>
        <w:rPr>
          <w:color w:val="555555"/>
          <w:sz w:val="20"/>
          <w:szCs w:val="20"/>
        </w:rPr>
        <w:t>The first thing visitors see. The headline should be a bold, memorable claim about what the service delivers. The body copy supports it with one or two concrete, specific sentences.</w:t>
      </w:r>
    </w:p>
    <w:p w:rsidR="00DE697E" w:rsidRDefault="00DE697E" w14:paraId="0F82A2EF"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0D33170"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1B170BC" w14:textId="77777777">
            <w:r>
              <w:rPr>
                <w:b/>
                <w:bCs/>
                <w:color w:val="1A1A1A"/>
                <w:sz w:val="20"/>
                <w:szCs w:val="20"/>
              </w:rPr>
              <w:t xml:space="preserve">Hero </w:t>
            </w:r>
            <w:proofErr w:type="gramStart"/>
            <w:r>
              <w:rPr>
                <w:b/>
                <w:bCs/>
                <w:color w:val="1A1A1A"/>
                <w:sz w:val="20"/>
                <w:szCs w:val="20"/>
              </w:rPr>
              <w:t>Headline  (required)</w:t>
            </w:r>
            <w:r>
              <w:rPr>
                <w:color w:val="888888"/>
                <w:sz w:val="18"/>
                <w:szCs w:val="18"/>
              </w:rPr>
              <w:t xml:space="preserve">   </w:t>
            </w:r>
            <w:proofErr w:type="gramEnd"/>
            <w:r>
              <w:rPr>
                <w:color w:val="888888"/>
                <w:sz w:val="18"/>
                <w:szCs w:val="18"/>
              </w:rPr>
              <w:t>|   40–65 characters</w:t>
            </w:r>
          </w:p>
          <w:p w:rsidR="00DE697E" w:rsidRDefault="00000000" w14:paraId="2F3EA1D5" w14:textId="77777777">
            <w:pPr>
              <w:spacing w:before="40" w:after="60"/>
            </w:pPr>
            <w:r>
              <w:rPr>
                <w:i/>
                <w:iCs/>
                <w:color w:val="555555"/>
                <w:sz w:val="18"/>
                <w:szCs w:val="18"/>
              </w:rPr>
              <w:t>A punchy, memorable claim that captures the core value of this service. Avoid generic phrases — make it specific and confident.</w:t>
            </w:r>
          </w:p>
        </w:tc>
      </w:tr>
      <w:tr w:rsidR="00DE697E" w14:paraId="05C23B57"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111C4CFD" w14:textId="77777777">
            <w:r>
              <w:rPr>
                <w:rFonts w:ascii="Aptos" w:hAnsi="Aptos"/>
                <w:sz w:val="20"/>
              </w:rPr>
              <w:t>Make core platforms work the way your business does</w:t>
            </w:r>
          </w:p>
        </w:tc>
      </w:tr>
    </w:tbl>
    <w:p w:rsidR="00DE697E" w:rsidRDefault="00DE697E" w14:paraId="076B1947"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B31DD1E"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2B573C3" w14:textId="77777777">
            <w:r>
              <w:rPr>
                <w:b/>
                <w:bCs/>
                <w:color w:val="1A1A1A"/>
                <w:sz w:val="20"/>
                <w:szCs w:val="20"/>
              </w:rPr>
              <w:t xml:space="preserve">Hero Body </w:t>
            </w:r>
            <w:proofErr w:type="gramStart"/>
            <w:r>
              <w:rPr>
                <w:b/>
                <w:bCs/>
                <w:color w:val="1A1A1A"/>
                <w:sz w:val="20"/>
                <w:szCs w:val="20"/>
              </w:rPr>
              <w:t>Copy  (required)</w:t>
            </w:r>
            <w:r>
              <w:rPr>
                <w:color w:val="888888"/>
                <w:sz w:val="18"/>
                <w:szCs w:val="18"/>
              </w:rPr>
              <w:t xml:space="preserve">   </w:t>
            </w:r>
            <w:proofErr w:type="gramEnd"/>
            <w:r>
              <w:rPr>
                <w:color w:val="888888"/>
                <w:sz w:val="18"/>
                <w:szCs w:val="18"/>
              </w:rPr>
              <w:t>|   180–260 characters</w:t>
            </w:r>
          </w:p>
          <w:p w:rsidR="00DE697E" w:rsidRDefault="00000000" w14:paraId="7626D7CD" w14:textId="77777777">
            <w:pPr>
              <w:spacing w:before="40" w:after="60"/>
            </w:pPr>
            <w:r>
              <w:rPr>
                <w:i/>
                <w:iCs/>
                <w:color w:val="555555"/>
                <w:sz w:val="18"/>
                <w:szCs w:val="18"/>
              </w:rPr>
              <w:t>2–3 sentences expanding on the headline. Describe the problem, your approach, and the outcome. Use concrete language; avoid buzzwords.</w:t>
            </w:r>
          </w:p>
        </w:tc>
      </w:tr>
      <w:tr w:rsidR="00DE697E" w14:paraId="3EF876CD"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52FC954C" w14:textId="77777777">
            <w:r>
              <w:rPr>
                <w:rFonts w:ascii="Aptos" w:hAnsi="Aptos"/>
                <w:sz w:val="20"/>
              </w:rPr>
              <w:t>ServiceNow and Salesforce can do far more than store tickets or customer records. We configure, extend, and integrate them into governed workflows that reduce manual work, improve visibility, and support scalable operations.</w:t>
            </w:r>
          </w:p>
        </w:tc>
      </w:tr>
    </w:tbl>
    <w:p w:rsidR="00DE697E" w:rsidRDefault="00DE697E" w14:paraId="5CF2696B" w14:textId="77777777">
      <w:pPr>
        <w:spacing w:before="80"/>
      </w:pPr>
    </w:p>
    <w:p w:rsidR="00DE697E" w:rsidRDefault="00DE697E" w14:paraId="5AC30AA2"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12B1A82"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77BBDC0" w14:textId="77777777">
            <w:r>
              <w:rPr>
                <w:b/>
                <w:bCs/>
                <w:color w:val="FFFFFF"/>
                <w:sz w:val="20"/>
                <w:szCs w:val="20"/>
              </w:rPr>
              <w:t xml:space="preserve">SECTION </w:t>
            </w:r>
            <w:proofErr w:type="gramStart"/>
            <w:r>
              <w:rPr>
                <w:b/>
                <w:bCs/>
                <w:color w:val="FFFFFF"/>
                <w:sz w:val="20"/>
                <w:szCs w:val="20"/>
              </w:rPr>
              <w:t>3  —</w:t>
            </w:r>
            <w:proofErr w:type="gramEnd"/>
            <w:r>
              <w:rPr>
                <w:b/>
                <w:bCs/>
                <w:color w:val="FFFFFF"/>
                <w:sz w:val="20"/>
                <w:szCs w:val="20"/>
              </w:rPr>
              <w:t xml:space="preserve">  STATS </w:t>
            </w:r>
            <w:proofErr w:type="gramStart"/>
            <w:r>
              <w:rPr>
                <w:b/>
                <w:bCs/>
                <w:color w:val="FFFFFF"/>
                <w:sz w:val="20"/>
                <w:szCs w:val="20"/>
              </w:rPr>
              <w:t>BAND  (</w:t>
            </w:r>
            <w:proofErr w:type="gramEnd"/>
            <w:r>
              <w:rPr>
                <w:b/>
                <w:bCs/>
                <w:color w:val="FFFFFF"/>
                <w:sz w:val="20"/>
                <w:szCs w:val="20"/>
              </w:rPr>
              <w:t>3 STATISTICS)</w:t>
            </w:r>
          </w:p>
        </w:tc>
      </w:tr>
    </w:tbl>
    <w:p w:rsidR="00DE697E" w:rsidRDefault="00DE697E" w14:paraId="5DA4CA10" w14:textId="77777777">
      <w:pPr>
        <w:spacing w:before="40"/>
      </w:pPr>
    </w:p>
    <w:p w:rsidR="00DE697E" w:rsidRDefault="00000000" w14:paraId="15E8A3AD" w14:textId="77777777">
      <w:pPr>
        <w:spacing w:before="80" w:after="80"/>
      </w:pPr>
      <w:r>
        <w:rPr>
          <w:color w:val="555555"/>
          <w:sz w:val="20"/>
          <w:szCs w:val="20"/>
        </w:rPr>
        <w:t>Three headline numbers that establish market context or prove impact. Each stat has a large bold value (number, %, $ amount, multiplier) and a short supporting description.</w:t>
      </w:r>
    </w:p>
    <w:p w:rsidR="00DE697E" w:rsidRDefault="00DE697E" w14:paraId="18DBF1DA" w14:textId="77777777">
      <w:pPr>
        <w:spacing w:before="40"/>
      </w:pPr>
    </w:p>
    <w:p w:rsidR="00DE697E" w:rsidRDefault="00000000" w14:paraId="48D9EF0B" w14:textId="77777777">
      <w:pPr>
        <w:pStyle w:val="Heading2"/>
        <w:spacing w:before="120" w:after="60"/>
      </w:pPr>
      <w:r>
        <w:t>Stat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14:paraId="69DEFCE2" w14:textId="77777777">
        <w:tc>
          <w:tcPr>
            <w:tcW w:w="4260" w:type="dxa"/>
            <w:tcBorders>
              <w:top w:val="none" w:color="FFFFFF" w:sz="0" w:space="0"/>
              <w:left w:val="none" w:color="FFFFFF" w:sz="0" w:space="0"/>
              <w:bottom w:val="none" w:color="FFFFFF" w:sz="0" w:space="0"/>
              <w:right w:val="none" w:color="FFFFFF" w:sz="0" w:space="0"/>
            </w:tcBorders>
            <w:shd w:val="clear" w:color="auto" w:fill="F2F4F8"/>
            <w:tcMar>
              <w:top w:w="60" w:type="dxa"/>
              <w:left w:w="0" w:type="dxa"/>
              <w:bottom w:w="40" w:type="dxa"/>
              <w:right w:w="60" w:type="dxa"/>
            </w:tcMar>
          </w:tcPr>
          <w:p w:rsidR="00DE697E" w:rsidRDefault="00000000" w14:paraId="6BB45156"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7FA12FFF" w14:textId="77777777">
            <w:pPr>
              <w:spacing w:before="40" w:after="60"/>
            </w:pPr>
            <w:r>
              <w:rPr>
                <w:i/>
                <w:iCs/>
                <w:color w:val="555555"/>
                <w:sz w:val="18"/>
                <w:szCs w:val="18"/>
              </w:rPr>
              <w:t>The big number, %, $, or multiplier. E.g. "$740B+", "3x", "85%".</w:t>
            </w:r>
          </w:p>
        </w:tc>
        <w:tc>
          <w:tcPr>
            <w:tcW w:w="120" w:type="dxa"/>
            <w:tcBorders>
              <w:top w:val="none" w:color="FFFFFF" w:sz="0" w:space="0"/>
              <w:left w:val="none" w:color="FFFFFF" w:sz="0" w:space="0"/>
              <w:bottom w:val="none" w:color="FFFFFF" w:sz="0" w:space="0"/>
              <w:right w:val="none" w:color="FFFFFF" w:sz="0" w:space="0"/>
            </w:tcBorders>
            <w:shd w:val="clear" w:color="auto" w:fill="F2F4F8"/>
          </w:tcPr>
          <w:p w:rsidR="00DE697E" w:rsidRDefault="00DE697E" w14:paraId="65BB4F15" w14:textId="77777777"/>
        </w:tc>
        <w:tc>
          <w:tcPr>
            <w:tcW w:w="4260" w:type="dxa"/>
            <w:tcBorders>
              <w:top w:val="none" w:color="FFFFFF" w:sz="0" w:space="0"/>
              <w:left w:val="none" w:color="FFFFFF" w:sz="0" w:space="0"/>
              <w:bottom w:val="none" w:color="FFFFFF" w:sz="0" w:space="0"/>
              <w:right w:val="none" w:color="FFFFFF" w:sz="0" w:space="0"/>
            </w:tcBorders>
            <w:shd w:val="clear" w:color="auto" w:fill="F2F4F8"/>
            <w:tcMar>
              <w:top w:w="60" w:type="dxa"/>
              <w:left w:w="60" w:type="dxa"/>
              <w:bottom w:w="40" w:type="dxa"/>
              <w:right w:w="0" w:type="dxa"/>
            </w:tcMar>
          </w:tcPr>
          <w:p w:rsidR="00DE697E" w:rsidRDefault="00000000" w14:paraId="5DD5C5CC"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6D1215E6" w14:textId="77777777">
            <w:pPr>
              <w:spacing w:before="40" w:after="60"/>
            </w:pPr>
            <w:r>
              <w:rPr>
                <w:i/>
                <w:iCs/>
                <w:color w:val="555555"/>
                <w:sz w:val="18"/>
                <w:szCs w:val="18"/>
              </w:rPr>
              <w:t>One or two sentences putting the stat in context. Why does it matter for this service?</w:t>
            </w:r>
          </w:p>
        </w:tc>
      </w:tr>
      <w:tr w:rsidR="00DE697E" w14:paraId="5D40EE04"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60" w:type="dxa"/>
            </w:tcMar>
          </w:tcPr>
          <w:p w:rsidR="00EB175D" w:rsidRDefault="00000000" w14:paraId="2A984C56" w14:textId="77777777">
            <w:r>
              <w:rPr>
                <w:rFonts w:ascii="Aptos" w:hAnsi="Aptos"/>
                <w:sz w:val="20"/>
              </w:rPr>
              <w:t>70%</w:t>
            </w:r>
          </w:p>
        </w:tc>
        <w:tc>
          <w:tcPr>
            <w:tcW w:w="120" w:type="dxa"/>
            <w:tcBorders>
              <w:top w:val="none" w:color="FFFFFF" w:sz="0" w:space="0"/>
              <w:left w:val="none" w:color="FFFFFF" w:sz="0" w:space="0"/>
              <w:bottom w:val="none" w:color="FFFFFF" w:sz="0" w:space="0"/>
              <w:right w:val="none" w:color="FFFFFF" w:sz="0" w:space="0"/>
            </w:tcBorders>
            <w:shd w:val="clear" w:color="auto" w:fill="F2F4F8"/>
          </w:tcPr>
          <w:p w:rsidR="00DE697E" w:rsidRDefault="00DE697E" w14:paraId="2FB537BD"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60" w:type="dxa"/>
              <w:bottom w:w="200" w:type="dxa"/>
              <w:right w:w="120" w:type="dxa"/>
            </w:tcMar>
          </w:tcPr>
          <w:p w:rsidR="00EB175D" w:rsidRDefault="00000000" w14:paraId="562825DA" w14:textId="77777777">
            <w:r>
              <w:rPr>
                <w:rFonts w:ascii="Aptos" w:hAnsi="Aptos"/>
                <w:sz w:val="20"/>
              </w:rPr>
              <w:t>New enterprise apps expected to use low-code/no-code, making governance essential.</w:t>
            </w:r>
          </w:p>
        </w:tc>
      </w:tr>
    </w:tbl>
    <w:p w:rsidR="00DE697E" w:rsidRDefault="00DE697E" w14:paraId="1EF7F6C8" w14:textId="77777777">
      <w:pPr>
        <w:spacing w:before="80"/>
      </w:pPr>
    </w:p>
    <w:p w:rsidR="00DE697E" w:rsidRDefault="00000000" w14:paraId="29C31CA4" w14:textId="77777777">
      <w:pPr>
        <w:pStyle w:val="Heading2"/>
        <w:spacing w:before="120" w:after="60"/>
      </w:pPr>
      <w:r>
        <w:t>Stat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785C8070" w14:paraId="54CA0BB7" w14:textId="77777777">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3D2E8C15"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3DC0C690"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278E6059"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1C130E9A"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2223DC60" w14:textId="77777777">
            <w:pPr>
              <w:spacing w:before="40" w:after="60"/>
            </w:pPr>
            <w:r>
              <w:rPr>
                <w:i/>
                <w:iCs/>
                <w:color w:val="555555"/>
                <w:sz w:val="18"/>
                <w:szCs w:val="18"/>
              </w:rPr>
              <w:t>One or two sentences putting the stat in context.</w:t>
            </w:r>
          </w:p>
        </w:tc>
      </w:tr>
      <w:tr w:rsidR="00DE697E" w:rsidTr="785C8070" w14:paraId="44FB994D"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EB175D" w:rsidRDefault="00000000" w14:paraId="66305833" w14:textId="77777777">
            <w:r>
              <w:rPr>
                <w:rFonts w:ascii="Aptos" w:hAnsi="Aptos"/>
                <w:sz w:val="20"/>
              </w:rPr>
              <w:t>230%</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67B48BDE"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EB175D" w:rsidRDefault="00000000" w14:paraId="1466C0B5" w14:textId="02106A19">
            <w:r w:rsidRPr="785C8070" w:rsidR="621A47FE">
              <w:rPr>
                <w:rFonts w:ascii="Aptos" w:hAnsi="Aptos"/>
                <w:sz w:val="20"/>
                <w:szCs w:val="20"/>
              </w:rPr>
              <w:t>Potential ROI reported for ServiceNow App Engine</w:t>
            </w:r>
          </w:p>
        </w:tc>
      </w:tr>
    </w:tbl>
    <w:p w:rsidR="00DE697E" w:rsidRDefault="00DE697E" w14:paraId="0334E5A2" w14:textId="77777777">
      <w:pPr>
        <w:spacing w:before="80"/>
      </w:pPr>
    </w:p>
    <w:p w:rsidR="00DE697E" w:rsidRDefault="00000000" w14:paraId="1F5A3658" w14:textId="77777777">
      <w:pPr>
        <w:pStyle w:val="Heading2"/>
        <w:spacing w:before="120" w:after="60"/>
      </w:pPr>
      <w:r>
        <w:t>Stat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260"/>
        <w:gridCol w:w="120"/>
        <w:gridCol w:w="4260"/>
      </w:tblGrid>
      <w:tr w:rsidR="00DE697E" w:rsidTr="67453768" w14:paraId="11490050" w14:textId="77777777">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0" w:type="dxa"/>
              <w:bottom w:w="40" w:type="dxa"/>
              <w:right w:w="60" w:type="dxa"/>
            </w:tcMar>
          </w:tcPr>
          <w:p w:rsidR="00DE697E" w:rsidRDefault="00000000" w14:paraId="62E3942D" w14:textId="77777777">
            <w:r>
              <w:rPr>
                <w:b/>
                <w:bCs/>
                <w:color w:val="1A1A1A"/>
                <w:sz w:val="20"/>
                <w:szCs w:val="20"/>
              </w:rPr>
              <w:t xml:space="preserve">Stat </w:t>
            </w:r>
            <w:proofErr w:type="gramStart"/>
            <w:r>
              <w:rPr>
                <w:b/>
                <w:bCs/>
                <w:color w:val="1A1A1A"/>
                <w:sz w:val="20"/>
                <w:szCs w:val="20"/>
              </w:rPr>
              <w:t>Value  (required)</w:t>
            </w:r>
            <w:r>
              <w:rPr>
                <w:color w:val="888888"/>
                <w:sz w:val="18"/>
                <w:szCs w:val="18"/>
              </w:rPr>
              <w:t xml:space="preserve">   </w:t>
            </w:r>
            <w:proofErr w:type="gramEnd"/>
            <w:r>
              <w:rPr>
                <w:color w:val="888888"/>
                <w:sz w:val="18"/>
                <w:szCs w:val="18"/>
              </w:rPr>
              <w:t>|   2–15 characters</w:t>
            </w:r>
          </w:p>
          <w:p w:rsidR="00DE697E" w:rsidRDefault="00000000" w14:paraId="4FB87AC2" w14:textId="77777777">
            <w:pPr>
              <w:spacing w:before="40" w:after="60"/>
            </w:pPr>
            <w:r>
              <w:rPr>
                <w:i/>
                <w:iCs/>
                <w:color w:val="555555"/>
                <w:sz w:val="18"/>
                <w:szCs w:val="18"/>
              </w:rPr>
              <w:t>The big number, %, $, or multiplier.</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734A3A57" w14:textId="77777777"/>
        </w:tc>
        <w:tc>
          <w:tcPr>
            <w:tcW w:w="426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60" w:type="dxa"/>
              <w:bottom w:w="40" w:type="dxa"/>
              <w:right w:w="0" w:type="dxa"/>
            </w:tcMar>
          </w:tcPr>
          <w:p w:rsidR="00DE697E" w:rsidRDefault="00000000" w14:paraId="01AD21F5" w14:textId="77777777">
            <w:r>
              <w:rPr>
                <w:b/>
                <w:bCs/>
                <w:color w:val="1A1A1A"/>
                <w:sz w:val="20"/>
                <w:szCs w:val="20"/>
              </w:rPr>
              <w:t xml:space="preserve">Stat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60–100 characters</w:t>
            </w:r>
          </w:p>
          <w:p w:rsidR="00DE697E" w:rsidRDefault="00000000" w14:paraId="69FC5B57" w14:textId="77777777">
            <w:pPr>
              <w:spacing w:before="40" w:after="60"/>
            </w:pPr>
            <w:r>
              <w:rPr>
                <w:i/>
                <w:iCs/>
                <w:color w:val="555555"/>
                <w:sz w:val="18"/>
                <w:szCs w:val="18"/>
              </w:rPr>
              <w:t>One or two sentences putting the stat in context.</w:t>
            </w:r>
          </w:p>
        </w:tc>
      </w:tr>
      <w:tr w:rsidR="00DE697E" w:rsidTr="67453768" w14:paraId="0C6DED49" w14:textId="77777777">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60" w:type="dxa"/>
            </w:tcMar>
          </w:tcPr>
          <w:p w:rsidR="00EB175D" w:rsidRDefault="00000000" w14:paraId="389DB02A" w14:textId="60277E95">
            <w:r w:rsidRPr="67453768" w:rsidR="47B1486E">
              <w:rPr>
                <w:rFonts w:ascii="Aptos" w:hAnsi="Aptos"/>
                <w:sz w:val="20"/>
                <w:szCs w:val="20"/>
              </w:rPr>
              <w:t>40%</w:t>
            </w:r>
          </w:p>
        </w:tc>
        <w:tc>
          <w:tcPr>
            <w:tcW w:w="12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cPr>
          <w:p w:rsidR="00DE697E" w:rsidRDefault="00DE697E" w14:paraId="147C1074" w14:textId="77777777"/>
        </w:tc>
        <w:tc>
          <w:tcPr>
            <w:tcW w:w="42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60" w:type="dxa"/>
              <w:bottom w:w="200" w:type="dxa"/>
              <w:right w:w="120" w:type="dxa"/>
            </w:tcMar>
          </w:tcPr>
          <w:p w:rsidR="00EB175D" w:rsidP="67453768" w:rsidRDefault="00000000" w14:paraId="768FF9C5" w14:textId="0510D577">
            <w:pPr>
              <w:pStyle w:val="Normal"/>
            </w:pPr>
            <w:r w:rsidRPr="67453768" w:rsidR="47B1486E">
              <w:rPr>
                <w:rFonts w:ascii="Aptos" w:hAnsi="Aptos" w:eastAsia="Aptos" w:cs="Aptos"/>
                <w:noProof w:val="0"/>
                <w:sz w:val="20"/>
                <w:szCs w:val="20"/>
                <w:lang w:val="en-US"/>
              </w:rPr>
              <w:t>Speed increase for platform rollouts built right from the start</w:t>
            </w:r>
          </w:p>
        </w:tc>
      </w:tr>
    </w:tbl>
    <w:p w:rsidR="00DE697E" w:rsidRDefault="00DE697E" w14:paraId="7034C097" w14:textId="77777777">
      <w:pPr>
        <w:spacing w:before="80"/>
      </w:pPr>
    </w:p>
    <w:p w:rsidR="00DE697E" w:rsidRDefault="00000000" w14:paraId="32CD4E1A"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3582E51"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93A0ED8" w14:textId="77777777">
            <w:r>
              <w:rPr>
                <w:b/>
                <w:bCs/>
                <w:color w:val="FFFFFF"/>
                <w:sz w:val="20"/>
                <w:szCs w:val="20"/>
              </w:rPr>
              <w:t xml:space="preserve">SECTION </w:t>
            </w:r>
            <w:proofErr w:type="gramStart"/>
            <w:r>
              <w:rPr>
                <w:b/>
                <w:bCs/>
                <w:color w:val="FFFFFF"/>
                <w:sz w:val="20"/>
                <w:szCs w:val="20"/>
              </w:rPr>
              <w:t>4  —</w:t>
            </w:r>
            <w:proofErr w:type="gramEnd"/>
            <w:r>
              <w:rPr>
                <w:b/>
                <w:bCs/>
                <w:color w:val="FFFFFF"/>
                <w:sz w:val="20"/>
                <w:szCs w:val="20"/>
              </w:rPr>
              <w:t xml:space="preserve">  CORE </w:t>
            </w:r>
            <w:proofErr w:type="gramStart"/>
            <w:r>
              <w:rPr>
                <w:b/>
                <w:bCs/>
                <w:color w:val="FFFFFF"/>
                <w:sz w:val="20"/>
                <w:szCs w:val="20"/>
              </w:rPr>
              <w:t>PRINCIPLES  (</w:t>
            </w:r>
            <w:proofErr w:type="gramEnd"/>
            <w:r>
              <w:rPr>
                <w:b/>
                <w:bCs/>
                <w:color w:val="FFFFFF"/>
                <w:sz w:val="20"/>
                <w:szCs w:val="20"/>
              </w:rPr>
              <w:t>3 PRINCIPLES)</w:t>
            </w:r>
          </w:p>
        </w:tc>
      </w:tr>
    </w:tbl>
    <w:p w:rsidR="00DE697E" w:rsidRDefault="00DE697E" w14:paraId="38F59598" w14:textId="77777777">
      <w:pPr>
        <w:spacing w:before="40"/>
      </w:pPr>
    </w:p>
    <w:p w:rsidR="00DE697E" w:rsidRDefault="00000000" w14:paraId="4078BC97" w14:textId="77777777">
      <w:pPr>
        <w:spacing w:before="80" w:after="80"/>
      </w:pPr>
      <w:r>
        <w:rPr>
          <w:color w:val="555555"/>
          <w:sz w:val="20"/>
          <w:szCs w:val="20"/>
        </w:rPr>
        <w:t>Three short philosophical statements that explain how you approach this service differently. Each has a bold title (a value or belief) and a 1–2 sentence explanation. Together they build trust and differentiation.</w:t>
      </w:r>
    </w:p>
    <w:p w:rsidR="00DE697E" w:rsidRDefault="00DE697E" w14:paraId="72E7B48F" w14:textId="77777777">
      <w:pPr>
        <w:spacing w:before="40"/>
      </w:pPr>
    </w:p>
    <w:p w:rsidR="00DE697E" w:rsidRDefault="00000000" w14:paraId="3E06CBA2" w14:textId="77777777">
      <w:pPr>
        <w:pStyle w:val="Heading2"/>
        <w:spacing w:before="120" w:after="60"/>
      </w:pPr>
      <w:r>
        <w:t>Principle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BB38CB9"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5BEDF18"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26815C02" w14:textId="77777777">
            <w:pPr>
              <w:spacing w:before="40" w:after="60"/>
            </w:pPr>
            <w:r>
              <w:rPr>
                <w:i/>
                <w:iCs/>
                <w:color w:val="555555"/>
                <w:sz w:val="18"/>
                <w:szCs w:val="18"/>
              </w:rPr>
              <w:t xml:space="preserve">A short, memorable phrase naming the value or belief. Treat it like a headline. E.g. "Relevance </w:t>
            </w:r>
            <w:proofErr w:type="gramStart"/>
            <w:r>
              <w:rPr>
                <w:i/>
                <w:iCs/>
                <w:color w:val="555555"/>
                <w:sz w:val="18"/>
                <w:szCs w:val="18"/>
              </w:rPr>
              <w:t>over reach</w:t>
            </w:r>
            <w:proofErr w:type="gramEnd"/>
            <w:r>
              <w:rPr>
                <w:i/>
                <w:iCs/>
                <w:color w:val="555555"/>
                <w:sz w:val="18"/>
                <w:szCs w:val="18"/>
              </w:rPr>
              <w:t>" or "No black boxes".</w:t>
            </w:r>
          </w:p>
        </w:tc>
      </w:tr>
      <w:tr w:rsidR="00DE697E" w14:paraId="6EC26A3F"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422A606F" w14:textId="77777777">
            <w:r>
              <w:rPr>
                <w:rFonts w:ascii="Aptos" w:hAnsi="Aptos"/>
                <w:sz w:val="20"/>
              </w:rPr>
              <w:t>Platform first, custom second</w:t>
            </w:r>
          </w:p>
        </w:tc>
      </w:tr>
    </w:tbl>
    <w:p w:rsidR="00DE697E" w:rsidRDefault="00DE697E" w14:paraId="3372F09E"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8749C5C"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B85AF4B"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32A2BE8B" w14:textId="77777777">
            <w:pPr>
              <w:spacing w:before="40" w:after="60"/>
            </w:pPr>
            <w:r>
              <w:rPr>
                <w:i/>
                <w:iCs/>
                <w:color w:val="555555"/>
                <w:sz w:val="18"/>
                <w:szCs w:val="18"/>
              </w:rPr>
              <w:t>1–2 sentences explaining what this principle means in practice and why it matters for the client.</w:t>
            </w:r>
          </w:p>
        </w:tc>
      </w:tr>
      <w:tr w:rsidR="00DE697E" w14:paraId="24BF4563"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1C9F424D" w14:textId="77777777">
            <w:r>
              <w:rPr>
                <w:rFonts w:ascii="Aptos" w:hAnsi="Aptos"/>
                <w:sz w:val="20"/>
              </w:rPr>
              <w:t>We use native platform capability before adding custom code, reducing maintenance and upgrade risk.</w:t>
            </w:r>
          </w:p>
        </w:tc>
      </w:tr>
    </w:tbl>
    <w:p w:rsidR="00DE697E" w:rsidRDefault="00DE697E" w14:paraId="58D5B065" w14:textId="77777777">
      <w:pPr>
        <w:spacing w:before="80"/>
      </w:pPr>
    </w:p>
    <w:p w:rsidR="00DE697E" w:rsidRDefault="00000000" w14:paraId="18DCECD5" w14:textId="77777777">
      <w:pPr>
        <w:pStyle w:val="Heading2"/>
        <w:spacing w:before="120" w:after="60"/>
      </w:pPr>
      <w:r>
        <w:t>Principle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C915B24"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E766E8F"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507C5338" w14:textId="77777777">
            <w:pPr>
              <w:spacing w:before="40" w:after="60"/>
            </w:pPr>
            <w:r>
              <w:rPr>
                <w:i/>
                <w:iCs/>
                <w:color w:val="555555"/>
                <w:sz w:val="18"/>
                <w:szCs w:val="18"/>
              </w:rPr>
              <w:t>A short, memorable phrase naming the value or belief.</w:t>
            </w:r>
          </w:p>
        </w:tc>
      </w:tr>
      <w:tr w:rsidR="00DE697E" w14:paraId="7BE6446D"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7F625F12" w14:textId="77777777">
            <w:r>
              <w:rPr>
                <w:rFonts w:ascii="Aptos" w:hAnsi="Aptos"/>
                <w:sz w:val="20"/>
              </w:rPr>
              <w:t>Governance built in</w:t>
            </w:r>
          </w:p>
        </w:tc>
      </w:tr>
    </w:tbl>
    <w:p w:rsidR="00DE697E" w:rsidRDefault="00DE697E" w14:paraId="4BDBF26C"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25D3F3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FEFF792"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43F969D1" w14:textId="77777777">
            <w:pPr>
              <w:spacing w:before="40" w:after="60"/>
            </w:pPr>
            <w:r>
              <w:rPr>
                <w:i/>
                <w:iCs/>
                <w:color w:val="555555"/>
                <w:sz w:val="18"/>
                <w:szCs w:val="18"/>
              </w:rPr>
              <w:t>1–2 sentences explaining what this principle means in practice.</w:t>
            </w:r>
          </w:p>
        </w:tc>
      </w:tr>
      <w:tr w:rsidR="00DE697E" w14:paraId="2F98E05A"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5E4F9F23" w14:textId="77777777">
            <w:r>
              <w:rPr>
                <w:rFonts w:ascii="Aptos" w:hAnsi="Aptos"/>
                <w:sz w:val="20"/>
              </w:rPr>
              <w:t>Permissions, data rules, approvals, and change control are planned early, not patched in later.</w:t>
            </w:r>
          </w:p>
        </w:tc>
      </w:tr>
    </w:tbl>
    <w:p w:rsidR="00DE697E" w:rsidRDefault="00DE697E" w14:paraId="16E39FFC" w14:textId="77777777">
      <w:pPr>
        <w:spacing w:before="80"/>
      </w:pPr>
    </w:p>
    <w:p w:rsidR="00DE697E" w:rsidRDefault="00000000" w14:paraId="357D3E5F" w14:textId="77777777">
      <w:pPr>
        <w:pStyle w:val="Heading2"/>
        <w:spacing w:before="120" w:after="60"/>
      </w:pPr>
      <w:r>
        <w:t>Principle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130397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0CE825A" w14:textId="77777777">
            <w:r>
              <w:rPr>
                <w:b/>
                <w:bCs/>
                <w:color w:val="1A1A1A"/>
                <w:sz w:val="20"/>
                <w:szCs w:val="20"/>
              </w:rPr>
              <w:t xml:space="preserve">Principle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12–40 characters</w:t>
            </w:r>
          </w:p>
          <w:p w:rsidR="00DE697E" w:rsidRDefault="00000000" w14:paraId="2D6B873F" w14:textId="77777777">
            <w:pPr>
              <w:spacing w:before="40" w:after="60"/>
            </w:pPr>
            <w:r>
              <w:rPr>
                <w:i/>
                <w:iCs/>
                <w:color w:val="555555"/>
                <w:sz w:val="18"/>
                <w:szCs w:val="18"/>
              </w:rPr>
              <w:t>A short, memorable phrase naming the value or belief.</w:t>
            </w:r>
          </w:p>
        </w:tc>
      </w:tr>
      <w:tr w:rsidR="00DE697E" w14:paraId="36263D22"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0219E301" w14:textId="77777777">
            <w:r>
              <w:rPr>
                <w:rFonts w:ascii="Aptos" w:hAnsi="Aptos"/>
                <w:sz w:val="20"/>
              </w:rPr>
              <w:t>Workflows over screens</w:t>
            </w:r>
          </w:p>
        </w:tc>
      </w:tr>
    </w:tbl>
    <w:p w:rsidR="00DE697E" w:rsidRDefault="00DE697E" w14:paraId="74041BCA"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DB9697B"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CAB0E71" w14:textId="77777777">
            <w:r>
              <w:rPr>
                <w:b/>
                <w:bCs/>
                <w:color w:val="1A1A1A"/>
                <w:sz w:val="20"/>
                <w:szCs w:val="20"/>
              </w:rPr>
              <w:t xml:space="preserve">Principle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80–130 characters</w:t>
            </w:r>
          </w:p>
          <w:p w:rsidR="00DE697E" w:rsidRDefault="00000000" w14:paraId="2955DAD8" w14:textId="77777777">
            <w:pPr>
              <w:spacing w:before="40" w:after="60"/>
            </w:pPr>
            <w:r>
              <w:rPr>
                <w:i/>
                <w:iCs/>
                <w:color w:val="555555"/>
                <w:sz w:val="18"/>
                <w:szCs w:val="18"/>
              </w:rPr>
              <w:t>1–2 sentences explaining what this principle means in practice.</w:t>
            </w:r>
          </w:p>
        </w:tc>
      </w:tr>
      <w:tr w:rsidR="00DE697E" w14:paraId="6ECFCB1A"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2D108BCC" w14:textId="77777777">
            <w:r>
              <w:rPr>
                <w:rFonts w:ascii="Aptos" w:hAnsi="Aptos"/>
                <w:sz w:val="20"/>
              </w:rPr>
              <w:t>We design around the process people need to complete, so the platform supports work instead of adding steps.</w:t>
            </w:r>
          </w:p>
        </w:tc>
      </w:tr>
    </w:tbl>
    <w:p w:rsidR="00DE697E" w:rsidRDefault="00DE697E" w14:paraId="34AF94EA"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065640C"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4EF0A136" w14:textId="77777777">
            <w:r>
              <w:rPr>
                <w:b/>
                <w:bCs/>
                <w:color w:val="FFFFFF"/>
                <w:sz w:val="20"/>
                <w:szCs w:val="20"/>
              </w:rPr>
              <w:t xml:space="preserve">SECTION </w:t>
            </w:r>
            <w:proofErr w:type="gramStart"/>
            <w:r>
              <w:rPr>
                <w:b/>
                <w:bCs/>
                <w:color w:val="FFFFFF"/>
                <w:sz w:val="20"/>
                <w:szCs w:val="20"/>
              </w:rPr>
              <w:t>5  —</w:t>
            </w:r>
            <w:proofErr w:type="gramEnd"/>
            <w:r>
              <w:rPr>
                <w:b/>
                <w:bCs/>
                <w:color w:val="FFFFFF"/>
                <w:sz w:val="20"/>
                <w:szCs w:val="20"/>
              </w:rPr>
              <w:t xml:space="preserve">  </w:t>
            </w:r>
            <w:proofErr w:type="gramStart"/>
            <w:r>
              <w:rPr>
                <w:b/>
                <w:bCs/>
                <w:color w:val="FFFFFF"/>
                <w:sz w:val="20"/>
                <w:szCs w:val="20"/>
              </w:rPr>
              <w:t>CAPABILITIES  (</w:t>
            </w:r>
            <w:proofErr w:type="gramEnd"/>
            <w:r>
              <w:rPr>
                <w:b/>
                <w:bCs/>
                <w:color w:val="FFFFFF"/>
                <w:sz w:val="20"/>
                <w:szCs w:val="20"/>
              </w:rPr>
              <w:t>4 CARDS, 2 × 2 GRID)</w:t>
            </w:r>
          </w:p>
        </w:tc>
      </w:tr>
    </w:tbl>
    <w:p w:rsidR="00DE697E" w:rsidRDefault="00DE697E" w14:paraId="4CBBC227" w14:textId="77777777">
      <w:pPr>
        <w:spacing w:before="40"/>
      </w:pPr>
    </w:p>
    <w:p w:rsidR="00DE697E" w:rsidRDefault="00000000" w14:paraId="5A1428EF" w14:textId="77777777">
      <w:pPr>
        <w:spacing w:before="80" w:after="80"/>
      </w:pPr>
      <w:r>
        <w:rPr>
          <w:color w:val="555555"/>
          <w:sz w:val="20"/>
          <w:szCs w:val="20"/>
        </w:rPr>
        <w:t>Four specific service capabilities displayed in a 2-column grid. Each card has a bold title (noun-based) and a paragraph describing what you do and how, from the client's perspective.</w:t>
      </w:r>
    </w:p>
    <w:p w:rsidR="00DE697E" w:rsidRDefault="00DE697E" w14:paraId="52734E16" w14:textId="77777777">
      <w:pPr>
        <w:spacing w:before="40"/>
      </w:pPr>
    </w:p>
    <w:p w:rsidR="00DE697E" w:rsidRDefault="00000000" w14:paraId="2C878619" w14:textId="77777777">
      <w:pPr>
        <w:pStyle w:val="Heading2"/>
        <w:spacing w:before="120" w:after="60"/>
      </w:pPr>
      <w:r>
        <w:t xml:space="preserve">Capability </w:t>
      </w:r>
      <w:proofErr w:type="gramStart"/>
      <w:r>
        <w:t>1  (</w:t>
      </w:r>
      <w:proofErr w:type="gramEnd"/>
      <w:r>
        <w:t>top-left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5DF6FA8A"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66303A55"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633AB322" w14:textId="77777777">
            <w:pPr>
              <w:spacing w:before="40" w:after="60"/>
            </w:pPr>
            <w:r>
              <w:rPr>
                <w:i/>
                <w:iCs/>
                <w:color w:val="555555"/>
                <w:sz w:val="18"/>
                <w:szCs w:val="18"/>
              </w:rPr>
              <w:t>Noun phrase naming the specific capability. E.g. "Audience intelligence &amp; targeting".</w:t>
            </w:r>
          </w:p>
        </w:tc>
      </w:tr>
      <w:tr w:rsidR="00DE697E" w14:paraId="1439D362"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66F65C25" w14:textId="77777777">
            <w:r>
              <w:rPr>
                <w:rFonts w:ascii="Aptos" w:hAnsi="Aptos"/>
                <w:sz w:val="20"/>
              </w:rPr>
              <w:t>ServiceNow workflow development</w:t>
            </w:r>
          </w:p>
        </w:tc>
      </w:tr>
    </w:tbl>
    <w:p w:rsidR="00DE697E" w:rsidRDefault="00DE697E" w14:paraId="096F0536"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D53B0D1"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03279B59"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217F57B0" w14:textId="77777777">
            <w:pPr>
              <w:spacing w:before="40" w:after="60"/>
            </w:pPr>
            <w:r>
              <w:rPr>
                <w:i/>
                <w:iCs/>
                <w:color w:val="555555"/>
                <w:sz w:val="18"/>
                <w:szCs w:val="18"/>
              </w:rPr>
              <w:t>2–3 sentences describing what you do within this capability and the specific benefit it produces.</w:t>
            </w:r>
          </w:p>
        </w:tc>
      </w:tr>
      <w:tr w:rsidR="00DE697E" w14:paraId="33A274E6"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7EB2FD0A" w14:textId="77777777">
            <w:r>
              <w:rPr>
                <w:rFonts w:ascii="Aptos" w:hAnsi="Aptos"/>
                <w:sz w:val="20"/>
              </w:rPr>
              <w:t>We build ServiceNow workflows, portals, catalogs, and custom apps that route work clearly, automate approvals, and give leaders better operational visibility.</w:t>
            </w:r>
          </w:p>
        </w:tc>
      </w:tr>
    </w:tbl>
    <w:p w:rsidR="00DE697E" w:rsidRDefault="00DE697E" w14:paraId="7A6B7697" w14:textId="77777777">
      <w:pPr>
        <w:spacing w:before="80"/>
      </w:pPr>
    </w:p>
    <w:p w:rsidR="00DE697E" w:rsidRDefault="00000000" w14:paraId="07B1734C" w14:textId="77777777">
      <w:pPr>
        <w:pStyle w:val="Heading2"/>
        <w:spacing w:before="120" w:after="60"/>
      </w:pPr>
      <w:r>
        <w:t xml:space="preserve">Capability </w:t>
      </w:r>
      <w:proofErr w:type="gramStart"/>
      <w:r>
        <w:t>2  (</w:t>
      </w:r>
      <w:proofErr w:type="gramEnd"/>
      <w:r>
        <w:t>top-right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F783F10"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DA0E86D"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610171D1" w14:textId="77777777">
            <w:pPr>
              <w:spacing w:before="40" w:after="60"/>
            </w:pPr>
            <w:r>
              <w:rPr>
                <w:i/>
                <w:iCs/>
                <w:color w:val="555555"/>
                <w:sz w:val="18"/>
                <w:szCs w:val="18"/>
              </w:rPr>
              <w:t>Noun phrase naming the specific capability.</w:t>
            </w:r>
          </w:p>
        </w:tc>
      </w:tr>
      <w:tr w:rsidR="00DE697E" w14:paraId="1A789195"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1317FE04" w14:textId="77777777">
            <w:r>
              <w:rPr>
                <w:rFonts w:ascii="Aptos" w:hAnsi="Aptos"/>
                <w:sz w:val="20"/>
              </w:rPr>
              <w:t>Salesforce platform customization</w:t>
            </w:r>
          </w:p>
        </w:tc>
      </w:tr>
    </w:tbl>
    <w:p w:rsidR="00DE697E" w:rsidRDefault="00DE697E" w14:paraId="1E75C87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D52E05C"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7982DB6"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141E669A" w14:textId="77777777">
            <w:pPr>
              <w:spacing w:before="40" w:after="60"/>
            </w:pPr>
            <w:r>
              <w:rPr>
                <w:i/>
                <w:iCs/>
                <w:color w:val="555555"/>
                <w:sz w:val="18"/>
                <w:szCs w:val="18"/>
              </w:rPr>
              <w:t>2–3 sentences describing what you do and the benefit produced.</w:t>
            </w:r>
          </w:p>
        </w:tc>
      </w:tr>
      <w:tr w:rsidR="00DE697E" w14:paraId="0F2B3EB6"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1F760F07" w14:textId="77777777">
            <w:r>
              <w:rPr>
                <w:rFonts w:ascii="Aptos" w:hAnsi="Aptos"/>
                <w:sz w:val="20"/>
              </w:rPr>
              <w:t>We configure Salesforce objects, flows, layouts, permissions, and dashboards so sales, service, and marketing teams work from cleaner data and clearer processes.</w:t>
            </w:r>
          </w:p>
        </w:tc>
      </w:tr>
    </w:tbl>
    <w:p w:rsidR="00DE697E" w:rsidRDefault="00DE697E" w14:paraId="09118451" w14:textId="77777777">
      <w:pPr>
        <w:spacing w:before="80"/>
      </w:pPr>
    </w:p>
    <w:p w:rsidR="00DE697E" w:rsidRDefault="00000000" w14:paraId="000DD3BF" w14:textId="77777777">
      <w:pPr>
        <w:pStyle w:val="Heading2"/>
        <w:spacing w:before="120" w:after="60"/>
      </w:pPr>
      <w:r>
        <w:t xml:space="preserve">Capability </w:t>
      </w:r>
      <w:proofErr w:type="gramStart"/>
      <w:r>
        <w:t>3  (</w:t>
      </w:r>
      <w:proofErr w:type="gramEnd"/>
      <w:r>
        <w:t>bottom-left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288AFAD"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D810255"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49433658" w14:textId="77777777">
            <w:pPr>
              <w:spacing w:before="40" w:after="60"/>
            </w:pPr>
            <w:r>
              <w:rPr>
                <w:i/>
                <w:iCs/>
                <w:color w:val="555555"/>
                <w:sz w:val="18"/>
                <w:szCs w:val="18"/>
              </w:rPr>
              <w:t>Noun phrase naming the specific capability.</w:t>
            </w:r>
          </w:p>
        </w:tc>
      </w:tr>
      <w:tr w:rsidR="00DE697E" w14:paraId="60568FEB"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40C8544B" w14:textId="77777777">
            <w:r>
              <w:rPr>
                <w:rFonts w:ascii="Aptos" w:hAnsi="Aptos"/>
                <w:sz w:val="20"/>
              </w:rPr>
              <w:t>Cross-platform integrations</w:t>
            </w:r>
          </w:p>
        </w:tc>
      </w:tr>
    </w:tbl>
    <w:p w:rsidR="00DE697E" w:rsidRDefault="00DE697E" w14:paraId="73DC1FEE"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1916BAE"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5EC1ED70"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50BEC4D1" w14:textId="77777777">
            <w:pPr>
              <w:spacing w:before="40" w:after="60"/>
            </w:pPr>
            <w:r>
              <w:rPr>
                <w:i/>
                <w:iCs/>
                <w:color w:val="555555"/>
                <w:sz w:val="18"/>
                <w:szCs w:val="18"/>
              </w:rPr>
              <w:t>2–3 sentences describing what you do and the benefit produced.</w:t>
            </w:r>
          </w:p>
        </w:tc>
      </w:tr>
      <w:tr w:rsidR="00DE697E" w14:paraId="69A43661"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02DCBF51" w14:textId="77777777">
            <w:r>
              <w:rPr>
                <w:rFonts w:ascii="Aptos" w:hAnsi="Aptos"/>
                <w:sz w:val="20"/>
              </w:rPr>
              <w:t>We connect ServiceNow, Salesforce, databases, and business tools through secure integrations so records, requests, and customer context move without manual re-entry.</w:t>
            </w:r>
          </w:p>
        </w:tc>
      </w:tr>
    </w:tbl>
    <w:p w:rsidR="00DE697E" w:rsidRDefault="00DE697E" w14:paraId="5BC70AAB" w14:textId="77777777">
      <w:pPr>
        <w:spacing w:before="80"/>
      </w:pPr>
    </w:p>
    <w:p w:rsidR="00DE697E" w:rsidRDefault="00000000" w14:paraId="7DF13462" w14:textId="77777777">
      <w:pPr>
        <w:pStyle w:val="Heading2"/>
        <w:spacing w:before="120" w:after="60"/>
      </w:pPr>
      <w:r>
        <w:t xml:space="preserve">Capability </w:t>
      </w:r>
      <w:proofErr w:type="gramStart"/>
      <w:r>
        <w:t>4  (</w:t>
      </w:r>
      <w:proofErr w:type="gramEnd"/>
      <w:r>
        <w:t>bottom-right card)</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0AB1981"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97393E1" w14:textId="77777777">
            <w:r>
              <w:rPr>
                <w:b/>
                <w:bCs/>
                <w:color w:val="1A1A1A"/>
                <w:sz w:val="20"/>
                <w:szCs w:val="20"/>
              </w:rPr>
              <w:t xml:space="preserve">Capability </w:t>
            </w:r>
            <w:proofErr w:type="gramStart"/>
            <w:r>
              <w:rPr>
                <w:b/>
                <w:bCs/>
                <w:color w:val="1A1A1A"/>
                <w:sz w:val="20"/>
                <w:szCs w:val="20"/>
              </w:rPr>
              <w:t>Title  (required)</w:t>
            </w:r>
            <w:r>
              <w:rPr>
                <w:color w:val="888888"/>
                <w:sz w:val="18"/>
                <w:szCs w:val="18"/>
              </w:rPr>
              <w:t xml:space="preserve">   </w:t>
            </w:r>
            <w:proofErr w:type="gramEnd"/>
            <w:r>
              <w:rPr>
                <w:color w:val="888888"/>
                <w:sz w:val="18"/>
                <w:szCs w:val="18"/>
              </w:rPr>
              <w:t>|   20–40 characters</w:t>
            </w:r>
          </w:p>
          <w:p w:rsidR="00DE697E" w:rsidRDefault="00000000" w14:paraId="51FCF761" w14:textId="77777777">
            <w:pPr>
              <w:spacing w:before="40" w:after="60"/>
            </w:pPr>
            <w:r>
              <w:rPr>
                <w:i/>
                <w:iCs/>
                <w:color w:val="555555"/>
                <w:sz w:val="18"/>
                <w:szCs w:val="18"/>
              </w:rPr>
              <w:t>Noun phrase naming the specific capability.</w:t>
            </w:r>
          </w:p>
        </w:tc>
      </w:tr>
      <w:tr w:rsidR="00DE697E" w14:paraId="2F88B353"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6EFE5ED3" w14:textId="77777777">
            <w:r>
              <w:rPr>
                <w:rFonts w:ascii="Aptos" w:hAnsi="Aptos"/>
                <w:sz w:val="20"/>
              </w:rPr>
              <w:t>Platform governance &amp; support</w:t>
            </w:r>
          </w:p>
        </w:tc>
      </w:tr>
    </w:tbl>
    <w:p w:rsidR="00DE697E" w:rsidRDefault="00DE697E" w14:paraId="2A543592"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B58966C"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B97E146" w14:textId="77777777">
            <w:r>
              <w:rPr>
                <w:b/>
                <w:bCs/>
                <w:color w:val="1A1A1A"/>
                <w:sz w:val="20"/>
                <w:szCs w:val="20"/>
              </w:rPr>
              <w:t xml:space="preserve">Capability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120–200 characters</w:t>
            </w:r>
          </w:p>
          <w:p w:rsidR="00DE697E" w:rsidRDefault="00000000" w14:paraId="0CAA4653" w14:textId="77777777">
            <w:pPr>
              <w:spacing w:before="40" w:after="60"/>
            </w:pPr>
            <w:r>
              <w:rPr>
                <w:i/>
                <w:iCs/>
                <w:color w:val="555555"/>
                <w:sz w:val="18"/>
                <w:szCs w:val="18"/>
              </w:rPr>
              <w:t>2–3 sentences describing what you do and the benefit produced.</w:t>
            </w:r>
          </w:p>
        </w:tc>
      </w:tr>
      <w:tr w:rsidR="00DE697E" w14:paraId="6F9C3A49"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108F96E3" w14:textId="77777777">
            <w:r>
              <w:rPr>
                <w:rFonts w:ascii="Aptos" w:hAnsi="Aptos"/>
                <w:sz w:val="20"/>
              </w:rPr>
              <w:t>We define roles, release practices, documentation, and monitoring so your platform stays reliable, secure, and easier to improve after launch.</w:t>
            </w:r>
          </w:p>
        </w:tc>
      </w:tr>
    </w:tbl>
    <w:p w:rsidR="00DE697E" w:rsidRDefault="00DE697E" w14:paraId="5774E8B8" w14:textId="77777777">
      <w:pPr>
        <w:spacing w:before="80"/>
      </w:pPr>
    </w:p>
    <w:p w:rsidR="00DE697E" w:rsidRDefault="00000000" w14:paraId="3B10D1C1" w14:textId="77777777">
      <w:r>
        <w:br w:type="page"/>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7A11ADA"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F4BBD12" w14:textId="77777777">
            <w:r>
              <w:rPr>
                <w:b/>
                <w:bCs/>
                <w:color w:val="FFFFFF"/>
                <w:sz w:val="20"/>
                <w:szCs w:val="20"/>
              </w:rPr>
              <w:t xml:space="preserve">SECTION </w:t>
            </w:r>
            <w:proofErr w:type="gramStart"/>
            <w:r>
              <w:rPr>
                <w:b/>
                <w:bCs/>
                <w:color w:val="FFFFFF"/>
                <w:sz w:val="20"/>
                <w:szCs w:val="20"/>
              </w:rPr>
              <w:t>6  —</w:t>
            </w:r>
            <w:proofErr w:type="gramEnd"/>
            <w:r>
              <w:rPr>
                <w:b/>
                <w:bCs/>
                <w:color w:val="FFFFFF"/>
                <w:sz w:val="20"/>
                <w:szCs w:val="20"/>
              </w:rPr>
              <w:t xml:space="preserve">  OUR </w:t>
            </w:r>
            <w:proofErr w:type="gramStart"/>
            <w:r>
              <w:rPr>
                <w:b/>
                <w:bCs/>
                <w:color w:val="FFFFFF"/>
                <w:sz w:val="20"/>
                <w:szCs w:val="20"/>
              </w:rPr>
              <w:t>PROCESS  (</w:t>
            </w:r>
            <w:proofErr w:type="gramEnd"/>
            <w:r>
              <w:rPr>
                <w:b/>
                <w:bCs/>
                <w:color w:val="FFFFFF"/>
                <w:sz w:val="20"/>
                <w:szCs w:val="20"/>
              </w:rPr>
              <w:t>3 STEPS)</w:t>
            </w:r>
          </w:p>
        </w:tc>
      </w:tr>
    </w:tbl>
    <w:p w:rsidR="00DE697E" w:rsidRDefault="00DE697E" w14:paraId="2A9009B1" w14:textId="77777777">
      <w:pPr>
        <w:spacing w:before="40"/>
      </w:pPr>
    </w:p>
    <w:p w:rsidR="00DE697E" w:rsidRDefault="00000000" w14:paraId="72D0A5BD" w14:textId="77777777">
      <w:pPr>
        <w:spacing w:before="80" w:after="80"/>
      </w:pPr>
      <w:r>
        <w:rPr>
          <w:color w:val="555555"/>
          <w:sz w:val="20"/>
          <w:szCs w:val="20"/>
        </w:rPr>
        <w:t>Three sequential steps that describe how an engagement works from start to finish. Each step has a bold title (verb phrase) and a paragraph describing the activities and outcome at that stage.</w:t>
      </w:r>
    </w:p>
    <w:p w:rsidR="00DE697E" w:rsidRDefault="00DE697E" w14:paraId="497326B7" w14:textId="77777777">
      <w:pPr>
        <w:spacing w:before="40"/>
      </w:pPr>
    </w:p>
    <w:p w:rsidR="00DE697E" w:rsidRDefault="00000000" w14:paraId="61A11943" w14:textId="77777777">
      <w:pPr>
        <w:pStyle w:val="Heading2"/>
        <w:spacing w:before="120" w:after="60"/>
      </w:pPr>
      <w:r>
        <w:t>Step 1</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07755EAA"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C5316EC"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1AA3580B" w14:textId="77777777">
            <w:pPr>
              <w:spacing w:before="40" w:after="60"/>
            </w:pPr>
            <w:r>
              <w:rPr>
                <w:i/>
                <w:iCs/>
                <w:color w:val="555555"/>
                <w:sz w:val="18"/>
                <w:szCs w:val="18"/>
              </w:rPr>
              <w:t>A short verb phrase naming what happens in this phase. E.g. "Discover &amp; Diagnose". Should feel active.</w:t>
            </w:r>
          </w:p>
        </w:tc>
      </w:tr>
      <w:tr w:rsidR="00DE697E" w14:paraId="44C7A6A2"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3CBD49DE" w14:textId="77777777">
            <w:r>
              <w:rPr>
                <w:rFonts w:ascii="Aptos" w:hAnsi="Aptos"/>
                <w:sz w:val="20"/>
              </w:rPr>
              <w:t>Audit &amp; Align Systems</w:t>
            </w:r>
          </w:p>
        </w:tc>
      </w:tr>
    </w:tbl>
    <w:p w:rsidR="00DE697E" w:rsidRDefault="00DE697E" w14:paraId="3A507EA7"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169B6840"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3D17926D"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4C593D8F" w14:textId="77777777">
            <w:pPr>
              <w:spacing w:before="40" w:after="60"/>
            </w:pPr>
            <w:r>
              <w:rPr>
                <w:i/>
                <w:iCs/>
                <w:color w:val="555555"/>
                <w:sz w:val="18"/>
                <w:szCs w:val="18"/>
              </w:rPr>
              <w:t>2–4 sentences describing the activities, inputs, and outputs of this phase. Be specific about what you do and what the client gets.</w:t>
            </w:r>
          </w:p>
        </w:tc>
      </w:tr>
      <w:tr w:rsidR="00DE697E" w14:paraId="558015F0"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62FB15CC" w14:textId="77777777">
            <w:r>
              <w:rPr>
                <w:rFonts w:ascii="Aptos" w:hAnsi="Aptos"/>
                <w:sz w:val="20"/>
              </w:rPr>
              <w:t>We review your current ServiceNow or Salesforce setup, user pain points, data quality, permissions, and connected systems. The output is a prioritized roadmap tied to workflows, risks, and business outcomes.</w:t>
            </w:r>
          </w:p>
        </w:tc>
      </w:tr>
    </w:tbl>
    <w:p w:rsidR="00DE697E" w:rsidRDefault="00DE697E" w14:paraId="2DD6886E" w14:textId="77777777">
      <w:pPr>
        <w:spacing w:before="80"/>
      </w:pPr>
    </w:p>
    <w:p w:rsidR="00DE697E" w:rsidRDefault="00000000" w14:paraId="1A3CC18D" w14:textId="77777777">
      <w:pPr>
        <w:pStyle w:val="Heading2"/>
        <w:spacing w:before="120" w:after="60"/>
      </w:pPr>
      <w:r>
        <w:t>Step 2</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7E83C2BD"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7D9ECAE"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6E599A5D" w14:textId="77777777">
            <w:pPr>
              <w:spacing w:before="40" w:after="60"/>
            </w:pPr>
            <w:r>
              <w:rPr>
                <w:i/>
                <w:iCs/>
                <w:color w:val="555555"/>
                <w:sz w:val="18"/>
                <w:szCs w:val="18"/>
              </w:rPr>
              <w:t>A short verb phrase naming what happens in this phase.</w:t>
            </w:r>
          </w:p>
        </w:tc>
      </w:tr>
      <w:tr w:rsidR="00DE697E" w14:paraId="7549492F"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1FD2CE83" w14:textId="77777777">
            <w:r>
              <w:rPr>
                <w:rFonts w:ascii="Aptos" w:hAnsi="Aptos"/>
                <w:sz w:val="20"/>
              </w:rPr>
              <w:t>Configure &amp; Integrate</w:t>
            </w:r>
          </w:p>
        </w:tc>
      </w:tr>
    </w:tbl>
    <w:p w:rsidR="00DE697E" w:rsidRDefault="00DE697E" w14:paraId="178988DD"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C9680EA"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2543245"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43194C72" w14:textId="77777777">
            <w:pPr>
              <w:spacing w:before="40" w:after="60"/>
            </w:pPr>
            <w:r>
              <w:rPr>
                <w:i/>
                <w:iCs/>
                <w:color w:val="555555"/>
                <w:sz w:val="18"/>
                <w:szCs w:val="18"/>
              </w:rPr>
              <w:t>2–4 sentences describing activities, inputs, and client outputs.</w:t>
            </w:r>
          </w:p>
        </w:tc>
      </w:tr>
      <w:tr w:rsidR="00DE697E" w14:paraId="4560CAFF"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74DC6021" w14:textId="77777777">
            <w:r>
              <w:rPr>
                <w:rFonts w:ascii="Aptos" w:hAnsi="Aptos"/>
                <w:sz w:val="20"/>
              </w:rPr>
              <w:t>We design the target workflow, configure platform features, build required custom components, and connect the right systems. You see working platform changes in controlled review cycles.</w:t>
            </w:r>
          </w:p>
        </w:tc>
      </w:tr>
    </w:tbl>
    <w:p w:rsidR="00DE697E" w:rsidRDefault="00DE697E" w14:paraId="2D587FF7" w14:textId="77777777">
      <w:pPr>
        <w:spacing w:before="80"/>
      </w:pPr>
    </w:p>
    <w:p w:rsidR="00DE697E" w:rsidRDefault="00000000" w14:paraId="3731ECB7" w14:textId="77777777">
      <w:pPr>
        <w:pStyle w:val="Heading2"/>
        <w:spacing w:before="120" w:after="60"/>
      </w:pPr>
      <w:r>
        <w:t>Step 3</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0F048B8"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152F4FC" w14:textId="77777777">
            <w:r>
              <w:rPr>
                <w:b/>
                <w:bCs/>
                <w:color w:val="1A1A1A"/>
                <w:sz w:val="20"/>
                <w:szCs w:val="20"/>
              </w:rPr>
              <w:t xml:space="preserve">Step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15–30 characters</w:t>
            </w:r>
          </w:p>
          <w:p w:rsidR="00DE697E" w:rsidRDefault="00000000" w14:paraId="368D2C7B" w14:textId="77777777">
            <w:pPr>
              <w:spacing w:before="40" w:after="60"/>
            </w:pPr>
            <w:r>
              <w:rPr>
                <w:i/>
                <w:iCs/>
                <w:color w:val="555555"/>
                <w:sz w:val="18"/>
                <w:szCs w:val="18"/>
              </w:rPr>
              <w:t>A short verb phrase naming what happens in this phase.</w:t>
            </w:r>
          </w:p>
        </w:tc>
      </w:tr>
      <w:tr w:rsidR="00DE697E" w14:paraId="327271F7"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7D22931B" w14:textId="77777777">
            <w:r>
              <w:rPr>
                <w:rFonts w:ascii="Aptos" w:hAnsi="Aptos"/>
                <w:sz w:val="20"/>
              </w:rPr>
              <w:t>Launch &amp; Govern</w:t>
            </w:r>
          </w:p>
        </w:tc>
      </w:tr>
    </w:tbl>
    <w:p w:rsidR="00DE697E" w:rsidRDefault="00DE697E" w14:paraId="6B8ACDA5"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2C6AF22F"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470026A1" w14:textId="77777777">
            <w:r>
              <w:rPr>
                <w:b/>
                <w:bCs/>
                <w:color w:val="1A1A1A"/>
                <w:sz w:val="20"/>
                <w:szCs w:val="20"/>
              </w:rPr>
              <w:t xml:space="preserve">Step </w:t>
            </w:r>
            <w:proofErr w:type="gramStart"/>
            <w:r>
              <w:rPr>
                <w:b/>
                <w:bCs/>
                <w:color w:val="1A1A1A"/>
                <w:sz w:val="20"/>
                <w:szCs w:val="20"/>
              </w:rPr>
              <w:t>Description  (required)</w:t>
            </w:r>
            <w:r>
              <w:rPr>
                <w:color w:val="888888"/>
                <w:sz w:val="18"/>
                <w:szCs w:val="18"/>
              </w:rPr>
              <w:t xml:space="preserve">   </w:t>
            </w:r>
            <w:proofErr w:type="gramEnd"/>
            <w:r>
              <w:rPr>
                <w:color w:val="888888"/>
                <w:sz w:val="18"/>
                <w:szCs w:val="18"/>
              </w:rPr>
              <w:t>|   160–260 characters</w:t>
            </w:r>
          </w:p>
          <w:p w:rsidR="00DE697E" w:rsidRDefault="00000000" w14:paraId="6BD6D9B5" w14:textId="77777777">
            <w:pPr>
              <w:spacing w:before="40" w:after="60"/>
            </w:pPr>
            <w:r>
              <w:rPr>
                <w:i/>
                <w:iCs/>
                <w:color w:val="555555"/>
                <w:sz w:val="18"/>
                <w:szCs w:val="18"/>
              </w:rPr>
              <w:t>2–4 sentences describing activities, inputs, and client outputs.</w:t>
            </w:r>
          </w:p>
        </w:tc>
      </w:tr>
      <w:tr w:rsidR="00DE697E" w14:paraId="48457448"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1DD9D177" w14:textId="77777777">
            <w:r>
              <w:rPr>
                <w:rFonts w:ascii="Aptos" w:hAnsi="Aptos"/>
                <w:sz w:val="20"/>
              </w:rPr>
              <w:t>We deploy with testing, documentation, training support, and release controls. After launch, we monitor adoption, resolve friction, and help your teams extend the platform without creating technical debt.</w:t>
            </w:r>
          </w:p>
        </w:tc>
      </w:tr>
    </w:tbl>
    <w:p w:rsidR="00DE697E" w:rsidRDefault="00DE697E" w14:paraId="2B8AD4E2" w14:textId="77777777">
      <w:pPr>
        <w:spacing w:before="8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502FC48" w14:textId="77777777">
        <w:tc>
          <w:tcPr>
            <w:tcW w:w="8640" w:type="dxa"/>
            <w:tcBorders>
              <w:top w:val="none" w:color="FFFFFF" w:sz="0" w:space="0"/>
              <w:left w:val="none" w:color="FFFFFF" w:sz="0" w:space="0"/>
              <w:bottom w:val="none" w:color="FFFFFF" w:sz="0" w:space="0"/>
              <w:right w:val="none" w:color="FFFFFF" w:sz="0" w:space="0"/>
            </w:tcBorders>
            <w:shd w:val="clear" w:color="auto" w:fill="2C4A8F"/>
            <w:tcMar>
              <w:top w:w="100" w:type="dxa"/>
              <w:left w:w="160" w:type="dxa"/>
              <w:bottom w:w="100" w:type="dxa"/>
              <w:right w:w="160" w:type="dxa"/>
            </w:tcMar>
          </w:tcPr>
          <w:p w:rsidR="00DE697E" w:rsidRDefault="00000000" w14:paraId="0815BD11" w14:textId="77777777">
            <w:r>
              <w:rPr>
                <w:b/>
                <w:bCs/>
                <w:color w:val="FFFFFF"/>
                <w:sz w:val="20"/>
                <w:szCs w:val="20"/>
              </w:rPr>
              <w:t xml:space="preserve">SECTION </w:t>
            </w:r>
            <w:proofErr w:type="gramStart"/>
            <w:r>
              <w:rPr>
                <w:b/>
                <w:bCs/>
                <w:color w:val="FFFFFF"/>
                <w:sz w:val="20"/>
                <w:szCs w:val="20"/>
              </w:rPr>
              <w:t>7  —</w:t>
            </w:r>
            <w:proofErr w:type="gramEnd"/>
            <w:r>
              <w:rPr>
                <w:b/>
                <w:bCs/>
                <w:color w:val="FFFFFF"/>
                <w:sz w:val="20"/>
                <w:szCs w:val="20"/>
              </w:rPr>
              <w:t xml:space="preserve">  TEAM</w:t>
            </w:r>
          </w:p>
        </w:tc>
      </w:tr>
    </w:tbl>
    <w:p w:rsidR="00DE697E" w:rsidRDefault="00DE697E" w14:paraId="1E953E75" w14:textId="77777777">
      <w:pPr>
        <w:spacing w:before="40"/>
      </w:pPr>
    </w:p>
    <w:p w:rsidR="00DE697E" w:rsidRDefault="00000000" w14:paraId="5E89E259" w14:textId="77777777">
      <w:pPr>
        <w:spacing w:before="80" w:after="80"/>
      </w:pPr>
      <w:r>
        <w:rPr>
          <w:color w:val="555555"/>
          <w:sz w:val="20"/>
          <w:szCs w:val="20"/>
        </w:rPr>
        <w:t>A credibility-building section. Includes a philosophical quote at the top, followed by three team member role titles. Role titles are flexible per service — use whatever roles are most relevant to this service.</w:t>
      </w:r>
    </w:p>
    <w:p w:rsidR="00DE697E" w:rsidRDefault="00DE697E" w14:paraId="6ABD53FC" w14:textId="77777777">
      <w:pPr>
        <w:spacing w:before="4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30231906"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7C4BDAB6" w14:textId="77777777">
            <w:r>
              <w:rPr>
                <w:b/>
                <w:bCs/>
                <w:color w:val="1A1A1A"/>
                <w:sz w:val="20"/>
                <w:szCs w:val="20"/>
              </w:rPr>
              <w:t xml:space="preserve">Team Section </w:t>
            </w:r>
            <w:proofErr w:type="gramStart"/>
            <w:r>
              <w:rPr>
                <w:b/>
                <w:bCs/>
                <w:color w:val="1A1A1A"/>
                <w:sz w:val="20"/>
                <w:szCs w:val="20"/>
              </w:rPr>
              <w:t>Quote  (required)</w:t>
            </w:r>
            <w:r>
              <w:rPr>
                <w:color w:val="888888"/>
                <w:sz w:val="18"/>
                <w:szCs w:val="18"/>
              </w:rPr>
              <w:t xml:space="preserve">   </w:t>
            </w:r>
            <w:proofErr w:type="gramEnd"/>
            <w:r>
              <w:rPr>
                <w:color w:val="888888"/>
                <w:sz w:val="18"/>
                <w:szCs w:val="18"/>
              </w:rPr>
              <w:t>|   180–280 characters</w:t>
            </w:r>
          </w:p>
          <w:p w:rsidR="00DE697E" w:rsidRDefault="00000000" w14:paraId="0512751A" w14:textId="77777777">
            <w:pPr>
              <w:spacing w:before="40" w:after="60"/>
            </w:pPr>
            <w:r>
              <w:rPr>
                <w:i/>
                <w:iCs/>
                <w:color w:val="555555"/>
                <w:sz w:val="18"/>
                <w:szCs w:val="18"/>
              </w:rPr>
              <w:t>A first-person quote that speaks to the philosophy behind how your team approaches this service. Should feel authoritative and human. Use present tense.</w:t>
            </w:r>
          </w:p>
        </w:tc>
      </w:tr>
      <w:tr w:rsidR="00DE697E" w14:paraId="534E2C7B"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4D83C5F5" w14:textId="77777777">
            <w:r>
              <w:rPr>
                <w:rFonts w:ascii="Aptos" w:hAnsi="Aptos"/>
                <w:sz w:val="20"/>
              </w:rPr>
              <w:t>A platform should not become another layer of confusion. Our job is to make ServiceNow and Salesforce reflect how the business actually operates, with the right data, controls, and integrations behind every workflow.</w:t>
            </w:r>
          </w:p>
        </w:tc>
      </w:tr>
    </w:tbl>
    <w:p w:rsidR="00DE697E" w:rsidRDefault="00DE697E" w14:paraId="790D5AC6" w14:textId="77777777">
      <w:pPr>
        <w:spacing w:before="80"/>
      </w:pPr>
    </w:p>
    <w:p w:rsidR="00DE697E" w:rsidRDefault="00000000" w14:paraId="106053F2" w14:textId="77777777">
      <w:pPr>
        <w:pStyle w:val="Heading2"/>
        <w:spacing w:before="120" w:after="60"/>
      </w:pPr>
      <w:r>
        <w:t xml:space="preserve">Team Member </w:t>
      </w:r>
      <w:proofErr w:type="gramStart"/>
      <w:r>
        <w:t>Roles  (</w:t>
      </w:r>
      <w:proofErr w:type="gramEnd"/>
      <w:r>
        <w:t>3 required)</w:t>
      </w:r>
    </w:p>
    <w:p w:rsidR="00DE697E" w:rsidRDefault="00000000" w14:paraId="5A8121AF" w14:textId="77777777">
      <w:pPr>
        <w:spacing w:after="80"/>
      </w:pPr>
      <w:r>
        <w:rPr>
          <w:color w:val="555555"/>
          <w:sz w:val="20"/>
          <w:szCs w:val="20"/>
        </w:rPr>
        <w:t>Each role appears below a circular headshot placeholder. Use role/function titles (not names — names will be added separately). Choose roles that reflect the expertise most relevant to this service.</w:t>
      </w: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47FABC7A"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26F62E50" w14:textId="77777777">
            <w:r>
              <w:rPr>
                <w:b/>
                <w:bCs/>
                <w:color w:val="1A1A1A"/>
                <w:sz w:val="20"/>
                <w:szCs w:val="20"/>
              </w:rPr>
              <w:t xml:space="preserve">Role 1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4D5B7094" w14:textId="77777777">
            <w:pPr>
              <w:spacing w:before="40" w:after="60"/>
            </w:pPr>
            <w:r>
              <w:rPr>
                <w:i/>
                <w:iCs/>
                <w:color w:val="555555"/>
                <w:sz w:val="18"/>
                <w:szCs w:val="18"/>
              </w:rPr>
              <w:t>The role or function title for the first team member. E.g. "Advertising Strategist", "SEO Lead".</w:t>
            </w:r>
          </w:p>
        </w:tc>
      </w:tr>
      <w:tr w:rsidR="00DE697E" w14:paraId="76C20777"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000000" w14:paraId="791D5E92" w14:textId="77777777">
            <w:r>
              <w:rPr>
                <w:rFonts w:ascii="Aptos" w:hAnsi="Aptos"/>
                <w:sz w:val="20"/>
              </w:rPr>
              <w:t>Platform Strategist</w:t>
            </w:r>
          </w:p>
        </w:tc>
      </w:tr>
    </w:tbl>
    <w:p w:rsidR="00DE697E" w:rsidRDefault="00DE697E" w14:paraId="0CA546D0"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rsidTr="785C8070" w14:paraId="7E8F1A4F" w14:textId="77777777">
        <w:tc>
          <w:tcPr>
            <w:tcW w:w="864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2F4F8"/>
            <w:tcMar>
              <w:top w:w="60" w:type="dxa"/>
              <w:left w:w="120" w:type="dxa"/>
              <w:bottom w:w="40" w:type="dxa"/>
              <w:right w:w="120" w:type="dxa"/>
            </w:tcMar>
          </w:tcPr>
          <w:p w:rsidR="00DE697E" w:rsidRDefault="00000000" w14:paraId="3B9A404D" w14:textId="77777777">
            <w:r>
              <w:rPr>
                <w:b/>
                <w:bCs/>
                <w:color w:val="1A1A1A"/>
                <w:sz w:val="20"/>
                <w:szCs w:val="20"/>
              </w:rPr>
              <w:t xml:space="preserve">Role 2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27A1A04B" w14:textId="77777777">
            <w:pPr>
              <w:spacing w:before="40" w:after="60"/>
            </w:pPr>
            <w:r>
              <w:rPr>
                <w:i/>
                <w:iCs/>
                <w:color w:val="555555"/>
                <w:sz w:val="18"/>
                <w:szCs w:val="18"/>
              </w:rPr>
              <w:t>The role or function title for the second team member.</w:t>
            </w:r>
          </w:p>
        </w:tc>
      </w:tr>
      <w:tr w:rsidR="00DE697E" w:rsidTr="785C8070" w14:paraId="0DBD3523"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20" w:type="dxa"/>
              <w:left w:w="120" w:type="dxa"/>
              <w:bottom w:w="200" w:type="dxa"/>
              <w:right w:w="120" w:type="dxa"/>
            </w:tcMar>
          </w:tcPr>
          <w:p w:rsidR="00EB175D" w:rsidRDefault="00765AFA" w14:paraId="52F14A53" w14:textId="242F6F0B">
            <w:r w:rsidRPr="785C8070" w:rsidR="0F26DD41">
              <w:rPr>
                <w:rFonts w:ascii="Aptos" w:hAnsi="Aptos"/>
                <w:sz w:val="20"/>
                <w:szCs w:val="20"/>
              </w:rPr>
              <w:t xml:space="preserve">Platform </w:t>
            </w:r>
            <w:r w:rsidRPr="785C8070" w:rsidR="0F26DD41">
              <w:rPr>
                <w:rFonts w:ascii="Aptos" w:hAnsi="Aptos"/>
                <w:sz w:val="20"/>
                <w:szCs w:val="20"/>
              </w:rPr>
              <w:t>Consultant</w:t>
            </w:r>
          </w:p>
        </w:tc>
      </w:tr>
    </w:tbl>
    <w:p w:rsidR="00DE697E" w:rsidRDefault="00DE697E" w14:paraId="2EAC312B" w14:textId="77777777">
      <w:pPr>
        <w:spacing w:before="60"/>
      </w:pPr>
    </w:p>
    <w:tbl>
      <w:tblPr>
        <w:tblW w:w="86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40"/>
      </w:tblGrid>
      <w:tr w:rsidR="00DE697E" w14:paraId="6BDF0E15" w14:textId="77777777">
        <w:tc>
          <w:tcPr>
            <w:tcW w:w="8640" w:type="dxa"/>
            <w:tcBorders>
              <w:top w:val="none" w:color="FFFFFF" w:sz="0" w:space="0"/>
              <w:left w:val="none" w:color="FFFFFF" w:sz="0" w:space="0"/>
              <w:bottom w:val="none" w:color="FFFFFF" w:sz="0" w:space="0"/>
              <w:right w:val="none" w:color="FFFFFF" w:sz="0" w:space="0"/>
            </w:tcBorders>
            <w:shd w:val="clear" w:color="auto" w:fill="F2F4F8"/>
            <w:tcMar>
              <w:top w:w="60" w:type="dxa"/>
              <w:left w:w="120" w:type="dxa"/>
              <w:bottom w:w="40" w:type="dxa"/>
              <w:right w:w="120" w:type="dxa"/>
            </w:tcMar>
          </w:tcPr>
          <w:p w:rsidR="00DE697E" w:rsidRDefault="00000000" w14:paraId="1EE713F7" w14:textId="77777777">
            <w:r>
              <w:rPr>
                <w:b/>
                <w:bCs/>
                <w:color w:val="1A1A1A"/>
                <w:sz w:val="20"/>
                <w:szCs w:val="20"/>
              </w:rPr>
              <w:t xml:space="preserve">Role 3 </w:t>
            </w:r>
            <w:proofErr w:type="gramStart"/>
            <w:r>
              <w:rPr>
                <w:b/>
                <w:bCs/>
                <w:color w:val="1A1A1A"/>
                <w:sz w:val="20"/>
                <w:szCs w:val="20"/>
              </w:rPr>
              <w:t>Title  (required)</w:t>
            </w:r>
            <w:r>
              <w:rPr>
                <w:color w:val="888888"/>
                <w:sz w:val="18"/>
                <w:szCs w:val="18"/>
              </w:rPr>
              <w:t xml:space="preserve">   </w:t>
            </w:r>
            <w:proofErr w:type="gramEnd"/>
            <w:r>
              <w:rPr>
                <w:color w:val="888888"/>
                <w:sz w:val="18"/>
                <w:szCs w:val="18"/>
              </w:rPr>
              <w:t>|   15–35 characters</w:t>
            </w:r>
          </w:p>
          <w:p w:rsidR="00DE697E" w:rsidRDefault="00000000" w14:paraId="21F5C04D" w14:textId="77777777">
            <w:pPr>
              <w:spacing w:before="40" w:after="60"/>
            </w:pPr>
            <w:r>
              <w:rPr>
                <w:i/>
                <w:iCs/>
                <w:color w:val="555555"/>
                <w:sz w:val="18"/>
                <w:szCs w:val="18"/>
              </w:rPr>
              <w:t>The role or function title for the third team member.</w:t>
            </w:r>
          </w:p>
        </w:tc>
      </w:tr>
      <w:tr w:rsidR="00DE697E" w14:paraId="21E446E5" w14:textId="77777777">
        <w:tc>
          <w:tcPr>
            <w:tcW w:w="8640" w:type="dxa"/>
            <w:tcBorders>
              <w:top w:val="single" w:color="CCCCCC" w:sz="1" w:space="0"/>
              <w:left w:val="single" w:color="CCCCCC" w:sz="1" w:space="0"/>
              <w:bottom w:val="single" w:color="CCCCCC" w:sz="1" w:space="0"/>
              <w:right w:val="single" w:color="CCCCCC" w:sz="1" w:space="0"/>
            </w:tcBorders>
            <w:shd w:val="clear" w:color="auto" w:fill="FFFFFF"/>
            <w:tcMar>
              <w:top w:w="120" w:type="dxa"/>
              <w:left w:w="120" w:type="dxa"/>
              <w:bottom w:w="200" w:type="dxa"/>
              <w:right w:w="120" w:type="dxa"/>
            </w:tcMar>
          </w:tcPr>
          <w:p w:rsidR="00EB175D" w:rsidRDefault="00765AFA" w14:paraId="672C19BD" w14:textId="6855290A">
            <w:r>
              <w:rPr>
                <w:rFonts w:ascii="Aptos" w:hAnsi="Aptos"/>
                <w:sz w:val="20"/>
              </w:rPr>
              <w:t>Platform</w:t>
            </w:r>
            <w:r>
              <w:rPr>
                <w:rFonts w:ascii="Aptos" w:hAnsi="Aptos"/>
                <w:sz w:val="20"/>
              </w:rPr>
              <w:t xml:space="preserve"> </w:t>
            </w:r>
            <w:r>
              <w:rPr>
                <w:rFonts w:ascii="Aptos" w:hAnsi="Aptos"/>
                <w:sz w:val="20"/>
              </w:rPr>
              <w:t>Developer</w:t>
            </w:r>
          </w:p>
        </w:tc>
      </w:tr>
    </w:tbl>
    <w:p w:rsidR="00DE697E" w:rsidRDefault="00DE697E" w14:paraId="4D8093DC" w14:textId="77777777">
      <w:pPr>
        <w:spacing w:before="80"/>
      </w:pPr>
    </w:p>
    <w:p w:rsidR="00DE697E" w:rsidRDefault="00DE697E" w14:paraId="58B54280" w14:textId="77777777">
      <w:pPr>
        <w:spacing w:before="80"/>
      </w:pPr>
    </w:p>
    <w:sectPr w:rsidR="00DE697E">
      <w:pgSz w:w="12240" w:h="15840" w:orient="portrait"/>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notTrueType/>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62131A"/>
    <w:multiLevelType w:val="hybridMultilevel"/>
    <w:tmpl w:val="F224EE04"/>
    <w:lvl w:ilvl="0" w:tplc="9BFA385C">
      <w:start w:val="1"/>
      <w:numFmt w:val="bullet"/>
      <w:lvlText w:val="●"/>
      <w:lvlJc w:val="left"/>
      <w:pPr>
        <w:ind w:left="720" w:hanging="360"/>
      </w:pPr>
    </w:lvl>
    <w:lvl w:ilvl="1" w:tplc="A790AFE8">
      <w:start w:val="1"/>
      <w:numFmt w:val="bullet"/>
      <w:lvlText w:val="○"/>
      <w:lvlJc w:val="left"/>
      <w:pPr>
        <w:ind w:left="1440" w:hanging="360"/>
      </w:pPr>
    </w:lvl>
    <w:lvl w:ilvl="2" w:tplc="F4F05806">
      <w:start w:val="1"/>
      <w:numFmt w:val="bullet"/>
      <w:lvlText w:val="■"/>
      <w:lvlJc w:val="left"/>
      <w:pPr>
        <w:ind w:left="2160" w:hanging="360"/>
      </w:pPr>
    </w:lvl>
    <w:lvl w:ilvl="3" w:tplc="6BA885D2">
      <w:start w:val="1"/>
      <w:numFmt w:val="bullet"/>
      <w:lvlText w:val="●"/>
      <w:lvlJc w:val="left"/>
      <w:pPr>
        <w:ind w:left="2880" w:hanging="360"/>
      </w:pPr>
    </w:lvl>
    <w:lvl w:ilvl="4" w:tplc="3D6A93A0">
      <w:start w:val="1"/>
      <w:numFmt w:val="bullet"/>
      <w:lvlText w:val="○"/>
      <w:lvlJc w:val="left"/>
      <w:pPr>
        <w:ind w:left="3600" w:hanging="360"/>
      </w:pPr>
    </w:lvl>
    <w:lvl w:ilvl="5" w:tplc="EAEAD784">
      <w:start w:val="1"/>
      <w:numFmt w:val="bullet"/>
      <w:lvlText w:val="■"/>
      <w:lvlJc w:val="left"/>
      <w:pPr>
        <w:ind w:left="4320" w:hanging="360"/>
      </w:pPr>
    </w:lvl>
    <w:lvl w:ilvl="6" w:tplc="7C9620CC">
      <w:start w:val="1"/>
      <w:numFmt w:val="bullet"/>
      <w:lvlText w:val="●"/>
      <w:lvlJc w:val="left"/>
      <w:pPr>
        <w:ind w:left="5040" w:hanging="360"/>
      </w:pPr>
    </w:lvl>
    <w:lvl w:ilvl="7" w:tplc="9C469EE0">
      <w:start w:val="1"/>
      <w:numFmt w:val="bullet"/>
      <w:lvlText w:val="●"/>
      <w:lvlJc w:val="left"/>
      <w:pPr>
        <w:ind w:left="5760" w:hanging="360"/>
      </w:pPr>
    </w:lvl>
    <w:lvl w:ilvl="8" w:tplc="6952D67C">
      <w:start w:val="1"/>
      <w:numFmt w:val="bullet"/>
      <w:lvlText w:val="●"/>
      <w:lvlJc w:val="left"/>
      <w:pPr>
        <w:ind w:left="6480" w:hanging="360"/>
      </w:pPr>
    </w:lvl>
  </w:abstractNum>
  <w:num w:numId="1" w16cid:durableId="120930115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36"/>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97E"/>
    <w:rsid w:val="00016F4B"/>
    <w:rsid w:val="000B629E"/>
    <w:rsid w:val="000C6F4B"/>
    <w:rsid w:val="001878F5"/>
    <w:rsid w:val="00733953"/>
    <w:rsid w:val="00765AFA"/>
    <w:rsid w:val="00DE697E"/>
    <w:rsid w:val="00EB175D"/>
    <w:rsid w:val="0519CB01"/>
    <w:rsid w:val="0F26DD41"/>
    <w:rsid w:val="47B1486E"/>
    <w:rsid w:val="621A47FE"/>
    <w:rsid w:val="67453768"/>
    <w:rsid w:val="785C80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5AB78DF"/>
  <w15:docId w15:val="{D204EFDB-823A-9545-97F1-DAED4C302E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120"/>
      <w:outlineLvl w:val="0"/>
    </w:pPr>
    <w:rPr>
      <w:b/>
      <w:bCs/>
      <w:color w:val="1A1A1A"/>
      <w:sz w:val="40"/>
      <w:szCs w:val="40"/>
    </w:rPr>
  </w:style>
  <w:style w:type="paragraph" w:styleId="Heading2">
    <w:name w:val="heading 2"/>
    <w:uiPriority w:val="9"/>
    <w:unhideWhenUsed/>
    <w:qFormat/>
    <w:pPr>
      <w:spacing w:before="240" w:after="10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Platform Development Service Page Content</dc:title>
  <dc:subject>Abstract Techvision service page copy</dc:subject>
  <dc:creator/>
  <dc:description>Completed from Service Page Content Template for Platform Development.</dc:description>
  <lastModifiedBy>Jean Le</lastModifiedBy>
  <revision>6</revision>
  <dcterms:created xsi:type="dcterms:W3CDTF">2026-07-01T23:10:00.0000000Z</dcterms:created>
  <dcterms:modified xsi:type="dcterms:W3CDTF">2026-07-14T01:09:01.7985234Z</dcterms:modified>
</coreProperties>
</file>