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7E" w:rsidRDefault="00000000" w14:paraId="7E778E63" w14:textId="77777777">
      <w:pPr>
        <w:pStyle w:val="Heading1"/>
      </w:pPr>
      <w:r>
        <w:t>Service Page Content Template</w:t>
      </w:r>
    </w:p>
    <w:p w:rsidR="00DE697E" w:rsidRDefault="00000000" w14:paraId="4B9E6DD1" w14:textId="18F37A6B">
      <w:pPr>
        <w:spacing w:after="360"/>
      </w:pPr>
      <w:r>
        <w:rPr>
          <w:color w:val="555555"/>
        </w:rPr>
        <w:t>Fill in every field below</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038331A" w14:textId="77777777">
        <w:tblPrEx>
          <w:tblCellMar>
            <w:top w:w="0" w:type="dxa"/>
            <w:bottom w:w="0" w:type="dxa"/>
          </w:tblCellMar>
        </w:tblPrEx>
        <w:tc>
          <w:tcPr>
            <w:tcW w:w="8640" w:type="dxa"/>
            <w:tcBorders>
              <w:top w:val="single" w:color="2C4A8F" w:sz="2" w:space="0"/>
              <w:left w:val="single" w:color="2C4A8F" w:sz="8" w:space="0"/>
              <w:bottom w:val="single" w:color="2C4A8F" w:sz="2" w:space="0"/>
              <w:right w:val="none" w:color="FFFFFF" w:sz="0" w:space="0"/>
            </w:tcBorders>
            <w:shd w:val="clear" w:color="auto" w:fill="D6E0F5"/>
            <w:tcMar>
              <w:top w:w="80" w:type="dxa"/>
              <w:left w:w="160" w:type="dxa"/>
              <w:bottom w:w="80" w:type="dxa"/>
              <w:right w:w="120" w:type="dxa"/>
            </w:tcMar>
          </w:tcPr>
          <w:p w:rsidR="00DE697E" w:rsidRDefault="00000000" w14:paraId="17E7BC87" w14:textId="77777777">
            <w:r>
              <w:rPr>
                <w:color w:val="1A1A1A"/>
                <w:sz w:val="18"/>
                <w:szCs w:val="18"/>
              </w:rPr>
              <w:t>HOW TO USE THIS TEMPLATE Each section below maps directly to a named section in the service page wireframe. Fill in each white box with your copy. Character counts are recommended ranges — stay within them so the text fits the layout. Fields marked (required) must be completed. Leave optional fields blank if they do not apply to your service.</w:t>
            </w:r>
          </w:p>
        </w:tc>
      </w:tr>
    </w:tbl>
    <w:p w:rsidR="00DE697E" w:rsidRDefault="00DE697E" w14:paraId="770D3ECA" w14:textId="77777777">
      <w:pPr>
        <w:spacing w:before="2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61A441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522EBD20" w14:textId="77777777">
            <w:r>
              <w:rPr>
                <w:b/>
                <w:bCs/>
                <w:color w:val="FFFFFF"/>
                <w:sz w:val="20"/>
                <w:szCs w:val="20"/>
              </w:rPr>
              <w:t xml:space="preserve">SERVICE </w:t>
            </w:r>
            <w:proofErr w:type="gramStart"/>
            <w:r>
              <w:rPr>
                <w:b/>
                <w:bCs/>
                <w:color w:val="FFFFFF"/>
                <w:sz w:val="20"/>
                <w:szCs w:val="20"/>
              </w:rPr>
              <w:t>META  —</w:t>
            </w:r>
            <w:proofErr w:type="gramEnd"/>
            <w:r>
              <w:rPr>
                <w:b/>
                <w:bCs/>
                <w:color w:val="FFFFFF"/>
                <w:sz w:val="20"/>
                <w:szCs w:val="20"/>
              </w:rPr>
              <w:t xml:space="preserve">  IDENTIFY THE SERVICE</w:t>
            </w:r>
          </w:p>
        </w:tc>
      </w:tr>
    </w:tbl>
    <w:p w:rsidR="00DE697E" w:rsidRDefault="00DE697E" w14:paraId="18B44EC1"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10C25E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83DEE65" w14:textId="77777777">
            <w:r>
              <w:rPr>
                <w:b/>
                <w:bCs/>
                <w:color w:val="1A1A1A"/>
                <w:sz w:val="20"/>
                <w:szCs w:val="20"/>
              </w:rPr>
              <w:t xml:space="preserve">Service </w:t>
            </w:r>
            <w:proofErr w:type="gramStart"/>
            <w:r>
              <w:rPr>
                <w:b/>
                <w:bCs/>
                <w:color w:val="1A1A1A"/>
                <w:sz w:val="20"/>
                <w:szCs w:val="20"/>
              </w:rPr>
              <w:t>Name  (required)</w:t>
            </w:r>
            <w:r>
              <w:rPr>
                <w:color w:val="888888"/>
                <w:sz w:val="18"/>
                <w:szCs w:val="18"/>
              </w:rPr>
              <w:t xml:space="preserve">   </w:t>
            </w:r>
            <w:proofErr w:type="gramEnd"/>
            <w:r>
              <w:rPr>
                <w:color w:val="888888"/>
                <w:sz w:val="18"/>
                <w:szCs w:val="18"/>
              </w:rPr>
              <w:t xml:space="preserve">|   2–5 </w:t>
            </w:r>
            <w:proofErr w:type="gramStart"/>
            <w:r>
              <w:rPr>
                <w:color w:val="888888"/>
                <w:sz w:val="18"/>
                <w:szCs w:val="18"/>
              </w:rPr>
              <w:t>words  |</w:t>
            </w:r>
            <w:proofErr w:type="gramEnd"/>
            <w:r>
              <w:rPr>
                <w:color w:val="888888"/>
                <w:sz w:val="18"/>
                <w:szCs w:val="18"/>
              </w:rPr>
              <w:t xml:space="preserve">  15–40 characters</w:t>
            </w:r>
          </w:p>
          <w:p w:rsidR="00DE697E" w:rsidRDefault="00000000" w14:paraId="5AEF7FF1" w14:textId="77777777">
            <w:pPr>
              <w:spacing w:before="40" w:after="60"/>
            </w:pPr>
            <w:r>
              <w:rPr>
                <w:i/>
                <w:iCs/>
                <w:color w:val="555555"/>
                <w:sz w:val="18"/>
                <w:szCs w:val="18"/>
              </w:rPr>
              <w:t>The name of this service as it will appear in navigation and headings. Keep it short and noun-based, e.g. "Email Marketing" or "SEO &amp; Content".</w:t>
            </w:r>
          </w:p>
        </w:tc>
      </w:tr>
      <w:tr w:rsidR="00DE697E" w14:paraId="42C8CC8D"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3A17EC16" w14:textId="77777777">
            <w:r>
              <w:t>Marketing Intelligence</w:t>
            </w:r>
          </w:p>
        </w:tc>
      </w:tr>
    </w:tbl>
    <w:p w:rsidR="00DE697E" w:rsidRDefault="00DE697E" w14:paraId="2C5C1EC8" w14:textId="77777777">
      <w:pPr>
        <w:spacing w:before="80"/>
      </w:pPr>
    </w:p>
    <w:p w:rsidR="00DE697E" w:rsidRDefault="00DE697E" w14:paraId="6515A529"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BE273CC"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A6E132E" w14:textId="77777777">
            <w:r>
              <w:rPr>
                <w:b/>
                <w:bCs/>
                <w:color w:val="FFFFFF"/>
                <w:sz w:val="20"/>
                <w:szCs w:val="20"/>
              </w:rPr>
              <w:t xml:space="preserve">SECTION </w:t>
            </w:r>
            <w:proofErr w:type="gramStart"/>
            <w:r>
              <w:rPr>
                <w:b/>
                <w:bCs/>
                <w:color w:val="FFFFFF"/>
                <w:sz w:val="20"/>
                <w:szCs w:val="20"/>
              </w:rPr>
              <w:t>2  —</w:t>
            </w:r>
            <w:proofErr w:type="gramEnd"/>
            <w:r>
              <w:rPr>
                <w:b/>
                <w:bCs/>
                <w:color w:val="FFFFFF"/>
                <w:sz w:val="20"/>
                <w:szCs w:val="20"/>
              </w:rPr>
              <w:t xml:space="preserve">  HERO</w:t>
            </w:r>
          </w:p>
        </w:tc>
      </w:tr>
    </w:tbl>
    <w:p w:rsidR="00DE697E" w:rsidRDefault="00DE697E" w14:paraId="798139C4" w14:textId="77777777">
      <w:pPr>
        <w:spacing w:before="40"/>
      </w:pPr>
    </w:p>
    <w:p w:rsidR="00DE697E" w:rsidRDefault="00000000" w14:paraId="6D91FA2E" w14:textId="77777777">
      <w:pPr>
        <w:spacing w:before="80" w:after="80"/>
      </w:pPr>
      <w:r>
        <w:rPr>
          <w:color w:val="555555"/>
          <w:sz w:val="20"/>
          <w:szCs w:val="20"/>
        </w:rPr>
        <w:t>The first thing visitors see. The headline should be a bold, memorable claim about what the service delivers. The body copy supports it with one or two concrete, specific sentences.</w:t>
      </w:r>
    </w:p>
    <w:p w:rsidR="00DE697E" w:rsidRDefault="00DE697E" w14:paraId="143798CC"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D79168D"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3ED74BF" w14:textId="77777777">
            <w:r>
              <w:rPr>
                <w:b/>
                <w:bCs/>
                <w:color w:val="1A1A1A"/>
                <w:sz w:val="20"/>
                <w:szCs w:val="20"/>
              </w:rPr>
              <w:t xml:space="preserve">Hero </w:t>
            </w:r>
            <w:proofErr w:type="gramStart"/>
            <w:r>
              <w:rPr>
                <w:b/>
                <w:bCs/>
                <w:color w:val="1A1A1A"/>
                <w:sz w:val="20"/>
                <w:szCs w:val="20"/>
              </w:rPr>
              <w:t>Headline  (required)</w:t>
            </w:r>
            <w:r>
              <w:rPr>
                <w:color w:val="888888"/>
                <w:sz w:val="18"/>
                <w:szCs w:val="18"/>
              </w:rPr>
              <w:t xml:space="preserve">   </w:t>
            </w:r>
            <w:proofErr w:type="gramEnd"/>
            <w:r>
              <w:rPr>
                <w:color w:val="888888"/>
                <w:sz w:val="18"/>
                <w:szCs w:val="18"/>
              </w:rPr>
              <w:t>|   40–65 characters</w:t>
            </w:r>
          </w:p>
          <w:p w:rsidR="00DE697E" w:rsidRDefault="00000000" w14:paraId="37A4846D" w14:textId="77777777">
            <w:pPr>
              <w:spacing w:before="40" w:after="60"/>
            </w:pPr>
            <w:r>
              <w:rPr>
                <w:i/>
                <w:iCs/>
                <w:color w:val="555555"/>
                <w:sz w:val="18"/>
                <w:szCs w:val="18"/>
              </w:rPr>
              <w:t>A punchy, memorable claim that captures the core value of this service. Avoid generic phrases — make it specific and confident.</w:t>
            </w:r>
          </w:p>
        </w:tc>
      </w:tr>
      <w:tr w:rsidR="00DE697E" w14:paraId="125BEA9F"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962E79A" w14:textId="77777777">
            <w:r>
              <w:t>See the market before it moves against you</w:t>
            </w:r>
          </w:p>
        </w:tc>
      </w:tr>
    </w:tbl>
    <w:p w:rsidR="00DE697E" w:rsidRDefault="00DE697E" w14:paraId="6B4489E9"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0B4437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F6B99AB" w14:textId="77777777">
            <w:r>
              <w:rPr>
                <w:b/>
                <w:bCs/>
                <w:color w:val="1A1A1A"/>
                <w:sz w:val="20"/>
                <w:szCs w:val="20"/>
              </w:rPr>
              <w:t xml:space="preserve">Hero Body </w:t>
            </w:r>
            <w:proofErr w:type="gramStart"/>
            <w:r>
              <w:rPr>
                <w:b/>
                <w:bCs/>
                <w:color w:val="1A1A1A"/>
                <w:sz w:val="20"/>
                <w:szCs w:val="20"/>
              </w:rPr>
              <w:t>Copy  (required)</w:t>
            </w:r>
            <w:r>
              <w:rPr>
                <w:color w:val="888888"/>
                <w:sz w:val="18"/>
                <w:szCs w:val="18"/>
              </w:rPr>
              <w:t xml:space="preserve">   </w:t>
            </w:r>
            <w:proofErr w:type="gramEnd"/>
            <w:r>
              <w:rPr>
                <w:color w:val="888888"/>
                <w:sz w:val="18"/>
                <w:szCs w:val="18"/>
              </w:rPr>
              <w:t>|   180–260 characters</w:t>
            </w:r>
          </w:p>
          <w:p w:rsidR="00DE697E" w:rsidRDefault="00000000" w14:paraId="1DF30FDD" w14:textId="77777777">
            <w:pPr>
              <w:spacing w:before="40" w:after="60"/>
            </w:pPr>
            <w:r>
              <w:rPr>
                <w:i/>
                <w:iCs/>
                <w:color w:val="555555"/>
                <w:sz w:val="18"/>
                <w:szCs w:val="18"/>
              </w:rPr>
              <w:t>2–3 sentences expanding on the headline. Describe the problem, your approach, and the outcome. Use concrete language; avoid buzzwords.</w:t>
            </w:r>
          </w:p>
        </w:tc>
      </w:tr>
      <w:tr w:rsidR="00DE697E" w14:paraId="53F278D6"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E8DE0B5" w14:textId="77777777">
            <w:r>
              <w:t>Growth decisions get risky when teams rely on assumptions, outdated reports, or isolated channel data. We analyze competitors, buyers, category signals, and market shifts so your next move is grounded in evidence.</w:t>
            </w:r>
          </w:p>
        </w:tc>
      </w:tr>
    </w:tbl>
    <w:p w:rsidR="00DE697E" w:rsidRDefault="00DE697E" w14:paraId="181297F7" w14:textId="77777777">
      <w:pPr>
        <w:spacing w:before="80"/>
      </w:pPr>
    </w:p>
    <w:p w:rsidR="00DE697E" w:rsidRDefault="00DE697E" w14:paraId="1C5C99A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63A6CAA"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277E6020" w14:textId="77777777">
            <w:r>
              <w:rPr>
                <w:b/>
                <w:bCs/>
                <w:color w:val="FFFFFF"/>
                <w:sz w:val="20"/>
                <w:szCs w:val="20"/>
              </w:rPr>
              <w:t xml:space="preserve">SECTION </w:t>
            </w:r>
            <w:proofErr w:type="gramStart"/>
            <w:r>
              <w:rPr>
                <w:b/>
                <w:bCs/>
                <w:color w:val="FFFFFF"/>
                <w:sz w:val="20"/>
                <w:szCs w:val="20"/>
              </w:rPr>
              <w:t>3  —</w:t>
            </w:r>
            <w:proofErr w:type="gramEnd"/>
            <w:r>
              <w:rPr>
                <w:b/>
                <w:bCs/>
                <w:color w:val="FFFFFF"/>
                <w:sz w:val="20"/>
                <w:szCs w:val="20"/>
              </w:rPr>
              <w:t xml:space="preserve">  STATS </w:t>
            </w:r>
            <w:proofErr w:type="gramStart"/>
            <w:r>
              <w:rPr>
                <w:b/>
                <w:bCs/>
                <w:color w:val="FFFFFF"/>
                <w:sz w:val="20"/>
                <w:szCs w:val="20"/>
              </w:rPr>
              <w:t>BAND  (</w:t>
            </w:r>
            <w:proofErr w:type="gramEnd"/>
            <w:r>
              <w:rPr>
                <w:b/>
                <w:bCs/>
                <w:color w:val="FFFFFF"/>
                <w:sz w:val="20"/>
                <w:szCs w:val="20"/>
              </w:rPr>
              <w:t>3 STATISTICS)</w:t>
            </w:r>
          </w:p>
        </w:tc>
      </w:tr>
    </w:tbl>
    <w:p w:rsidR="00DE697E" w:rsidRDefault="00DE697E" w14:paraId="7A6782B5" w14:textId="77777777">
      <w:pPr>
        <w:spacing w:before="40"/>
      </w:pPr>
    </w:p>
    <w:p w:rsidR="00DE697E" w:rsidRDefault="00000000" w14:paraId="700E487F" w14:textId="77777777">
      <w:pPr>
        <w:spacing w:before="80" w:after="80"/>
      </w:pPr>
      <w:r>
        <w:rPr>
          <w:color w:val="555555"/>
          <w:sz w:val="20"/>
          <w:szCs w:val="20"/>
        </w:rPr>
        <w:t>Three headline numbers that establish market context or prove impact. Each stat has a large bold value (number, %, $ amount, multiplier) and a short supporting description.</w:t>
      </w:r>
    </w:p>
    <w:p w:rsidR="00DE697E" w:rsidRDefault="00DE697E" w14:paraId="6F001BCE" w14:textId="77777777">
      <w:pPr>
        <w:spacing w:before="40"/>
      </w:pPr>
    </w:p>
    <w:p w:rsidR="00DE697E" w:rsidRDefault="00000000" w14:paraId="7237AEC9" w14:textId="77777777">
      <w:pPr>
        <w:pStyle w:val="Heading2"/>
        <w:spacing w:before="120" w:after="60"/>
      </w:pPr>
      <w:r>
        <w:t>Stat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286F1B4A" w14:paraId="11B3C30C" w14:textId="77777777">
        <w:tblPrEx>
          <w:tblCellMar>
            <w:top w:w="0" w:type="dxa"/>
            <w:bottom w:w="0" w:type="dxa"/>
          </w:tblCellMar>
        </w:tblPrEx>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5D394616" w14:textId="77777777">
            <w:r>
              <w:rPr>
                <w:b/>
                <w:bCs/>
                <w:color w:val="1A1A1A"/>
                <w:sz w:val="20"/>
                <w:szCs w:val="20"/>
              </w:rPr>
              <w:lastRenderedPageBreak/>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79429793" w14:textId="77777777">
            <w:pPr>
              <w:spacing w:before="40" w:after="60"/>
            </w:pPr>
            <w:r>
              <w:rPr>
                <w:i/>
                <w:iCs/>
                <w:color w:val="555555"/>
                <w:sz w:val="18"/>
                <w:szCs w:val="18"/>
              </w:rPr>
              <w:t>The big number, %, $, or multiplier. E.g. "$740B+", "3x", "85%".</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0ABDDD97"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30EA8EA6"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316F30E6" w14:textId="77777777">
            <w:pPr>
              <w:spacing w:before="40" w:after="60"/>
            </w:pPr>
            <w:r>
              <w:rPr>
                <w:i/>
                <w:iCs/>
                <w:color w:val="555555"/>
                <w:sz w:val="18"/>
                <w:szCs w:val="18"/>
              </w:rPr>
              <w:t>One or two sentences putting the stat in context. Why does it matter for this service?</w:t>
            </w:r>
          </w:p>
        </w:tc>
      </w:tr>
      <w:tr w:rsidR="00DE697E" w:rsidTr="286F1B4A" w14:paraId="4FD75746" w14:textId="77777777">
        <w:tblPrEx>
          <w:tblCellMar>
            <w:top w:w="0" w:type="dxa"/>
            <w:bottom w:w="0" w:type="dxa"/>
          </w:tblCellMar>
        </w:tblPrEx>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DE697E" w:rsidRDefault="00DE697E" w14:paraId="384E4E85" w14:textId="3C8C3A02">
            <w:r w:rsidR="358E6C29">
              <w:rPr/>
              <w:t>x6</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2F270FC5"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DE697E" w:rsidP="286F1B4A" w:rsidRDefault="00DE697E" w14:paraId="0894CF0A" w14:textId="63773494">
            <w:pPr>
              <w:pStyle w:val="Normal"/>
              <w:suppressLineNumbers w:val="0"/>
              <w:bidi w:val="0"/>
              <w:spacing w:before="0" w:beforeAutospacing="off" w:after="0" w:afterAutospacing="off" w:line="259" w:lineRule="auto"/>
              <w:ind w:left="0" w:right="0"/>
              <w:jc w:val="left"/>
            </w:pPr>
            <w:r w:rsidR="358E6C29">
              <w:rPr/>
              <w:t>Profitability for companies that adopt data-driven marketing</w:t>
            </w:r>
          </w:p>
        </w:tc>
      </w:tr>
    </w:tbl>
    <w:p w:rsidR="00DE697E" w:rsidRDefault="00DE697E" w14:paraId="133BEB74" w14:textId="77777777">
      <w:pPr>
        <w:spacing w:before="80"/>
      </w:pPr>
    </w:p>
    <w:p w:rsidR="00DE697E" w:rsidRDefault="00000000" w14:paraId="7CC47E81" w14:textId="77777777">
      <w:pPr>
        <w:pStyle w:val="Heading2"/>
        <w:spacing w:before="120" w:after="60"/>
      </w:pPr>
      <w:r>
        <w:t>Stat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286F1B4A" w14:paraId="6E8EBFEF" w14:textId="77777777">
        <w:tblPrEx>
          <w:tblCellMar>
            <w:top w:w="0" w:type="dxa"/>
            <w:bottom w:w="0" w:type="dxa"/>
          </w:tblCellMar>
        </w:tblPrEx>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19361201"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4A5D5C7F"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7AB24D73"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25522266"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5AFE7300" w14:textId="77777777">
            <w:pPr>
              <w:spacing w:before="40" w:after="60"/>
            </w:pPr>
            <w:r>
              <w:rPr>
                <w:i/>
                <w:iCs/>
                <w:color w:val="555555"/>
                <w:sz w:val="18"/>
                <w:szCs w:val="18"/>
              </w:rPr>
              <w:t>One or two sentences putting the stat in context.</w:t>
            </w:r>
          </w:p>
        </w:tc>
      </w:tr>
      <w:tr w:rsidR="00DE697E" w:rsidTr="286F1B4A" w14:paraId="20E28B1F" w14:textId="77777777">
        <w:tblPrEx>
          <w:tblCellMar>
            <w:top w:w="0" w:type="dxa"/>
            <w:bottom w:w="0" w:type="dxa"/>
          </w:tblCellMar>
        </w:tblPrEx>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DE697E" w:rsidP="286F1B4A" w:rsidRDefault="00DE697E" w14:paraId="7566141B" w14:textId="341B1357">
            <w:pPr>
              <w:pStyle w:val="Normal"/>
              <w:suppressLineNumbers w:val="0"/>
              <w:bidi w:val="0"/>
              <w:spacing w:before="0" w:beforeAutospacing="off" w:after="0" w:afterAutospacing="off" w:line="259" w:lineRule="auto"/>
              <w:ind w:left="0" w:right="0"/>
              <w:jc w:val="left"/>
            </w:pPr>
            <w:r w:rsidR="5BC2B1D7">
              <w:rPr/>
              <w:t>30%</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681E3961"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DE697E" w:rsidP="286F1B4A" w:rsidRDefault="00DE697E" w14:paraId="6A8C3BE4" w14:textId="0696920F">
            <w:pPr>
              <w:pStyle w:val="Normal"/>
              <w:suppressLineNumbers w:val="0"/>
              <w:bidi w:val="0"/>
              <w:spacing w:before="0" w:beforeAutospacing="off" w:after="0" w:afterAutospacing="off" w:line="259" w:lineRule="auto"/>
              <w:ind w:left="0" w:right="0"/>
              <w:jc w:val="left"/>
            </w:pPr>
            <w:r w:rsidR="5BC2B1D7">
              <w:rPr/>
              <w:t xml:space="preserve">Cost reduction for companies that </w:t>
            </w:r>
            <w:r w:rsidR="5BC2B1D7">
              <w:rPr/>
              <w:t>optimize</w:t>
            </w:r>
            <w:r w:rsidR="5BC2B1D7">
              <w:rPr/>
              <w:t xml:space="preserve"> dat</w:t>
            </w:r>
            <w:r w:rsidR="2F91A199">
              <w:rPr/>
              <w:t>a-driven campaigns</w:t>
            </w:r>
          </w:p>
        </w:tc>
      </w:tr>
    </w:tbl>
    <w:p w:rsidR="00DE697E" w:rsidRDefault="00DE697E" w14:paraId="2DFFF051" w14:textId="77777777">
      <w:pPr>
        <w:spacing w:before="80"/>
      </w:pPr>
    </w:p>
    <w:p w:rsidR="00DE697E" w:rsidRDefault="00000000" w14:paraId="4EB314EA" w14:textId="77777777">
      <w:pPr>
        <w:pStyle w:val="Heading2"/>
        <w:spacing w:before="120" w:after="60"/>
      </w:pPr>
      <w:r>
        <w:t>Stat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286F1B4A" w14:paraId="668839FC" w14:textId="77777777">
        <w:tblPrEx>
          <w:tblCellMar>
            <w:top w:w="0" w:type="dxa"/>
            <w:bottom w:w="0" w:type="dxa"/>
          </w:tblCellMar>
        </w:tblPrEx>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47362568"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0345DCCE"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2A346C08"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3821344B"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6CDFF35D" w14:textId="77777777">
            <w:pPr>
              <w:spacing w:before="40" w:after="60"/>
            </w:pPr>
            <w:r>
              <w:rPr>
                <w:i/>
                <w:iCs/>
                <w:color w:val="555555"/>
                <w:sz w:val="18"/>
                <w:szCs w:val="18"/>
              </w:rPr>
              <w:t>One or two sentences putting the stat in context.</w:t>
            </w:r>
          </w:p>
        </w:tc>
      </w:tr>
      <w:tr w:rsidR="00DE697E" w:rsidTr="286F1B4A" w14:paraId="4636F536" w14:textId="77777777">
        <w:tblPrEx>
          <w:tblCellMar>
            <w:top w:w="0" w:type="dxa"/>
            <w:bottom w:w="0" w:type="dxa"/>
          </w:tblCellMar>
        </w:tblPrEx>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DE697E" w:rsidRDefault="00DE697E" w14:paraId="1325547D" w14:textId="7CF8C9D1">
            <w:r w:rsidR="31E58AB3">
              <w:rPr/>
              <w:t>20%</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1A26EE05"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DE697E" w:rsidP="286F1B4A" w:rsidRDefault="00DE697E" w14:paraId="6285E88B" w14:textId="22ECEC22">
            <w:pPr>
              <w:pStyle w:val="Normal"/>
            </w:pPr>
            <w:r w:rsidRPr="286F1B4A" w:rsidR="31E58AB3">
              <w:rPr>
                <w:rFonts w:ascii="Arial" w:hAnsi="Arial" w:eastAsia="Arial" w:cs="Arial"/>
                <w:noProof w:val="0"/>
                <w:sz w:val="22"/>
                <w:szCs w:val="22"/>
                <w:lang w:val="en-US"/>
              </w:rPr>
              <w:t xml:space="preserve">Customer acquisition increase by </w:t>
            </w:r>
            <w:r w:rsidRPr="286F1B4A" w:rsidR="31E58AB3">
              <w:rPr>
                <w:rFonts w:ascii="Arial" w:hAnsi="Arial" w:eastAsia="Arial" w:cs="Arial"/>
                <w:noProof w:val="0"/>
                <w:sz w:val="22"/>
                <w:szCs w:val="22"/>
                <w:lang w:val="en-US"/>
              </w:rPr>
              <w:t>utilizing</w:t>
            </w:r>
            <w:r w:rsidRPr="286F1B4A" w:rsidR="31E58AB3">
              <w:rPr>
                <w:rFonts w:ascii="Arial" w:hAnsi="Arial" w:eastAsia="Arial" w:cs="Arial"/>
                <w:noProof w:val="0"/>
                <w:sz w:val="22"/>
                <w:szCs w:val="22"/>
                <w:lang w:val="en-US"/>
              </w:rPr>
              <w:t xml:space="preserve"> data-informed leads targeting</w:t>
            </w:r>
          </w:p>
        </w:tc>
      </w:tr>
    </w:tbl>
    <w:p w:rsidR="00DE697E" w:rsidRDefault="00DE697E" w14:paraId="4569F4DB" w14:textId="77777777">
      <w:pPr>
        <w:spacing w:before="80"/>
      </w:pPr>
    </w:p>
    <w:p w:rsidR="00DE697E" w:rsidRDefault="00000000" w14:paraId="0CE3400A"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2A36660"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51C883E" w14:textId="77777777">
            <w:r>
              <w:rPr>
                <w:b/>
                <w:bCs/>
                <w:color w:val="FFFFFF"/>
                <w:sz w:val="20"/>
                <w:szCs w:val="20"/>
              </w:rPr>
              <w:lastRenderedPageBreak/>
              <w:t xml:space="preserve">SECTION </w:t>
            </w:r>
            <w:proofErr w:type="gramStart"/>
            <w:r>
              <w:rPr>
                <w:b/>
                <w:bCs/>
                <w:color w:val="FFFFFF"/>
                <w:sz w:val="20"/>
                <w:szCs w:val="20"/>
              </w:rPr>
              <w:t>4  —</w:t>
            </w:r>
            <w:proofErr w:type="gramEnd"/>
            <w:r>
              <w:rPr>
                <w:b/>
                <w:bCs/>
                <w:color w:val="FFFFFF"/>
                <w:sz w:val="20"/>
                <w:szCs w:val="20"/>
              </w:rPr>
              <w:t xml:space="preserve">  CORE </w:t>
            </w:r>
            <w:proofErr w:type="gramStart"/>
            <w:r>
              <w:rPr>
                <w:b/>
                <w:bCs/>
                <w:color w:val="FFFFFF"/>
                <w:sz w:val="20"/>
                <w:szCs w:val="20"/>
              </w:rPr>
              <w:t>PRINCIPLES  (</w:t>
            </w:r>
            <w:proofErr w:type="gramEnd"/>
            <w:r>
              <w:rPr>
                <w:b/>
                <w:bCs/>
                <w:color w:val="FFFFFF"/>
                <w:sz w:val="20"/>
                <w:szCs w:val="20"/>
              </w:rPr>
              <w:t>3 PRINCIPLES)</w:t>
            </w:r>
          </w:p>
        </w:tc>
      </w:tr>
    </w:tbl>
    <w:p w:rsidR="00DE697E" w:rsidRDefault="00DE697E" w14:paraId="419B3F07" w14:textId="77777777">
      <w:pPr>
        <w:spacing w:before="40"/>
      </w:pPr>
    </w:p>
    <w:p w:rsidR="00DE697E" w:rsidRDefault="00000000" w14:paraId="7BCDB453" w14:textId="77777777">
      <w:pPr>
        <w:spacing w:before="80" w:after="80"/>
      </w:pPr>
      <w:r>
        <w:rPr>
          <w:color w:val="555555"/>
          <w:sz w:val="20"/>
          <w:szCs w:val="20"/>
        </w:rPr>
        <w:t>Three short philosophical statements that explain how you approach this service differently. Each has a bold title (a value or belief) and a 1–2 sentence explanation. Together they build trust and differentiation.</w:t>
      </w:r>
    </w:p>
    <w:p w:rsidR="00DE697E" w:rsidRDefault="00DE697E" w14:paraId="1D8BCA9E" w14:textId="77777777">
      <w:pPr>
        <w:spacing w:before="40"/>
      </w:pPr>
    </w:p>
    <w:p w:rsidR="00DE697E" w:rsidRDefault="00000000" w14:paraId="16E8C99F" w14:textId="77777777">
      <w:pPr>
        <w:pStyle w:val="Heading2"/>
        <w:spacing w:before="120" w:after="60"/>
      </w:pPr>
      <w:r>
        <w:t>Principle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86C3C4C"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B8B9167"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45628E9" w14:textId="77777777">
            <w:pPr>
              <w:spacing w:before="40" w:after="60"/>
            </w:pPr>
            <w:r>
              <w:rPr>
                <w:i/>
                <w:iCs/>
                <w:color w:val="555555"/>
                <w:sz w:val="18"/>
                <w:szCs w:val="18"/>
              </w:rPr>
              <w:t xml:space="preserve">A short, memorable phrase naming the value or belief. Treat it like a headline. E.g. "Relevance </w:t>
            </w:r>
            <w:proofErr w:type="gramStart"/>
            <w:r>
              <w:rPr>
                <w:i/>
                <w:iCs/>
                <w:color w:val="555555"/>
                <w:sz w:val="18"/>
                <w:szCs w:val="18"/>
              </w:rPr>
              <w:t>over reach</w:t>
            </w:r>
            <w:proofErr w:type="gramEnd"/>
            <w:r>
              <w:rPr>
                <w:i/>
                <w:iCs/>
                <w:color w:val="555555"/>
                <w:sz w:val="18"/>
                <w:szCs w:val="18"/>
              </w:rPr>
              <w:t>" or "No black boxes".</w:t>
            </w:r>
          </w:p>
        </w:tc>
      </w:tr>
      <w:tr w:rsidR="00DE697E" w14:paraId="386ECDDA"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1B521EA8" w14:textId="5095ABB3">
            <w:r>
              <w:t>Evidence before opinion</w:t>
            </w:r>
          </w:p>
        </w:tc>
      </w:tr>
    </w:tbl>
    <w:p w:rsidR="00DE697E" w:rsidRDefault="00DE697E" w14:paraId="0DDBEE3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751EF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94EEC3B"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73C96002" w14:textId="77777777">
            <w:pPr>
              <w:spacing w:before="40" w:after="60"/>
            </w:pPr>
            <w:r>
              <w:rPr>
                <w:i/>
                <w:iCs/>
                <w:color w:val="555555"/>
                <w:sz w:val="18"/>
                <w:szCs w:val="18"/>
              </w:rPr>
              <w:t>1–2 sentences explaining what this principle means in practice and why it matters for the client.</w:t>
            </w:r>
          </w:p>
        </w:tc>
      </w:tr>
      <w:tr w:rsidR="00DE697E" w14:paraId="076C79F4"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1B32D044" w14:textId="77777777">
            <w:r>
              <w:t>We separate signal from assumption, so strategy is shaped by market behavior instead of internal guesses.</w:t>
            </w:r>
          </w:p>
        </w:tc>
      </w:tr>
    </w:tbl>
    <w:p w:rsidR="00DE697E" w:rsidRDefault="00DE697E" w14:paraId="678F306C" w14:textId="77777777">
      <w:pPr>
        <w:spacing w:before="80"/>
      </w:pPr>
    </w:p>
    <w:p w:rsidR="00DE697E" w:rsidRDefault="00000000" w14:paraId="7B419492" w14:textId="77777777">
      <w:pPr>
        <w:pStyle w:val="Heading2"/>
        <w:spacing w:before="120" w:after="60"/>
      </w:pPr>
      <w:r>
        <w:t>Principle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E1E4B42"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DED901D"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3DBE71BE" w14:textId="77777777">
            <w:pPr>
              <w:spacing w:before="40" w:after="60"/>
            </w:pPr>
            <w:r>
              <w:rPr>
                <w:i/>
                <w:iCs/>
                <w:color w:val="555555"/>
                <w:sz w:val="18"/>
                <w:szCs w:val="18"/>
              </w:rPr>
              <w:t>A short, memorable phrase naming the value or belief.</w:t>
            </w:r>
          </w:p>
        </w:tc>
      </w:tr>
      <w:tr w:rsidR="00DE697E" w14:paraId="79B33A75"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7B39F685" w14:textId="77777777">
            <w:r>
              <w:t>Context beats dashboards</w:t>
            </w:r>
          </w:p>
        </w:tc>
      </w:tr>
    </w:tbl>
    <w:p w:rsidR="00DE697E" w:rsidRDefault="00DE697E" w14:paraId="6BD69B2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B7DD41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30B22BA"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7D400146" w14:textId="77777777">
            <w:pPr>
              <w:spacing w:before="40" w:after="60"/>
            </w:pPr>
            <w:r>
              <w:rPr>
                <w:i/>
                <w:iCs/>
                <w:color w:val="555555"/>
                <w:sz w:val="18"/>
                <w:szCs w:val="18"/>
              </w:rPr>
              <w:t>1–2 sentences explaining what this principle means in practice.</w:t>
            </w:r>
          </w:p>
        </w:tc>
      </w:tr>
      <w:tr w:rsidR="00DE697E" w14:paraId="24FED395"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453F35C6" w14:textId="77777777">
            <w:r>
              <w:t>Numbers only matter when they explain what is changing, why it matters, and what to do next.</w:t>
            </w:r>
          </w:p>
        </w:tc>
      </w:tr>
    </w:tbl>
    <w:p w:rsidR="00DE697E" w:rsidRDefault="00DE697E" w14:paraId="5F07CF1F" w14:textId="77777777">
      <w:pPr>
        <w:spacing w:before="80"/>
      </w:pPr>
    </w:p>
    <w:p w:rsidR="00DE697E" w:rsidRDefault="00000000" w14:paraId="49A1C9DA" w14:textId="77777777">
      <w:pPr>
        <w:pStyle w:val="Heading2"/>
        <w:spacing w:before="120" w:after="60"/>
      </w:pPr>
      <w:r>
        <w:t>Principle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2675663"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EC9981F"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76DDB4A0" w14:textId="77777777">
            <w:pPr>
              <w:spacing w:before="40" w:after="60"/>
            </w:pPr>
            <w:r>
              <w:rPr>
                <w:i/>
                <w:iCs/>
                <w:color w:val="555555"/>
                <w:sz w:val="18"/>
                <w:szCs w:val="18"/>
              </w:rPr>
              <w:t>A short, memorable phrase naming the value or belief.</w:t>
            </w:r>
          </w:p>
        </w:tc>
      </w:tr>
      <w:tr w:rsidR="00DE697E" w14:paraId="1528A84A"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4169DBF9" w14:textId="77777777">
            <w:r>
              <w:t>Insight must drive action</w:t>
            </w:r>
          </w:p>
        </w:tc>
      </w:tr>
    </w:tbl>
    <w:p w:rsidR="00DE697E" w:rsidRDefault="00DE697E" w14:paraId="53CCE7A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802310E"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6DF405D"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6DB51C0E" w14:textId="77777777">
            <w:pPr>
              <w:spacing w:before="40" w:after="60"/>
            </w:pPr>
            <w:r>
              <w:rPr>
                <w:i/>
                <w:iCs/>
                <w:color w:val="555555"/>
                <w:sz w:val="18"/>
                <w:szCs w:val="18"/>
              </w:rPr>
              <w:t>1–2 sentences explaining what this principle means in practice.</w:t>
            </w:r>
          </w:p>
        </w:tc>
      </w:tr>
      <w:tr w:rsidR="00DE697E" w14:paraId="72B9C75D"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720DC8C" w14:textId="77777777">
            <w:r>
              <w:t>Every analysis ends with a clear recommendation, priority, or decision path for the team.</w:t>
            </w:r>
          </w:p>
        </w:tc>
      </w:tr>
    </w:tbl>
    <w:p w:rsidR="00DE697E" w:rsidRDefault="00DE697E" w14:paraId="5C223930"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A93EF90"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F6D9904" w14:textId="77777777">
            <w:r>
              <w:rPr>
                <w:b/>
                <w:bCs/>
                <w:color w:val="FFFFFF"/>
                <w:sz w:val="20"/>
                <w:szCs w:val="20"/>
              </w:rPr>
              <w:lastRenderedPageBreak/>
              <w:t xml:space="preserve">SECTION </w:t>
            </w:r>
            <w:proofErr w:type="gramStart"/>
            <w:r>
              <w:rPr>
                <w:b/>
                <w:bCs/>
                <w:color w:val="FFFFFF"/>
                <w:sz w:val="20"/>
                <w:szCs w:val="20"/>
              </w:rPr>
              <w:t>5  —</w:t>
            </w:r>
            <w:proofErr w:type="gramEnd"/>
            <w:r>
              <w:rPr>
                <w:b/>
                <w:bCs/>
                <w:color w:val="FFFFFF"/>
                <w:sz w:val="20"/>
                <w:szCs w:val="20"/>
              </w:rPr>
              <w:t xml:space="preserve">  </w:t>
            </w:r>
            <w:proofErr w:type="gramStart"/>
            <w:r>
              <w:rPr>
                <w:b/>
                <w:bCs/>
                <w:color w:val="FFFFFF"/>
                <w:sz w:val="20"/>
                <w:szCs w:val="20"/>
              </w:rPr>
              <w:t>CAPABILITIES  (</w:t>
            </w:r>
            <w:proofErr w:type="gramEnd"/>
            <w:r>
              <w:rPr>
                <w:b/>
                <w:bCs/>
                <w:color w:val="FFFFFF"/>
                <w:sz w:val="20"/>
                <w:szCs w:val="20"/>
              </w:rPr>
              <w:t>4 CARDS, 2 × 2 GRID)</w:t>
            </w:r>
          </w:p>
        </w:tc>
      </w:tr>
    </w:tbl>
    <w:p w:rsidR="00DE697E" w:rsidRDefault="00DE697E" w14:paraId="185A6199" w14:textId="77777777">
      <w:pPr>
        <w:spacing w:before="40"/>
      </w:pPr>
    </w:p>
    <w:p w:rsidR="00DE697E" w:rsidRDefault="00000000" w14:paraId="5E5EEED7" w14:textId="77777777">
      <w:pPr>
        <w:spacing w:before="80" w:after="80"/>
      </w:pPr>
      <w:r>
        <w:rPr>
          <w:color w:val="555555"/>
          <w:sz w:val="20"/>
          <w:szCs w:val="20"/>
        </w:rPr>
        <w:t>Four specific service capabilities displayed in a 2-column grid. Each card has a bold title (noun-based) and a paragraph describing what you do and how, from the client's perspective.</w:t>
      </w:r>
    </w:p>
    <w:p w:rsidR="00DE697E" w:rsidRDefault="00DE697E" w14:paraId="7AFD9A26" w14:textId="77777777">
      <w:pPr>
        <w:spacing w:before="40"/>
      </w:pPr>
    </w:p>
    <w:p w:rsidR="00DE697E" w:rsidRDefault="00000000" w14:paraId="6E0FA128" w14:textId="77777777">
      <w:pPr>
        <w:pStyle w:val="Heading2"/>
        <w:spacing w:before="120" w:after="60"/>
      </w:pPr>
      <w:r>
        <w:t xml:space="preserve">Capability </w:t>
      </w:r>
      <w:proofErr w:type="gramStart"/>
      <w:r>
        <w:t>1  (</w:t>
      </w:r>
      <w:proofErr w:type="gramEnd"/>
      <w:r>
        <w:t>top-left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B3861B1"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8A67763"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553EF48B" w14:textId="77777777">
            <w:pPr>
              <w:spacing w:before="40" w:after="60"/>
            </w:pPr>
            <w:r>
              <w:rPr>
                <w:i/>
                <w:iCs/>
                <w:color w:val="555555"/>
                <w:sz w:val="18"/>
                <w:szCs w:val="18"/>
              </w:rPr>
              <w:t>Noun phrase naming the specific capability. E.g. "Audience intelligence &amp; targeting".</w:t>
            </w:r>
          </w:p>
        </w:tc>
      </w:tr>
      <w:tr w:rsidR="00DE697E" w14:paraId="04637C10"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D08C466" w14:textId="77777777">
            <w:r>
              <w:t>Market and competitor analysis</w:t>
            </w:r>
          </w:p>
        </w:tc>
      </w:tr>
    </w:tbl>
    <w:p w:rsidR="00DE697E" w:rsidRDefault="00DE697E" w14:paraId="779B20C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F71F9E1"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545E151"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34E1A489" w14:textId="77777777">
            <w:pPr>
              <w:spacing w:before="40" w:after="60"/>
            </w:pPr>
            <w:r>
              <w:rPr>
                <w:i/>
                <w:iCs/>
                <w:color w:val="555555"/>
                <w:sz w:val="18"/>
                <w:szCs w:val="18"/>
              </w:rPr>
              <w:t>2–3 sentences describing what you do within this capability and the specific benefit it produces.</w:t>
            </w:r>
          </w:p>
        </w:tc>
      </w:tr>
      <w:tr w:rsidR="00DE697E" w14:paraId="31B42421"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28C0BF8" w14:textId="77777777">
            <w:r>
              <w:t>We study category movement, competitor positioning, pricing, offers, search behavior, and messaging patterns to reveal where your brand can compete and win.</w:t>
            </w:r>
          </w:p>
        </w:tc>
      </w:tr>
    </w:tbl>
    <w:p w:rsidR="00DE697E" w:rsidRDefault="00DE697E" w14:paraId="66DAC334" w14:textId="77777777">
      <w:pPr>
        <w:spacing w:before="80"/>
      </w:pPr>
    </w:p>
    <w:p w:rsidR="00DE697E" w:rsidRDefault="00000000" w14:paraId="717F8B16" w14:textId="77777777">
      <w:pPr>
        <w:pStyle w:val="Heading2"/>
        <w:spacing w:before="120" w:after="60"/>
      </w:pPr>
      <w:r>
        <w:t xml:space="preserve">Capability </w:t>
      </w:r>
      <w:proofErr w:type="gramStart"/>
      <w:r>
        <w:t>2  (</w:t>
      </w:r>
      <w:proofErr w:type="gramEnd"/>
      <w:r>
        <w:t>top-right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994D7B2"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507CC18"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572D8D5C" w14:textId="77777777">
            <w:pPr>
              <w:spacing w:before="40" w:after="60"/>
            </w:pPr>
            <w:r>
              <w:rPr>
                <w:i/>
                <w:iCs/>
                <w:color w:val="555555"/>
                <w:sz w:val="18"/>
                <w:szCs w:val="18"/>
              </w:rPr>
              <w:t>Noun phrase naming the specific capability.</w:t>
            </w:r>
          </w:p>
        </w:tc>
      </w:tr>
      <w:tr w:rsidR="00DE697E" w14:paraId="2088B927"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2E236FE7" w14:textId="77777777">
            <w:r>
              <w:t>Audience and demand insights</w:t>
            </w:r>
          </w:p>
        </w:tc>
      </w:tr>
    </w:tbl>
    <w:p w:rsidR="00DE697E" w:rsidRDefault="00DE697E" w14:paraId="3833C48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D30315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507C4E4"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061921BE" w14:textId="77777777">
            <w:pPr>
              <w:spacing w:before="40" w:after="60"/>
            </w:pPr>
            <w:r>
              <w:rPr>
                <w:i/>
                <w:iCs/>
                <w:color w:val="555555"/>
                <w:sz w:val="18"/>
                <w:szCs w:val="18"/>
              </w:rPr>
              <w:t xml:space="preserve">2–3 sentences describing what you </w:t>
            </w:r>
            <w:proofErr w:type="gramStart"/>
            <w:r>
              <w:rPr>
                <w:i/>
                <w:iCs/>
                <w:color w:val="555555"/>
                <w:sz w:val="18"/>
                <w:szCs w:val="18"/>
              </w:rPr>
              <w:t>do</w:t>
            </w:r>
            <w:proofErr w:type="gramEnd"/>
            <w:r>
              <w:rPr>
                <w:i/>
                <w:iCs/>
                <w:color w:val="555555"/>
                <w:sz w:val="18"/>
                <w:szCs w:val="18"/>
              </w:rPr>
              <w:t xml:space="preserve"> and the benefit produced.</w:t>
            </w:r>
          </w:p>
        </w:tc>
      </w:tr>
      <w:tr w:rsidR="00DE697E" w14:paraId="70AA10E4"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0CE2B799" w14:textId="77777777">
            <w:r>
              <w:t>We analyze buyer behavior, pain points, channel signals, and intent patterns to clarify who is most likely to convert and what they need to hear.</w:t>
            </w:r>
          </w:p>
        </w:tc>
      </w:tr>
    </w:tbl>
    <w:p w:rsidR="00DE697E" w:rsidRDefault="00DE697E" w14:paraId="4756F064" w14:textId="77777777">
      <w:pPr>
        <w:spacing w:before="80"/>
      </w:pPr>
    </w:p>
    <w:p w:rsidR="00DE697E" w:rsidRDefault="00000000" w14:paraId="6D510604" w14:textId="77777777">
      <w:pPr>
        <w:pStyle w:val="Heading2"/>
        <w:spacing w:before="120" w:after="60"/>
      </w:pPr>
      <w:r>
        <w:t xml:space="preserve">Capability </w:t>
      </w:r>
      <w:proofErr w:type="gramStart"/>
      <w:r>
        <w:t>3  (</w:t>
      </w:r>
      <w:proofErr w:type="gramEnd"/>
      <w:r>
        <w:t>bottom-left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86C5209"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860B18D"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10884FDC" w14:textId="77777777">
            <w:pPr>
              <w:spacing w:before="40" w:after="60"/>
            </w:pPr>
            <w:r>
              <w:rPr>
                <w:i/>
                <w:iCs/>
                <w:color w:val="555555"/>
                <w:sz w:val="18"/>
                <w:szCs w:val="18"/>
              </w:rPr>
              <w:t>Noun phrase naming the specific capability.</w:t>
            </w:r>
          </w:p>
        </w:tc>
      </w:tr>
      <w:tr w:rsidR="00DE697E" w14:paraId="1D53B901"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4E93F611" w14:textId="77777777">
            <w:r>
              <w:t>Opportunity and risk mapping</w:t>
            </w:r>
          </w:p>
        </w:tc>
      </w:tr>
    </w:tbl>
    <w:p w:rsidR="00DE697E" w:rsidRDefault="00DE697E" w14:paraId="2FED122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9B946B8"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4DD9A17"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346D21DF" w14:textId="77777777">
            <w:pPr>
              <w:spacing w:before="40" w:after="60"/>
            </w:pPr>
            <w:r>
              <w:rPr>
                <w:i/>
                <w:iCs/>
                <w:color w:val="555555"/>
                <w:sz w:val="18"/>
                <w:szCs w:val="18"/>
              </w:rPr>
              <w:t xml:space="preserve">2–3 sentences describing what you </w:t>
            </w:r>
            <w:proofErr w:type="gramStart"/>
            <w:r>
              <w:rPr>
                <w:i/>
                <w:iCs/>
                <w:color w:val="555555"/>
                <w:sz w:val="18"/>
                <w:szCs w:val="18"/>
              </w:rPr>
              <w:t>do</w:t>
            </w:r>
            <w:proofErr w:type="gramEnd"/>
            <w:r>
              <w:rPr>
                <w:i/>
                <w:iCs/>
                <w:color w:val="555555"/>
                <w:sz w:val="18"/>
                <w:szCs w:val="18"/>
              </w:rPr>
              <w:t xml:space="preserve"> and the benefit produced.</w:t>
            </w:r>
          </w:p>
        </w:tc>
      </w:tr>
      <w:tr w:rsidR="00DE697E" w14:paraId="716E15EE"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33DAF176" w14:textId="77777777">
            <w:r>
              <w:t>We identify growth openings, demand shifts, emerging threats, and weak points in the market, giving leaders a practical view of where to act next.</w:t>
            </w:r>
          </w:p>
        </w:tc>
      </w:tr>
    </w:tbl>
    <w:p w:rsidR="00DE697E" w:rsidRDefault="00DE697E" w14:paraId="274C320A" w14:textId="77777777">
      <w:pPr>
        <w:spacing w:before="80"/>
      </w:pPr>
    </w:p>
    <w:p w:rsidR="00DE697E" w:rsidRDefault="00000000" w14:paraId="312876BC" w14:textId="77777777">
      <w:pPr>
        <w:pStyle w:val="Heading2"/>
        <w:spacing w:before="120" w:after="60"/>
      </w:pPr>
      <w:r>
        <w:t xml:space="preserve">Capability </w:t>
      </w:r>
      <w:proofErr w:type="gramStart"/>
      <w:r>
        <w:t>4  (</w:t>
      </w:r>
      <w:proofErr w:type="gramEnd"/>
      <w:r>
        <w:t>bottom-right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ABC1291"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85FE09C"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1138CA78" w14:textId="77777777">
            <w:pPr>
              <w:spacing w:before="40" w:after="60"/>
            </w:pPr>
            <w:r>
              <w:rPr>
                <w:i/>
                <w:iCs/>
                <w:color w:val="555555"/>
                <w:sz w:val="18"/>
                <w:szCs w:val="18"/>
              </w:rPr>
              <w:lastRenderedPageBreak/>
              <w:t>Noun phrase naming the specific capability.</w:t>
            </w:r>
          </w:p>
        </w:tc>
      </w:tr>
      <w:tr w:rsidR="00DE697E" w14:paraId="100683D3"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2C212EA0" w14:textId="77777777">
            <w:r>
              <w:t>Strategic reporting and briefs</w:t>
            </w:r>
          </w:p>
        </w:tc>
      </w:tr>
    </w:tbl>
    <w:p w:rsidR="00DE697E" w:rsidRDefault="00DE697E" w14:paraId="64FBE501"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A085618"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E8D4FC6"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7E3A34CB" w14:textId="77777777">
            <w:pPr>
              <w:spacing w:before="40" w:after="60"/>
            </w:pPr>
            <w:r>
              <w:rPr>
                <w:i/>
                <w:iCs/>
                <w:color w:val="555555"/>
                <w:sz w:val="18"/>
                <w:szCs w:val="18"/>
              </w:rPr>
              <w:t xml:space="preserve">2–3 sentences describing what you </w:t>
            </w:r>
            <w:proofErr w:type="gramStart"/>
            <w:r>
              <w:rPr>
                <w:i/>
                <w:iCs/>
                <w:color w:val="555555"/>
                <w:sz w:val="18"/>
                <w:szCs w:val="18"/>
              </w:rPr>
              <w:t>do</w:t>
            </w:r>
            <w:proofErr w:type="gramEnd"/>
            <w:r>
              <w:rPr>
                <w:i/>
                <w:iCs/>
                <w:color w:val="555555"/>
                <w:sz w:val="18"/>
                <w:szCs w:val="18"/>
              </w:rPr>
              <w:t xml:space="preserve"> and the benefit produced.</w:t>
            </w:r>
          </w:p>
        </w:tc>
      </w:tr>
      <w:tr w:rsidR="00DE697E" w14:paraId="213F8493"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4CDBA46B" w14:textId="77777777">
            <w:r>
              <w:t>We turn research into concise briefs, dashboards, and recommendations that help marketing, sales, and leadership teams make aligned decisions.</w:t>
            </w:r>
          </w:p>
        </w:tc>
      </w:tr>
    </w:tbl>
    <w:p w:rsidR="00DE697E" w:rsidRDefault="00DE697E" w14:paraId="1CCDBDDE" w14:textId="77777777">
      <w:pPr>
        <w:spacing w:before="80"/>
      </w:pPr>
    </w:p>
    <w:p w:rsidR="00DE697E" w:rsidRDefault="00000000" w14:paraId="1BF9A58C"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9E3168C"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5350B2AA" w14:textId="77777777">
            <w:r>
              <w:rPr>
                <w:b/>
                <w:bCs/>
                <w:color w:val="FFFFFF"/>
                <w:sz w:val="20"/>
                <w:szCs w:val="20"/>
              </w:rPr>
              <w:lastRenderedPageBreak/>
              <w:t xml:space="preserve">SECTION </w:t>
            </w:r>
            <w:proofErr w:type="gramStart"/>
            <w:r>
              <w:rPr>
                <w:b/>
                <w:bCs/>
                <w:color w:val="FFFFFF"/>
                <w:sz w:val="20"/>
                <w:szCs w:val="20"/>
              </w:rPr>
              <w:t>6  —</w:t>
            </w:r>
            <w:proofErr w:type="gramEnd"/>
            <w:r>
              <w:rPr>
                <w:b/>
                <w:bCs/>
                <w:color w:val="FFFFFF"/>
                <w:sz w:val="20"/>
                <w:szCs w:val="20"/>
              </w:rPr>
              <w:t xml:space="preserve">  OUR </w:t>
            </w:r>
            <w:proofErr w:type="gramStart"/>
            <w:r>
              <w:rPr>
                <w:b/>
                <w:bCs/>
                <w:color w:val="FFFFFF"/>
                <w:sz w:val="20"/>
                <w:szCs w:val="20"/>
              </w:rPr>
              <w:t>PROCESS  (</w:t>
            </w:r>
            <w:proofErr w:type="gramEnd"/>
            <w:r>
              <w:rPr>
                <w:b/>
                <w:bCs/>
                <w:color w:val="FFFFFF"/>
                <w:sz w:val="20"/>
                <w:szCs w:val="20"/>
              </w:rPr>
              <w:t>3 STEPS)</w:t>
            </w:r>
          </w:p>
        </w:tc>
      </w:tr>
    </w:tbl>
    <w:p w:rsidR="00DE697E" w:rsidRDefault="00DE697E" w14:paraId="77E4DD2F" w14:textId="77777777">
      <w:pPr>
        <w:spacing w:before="40"/>
      </w:pPr>
    </w:p>
    <w:p w:rsidR="00DE697E" w:rsidRDefault="00000000" w14:paraId="22065C99" w14:textId="77777777">
      <w:pPr>
        <w:spacing w:before="80" w:after="80"/>
      </w:pPr>
      <w:r>
        <w:rPr>
          <w:color w:val="555555"/>
          <w:sz w:val="20"/>
          <w:szCs w:val="20"/>
        </w:rPr>
        <w:t>Three sequential steps that describe how an engagement works from start to finish. Each step has a bold title (verb phrase) and a paragraph describing the activities and outcome at that stage.</w:t>
      </w:r>
    </w:p>
    <w:p w:rsidR="00DE697E" w:rsidRDefault="00DE697E" w14:paraId="691B0B1C" w14:textId="77777777">
      <w:pPr>
        <w:spacing w:before="40"/>
      </w:pPr>
    </w:p>
    <w:p w:rsidR="00DE697E" w:rsidRDefault="00000000" w14:paraId="4D860D7C" w14:textId="77777777">
      <w:pPr>
        <w:pStyle w:val="Heading2"/>
        <w:spacing w:before="120" w:after="60"/>
      </w:pPr>
      <w:r>
        <w:t>Step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6B5215A"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AC01F7F"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27850F9F" w14:textId="77777777">
            <w:pPr>
              <w:spacing w:before="40" w:after="60"/>
            </w:pPr>
            <w:r>
              <w:rPr>
                <w:i/>
                <w:iCs/>
                <w:color w:val="555555"/>
                <w:sz w:val="18"/>
                <w:szCs w:val="18"/>
              </w:rPr>
              <w:t>A short verb phrase naming what happens in this phase. E.g. "Discover &amp; Diagnose". Should feel active.</w:t>
            </w:r>
          </w:p>
        </w:tc>
      </w:tr>
      <w:tr w:rsidR="00DE697E" w14:paraId="26C2FAB2"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5DCD4453" w14:textId="77777777">
            <w:r>
              <w:t>Research &amp; Frame</w:t>
            </w:r>
          </w:p>
        </w:tc>
      </w:tr>
    </w:tbl>
    <w:p w:rsidR="00DE697E" w:rsidRDefault="00DE697E" w14:paraId="211850A3"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4D1D8D5"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CDA4C1D"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1DA6D8A4" w14:textId="77777777">
            <w:pPr>
              <w:spacing w:before="40" w:after="60"/>
            </w:pPr>
            <w:r>
              <w:rPr>
                <w:i/>
                <w:iCs/>
                <w:color w:val="555555"/>
                <w:sz w:val="18"/>
                <w:szCs w:val="18"/>
              </w:rPr>
              <w:t>2–4 sentences describing the activities, inputs, and outputs of this phase. Be specific about what you do and what the client gets.</w:t>
            </w:r>
          </w:p>
        </w:tc>
      </w:tr>
      <w:tr w:rsidR="00DE697E" w14:paraId="18A12F42"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21782146" w14:textId="77777777">
            <w:r>
              <w:t>We clarify the business question, current goals, target segments, and decision deadlines. Then we identify the external signals, competitors, channels, and data sources needed to answer it.</w:t>
            </w:r>
          </w:p>
        </w:tc>
      </w:tr>
    </w:tbl>
    <w:p w:rsidR="00DE697E" w:rsidRDefault="00DE697E" w14:paraId="7A9EAC9F" w14:textId="77777777">
      <w:pPr>
        <w:spacing w:before="80"/>
      </w:pPr>
    </w:p>
    <w:p w:rsidR="00DE697E" w:rsidRDefault="00000000" w14:paraId="34515210" w14:textId="77777777">
      <w:pPr>
        <w:pStyle w:val="Heading2"/>
        <w:spacing w:before="120" w:after="60"/>
      </w:pPr>
      <w:r>
        <w:t>Step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970F2F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EC604DC"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7DB5259D" w14:textId="77777777">
            <w:pPr>
              <w:spacing w:before="40" w:after="60"/>
            </w:pPr>
            <w:r>
              <w:rPr>
                <w:i/>
                <w:iCs/>
                <w:color w:val="555555"/>
                <w:sz w:val="18"/>
                <w:szCs w:val="18"/>
              </w:rPr>
              <w:t>A short verb phrase naming what happens in this phase.</w:t>
            </w:r>
          </w:p>
        </w:tc>
      </w:tr>
      <w:tr w:rsidR="00DE697E" w14:paraId="0611694C"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D26D6F5" w14:textId="77777777">
            <w:r>
              <w:t>Analyze &amp; Prioritize</w:t>
            </w:r>
          </w:p>
        </w:tc>
      </w:tr>
    </w:tbl>
    <w:p w:rsidR="00DE697E" w:rsidRDefault="00DE697E" w14:paraId="6501387D"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5F78E5F"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AE0EFDE"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225F1D66" w14:textId="77777777">
            <w:pPr>
              <w:spacing w:before="40" w:after="60"/>
            </w:pPr>
            <w:r>
              <w:rPr>
                <w:i/>
                <w:iCs/>
                <w:color w:val="555555"/>
                <w:sz w:val="18"/>
                <w:szCs w:val="18"/>
              </w:rPr>
              <w:t>2–4 sentences describing activities, inputs, and client outputs.</w:t>
            </w:r>
          </w:p>
        </w:tc>
      </w:tr>
      <w:tr w:rsidR="00DE697E" w14:paraId="0FAE9BC2"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751DB4D1" w14:textId="77777777">
            <w:r>
              <w:t>We compare market data, competitor activity, audience behavior, and category trends. You receive clear findings ranked by business impact, urgency, and confidence level.</w:t>
            </w:r>
          </w:p>
        </w:tc>
      </w:tr>
    </w:tbl>
    <w:p w:rsidR="00DE697E" w:rsidRDefault="00DE697E" w14:paraId="389A0F42" w14:textId="77777777">
      <w:pPr>
        <w:spacing w:before="80"/>
      </w:pPr>
    </w:p>
    <w:p w:rsidR="00DE697E" w:rsidRDefault="00000000" w14:paraId="09483025" w14:textId="77777777">
      <w:pPr>
        <w:pStyle w:val="Heading2"/>
        <w:spacing w:before="120" w:after="60"/>
      </w:pPr>
      <w:r>
        <w:t>Step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54DA5DB"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16BB4C3"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0C0274F6" w14:textId="77777777">
            <w:pPr>
              <w:spacing w:before="40" w:after="60"/>
            </w:pPr>
            <w:r>
              <w:rPr>
                <w:i/>
                <w:iCs/>
                <w:color w:val="555555"/>
                <w:sz w:val="18"/>
                <w:szCs w:val="18"/>
              </w:rPr>
              <w:t>A short verb phrase naming what happens in this phase.</w:t>
            </w:r>
          </w:p>
        </w:tc>
      </w:tr>
      <w:tr w:rsidR="00DE697E" w14:paraId="2C804856"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1EE0AE02" w14:textId="77777777">
            <w:r>
              <w:t>Report &amp; Activate</w:t>
            </w:r>
          </w:p>
        </w:tc>
      </w:tr>
    </w:tbl>
    <w:p w:rsidR="00DE697E" w:rsidRDefault="00DE697E" w14:paraId="5063DB44"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5B1274"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1DF993F"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1A06BBB0" w14:textId="77777777">
            <w:pPr>
              <w:spacing w:before="40" w:after="60"/>
            </w:pPr>
            <w:r>
              <w:rPr>
                <w:i/>
                <w:iCs/>
                <w:color w:val="555555"/>
                <w:sz w:val="18"/>
                <w:szCs w:val="18"/>
              </w:rPr>
              <w:t>2–4 sentences describing activities, inputs, and client outputs.</w:t>
            </w:r>
          </w:p>
        </w:tc>
      </w:tr>
      <w:tr w:rsidR="00DE697E" w14:paraId="230438B4"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33DF9281" w14:textId="77777777">
            <w:r>
              <w:t>We translate the analysis into practical recommendations, messaging direction, channel priorities, and next-step actions. The result is a decision-ready brief your team can use immediately.</w:t>
            </w:r>
          </w:p>
        </w:tc>
      </w:tr>
    </w:tbl>
    <w:p w:rsidR="00DE697E" w:rsidRDefault="00DE697E" w14:paraId="7400230F"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A19E586"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7DEAF730" w14:textId="77777777">
            <w:r>
              <w:rPr>
                <w:b/>
                <w:bCs/>
                <w:color w:val="FFFFFF"/>
                <w:sz w:val="20"/>
                <w:szCs w:val="20"/>
              </w:rPr>
              <w:lastRenderedPageBreak/>
              <w:t xml:space="preserve">SECTION </w:t>
            </w:r>
            <w:proofErr w:type="gramStart"/>
            <w:r>
              <w:rPr>
                <w:b/>
                <w:bCs/>
                <w:color w:val="FFFFFF"/>
                <w:sz w:val="20"/>
                <w:szCs w:val="20"/>
              </w:rPr>
              <w:t>7  —</w:t>
            </w:r>
            <w:proofErr w:type="gramEnd"/>
            <w:r>
              <w:rPr>
                <w:b/>
                <w:bCs/>
                <w:color w:val="FFFFFF"/>
                <w:sz w:val="20"/>
                <w:szCs w:val="20"/>
              </w:rPr>
              <w:t xml:space="preserve">  TEAM</w:t>
            </w:r>
          </w:p>
        </w:tc>
      </w:tr>
    </w:tbl>
    <w:p w:rsidR="00DE697E" w:rsidRDefault="00DE697E" w14:paraId="0E870D8A" w14:textId="77777777">
      <w:pPr>
        <w:spacing w:before="40"/>
      </w:pPr>
    </w:p>
    <w:p w:rsidR="00DE697E" w:rsidRDefault="00000000" w14:paraId="6E1F2206" w14:textId="77777777">
      <w:pPr>
        <w:spacing w:before="80" w:after="80"/>
      </w:pPr>
      <w:r>
        <w:rPr>
          <w:color w:val="555555"/>
          <w:sz w:val="20"/>
          <w:szCs w:val="20"/>
        </w:rPr>
        <w:t>A credibility-building section. Includes a philosophical quote at the top, followed by three team member role titles. Role titles are flexible per service — use whatever roles are most relevant to this service.</w:t>
      </w:r>
    </w:p>
    <w:p w:rsidR="00DE697E" w:rsidRDefault="00DE697E" w14:paraId="3B69378B"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B677F7A"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E84909C" w14:textId="77777777">
            <w:r>
              <w:rPr>
                <w:b/>
                <w:bCs/>
                <w:color w:val="1A1A1A"/>
                <w:sz w:val="20"/>
                <w:szCs w:val="20"/>
              </w:rPr>
              <w:t xml:space="preserve">Team Section </w:t>
            </w:r>
            <w:proofErr w:type="gramStart"/>
            <w:r>
              <w:rPr>
                <w:b/>
                <w:bCs/>
                <w:color w:val="1A1A1A"/>
                <w:sz w:val="20"/>
                <w:szCs w:val="20"/>
              </w:rPr>
              <w:t>Quote  (required)</w:t>
            </w:r>
            <w:r>
              <w:rPr>
                <w:color w:val="888888"/>
                <w:sz w:val="18"/>
                <w:szCs w:val="18"/>
              </w:rPr>
              <w:t xml:space="preserve">   </w:t>
            </w:r>
            <w:proofErr w:type="gramEnd"/>
            <w:r>
              <w:rPr>
                <w:color w:val="888888"/>
                <w:sz w:val="18"/>
                <w:szCs w:val="18"/>
              </w:rPr>
              <w:t>|   180–280 characters</w:t>
            </w:r>
          </w:p>
          <w:p w:rsidR="00DE697E" w:rsidRDefault="00000000" w14:paraId="4EAC8497" w14:textId="77777777">
            <w:pPr>
              <w:spacing w:before="40" w:after="60"/>
            </w:pPr>
            <w:r>
              <w:rPr>
                <w:i/>
                <w:iCs/>
                <w:color w:val="555555"/>
                <w:sz w:val="18"/>
                <w:szCs w:val="18"/>
              </w:rPr>
              <w:t>A first-person quote that speaks to the philosophy behind how your team approaches this service. Should feel authoritative and human. Use present tense.</w:t>
            </w:r>
          </w:p>
        </w:tc>
      </w:tr>
      <w:tr w:rsidR="00DE697E" w14:paraId="752E8823"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5C92575E" w14:textId="77777777">
            <w:r>
              <w:t>Marketing intelligence is not research for research's sake. We look for the few signals that change a decision, then translate them into clear moves your team can make across positioning, campaigns, and growth planning.</w:t>
            </w:r>
          </w:p>
        </w:tc>
      </w:tr>
    </w:tbl>
    <w:p w:rsidR="00DE697E" w:rsidRDefault="00DE697E" w14:paraId="1529A280" w14:textId="77777777">
      <w:pPr>
        <w:spacing w:before="80"/>
      </w:pPr>
    </w:p>
    <w:p w:rsidR="00DE697E" w:rsidRDefault="00000000" w14:paraId="794BBEAC" w14:textId="77777777">
      <w:pPr>
        <w:pStyle w:val="Heading2"/>
        <w:spacing w:before="120" w:after="60"/>
      </w:pPr>
      <w:r>
        <w:t xml:space="preserve">Team Member </w:t>
      </w:r>
      <w:proofErr w:type="gramStart"/>
      <w:r>
        <w:t>Roles  (</w:t>
      </w:r>
      <w:proofErr w:type="gramEnd"/>
      <w:r>
        <w:t>3 required)</w:t>
      </w:r>
    </w:p>
    <w:p w:rsidR="00DE697E" w:rsidRDefault="00000000" w14:paraId="69DEB2D6" w14:textId="77777777">
      <w:pPr>
        <w:spacing w:after="80"/>
      </w:pPr>
      <w:r>
        <w:rPr>
          <w:color w:val="555555"/>
          <w:sz w:val="20"/>
          <w:szCs w:val="20"/>
        </w:rPr>
        <w:t>Each role appears below a circular headshot placeholder. Use role/function titles (not names — names will be added separately). Choose roles that reflect the expertise most relevant to this service.</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AA8A514"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F7F9A3B" w14:textId="77777777">
            <w:r>
              <w:rPr>
                <w:b/>
                <w:bCs/>
                <w:color w:val="1A1A1A"/>
                <w:sz w:val="20"/>
                <w:szCs w:val="20"/>
              </w:rPr>
              <w:t xml:space="preserve">Role 1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7D4C7EC7" w14:textId="77777777">
            <w:pPr>
              <w:spacing w:before="40" w:after="60"/>
            </w:pPr>
            <w:r>
              <w:rPr>
                <w:i/>
                <w:iCs/>
                <w:color w:val="555555"/>
                <w:sz w:val="18"/>
                <w:szCs w:val="18"/>
              </w:rPr>
              <w:t>The role or function title for the first team member. E.g. "Advertising Strategist", "SEO Lead".</w:t>
            </w:r>
          </w:p>
        </w:tc>
      </w:tr>
      <w:tr w:rsidR="00DE697E" w14:paraId="3CC3692B"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32D1FC28" w14:textId="77777777">
            <w:r>
              <w:t>Market Intelligence Lead</w:t>
            </w:r>
          </w:p>
        </w:tc>
      </w:tr>
    </w:tbl>
    <w:p w:rsidR="00DE697E" w:rsidRDefault="00DE697E" w14:paraId="2FA659E8"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4D150E0"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BD3F778" w14:textId="77777777">
            <w:r>
              <w:rPr>
                <w:b/>
                <w:bCs/>
                <w:color w:val="1A1A1A"/>
                <w:sz w:val="20"/>
                <w:szCs w:val="20"/>
              </w:rPr>
              <w:t xml:space="preserve">Role 2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2DC9766F" w14:textId="77777777">
            <w:pPr>
              <w:spacing w:before="40" w:after="60"/>
            </w:pPr>
            <w:r>
              <w:rPr>
                <w:i/>
                <w:iCs/>
                <w:color w:val="555555"/>
                <w:sz w:val="18"/>
                <w:szCs w:val="18"/>
              </w:rPr>
              <w:t>The role or function title for the second team member.</w:t>
            </w:r>
          </w:p>
        </w:tc>
      </w:tr>
      <w:tr w:rsidR="00DE697E" w14:paraId="7B000F68"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0D185EF8" w14:textId="77777777">
            <w:r>
              <w:t>Marketing Strategist</w:t>
            </w:r>
          </w:p>
        </w:tc>
      </w:tr>
    </w:tbl>
    <w:p w:rsidR="00DE697E" w:rsidRDefault="00DE697E" w14:paraId="4C5BF54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4BE333" w14:textId="77777777">
        <w:tblPrEx>
          <w:tblCellMar>
            <w:top w:w="0" w:type="dxa"/>
            <w:bottom w:w="0" w:type="dxa"/>
          </w:tblCellMar>
        </w:tblPrEx>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EDD7F3A" w14:textId="77777777">
            <w:r>
              <w:rPr>
                <w:b/>
                <w:bCs/>
                <w:color w:val="1A1A1A"/>
                <w:sz w:val="20"/>
                <w:szCs w:val="20"/>
              </w:rPr>
              <w:t xml:space="preserve">Role 3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1266DD7E" w14:textId="77777777">
            <w:pPr>
              <w:spacing w:before="40" w:after="60"/>
            </w:pPr>
            <w:r>
              <w:rPr>
                <w:i/>
                <w:iCs/>
                <w:color w:val="555555"/>
                <w:sz w:val="18"/>
                <w:szCs w:val="18"/>
              </w:rPr>
              <w:t>The role or function title for the third team member.</w:t>
            </w:r>
          </w:p>
        </w:tc>
      </w:tr>
      <w:tr w:rsidR="00DE697E" w14:paraId="5B6299E8" w14:textId="77777777">
        <w:tblPrEx>
          <w:tblCellMar>
            <w:top w:w="0" w:type="dxa"/>
            <w:bottom w:w="0" w:type="dxa"/>
          </w:tblCellMar>
        </w:tblPrEx>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DE697E" w:rsidRDefault="00DE697E" w14:paraId="6D57C662" w14:textId="77777777">
            <w:r>
              <w:t>Data Insights Analyst</w:t>
            </w:r>
          </w:p>
        </w:tc>
      </w:tr>
    </w:tbl>
    <w:p w:rsidR="00DE697E" w:rsidRDefault="00DE697E" w14:paraId="70B7404E" w14:textId="77777777">
      <w:pPr>
        <w:spacing w:before="80"/>
      </w:pPr>
    </w:p>
    <w:p w:rsidR="00DE697E" w:rsidRDefault="00DE697E" w14:paraId="412AE72C" w14:textId="77777777">
      <w:pPr>
        <w:spacing w:before="80"/>
      </w:pPr>
    </w:p>
    <w:sectPr w:rsidR="00DE697E">
      <w:pgSz w:w="12240" w:h="15840" w:orient="portrait"/>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2131A"/>
    <w:multiLevelType w:val="hybridMultilevel"/>
    <w:tmpl w:val="F224EE04"/>
    <w:lvl w:ilvl="0" w:tplc="9BFA385C">
      <w:start w:val="1"/>
      <w:numFmt w:val="bullet"/>
      <w:lvlText w:val="●"/>
      <w:lvlJc w:val="left"/>
      <w:pPr>
        <w:ind w:left="720" w:hanging="360"/>
      </w:pPr>
    </w:lvl>
    <w:lvl w:ilvl="1" w:tplc="A790AFE8">
      <w:start w:val="1"/>
      <w:numFmt w:val="bullet"/>
      <w:lvlText w:val="○"/>
      <w:lvlJc w:val="left"/>
      <w:pPr>
        <w:ind w:left="1440" w:hanging="360"/>
      </w:pPr>
    </w:lvl>
    <w:lvl w:ilvl="2" w:tplc="F4F05806">
      <w:start w:val="1"/>
      <w:numFmt w:val="bullet"/>
      <w:lvlText w:val="■"/>
      <w:lvlJc w:val="left"/>
      <w:pPr>
        <w:ind w:left="2160" w:hanging="360"/>
      </w:pPr>
    </w:lvl>
    <w:lvl w:ilvl="3" w:tplc="6BA885D2">
      <w:start w:val="1"/>
      <w:numFmt w:val="bullet"/>
      <w:lvlText w:val="●"/>
      <w:lvlJc w:val="left"/>
      <w:pPr>
        <w:ind w:left="2880" w:hanging="360"/>
      </w:pPr>
    </w:lvl>
    <w:lvl w:ilvl="4" w:tplc="3D6A93A0">
      <w:start w:val="1"/>
      <w:numFmt w:val="bullet"/>
      <w:lvlText w:val="○"/>
      <w:lvlJc w:val="left"/>
      <w:pPr>
        <w:ind w:left="3600" w:hanging="360"/>
      </w:pPr>
    </w:lvl>
    <w:lvl w:ilvl="5" w:tplc="EAEAD784">
      <w:start w:val="1"/>
      <w:numFmt w:val="bullet"/>
      <w:lvlText w:val="■"/>
      <w:lvlJc w:val="left"/>
      <w:pPr>
        <w:ind w:left="4320" w:hanging="360"/>
      </w:pPr>
    </w:lvl>
    <w:lvl w:ilvl="6" w:tplc="7C9620CC">
      <w:start w:val="1"/>
      <w:numFmt w:val="bullet"/>
      <w:lvlText w:val="●"/>
      <w:lvlJc w:val="left"/>
      <w:pPr>
        <w:ind w:left="5040" w:hanging="360"/>
      </w:pPr>
    </w:lvl>
    <w:lvl w:ilvl="7" w:tplc="9C469EE0">
      <w:start w:val="1"/>
      <w:numFmt w:val="bullet"/>
      <w:lvlText w:val="●"/>
      <w:lvlJc w:val="left"/>
      <w:pPr>
        <w:ind w:left="5760" w:hanging="360"/>
      </w:pPr>
    </w:lvl>
    <w:lvl w:ilvl="8" w:tplc="6952D67C">
      <w:start w:val="1"/>
      <w:numFmt w:val="bullet"/>
      <w:lvlText w:val="●"/>
      <w:lvlJc w:val="left"/>
      <w:pPr>
        <w:ind w:left="6480" w:hanging="360"/>
      </w:pPr>
    </w:lvl>
  </w:abstractNum>
  <w:num w:numId="1" w16cid:durableId="12093011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97E"/>
    <w:rsid w:val="00000000"/>
    <w:rsid w:val="00016F4B"/>
    <w:rsid w:val="000B629E"/>
    <w:rsid w:val="000C6F4B"/>
    <w:rsid w:val="001878F5"/>
    <w:rsid w:val="00DE697E"/>
    <w:rsid w:val="1910DA2B"/>
    <w:rsid w:val="231B357E"/>
    <w:rsid w:val="286F1B4A"/>
    <w:rsid w:val="2F91A199"/>
    <w:rsid w:val="31E58AB3"/>
    <w:rsid w:val="358E6C29"/>
    <w:rsid w:val="3A4A5DDD"/>
    <w:rsid w:val="3D7C94B3"/>
    <w:rsid w:val="4196347C"/>
    <w:rsid w:val="45DB5184"/>
    <w:rsid w:val="5B4A1890"/>
    <w:rsid w:val="5BC2B1D7"/>
    <w:rsid w:val="734667D0"/>
    <w:rsid w:val="788E16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C553382"/>
  <w15:docId w15:val="{D204EFDB-823A-9545-97F1-DAED4C302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120"/>
      <w:outlineLvl w:val="0"/>
    </w:pPr>
    <w:rPr>
      <w:b/>
      <w:bCs/>
      <w:color w:val="1A1A1A"/>
      <w:sz w:val="40"/>
      <w:szCs w:val="40"/>
    </w:rPr>
  </w:style>
  <w:style w:type="paragraph" w:styleId="Heading2">
    <w:name w:val="heading 2"/>
    <w:uiPriority w:val="9"/>
    <w:unhideWhenUsed/>
    <w:qFormat/>
    <w:pPr>
      <w:spacing w:before="24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Jean Le</lastModifiedBy>
  <revision>4</revision>
  <dcterms:created xsi:type="dcterms:W3CDTF">2026-07-01T23:10:00.0000000Z</dcterms:created>
  <dcterms:modified xsi:type="dcterms:W3CDTF">2026-07-17T21:32:06.9302601Z</dcterms:modified>
</coreProperties>
</file>