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5DB" w:rsidRDefault="00A025DB" w:rsidP="00C11E83">
      <w:pPr>
        <w:pStyle w:val="NormalWeb"/>
        <w:shd w:val="clear" w:color="auto" w:fill="FFFFFF"/>
        <w:spacing w:before="120" w:beforeAutospacing="0" w:after="120" w:afterAutospacing="0"/>
        <w:ind w:firstLine="720"/>
        <w:jc w:val="center"/>
        <w:rPr>
          <w:b/>
          <w:bCs/>
          <w:color w:val="222222"/>
        </w:rPr>
      </w:pPr>
      <w:r>
        <w:rPr>
          <w:b/>
          <w:bCs/>
          <w:color w:val="222222"/>
        </w:rPr>
        <w:t>SHORT NOTES ON DENDRYL AND PROSPECTOR</w:t>
      </w:r>
    </w:p>
    <w:p w:rsidR="00C11E83" w:rsidRDefault="00C11E83" w:rsidP="00C11E83">
      <w:pPr>
        <w:pStyle w:val="NormalWeb"/>
        <w:shd w:val="clear" w:color="auto" w:fill="FFFFFF"/>
        <w:spacing w:before="120" w:beforeAutospacing="0" w:after="120" w:afterAutospacing="0"/>
        <w:ind w:firstLine="720"/>
        <w:jc w:val="center"/>
        <w:rPr>
          <w:b/>
          <w:bCs/>
          <w:color w:val="222222"/>
        </w:rPr>
      </w:pPr>
      <w:proofErr w:type="spellStart"/>
      <w:r w:rsidRPr="0053368C">
        <w:rPr>
          <w:b/>
          <w:bCs/>
          <w:color w:val="222222"/>
        </w:rPr>
        <w:t>Dendral</w:t>
      </w:r>
      <w:proofErr w:type="spellEnd"/>
    </w:p>
    <w:p w:rsidR="0053368C" w:rsidRPr="00A025DB" w:rsidRDefault="0053368C" w:rsidP="00A025DB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22222"/>
        </w:rPr>
      </w:pPr>
      <w:proofErr w:type="spellStart"/>
      <w:r w:rsidRPr="00A025DB">
        <w:rPr>
          <w:b/>
          <w:bCs/>
          <w:color w:val="222222"/>
        </w:rPr>
        <w:t>Dendral</w:t>
      </w:r>
      <w:proofErr w:type="spellEnd"/>
      <w:r w:rsidRPr="00A025DB">
        <w:rPr>
          <w:color w:val="222222"/>
        </w:rPr>
        <w:t> was a project in </w:t>
      </w:r>
      <w:hyperlink r:id="rId4" w:tooltip="Artificial intelligence" w:history="1">
        <w:r w:rsidRPr="00A025DB">
          <w:rPr>
            <w:rStyle w:val="Hyperlink"/>
            <w:color w:val="0B0080"/>
            <w:u w:val="none"/>
          </w:rPr>
          <w:t>artificial intelligence</w:t>
        </w:r>
      </w:hyperlink>
      <w:r w:rsidRPr="00A025DB">
        <w:rPr>
          <w:color w:val="222222"/>
        </w:rPr>
        <w:t> (AI) of the 1960s, and the </w:t>
      </w:r>
      <w:hyperlink r:id="rId5" w:tooltip="Computer software" w:history="1">
        <w:r w:rsidRPr="00A025DB">
          <w:rPr>
            <w:rStyle w:val="Hyperlink"/>
            <w:color w:val="0B0080"/>
            <w:u w:val="none"/>
          </w:rPr>
          <w:t>computer software</w:t>
        </w:r>
      </w:hyperlink>
      <w:r w:rsidRPr="00A025DB">
        <w:rPr>
          <w:color w:val="222222"/>
        </w:rPr>
        <w:t> </w:t>
      </w:r>
      <w:hyperlink r:id="rId6" w:tooltip="Expert system" w:history="1">
        <w:r w:rsidRPr="00A025DB">
          <w:rPr>
            <w:rStyle w:val="Hyperlink"/>
            <w:color w:val="0B0080"/>
            <w:u w:val="none"/>
          </w:rPr>
          <w:t>expert system</w:t>
        </w:r>
      </w:hyperlink>
      <w:r w:rsidRPr="00A025DB">
        <w:rPr>
          <w:color w:val="222222"/>
        </w:rPr>
        <w:t> that it produced. Its primary aim was to study hypothesis formation and discovery in science. It helped </w:t>
      </w:r>
      <w:hyperlink r:id="rId7" w:tooltip="Organic chemistry" w:history="1">
        <w:r w:rsidRPr="00A025DB">
          <w:rPr>
            <w:rStyle w:val="Hyperlink"/>
            <w:color w:val="0B0080"/>
            <w:u w:val="none"/>
          </w:rPr>
          <w:t>organic chemists</w:t>
        </w:r>
      </w:hyperlink>
      <w:r w:rsidRPr="00A025DB">
        <w:rPr>
          <w:color w:val="222222"/>
        </w:rPr>
        <w:t> in identifying unknown organic molecules, by analyzing their </w:t>
      </w:r>
      <w:hyperlink r:id="rId8" w:tooltip="Mass spectrometry" w:history="1">
        <w:r w:rsidRPr="00A025DB">
          <w:rPr>
            <w:rStyle w:val="Hyperlink"/>
            <w:color w:val="0B0080"/>
            <w:u w:val="none"/>
          </w:rPr>
          <w:t>mass spectra</w:t>
        </w:r>
      </w:hyperlink>
      <w:r w:rsidRPr="00A025DB">
        <w:rPr>
          <w:color w:val="222222"/>
        </w:rPr>
        <w:t> and using knowledge of chemistry. It was done at </w:t>
      </w:r>
      <w:hyperlink r:id="rId9" w:tooltip="Stanford University" w:history="1">
        <w:r w:rsidRPr="00A025DB">
          <w:rPr>
            <w:rStyle w:val="Hyperlink"/>
            <w:color w:val="0B0080"/>
            <w:u w:val="none"/>
          </w:rPr>
          <w:t>Stanford University</w:t>
        </w:r>
      </w:hyperlink>
      <w:r w:rsidRPr="00A025DB">
        <w:rPr>
          <w:color w:val="222222"/>
        </w:rPr>
        <w:t> by </w:t>
      </w:r>
      <w:hyperlink r:id="rId10" w:tooltip="Edward Feigenbaum" w:history="1">
        <w:r w:rsidRPr="00A025DB">
          <w:rPr>
            <w:rStyle w:val="Hyperlink"/>
            <w:color w:val="0B0080"/>
            <w:u w:val="none"/>
          </w:rPr>
          <w:t xml:space="preserve">Edward </w:t>
        </w:r>
        <w:proofErr w:type="spellStart"/>
        <w:r w:rsidRPr="00A025DB">
          <w:rPr>
            <w:rStyle w:val="Hyperlink"/>
            <w:color w:val="0B0080"/>
            <w:u w:val="none"/>
          </w:rPr>
          <w:t>Feigenbaum</w:t>
        </w:r>
        <w:proofErr w:type="spellEnd"/>
      </w:hyperlink>
      <w:r w:rsidRPr="00A025DB">
        <w:rPr>
          <w:color w:val="222222"/>
        </w:rPr>
        <w:t xml:space="preserve"> and his team of highly creative research associates and students. It began in 1965 and spans approximately half the history of AI research. </w:t>
      </w:r>
    </w:p>
    <w:p w:rsidR="0053368C" w:rsidRPr="00A025DB" w:rsidRDefault="0053368C" w:rsidP="00A025D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 w:rsidRPr="00A025DB">
        <w:rPr>
          <w:color w:val="222222"/>
        </w:rPr>
        <w:t xml:space="preserve">The software program </w:t>
      </w:r>
      <w:proofErr w:type="spellStart"/>
      <w:r w:rsidRPr="00A025DB">
        <w:rPr>
          <w:color w:val="222222"/>
        </w:rPr>
        <w:t>Dendral</w:t>
      </w:r>
      <w:proofErr w:type="spellEnd"/>
      <w:r w:rsidRPr="00A025DB">
        <w:rPr>
          <w:color w:val="222222"/>
        </w:rPr>
        <w:t xml:space="preserve"> is considered the first expert system because it automated the decision-making process and problem-solving behavior of organic chemists. The project consisted of research on two main programs </w:t>
      </w:r>
      <w:r w:rsidRPr="00A025DB">
        <w:rPr>
          <w:b/>
          <w:bCs/>
          <w:color w:val="222222"/>
        </w:rPr>
        <w:t xml:space="preserve">Heuristic </w:t>
      </w:r>
      <w:proofErr w:type="spellStart"/>
      <w:r w:rsidRPr="00A025DB">
        <w:rPr>
          <w:b/>
          <w:bCs/>
          <w:color w:val="222222"/>
        </w:rPr>
        <w:t>Dendral</w:t>
      </w:r>
      <w:proofErr w:type="spellEnd"/>
      <w:r w:rsidRPr="00A025DB">
        <w:rPr>
          <w:color w:val="222222"/>
        </w:rPr>
        <w:t> and </w:t>
      </w:r>
      <w:r w:rsidRPr="00A025DB">
        <w:rPr>
          <w:b/>
          <w:bCs/>
          <w:color w:val="222222"/>
        </w:rPr>
        <w:t>Meta-</w:t>
      </w:r>
      <w:proofErr w:type="spellStart"/>
      <w:r w:rsidRPr="00A025DB">
        <w:rPr>
          <w:b/>
          <w:bCs/>
          <w:color w:val="222222"/>
        </w:rPr>
        <w:t>Dendral</w:t>
      </w:r>
      <w:proofErr w:type="spellEnd"/>
      <w:r w:rsidRPr="00A025DB">
        <w:rPr>
          <w:color w:val="222222"/>
        </w:rPr>
        <w:t>, and several sub-programs.</w:t>
      </w:r>
    </w:p>
    <w:p w:rsidR="0053368C" w:rsidRPr="00A025DB" w:rsidRDefault="0053368C" w:rsidP="00A025D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hd w:val="clear" w:color="auto" w:fill="FFFFFF"/>
        </w:rPr>
      </w:pPr>
      <w:r w:rsidRPr="00A025DB">
        <w:rPr>
          <w:i/>
          <w:color w:val="222222"/>
          <w:shd w:val="clear" w:color="auto" w:fill="FFFFFF"/>
        </w:rPr>
        <w:t xml:space="preserve">Heuristic </w:t>
      </w:r>
      <w:proofErr w:type="spellStart"/>
      <w:r w:rsidRPr="00A025DB">
        <w:rPr>
          <w:i/>
          <w:color w:val="222222"/>
          <w:shd w:val="clear" w:color="auto" w:fill="FFFFFF"/>
        </w:rPr>
        <w:t>Dendral</w:t>
      </w:r>
      <w:proofErr w:type="spellEnd"/>
      <w:r w:rsidRPr="00A025DB">
        <w:rPr>
          <w:color w:val="222222"/>
          <w:shd w:val="clear" w:color="auto" w:fill="FFFFFF"/>
        </w:rPr>
        <w:t xml:space="preserve"> is a program that uses mass spectra or other experimental data together with knowledge base of chemistry, to produce a set of possible chemical structures that may be responsible for producing the data.</w:t>
      </w:r>
      <w:r w:rsidR="00C11E83" w:rsidRPr="00A025DB">
        <w:rPr>
          <w:color w:val="222222"/>
          <w:shd w:val="clear" w:color="auto" w:fill="FFFFFF"/>
        </w:rPr>
        <w:t xml:space="preserve"> Heuristic </w:t>
      </w:r>
      <w:proofErr w:type="spellStart"/>
      <w:r w:rsidR="00C11E83" w:rsidRPr="00A025DB">
        <w:rPr>
          <w:color w:val="222222"/>
          <w:shd w:val="clear" w:color="auto" w:fill="FFFFFF"/>
        </w:rPr>
        <w:t>Dendral</w:t>
      </w:r>
      <w:proofErr w:type="spellEnd"/>
      <w:r w:rsidR="00C11E83" w:rsidRPr="00A025DB">
        <w:rPr>
          <w:color w:val="222222"/>
          <w:shd w:val="clear" w:color="auto" w:fill="FFFFFF"/>
        </w:rPr>
        <w:t xml:space="preserve"> would use this input mass and the knowledge of atomic mass numbers and valence rules, to determine the possible combinations of atomic constituents </w:t>
      </w:r>
    </w:p>
    <w:p w:rsidR="00C11E83" w:rsidRPr="00A025DB" w:rsidRDefault="00C11E83" w:rsidP="00A025D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 w:rsidRPr="00A025DB">
        <w:rPr>
          <w:i/>
          <w:color w:val="222222"/>
          <w:shd w:val="clear" w:color="auto" w:fill="FFFFFF"/>
        </w:rPr>
        <w:t>Meta-</w:t>
      </w:r>
      <w:proofErr w:type="spellStart"/>
      <w:r w:rsidRPr="00A025DB">
        <w:rPr>
          <w:i/>
          <w:color w:val="222222"/>
          <w:shd w:val="clear" w:color="auto" w:fill="FFFFFF"/>
        </w:rPr>
        <w:t>Dendral</w:t>
      </w:r>
      <w:proofErr w:type="spellEnd"/>
      <w:r w:rsidRPr="00A025DB">
        <w:rPr>
          <w:color w:val="222222"/>
          <w:shd w:val="clear" w:color="auto" w:fill="FFFFFF"/>
        </w:rPr>
        <w:t xml:space="preserve"> is a machine learning system that receives the set of possible chemical structures and corresponding mass spectra as input, and proposes a set of rules of mass spectrometry that correlate structural features with processes that produce the mass spectrum</w:t>
      </w:r>
    </w:p>
    <w:p w:rsidR="0053368C" w:rsidRPr="00A025DB" w:rsidRDefault="0053368C" w:rsidP="00A025D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 w:rsidRPr="00A025DB">
        <w:rPr>
          <w:color w:val="222222"/>
        </w:rPr>
        <w:t xml:space="preserve"> It was written in the </w:t>
      </w:r>
      <w:hyperlink r:id="rId11" w:tooltip="Lisp (programming language)" w:history="1">
        <w:r w:rsidRPr="00A025DB">
          <w:rPr>
            <w:rStyle w:val="Hyperlink"/>
            <w:color w:val="0B0080"/>
            <w:u w:val="none"/>
          </w:rPr>
          <w:t>LISP</w:t>
        </w:r>
      </w:hyperlink>
      <w:r w:rsidRPr="00A025DB">
        <w:rPr>
          <w:color w:val="222222"/>
        </w:rPr>
        <w:t> </w:t>
      </w:r>
      <w:hyperlink r:id="rId12" w:tooltip="Programming language" w:history="1">
        <w:r w:rsidRPr="00A025DB">
          <w:rPr>
            <w:rStyle w:val="Hyperlink"/>
            <w:color w:val="0B0080"/>
            <w:u w:val="none"/>
          </w:rPr>
          <w:t>programming language</w:t>
        </w:r>
      </w:hyperlink>
      <w:r w:rsidRPr="00A025DB">
        <w:rPr>
          <w:color w:val="222222"/>
        </w:rPr>
        <w:t xml:space="preserve">, which was considered the language of AI because of its flexibility. Many systems were derived from </w:t>
      </w:r>
      <w:proofErr w:type="spellStart"/>
      <w:r w:rsidRPr="00A025DB">
        <w:rPr>
          <w:color w:val="222222"/>
        </w:rPr>
        <w:t>Dendral</w:t>
      </w:r>
      <w:proofErr w:type="spellEnd"/>
      <w:r w:rsidRPr="00A025DB">
        <w:rPr>
          <w:color w:val="222222"/>
        </w:rPr>
        <w:t>, including </w:t>
      </w:r>
      <w:hyperlink r:id="rId13" w:tooltip="MYCIN" w:history="1">
        <w:r w:rsidRPr="00A025DB">
          <w:rPr>
            <w:rStyle w:val="Hyperlink"/>
            <w:color w:val="0B0080"/>
            <w:u w:val="none"/>
          </w:rPr>
          <w:t>MYCIN</w:t>
        </w:r>
      </w:hyperlink>
      <w:r w:rsidRPr="00A025DB">
        <w:rPr>
          <w:color w:val="222222"/>
        </w:rPr>
        <w:t>, MOLGEN, PROSPECTOR, </w:t>
      </w:r>
      <w:hyperlink r:id="rId14" w:tooltip="XCON" w:history="1">
        <w:r w:rsidRPr="00A025DB">
          <w:rPr>
            <w:rStyle w:val="Hyperlink"/>
            <w:color w:val="0B0080"/>
            <w:u w:val="none"/>
          </w:rPr>
          <w:t>XCON</w:t>
        </w:r>
      </w:hyperlink>
      <w:r w:rsidRPr="00A025DB">
        <w:rPr>
          <w:color w:val="222222"/>
        </w:rPr>
        <w:t xml:space="preserve">, and STEAMER. There are many other programs today for solving the mass spectrometry inverse </w:t>
      </w:r>
      <w:proofErr w:type="spellStart"/>
      <w:r w:rsidRPr="00A025DB">
        <w:rPr>
          <w:color w:val="222222"/>
        </w:rPr>
        <w:t>problem</w:t>
      </w:r>
      <w:r w:rsidR="00C11E83" w:rsidRPr="00A025DB">
        <w:rPr>
          <w:color w:val="222222"/>
        </w:rPr>
        <w:t>.</w:t>
      </w:r>
      <w:r w:rsidRPr="00A025DB">
        <w:rPr>
          <w:color w:val="222222"/>
        </w:rPr>
        <w:t>The</w:t>
      </w:r>
      <w:proofErr w:type="spellEnd"/>
      <w:r w:rsidRPr="00A025DB">
        <w:rPr>
          <w:color w:val="222222"/>
        </w:rPr>
        <w:t xml:space="preserve"> name </w:t>
      </w:r>
      <w:proofErr w:type="spellStart"/>
      <w:r w:rsidRPr="00A025DB">
        <w:rPr>
          <w:i/>
          <w:iCs/>
          <w:color w:val="222222"/>
        </w:rPr>
        <w:t>Dendral</w:t>
      </w:r>
      <w:proofErr w:type="spellEnd"/>
      <w:r w:rsidRPr="00A025DB">
        <w:rPr>
          <w:color w:val="222222"/>
        </w:rPr>
        <w:t> is an </w:t>
      </w:r>
      <w:hyperlink r:id="rId15" w:tooltip="Acronym" w:history="1">
        <w:r w:rsidRPr="00A025DB">
          <w:rPr>
            <w:rStyle w:val="Hyperlink"/>
            <w:color w:val="0B0080"/>
            <w:u w:val="none"/>
          </w:rPr>
          <w:t>acronym</w:t>
        </w:r>
      </w:hyperlink>
      <w:r w:rsidRPr="00A025DB">
        <w:rPr>
          <w:color w:val="222222"/>
        </w:rPr>
        <w:t> of the term "</w:t>
      </w:r>
      <w:proofErr w:type="spellStart"/>
      <w:r w:rsidRPr="00A025DB">
        <w:rPr>
          <w:color w:val="222222"/>
        </w:rPr>
        <w:t>Dendritic</w:t>
      </w:r>
      <w:proofErr w:type="spellEnd"/>
      <w:r w:rsidRPr="00A025DB">
        <w:rPr>
          <w:color w:val="222222"/>
        </w:rPr>
        <w:t xml:space="preserve"> Algorithm".</w:t>
      </w:r>
    </w:p>
    <w:p w:rsidR="00C11E83" w:rsidRPr="00A025DB" w:rsidRDefault="00C11E83" w:rsidP="00A025DB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C4652"/>
        </w:rPr>
      </w:pPr>
    </w:p>
    <w:p w:rsidR="00C11E83" w:rsidRPr="00A025DB" w:rsidRDefault="00C11E83" w:rsidP="00A025DB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22222"/>
        </w:rPr>
      </w:pPr>
      <w:r w:rsidRPr="00A025DB">
        <w:rPr>
          <w:b/>
          <w:color w:val="2C4652"/>
        </w:rPr>
        <w:t>PROSPECTOR</w:t>
      </w:r>
    </w:p>
    <w:p w:rsidR="00C11E83" w:rsidRPr="00A025DB" w:rsidRDefault="00C11E83" w:rsidP="00A025D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C4652"/>
        </w:rPr>
      </w:pPr>
      <w:r w:rsidRPr="00A025DB">
        <w:rPr>
          <w:color w:val="222222"/>
        </w:rPr>
        <w:tab/>
      </w:r>
      <w:r w:rsidRPr="00A025DB">
        <w:rPr>
          <w:b/>
          <w:color w:val="2C4652"/>
        </w:rPr>
        <w:t xml:space="preserve">Prospector: </w:t>
      </w:r>
      <w:r w:rsidRPr="00A025DB">
        <w:rPr>
          <w:color w:val="2C4652"/>
        </w:rPr>
        <w:t xml:space="preserve">SRI’s Artificial Intelligence Center developed PROSPECTOR for the U.S. Geological Survey to aid geologists in mineral exploration.  It is one of the world’s first </w:t>
      </w:r>
      <w:r w:rsidRPr="00A025DB">
        <w:rPr>
          <w:color w:val="2C4652"/>
        </w:rPr>
        <w:lastRenderedPageBreak/>
        <w:t>computer-based expert systems, which represented the knowledge and reasoning process of geological experts.</w:t>
      </w:r>
      <w:r w:rsidRPr="00A025DB">
        <w:t xml:space="preserve"> The system was developed between 1976 and 1981. The original research was performed in SRI International located at Menlo Park, California</w:t>
      </w:r>
    </w:p>
    <w:p w:rsidR="00A025DB" w:rsidRPr="00A025DB" w:rsidRDefault="00C11E83" w:rsidP="00A025D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 w:rsidRPr="00A025DB">
        <w:rPr>
          <w:color w:val="2C4652"/>
        </w:rPr>
        <w:t xml:space="preserve">Its primary intended use was by an exploration geologist in the early stages of investigating a possible drilling site. </w:t>
      </w:r>
      <w:r w:rsidRPr="00A025DB">
        <w:t>PROSPECTOR is a rule-based judgmental reasoning system that evaluates the mineral potential of a site or region. It uses inference network models of specific classes of ore deposit. Knowledge about a particular type of ore deposit is encoded in a 2 computational model representing observable geological features and th</w:t>
      </w:r>
      <w:r w:rsidR="00A025DB" w:rsidRPr="00A025DB">
        <w:t>e relative significance.</w:t>
      </w:r>
    </w:p>
    <w:p w:rsidR="00C11E83" w:rsidRPr="00A025DB" w:rsidRDefault="00A025DB" w:rsidP="00A025D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C4652"/>
        </w:rPr>
      </w:pPr>
      <w:r w:rsidRPr="00A025DB">
        <w:t xml:space="preserve">PROSPECTOR can reach a conclusion about a particular ore deposit. It gives a certainty value of the ore deposit. It as well provides the explanation text for the conclusion. </w:t>
      </w:r>
      <w:proofErr w:type="gramStart"/>
      <w:r w:rsidRPr="00A025DB">
        <w:t>it</w:t>
      </w:r>
      <w:proofErr w:type="gramEnd"/>
      <w:r w:rsidRPr="00A025DB">
        <w:t xml:space="preserve"> allows the user to execute commands as well as to answer questions. For example, in response to a WHY command, the program accessed some explanatory text that the expert has previously prepared to explain why a particular piece of evidence is important. Other commands allow the user to do such things as trace internal inferences, change previous answers, change top-level goals, and obtain summaries of conclusions reached up to that point.</w:t>
      </w:r>
    </w:p>
    <w:p w:rsidR="00420121" w:rsidRPr="00A025DB" w:rsidRDefault="00C11E83" w:rsidP="00A0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5DB">
        <w:rPr>
          <w:rFonts w:ascii="Times New Roman" w:hAnsi="Times New Roman" w:cs="Times New Roman"/>
          <w:color w:val="2C4652"/>
          <w:sz w:val="24"/>
          <w:szCs w:val="24"/>
        </w:rPr>
        <w:t>PROSPECTOR predicted the existence of a hitherto unknown molybdenum deposit in Washington State.</w:t>
      </w:r>
    </w:p>
    <w:sectPr w:rsidR="00420121" w:rsidRPr="00A025DB" w:rsidSect="0042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68C"/>
    <w:rsid w:val="00420121"/>
    <w:rsid w:val="0053368C"/>
    <w:rsid w:val="00A025DB"/>
    <w:rsid w:val="00C1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6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ss_spectrometry" TargetMode="External"/><Relationship Id="rId13" Type="http://schemas.openxmlformats.org/officeDocument/2006/relationships/hyperlink" Target="https://en.wikipedia.org/wiki/MYC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rganic_chemistry" TargetMode="External"/><Relationship Id="rId12" Type="http://schemas.openxmlformats.org/officeDocument/2006/relationships/hyperlink" Target="https://en.wikipedia.org/wiki/Programming_languag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pert_system" TargetMode="External"/><Relationship Id="rId11" Type="http://schemas.openxmlformats.org/officeDocument/2006/relationships/hyperlink" Target="https://en.wikipedia.org/wiki/Lisp_(programming_language)" TargetMode="External"/><Relationship Id="rId5" Type="http://schemas.openxmlformats.org/officeDocument/2006/relationships/hyperlink" Target="https://en.wikipedia.org/wiki/Computer_software" TargetMode="External"/><Relationship Id="rId15" Type="http://schemas.openxmlformats.org/officeDocument/2006/relationships/hyperlink" Target="https://en.wikipedia.org/wiki/Acronym" TargetMode="External"/><Relationship Id="rId10" Type="http://schemas.openxmlformats.org/officeDocument/2006/relationships/hyperlink" Target="https://en.wikipedia.org/wiki/Edward_Feigenbaum" TargetMode="External"/><Relationship Id="rId4" Type="http://schemas.openxmlformats.org/officeDocument/2006/relationships/hyperlink" Target="https://en.wikipedia.org/wiki/Artificial_intelligence" TargetMode="External"/><Relationship Id="rId9" Type="http://schemas.openxmlformats.org/officeDocument/2006/relationships/hyperlink" Target="https://en.wikipedia.org/wiki/Stanford_University" TargetMode="External"/><Relationship Id="rId14" Type="http://schemas.openxmlformats.org/officeDocument/2006/relationships/hyperlink" Target="https://en.wikipedia.org/wiki/X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2020-03-27T07:38:00Z</dcterms:created>
  <dcterms:modified xsi:type="dcterms:W3CDTF">2020-03-27T09:05:00Z</dcterms:modified>
</cp:coreProperties>
</file>