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6"/>
        <w:gridCol w:w="5824"/>
      </w:tblGrid>
      <w:tr w:rsidR="00214679" w:rsidTr="0003483C">
        <w:tc>
          <w:tcPr>
            <w:tcW w:w="9350" w:type="dxa"/>
            <w:gridSpan w:val="2"/>
          </w:tcPr>
          <w:p w:rsidR="00214679" w:rsidRDefault="00214679" w:rsidP="00214679">
            <w:pPr>
              <w:jc w:val="center"/>
              <w:rPr>
                <w:rFonts w:ascii="Arial" w:hAnsi="Arial" w:cs="Arial"/>
                <w:noProof/>
                <w:sz w:val="20"/>
                <w:szCs w:val="20"/>
              </w:rPr>
            </w:pPr>
            <w:r>
              <w:rPr>
                <w:rFonts w:ascii="Arial" w:hAnsi="Arial" w:cs="Arial"/>
                <w:noProof/>
                <w:sz w:val="20"/>
                <w:szCs w:val="20"/>
              </w:rPr>
              <w:drawing>
                <wp:inline distT="0" distB="0" distL="0" distR="0">
                  <wp:extent cx="5943600" cy="2150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drock.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150745"/>
                          </a:xfrm>
                          <a:prstGeom prst="rect">
                            <a:avLst/>
                          </a:prstGeom>
                        </pic:spPr>
                      </pic:pic>
                    </a:graphicData>
                  </a:graphic>
                </wp:inline>
              </w:drawing>
            </w:r>
          </w:p>
        </w:tc>
      </w:tr>
      <w:tr w:rsidR="00214679" w:rsidTr="00117A27">
        <w:tc>
          <w:tcPr>
            <w:tcW w:w="4675" w:type="dxa"/>
          </w:tcPr>
          <w:p w:rsidR="00214679" w:rsidRDefault="00214679" w:rsidP="003D1EF0"/>
        </w:tc>
        <w:tc>
          <w:tcPr>
            <w:tcW w:w="4675" w:type="dxa"/>
          </w:tcPr>
          <w:p w:rsidR="00214679" w:rsidRDefault="00214679" w:rsidP="003D1EF0">
            <w:pPr>
              <w:jc w:val="right"/>
              <w:rPr>
                <w:rFonts w:ascii="Arial" w:hAnsi="Arial" w:cs="Arial"/>
                <w:noProof/>
                <w:sz w:val="20"/>
                <w:szCs w:val="20"/>
              </w:rPr>
            </w:pPr>
          </w:p>
        </w:tc>
      </w:tr>
      <w:tr w:rsidR="003D1EF0" w:rsidTr="00117A27">
        <w:tc>
          <w:tcPr>
            <w:tcW w:w="4675" w:type="dxa"/>
          </w:tcPr>
          <w:p w:rsidR="003D1EF0" w:rsidRDefault="003D1EF0" w:rsidP="003D1EF0"/>
        </w:tc>
        <w:tc>
          <w:tcPr>
            <w:tcW w:w="4675" w:type="dxa"/>
          </w:tcPr>
          <w:p w:rsidR="003D1EF0" w:rsidRDefault="003D1EF0" w:rsidP="003D1EF0">
            <w:pPr>
              <w:jc w:val="right"/>
            </w:pPr>
            <w:r>
              <w:rPr>
                <w:rFonts w:ascii="Arial" w:hAnsi="Arial" w:cs="Arial"/>
                <w:noProof/>
                <w:sz w:val="20"/>
                <w:szCs w:val="20"/>
              </w:rPr>
              <w:drawing>
                <wp:inline distT="0" distB="0" distL="0" distR="0">
                  <wp:extent cx="2019300" cy="448945"/>
                  <wp:effectExtent l="0" t="0" r="0" b="8255"/>
                  <wp:docPr id="13" name="Picture 13" descr="https://www.bluemetal.com/~/media/Images/CSS/bluemeta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luemetal.com/~/media/Images/CSS/bluemetal-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300" cy="448945"/>
                          </a:xfrm>
                          <a:prstGeom prst="rect">
                            <a:avLst/>
                          </a:prstGeom>
                          <a:noFill/>
                          <a:ln>
                            <a:noFill/>
                          </a:ln>
                        </pic:spPr>
                      </pic:pic>
                    </a:graphicData>
                  </a:graphic>
                </wp:inline>
              </w:drawing>
            </w:r>
          </w:p>
        </w:tc>
      </w:tr>
    </w:tbl>
    <w:p w:rsidR="003D1EF0" w:rsidRDefault="00325429" w:rsidP="001B741F">
      <w:pPr>
        <w:pStyle w:val="Title"/>
      </w:pPr>
      <w:r>
        <w:t>d2c2d</w:t>
      </w:r>
    </w:p>
    <w:p w:rsidR="00C776F2" w:rsidRPr="00C776F2" w:rsidRDefault="00C776F2" w:rsidP="00C776F2">
      <w:pPr>
        <w:pStyle w:val="Subtitle"/>
      </w:pPr>
      <w:r>
        <w:t xml:space="preserve">Lab Workbook </w:t>
      </w:r>
      <w:r w:rsidR="0060008B">
        <w:t>Five</w:t>
      </w:r>
    </w:p>
    <w:p w:rsidR="001B741F" w:rsidRDefault="001B741F" w:rsidP="001B741F">
      <w:pPr>
        <w:pStyle w:val="Subtitle"/>
      </w:pPr>
      <w:r>
        <w:t>Device to Cloud to Device - a workshop for learning about Windows 10 Core IoT device development, Azure IoT Hub, Stream Analytics and automating Azure using PowerShell</w:t>
      </w:r>
    </w:p>
    <w:p w:rsidR="00C53975" w:rsidRDefault="0096504C" w:rsidP="00C53975">
      <w:pPr>
        <w:pStyle w:val="Heading1"/>
      </w:pPr>
      <w:r>
        <w:t xml:space="preserve">Workshop </w:t>
      </w:r>
      <w:r w:rsidR="00C53975">
        <w:t>Overview</w:t>
      </w:r>
    </w:p>
    <w:p w:rsidR="0096504C" w:rsidRDefault="0096504C" w:rsidP="0096504C">
      <w:r>
        <w:t xml:space="preserve">This training program provides foundational knowledge in how to architect and implement an IoT solution using Windows 10 Core IoT hardware devices and Azure IoT Hub and Stream Analytics. Both Device to Cloud and Cloud to Device communication patterns are discussed, designed and implemented using best practices. </w:t>
      </w:r>
    </w:p>
    <w:p w:rsidR="0096504C" w:rsidRDefault="0096504C" w:rsidP="0096504C">
      <w:r>
        <w:t>At the conclusion of this workshop you will have</w:t>
      </w:r>
      <w:r>
        <w:rPr>
          <w:color w:val="1F497D"/>
        </w:rPr>
        <w:t xml:space="preserve"> </w:t>
      </w:r>
      <w:r>
        <w:t xml:space="preserve">provisioned an Azure environment using PowerShell that contains IoT Hub, Stream Analytics Jobs that identify telemetry events and alarm states, and a Service Bus Namespace and set of message queues for backend integration. </w:t>
      </w:r>
    </w:p>
    <w:p w:rsidR="0096504C" w:rsidRDefault="0096504C" w:rsidP="0096504C">
      <w:r>
        <w:t>You will also develop a Windows 10 Core IoT application that sends telemetry and receives incoming commands as well as develop a real-time dashboard that displays incoming telemetry and has the ability to send commands to the remote device. Device Provisioning, IoT Hub monitoring and techniques for dynamic business rules will be covered.</w:t>
      </w:r>
    </w:p>
    <w:p w:rsidR="00C53975" w:rsidRDefault="0047451C" w:rsidP="00C53975">
      <w:r>
        <w:t>.</w:t>
      </w:r>
    </w:p>
    <w:p w:rsidR="0096504C" w:rsidRDefault="0096504C" w:rsidP="00C53975"/>
    <w:p w:rsidR="0047451C" w:rsidRDefault="003B5A16" w:rsidP="0047451C">
      <w:pPr>
        <w:jc w:val="center"/>
      </w:pPr>
      <w:r>
        <w:rPr>
          <w:noProof/>
        </w:rPr>
        <w:lastRenderedPageBreak/>
        <w:drawing>
          <wp:inline distT="0" distB="0" distL="0" distR="0" wp14:anchorId="68ACAC0B" wp14:editId="0691EB11">
            <wp:extent cx="5943600" cy="4657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57090"/>
                    </a:xfrm>
                    <a:prstGeom prst="rect">
                      <a:avLst/>
                    </a:prstGeom>
                  </pic:spPr>
                </pic:pic>
              </a:graphicData>
            </a:graphic>
          </wp:inline>
        </w:drawing>
      </w:r>
    </w:p>
    <w:p w:rsidR="0047451C" w:rsidRDefault="0047451C" w:rsidP="0047451C">
      <w:pPr>
        <w:jc w:val="center"/>
      </w:pPr>
      <w:r>
        <w:t>Solution Architecture</w:t>
      </w:r>
    </w:p>
    <w:p w:rsidR="00AB4D01" w:rsidRDefault="00AB4D01" w:rsidP="0096504C">
      <w:r>
        <w:t>The solution that you will build</w:t>
      </w:r>
      <w:r w:rsidR="000067E3">
        <w:t xml:space="preserve"> and deploy consists of the following components</w:t>
      </w:r>
      <w:r>
        <w:t>:</w:t>
      </w:r>
    </w:p>
    <w:p w:rsidR="00AB4D01" w:rsidRDefault="00AB4D01" w:rsidP="00AB4D01">
      <w:pPr>
        <w:pStyle w:val="ListParagraph"/>
        <w:numPr>
          <w:ilvl w:val="0"/>
          <w:numId w:val="6"/>
        </w:numPr>
      </w:pPr>
      <w:r w:rsidRPr="00AB4D01">
        <w:rPr>
          <w:b/>
        </w:rPr>
        <w:t>Device</w:t>
      </w:r>
      <w:r>
        <w:t xml:space="preserve"> – a Windows 10 IoT Core IoT solution that dynamically connects to IoT hub providing heartbeat and climate telemetry and processes several incoming commands</w:t>
      </w:r>
      <w:r w:rsidR="002612E6">
        <w:t xml:space="preserve">. The device application will run on </w:t>
      </w:r>
      <w:proofErr w:type="spellStart"/>
      <w:r w:rsidR="002612E6">
        <w:t>yoru</w:t>
      </w:r>
      <w:proofErr w:type="spellEnd"/>
      <w:r w:rsidR="002612E6">
        <w:t xml:space="preserve"> local system or can be deployed to a Windows 10 Core IoT device</w:t>
      </w:r>
    </w:p>
    <w:p w:rsidR="00AB4D01" w:rsidRDefault="00AB4D01" w:rsidP="00AB4D01">
      <w:pPr>
        <w:pStyle w:val="ListParagraph"/>
        <w:numPr>
          <w:ilvl w:val="0"/>
          <w:numId w:val="6"/>
        </w:numPr>
      </w:pPr>
      <w:r w:rsidRPr="00AB4D01">
        <w:rPr>
          <w:b/>
        </w:rPr>
        <w:t>Dashboard</w:t>
      </w:r>
      <w:r>
        <w:t xml:space="preserve"> – a Windows 10 WPF application that displays registered devices, map location using Bing Maps, incoming device telemetry and alarms</w:t>
      </w:r>
    </w:p>
    <w:p w:rsidR="00AB4D01" w:rsidRDefault="00AB4D01" w:rsidP="00AB4D01">
      <w:pPr>
        <w:pStyle w:val="ListParagraph"/>
        <w:numPr>
          <w:ilvl w:val="0"/>
          <w:numId w:val="6"/>
        </w:numPr>
      </w:pPr>
      <w:r>
        <w:rPr>
          <w:b/>
        </w:rPr>
        <w:t xml:space="preserve">Provision API </w:t>
      </w:r>
      <w:r>
        <w:t>– ReST API the provides end points for device registration with IoT Hub and DocumentDb and device manifest lookup via unique serial number. The Dashboard application registered devise and the Device application uses the API to retrieve its</w:t>
      </w:r>
      <w:r w:rsidR="000067E3">
        <w:t xml:space="preserve"> manifest</w:t>
      </w:r>
    </w:p>
    <w:p w:rsidR="00640590" w:rsidRDefault="00640590" w:rsidP="00912652">
      <w:pPr>
        <w:pStyle w:val="ListParagraph"/>
        <w:numPr>
          <w:ilvl w:val="0"/>
          <w:numId w:val="6"/>
        </w:numPr>
      </w:pPr>
      <w:r>
        <w:rPr>
          <w:b/>
        </w:rPr>
        <w:t>IoT Hub Listener –</w:t>
      </w:r>
      <w:r w:rsidRPr="000067E3">
        <w:t xml:space="preserve"> a debugging utility that provides visibility to messages arriving from the device</w:t>
      </w:r>
    </w:p>
    <w:p w:rsidR="000067E3" w:rsidRPr="000067E3" w:rsidRDefault="000067E3" w:rsidP="000067E3">
      <w:r>
        <w:t>And the following Azure Services</w:t>
      </w:r>
    </w:p>
    <w:p w:rsidR="000067E3" w:rsidRPr="000067E3" w:rsidRDefault="000067E3" w:rsidP="00AB4D01">
      <w:pPr>
        <w:pStyle w:val="ListParagraph"/>
        <w:numPr>
          <w:ilvl w:val="0"/>
          <w:numId w:val="6"/>
        </w:numPr>
      </w:pPr>
      <w:r w:rsidRPr="000067E3">
        <w:rPr>
          <w:b/>
        </w:rPr>
        <w:t>API Management</w:t>
      </w:r>
      <w:r>
        <w:t xml:space="preserve"> – provides proxy, policy injection and developer registration services for ReST APIs</w:t>
      </w:r>
    </w:p>
    <w:p w:rsidR="000067E3" w:rsidRPr="000067E3" w:rsidRDefault="000067E3" w:rsidP="00AB4D01">
      <w:pPr>
        <w:pStyle w:val="ListParagraph"/>
        <w:numPr>
          <w:ilvl w:val="0"/>
          <w:numId w:val="6"/>
        </w:numPr>
      </w:pPr>
      <w:r w:rsidRPr="000067E3">
        <w:rPr>
          <w:b/>
        </w:rPr>
        <w:lastRenderedPageBreak/>
        <w:t>Service</w:t>
      </w:r>
      <w:r>
        <w:rPr>
          <w:b/>
        </w:rPr>
        <w:t xml:space="preserve"> Bus Namespace </w:t>
      </w:r>
      <w:r>
        <w:t xml:space="preserve">– </w:t>
      </w:r>
      <w:r w:rsidR="00640590">
        <w:t xml:space="preserve">two </w:t>
      </w:r>
      <w:r>
        <w:t>queues are define</w:t>
      </w:r>
      <w:r w:rsidR="00912652">
        <w:t>d</w:t>
      </w:r>
      <w:r>
        <w:t>, one that is a target for all incoming messages, the other will have receive messages that contain data that is an alarm state, an out of range value</w:t>
      </w:r>
    </w:p>
    <w:p w:rsidR="000067E3" w:rsidRDefault="000067E3" w:rsidP="00AB4D01">
      <w:pPr>
        <w:pStyle w:val="ListParagraph"/>
        <w:numPr>
          <w:ilvl w:val="0"/>
          <w:numId w:val="6"/>
        </w:numPr>
      </w:pPr>
      <w:r>
        <w:rPr>
          <w:b/>
        </w:rPr>
        <w:t xml:space="preserve">IoT Hub – </w:t>
      </w:r>
      <w:r w:rsidRPr="000067E3">
        <w:t>IoT Hub provides device registration, incoming telemetry at scale and cloud to device message services</w:t>
      </w:r>
    </w:p>
    <w:p w:rsidR="005F7E62" w:rsidRPr="000067E3" w:rsidRDefault="005F7E62" w:rsidP="005F7E62">
      <w:pPr>
        <w:pStyle w:val="ListParagraph"/>
        <w:numPr>
          <w:ilvl w:val="0"/>
          <w:numId w:val="6"/>
        </w:numPr>
      </w:pPr>
      <w:r w:rsidRPr="005F7E62">
        <w:rPr>
          <w:b/>
          <w:bCs/>
        </w:rPr>
        <w:t>DocumentDb</w:t>
      </w:r>
      <w:r w:rsidRPr="005F7E62">
        <w:t xml:space="preserve"> – DocumentDb is a NoSQL database service that is used for manage Device Manifests, i.e. a Device Registry </w:t>
      </w:r>
    </w:p>
    <w:p w:rsidR="000067E3" w:rsidRPr="000067E3" w:rsidRDefault="000067E3" w:rsidP="00AB4D01">
      <w:pPr>
        <w:pStyle w:val="ListParagraph"/>
        <w:numPr>
          <w:ilvl w:val="0"/>
          <w:numId w:val="6"/>
        </w:numPr>
      </w:pPr>
      <w:r>
        <w:rPr>
          <w:b/>
        </w:rPr>
        <w:t xml:space="preserve">Stream Analytics Job – </w:t>
      </w:r>
      <w:r w:rsidRPr="000067E3">
        <w:t xml:space="preserve">two solution uses two Stream Analytics jobs, one that </w:t>
      </w:r>
      <w:r w:rsidR="00912652">
        <w:t>handles</w:t>
      </w:r>
      <w:r w:rsidRPr="000067E3">
        <w:t xml:space="preserve"> all incoming messages routing them to</w:t>
      </w:r>
      <w:r>
        <w:rPr>
          <w:b/>
        </w:rPr>
        <w:t xml:space="preserve"> </w:t>
      </w:r>
      <w:r w:rsidR="00912652">
        <w:t xml:space="preserve">one </w:t>
      </w:r>
      <w:r w:rsidR="00912652" w:rsidRPr="00912652">
        <w:t>queue and the other identifies alarm states and routs those messages to another queue</w:t>
      </w:r>
    </w:p>
    <w:p w:rsidR="0096504C" w:rsidRDefault="0096504C" w:rsidP="0096504C">
      <w:pPr>
        <w:pStyle w:val="Heading1"/>
      </w:pPr>
      <w:r>
        <w:t xml:space="preserve">Lab </w:t>
      </w:r>
      <w:r w:rsidR="0060008B">
        <w:t>Five</w:t>
      </w:r>
      <w:r>
        <w:t xml:space="preserve"> Overview</w:t>
      </w:r>
    </w:p>
    <w:p w:rsidR="004C060C" w:rsidRDefault="00353D76" w:rsidP="0096504C">
      <w:r>
        <w:t>In</w:t>
      </w:r>
      <w:r w:rsidR="00E8492D">
        <w:t xml:space="preserve"> this lab you will deploy a new Stream Analytics Job that will identify alarm states in the incoming telemetry based on business rules that have been staged in Blob storage. These messages are routed to the alarm Service Bus Queue and displayed in the Dashboard.</w:t>
      </w:r>
    </w:p>
    <w:p w:rsidR="00C53975" w:rsidRPr="002A1497" w:rsidRDefault="00C53975" w:rsidP="002A1497">
      <w:pPr>
        <w:pStyle w:val="Heading1"/>
        <w:rPr>
          <w:sz w:val="16"/>
        </w:rPr>
      </w:pPr>
      <w:r>
        <w:t>Lab</w:t>
      </w:r>
    </w:p>
    <w:tbl>
      <w:tblPr>
        <w:tblStyle w:val="PlainTable5"/>
        <w:tblW w:w="0" w:type="auto"/>
        <w:tblLayout w:type="fixed"/>
        <w:tblLook w:val="06A0" w:firstRow="1" w:lastRow="0" w:firstColumn="1" w:lastColumn="0" w:noHBand="1" w:noVBand="1"/>
      </w:tblPr>
      <w:tblGrid>
        <w:gridCol w:w="720"/>
        <w:gridCol w:w="8640"/>
      </w:tblGrid>
      <w:tr w:rsidR="001B741F" w:rsidRPr="00D43314" w:rsidTr="00120E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0" w:type="dxa"/>
          </w:tcPr>
          <w:p w:rsidR="001B741F" w:rsidRPr="00D43314" w:rsidRDefault="001B741F" w:rsidP="001B741F">
            <w:pPr>
              <w:rPr>
                <w:b/>
              </w:rPr>
            </w:pPr>
            <w:r w:rsidRPr="00D43314">
              <w:rPr>
                <w:b/>
              </w:rPr>
              <w:t>Step</w:t>
            </w:r>
          </w:p>
        </w:tc>
        <w:tc>
          <w:tcPr>
            <w:tcW w:w="8640" w:type="dxa"/>
          </w:tcPr>
          <w:p w:rsidR="001B741F" w:rsidRPr="00D43314" w:rsidRDefault="001B741F" w:rsidP="001B741F">
            <w:pPr>
              <w:cnfStyle w:val="100000000000" w:firstRow="1" w:lastRow="0" w:firstColumn="0" w:lastColumn="0" w:oddVBand="0" w:evenVBand="0" w:oddHBand="0" w:evenHBand="0" w:firstRowFirstColumn="0" w:firstRowLastColumn="0" w:lastRowFirstColumn="0" w:lastRowLastColumn="0"/>
              <w:rPr>
                <w:b/>
              </w:rPr>
            </w:pPr>
            <w:r w:rsidRPr="00D43314">
              <w:rPr>
                <w:b/>
              </w:rPr>
              <w:t>Details</w:t>
            </w:r>
          </w:p>
        </w:tc>
      </w:tr>
      <w:tr w:rsidR="00F95015"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F95015" w:rsidRPr="00D43314" w:rsidRDefault="00F95015" w:rsidP="001B741F">
            <w:pPr>
              <w:rPr>
                <w:b/>
              </w:rPr>
            </w:pPr>
            <w:r>
              <w:rPr>
                <w:b/>
              </w:rPr>
              <w:t>1</w:t>
            </w:r>
          </w:p>
        </w:tc>
        <w:tc>
          <w:tcPr>
            <w:tcW w:w="8640" w:type="dxa"/>
          </w:tcPr>
          <w:p w:rsidR="00F95015" w:rsidRDefault="00DA6F5F" w:rsidP="001B741F">
            <w:pPr>
              <w:cnfStyle w:val="000000000000" w:firstRow="0" w:lastRow="0" w:firstColumn="0" w:lastColumn="0" w:oddVBand="0" w:evenVBand="0" w:oddHBand="0" w:evenHBand="0" w:firstRowFirstColumn="0" w:firstRowLastColumn="0" w:lastRowFirstColumn="0" w:lastRowLastColumn="0"/>
              <w:rPr>
                <w:b/>
              </w:rPr>
            </w:pPr>
            <w:r>
              <w:rPr>
                <w:b/>
              </w:rPr>
              <w:t xml:space="preserve">Provision a </w:t>
            </w:r>
            <w:r w:rsidR="00353D76">
              <w:rPr>
                <w:b/>
              </w:rPr>
              <w:t>Stream Analytics Job</w:t>
            </w:r>
            <w:r>
              <w:rPr>
                <w:b/>
              </w:rPr>
              <w:t xml:space="preserve"> that uses Reference Data</w:t>
            </w:r>
          </w:p>
          <w:p w:rsidR="00353D76" w:rsidRDefault="00353D76" w:rsidP="001B741F">
            <w:pPr>
              <w:cnfStyle w:val="000000000000" w:firstRow="0" w:lastRow="0" w:firstColumn="0" w:lastColumn="0" w:oddVBand="0" w:evenVBand="0" w:oddHBand="0" w:evenHBand="0" w:firstRowFirstColumn="0" w:firstRowLastColumn="0" w:lastRowFirstColumn="0" w:lastRowLastColumn="0"/>
            </w:pPr>
          </w:p>
          <w:p w:rsidR="00BC4A53" w:rsidRDefault="00353D76" w:rsidP="001B741F">
            <w:pPr>
              <w:cnfStyle w:val="000000000000" w:firstRow="0" w:lastRow="0" w:firstColumn="0" w:lastColumn="0" w:oddVBand="0" w:evenVBand="0" w:oddHBand="0" w:evenHBand="0" w:firstRowFirstColumn="0" w:firstRowLastColumn="0" w:lastRowFirstColumn="0" w:lastRowLastColumn="0"/>
            </w:pPr>
            <w:r>
              <w:t>In order to identify alarm states, we first need to know what the rules are for alarm states, i.e. what a</w:t>
            </w:r>
            <w:r w:rsidR="00AD08DD">
              <w:t xml:space="preserve">re the upper and lower bounds for temperature and humidity. These upper and lower bounds can be placed in a </w:t>
            </w:r>
            <w:r w:rsidR="00BC4A53">
              <w:t xml:space="preserve">JSON file and staged the Blob storage. </w:t>
            </w:r>
          </w:p>
          <w:p w:rsidR="00152DA5" w:rsidRDefault="00152DA5" w:rsidP="001B741F">
            <w:pPr>
              <w:cnfStyle w:val="000000000000" w:firstRow="0" w:lastRow="0" w:firstColumn="0" w:lastColumn="0" w:oddVBand="0" w:evenVBand="0" w:oddHBand="0" w:evenHBand="0" w:firstRowFirstColumn="0" w:firstRowLastColumn="0" w:lastRowFirstColumn="0" w:lastRowLastColumn="0"/>
            </w:pPr>
          </w:p>
          <w:p w:rsidR="00BC4A53" w:rsidRDefault="00BC4A53" w:rsidP="001B741F">
            <w:pPr>
              <w:cnfStyle w:val="000000000000" w:firstRow="0" w:lastRow="0" w:firstColumn="0" w:lastColumn="0" w:oddVBand="0" w:evenVBand="0" w:oddHBand="0" w:evenHBand="0" w:firstRowFirstColumn="0" w:firstRowLastColumn="0" w:lastRowFirstColumn="0" w:lastRowLastColumn="0"/>
            </w:pPr>
            <w:r>
              <w:t xml:space="preserve">The rules file which we will use is located in the automation/deploy/rules folder. The file is called </w:t>
            </w:r>
            <w:proofErr w:type="spellStart"/>
            <w:proofErr w:type="gramStart"/>
            <w:r w:rsidRPr="00BC4A53">
              <w:rPr>
                <w:i/>
              </w:rPr>
              <w:t>devicerules.json</w:t>
            </w:r>
            <w:proofErr w:type="spellEnd"/>
            <w:proofErr w:type="gramEnd"/>
            <w:r>
              <w:t>. It contains a field for message type and then the upper and lower bounds for both temperature and humidity. Using this rules file we can join this record with any message that is of type 2, i.e. Climate messages, and then compare Temperature and Humidity fields to the upper and lower bounds.</w:t>
            </w:r>
          </w:p>
          <w:p w:rsidR="00BC4A53" w:rsidRDefault="00BC4A53" w:rsidP="001B741F">
            <w:pPr>
              <w:cnfStyle w:val="000000000000" w:firstRow="0" w:lastRow="0" w:firstColumn="0" w:lastColumn="0" w:oddVBand="0" w:evenVBand="0" w:oddHBand="0" w:evenHBand="0" w:firstRowFirstColumn="0" w:firstRowLastColumn="0" w:lastRowFirstColumn="0" w:lastRowLastColumn="0"/>
            </w:pPr>
          </w:p>
          <w:p w:rsidR="00BC4A53" w:rsidRDefault="00BC4A53" w:rsidP="00BC4A53">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rPr>
            </w:pPr>
            <w:r>
              <w:rPr>
                <w:rFonts w:ascii="Consolas" w:hAnsi="Consolas" w:cs="Consolas"/>
                <w:color w:val="000000"/>
                <w:sz w:val="19"/>
                <w:szCs w:val="19"/>
                <w:highlight w:val="white"/>
              </w:rPr>
              <w:t>[</w:t>
            </w:r>
          </w:p>
          <w:p w:rsidR="00BC4A53" w:rsidRDefault="00BC4A53" w:rsidP="00BC4A53">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4A53" w:rsidRDefault="00BC4A53" w:rsidP="00BC4A53">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MessageType</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2,</w:t>
            </w:r>
          </w:p>
          <w:p w:rsidR="00BC4A53" w:rsidRDefault="00BC4A53" w:rsidP="00BC4A53">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TempUpperBound</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100.0,</w:t>
            </w:r>
          </w:p>
          <w:p w:rsidR="00BC4A53" w:rsidRDefault="00BC4A53" w:rsidP="00BC4A53">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TempLowerBound</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32.0,</w:t>
            </w:r>
          </w:p>
          <w:p w:rsidR="00BC4A53" w:rsidRDefault="00BC4A53" w:rsidP="00BC4A53">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HumidityUpperBound</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75.0,</w:t>
            </w:r>
          </w:p>
          <w:p w:rsidR="00BC4A53" w:rsidRDefault="00BC4A53" w:rsidP="00BC4A53">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w:t>
            </w:r>
            <w:proofErr w:type="spellStart"/>
            <w:r>
              <w:rPr>
                <w:rFonts w:ascii="Consolas" w:hAnsi="Consolas" w:cs="Consolas"/>
                <w:color w:val="2E75B6"/>
                <w:sz w:val="19"/>
                <w:szCs w:val="19"/>
                <w:highlight w:val="white"/>
              </w:rPr>
              <w:t>HumidityLowerBound</w:t>
            </w:r>
            <w:proofErr w:type="spellEnd"/>
            <w:r>
              <w:rPr>
                <w:rFonts w:ascii="Consolas" w:hAnsi="Consolas" w:cs="Consolas"/>
                <w:color w:val="2E75B6"/>
                <w:sz w:val="19"/>
                <w:szCs w:val="19"/>
                <w:highlight w:val="white"/>
              </w:rPr>
              <w:t>"</w:t>
            </w:r>
            <w:r>
              <w:rPr>
                <w:rFonts w:ascii="Consolas" w:hAnsi="Consolas" w:cs="Consolas"/>
                <w:color w:val="000000"/>
                <w:sz w:val="19"/>
                <w:szCs w:val="19"/>
                <w:highlight w:val="white"/>
              </w:rPr>
              <w:t>: 10.0</w:t>
            </w:r>
          </w:p>
          <w:p w:rsidR="00BC4A53" w:rsidRDefault="00BC4A53" w:rsidP="00BC4A53">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4A53" w:rsidRDefault="00BC4A53" w:rsidP="00BC4A53">
            <w:pPr>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highlight w:val="white"/>
              </w:rPr>
              <w:t>]</w:t>
            </w:r>
          </w:p>
          <w:p w:rsidR="00BC4A53" w:rsidRDefault="00BC4A53" w:rsidP="001B741F">
            <w:pPr>
              <w:cnfStyle w:val="000000000000" w:firstRow="0" w:lastRow="0" w:firstColumn="0" w:lastColumn="0" w:oddVBand="0" w:evenVBand="0" w:oddHBand="0" w:evenHBand="0" w:firstRowFirstColumn="0" w:firstRowLastColumn="0" w:lastRowFirstColumn="0" w:lastRowLastColumn="0"/>
            </w:pPr>
          </w:p>
          <w:p w:rsidR="00D20CEC" w:rsidRDefault="00BC4A53" w:rsidP="001B741F">
            <w:pPr>
              <w:cnfStyle w:val="000000000000" w:firstRow="0" w:lastRow="0" w:firstColumn="0" w:lastColumn="0" w:oddVBand="0" w:evenVBand="0" w:oddHBand="0" w:evenHBand="0" w:firstRowFirstColumn="0" w:firstRowLastColumn="0" w:lastRowFirstColumn="0" w:lastRowLastColumn="0"/>
            </w:pPr>
            <w:r>
              <w:t xml:space="preserve">Stream Analytics has a feature where reference data can be applied as an additional input on the job definition and then joined with incoming messages to compare and/or replace values. </w:t>
            </w:r>
            <w:r w:rsidR="00D20CEC">
              <w:t>Our rules file will be defined as an input source of type reference data. We will then perform the join and comparison operation in our query.</w:t>
            </w:r>
          </w:p>
          <w:p w:rsidR="00BC4A53" w:rsidRDefault="00BC4A53" w:rsidP="001B741F">
            <w:pPr>
              <w:cnfStyle w:val="000000000000" w:firstRow="0" w:lastRow="0" w:firstColumn="0" w:lastColumn="0" w:oddVBand="0" w:evenVBand="0" w:oddHBand="0" w:evenHBand="0" w:firstRowFirstColumn="0" w:firstRowLastColumn="0" w:lastRowFirstColumn="0" w:lastRowLastColumn="0"/>
            </w:pPr>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t>SELECT</w:t>
            </w:r>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t xml:space="preserve">    </w:t>
            </w:r>
            <w:proofErr w:type="spellStart"/>
            <w:r w:rsidRPr="00D20CEC">
              <w:rPr>
                <w:rFonts w:ascii="Lucida Console" w:hAnsi="Lucida Console" w:cs="Lucida Console"/>
                <w:sz w:val="18"/>
                <w:szCs w:val="18"/>
              </w:rPr>
              <w:t>Stream.Id</w:t>
            </w:r>
            <w:proofErr w:type="spellEnd"/>
            <w:r w:rsidRPr="00D20CEC">
              <w:rPr>
                <w:rFonts w:ascii="Lucida Console" w:hAnsi="Lucida Console" w:cs="Lucida Console"/>
                <w:sz w:val="18"/>
                <w:szCs w:val="18"/>
              </w:rPr>
              <w:t xml:space="preserve">, </w:t>
            </w:r>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t xml:space="preserve">    </w:t>
            </w:r>
            <w:proofErr w:type="spellStart"/>
            <w:r w:rsidRPr="00D20CEC">
              <w:rPr>
                <w:rFonts w:ascii="Lucida Console" w:hAnsi="Lucida Console" w:cs="Lucida Console"/>
                <w:sz w:val="18"/>
                <w:szCs w:val="18"/>
              </w:rPr>
              <w:t>Stream.DeviceId</w:t>
            </w:r>
            <w:proofErr w:type="spellEnd"/>
            <w:r w:rsidRPr="00D20CEC">
              <w:rPr>
                <w:rFonts w:ascii="Lucida Console" w:hAnsi="Lucida Console" w:cs="Lucida Console"/>
                <w:sz w:val="18"/>
                <w:szCs w:val="18"/>
              </w:rPr>
              <w:t xml:space="preserve">, </w:t>
            </w:r>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lastRenderedPageBreak/>
              <w:t xml:space="preserve">    </w:t>
            </w:r>
            <w:proofErr w:type="spellStart"/>
            <w:r w:rsidRPr="00D20CEC">
              <w:rPr>
                <w:rFonts w:ascii="Lucida Console" w:hAnsi="Lucida Console" w:cs="Lucida Console"/>
                <w:sz w:val="18"/>
                <w:szCs w:val="18"/>
              </w:rPr>
              <w:t>Stream.MessageType</w:t>
            </w:r>
            <w:proofErr w:type="spellEnd"/>
            <w:r w:rsidRPr="00D20CEC">
              <w:rPr>
                <w:rFonts w:ascii="Lucida Console" w:hAnsi="Lucida Console" w:cs="Lucida Console"/>
                <w:sz w:val="18"/>
                <w:szCs w:val="18"/>
              </w:rPr>
              <w:t xml:space="preserve">, </w:t>
            </w:r>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t xml:space="preserve">    </w:t>
            </w:r>
            <w:proofErr w:type="spellStart"/>
            <w:r w:rsidRPr="00D20CEC">
              <w:rPr>
                <w:rFonts w:ascii="Lucida Console" w:hAnsi="Lucida Console" w:cs="Lucida Console"/>
                <w:sz w:val="18"/>
                <w:szCs w:val="18"/>
              </w:rPr>
              <w:t>Stream.Longitude</w:t>
            </w:r>
            <w:proofErr w:type="spellEnd"/>
            <w:r w:rsidRPr="00D20CEC">
              <w:rPr>
                <w:rFonts w:ascii="Lucida Console" w:hAnsi="Lucida Console" w:cs="Lucida Console"/>
                <w:sz w:val="18"/>
                <w:szCs w:val="18"/>
              </w:rPr>
              <w:t xml:space="preserve">, </w:t>
            </w:r>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t xml:space="preserve">    </w:t>
            </w:r>
            <w:proofErr w:type="spellStart"/>
            <w:r w:rsidRPr="00D20CEC">
              <w:rPr>
                <w:rFonts w:ascii="Lucida Console" w:hAnsi="Lucida Console" w:cs="Lucida Console"/>
                <w:sz w:val="18"/>
                <w:szCs w:val="18"/>
              </w:rPr>
              <w:t>Stream.Latitude</w:t>
            </w:r>
            <w:proofErr w:type="spellEnd"/>
            <w:r w:rsidRPr="00D20CEC">
              <w:rPr>
                <w:rFonts w:ascii="Lucida Console" w:hAnsi="Lucida Console" w:cs="Lucida Console"/>
                <w:sz w:val="18"/>
                <w:szCs w:val="18"/>
              </w:rPr>
              <w:t xml:space="preserve">, </w:t>
            </w:r>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t xml:space="preserve">    </w:t>
            </w:r>
            <w:proofErr w:type="gramStart"/>
            <w:r w:rsidRPr="00D20CEC">
              <w:rPr>
                <w:rFonts w:ascii="Lucida Console" w:hAnsi="Lucida Console" w:cs="Lucida Console"/>
                <w:sz w:val="18"/>
                <w:szCs w:val="18"/>
              </w:rPr>
              <w:t>Stream.[</w:t>
            </w:r>
            <w:proofErr w:type="gramEnd"/>
            <w:r w:rsidRPr="00D20CEC">
              <w:rPr>
                <w:rFonts w:ascii="Lucida Console" w:hAnsi="Lucida Console" w:cs="Lucida Console"/>
                <w:sz w:val="18"/>
                <w:szCs w:val="18"/>
              </w:rPr>
              <w:t xml:space="preserve">Timestamp], </w:t>
            </w:r>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t xml:space="preserve">    </w:t>
            </w:r>
            <w:proofErr w:type="spellStart"/>
            <w:r w:rsidRPr="00D20CEC">
              <w:rPr>
                <w:rFonts w:ascii="Lucida Console" w:hAnsi="Lucida Console" w:cs="Lucida Console"/>
                <w:sz w:val="18"/>
                <w:szCs w:val="18"/>
              </w:rPr>
              <w:t>Stream.Temperature</w:t>
            </w:r>
            <w:proofErr w:type="spellEnd"/>
            <w:r w:rsidRPr="00D20CEC">
              <w:rPr>
                <w:rFonts w:ascii="Lucida Console" w:hAnsi="Lucida Console" w:cs="Lucida Console"/>
                <w:sz w:val="18"/>
                <w:szCs w:val="18"/>
              </w:rPr>
              <w:t xml:space="preserve">, </w:t>
            </w:r>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t xml:space="preserve">    </w:t>
            </w:r>
            <w:proofErr w:type="spellStart"/>
            <w:r w:rsidRPr="00D20CEC">
              <w:rPr>
                <w:rFonts w:ascii="Lucida Console" w:hAnsi="Lucida Console" w:cs="Lucida Console"/>
                <w:sz w:val="18"/>
                <w:szCs w:val="18"/>
              </w:rPr>
              <w:t>Stream.Humidity</w:t>
            </w:r>
            <w:proofErr w:type="spellEnd"/>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t>INTO</w:t>
            </w:r>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t xml:space="preserve">    </w:t>
            </w:r>
            <w:proofErr w:type="spellStart"/>
            <w:r w:rsidRPr="00D20CEC">
              <w:rPr>
                <w:rFonts w:ascii="Lucida Console" w:hAnsi="Lucida Console" w:cs="Lucida Console"/>
                <w:sz w:val="18"/>
                <w:szCs w:val="18"/>
              </w:rPr>
              <w:t>alarmqueue</w:t>
            </w:r>
            <w:proofErr w:type="spellEnd"/>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t>FROM</w:t>
            </w:r>
          </w:p>
          <w:p w:rsidR="00BC4A53" w:rsidRPr="00D20CEC"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sz w:val="18"/>
                <w:szCs w:val="18"/>
              </w:rPr>
            </w:pPr>
            <w:r w:rsidRPr="00D20CEC">
              <w:rPr>
                <w:rFonts w:ascii="Lucida Console" w:hAnsi="Lucida Console" w:cs="Lucida Console"/>
                <w:sz w:val="18"/>
                <w:szCs w:val="18"/>
              </w:rPr>
              <w:t xml:space="preserve">    </w:t>
            </w:r>
            <w:proofErr w:type="spellStart"/>
            <w:r w:rsidRPr="00D20CEC">
              <w:rPr>
                <w:rFonts w:ascii="Lucida Console" w:hAnsi="Lucida Console" w:cs="Lucida Console"/>
                <w:sz w:val="18"/>
                <w:szCs w:val="18"/>
              </w:rPr>
              <w:t>iothub</w:t>
            </w:r>
            <w:proofErr w:type="spellEnd"/>
            <w:r w:rsidRPr="00D20CEC">
              <w:rPr>
                <w:rFonts w:ascii="Lucida Console" w:hAnsi="Lucida Console" w:cs="Lucida Console"/>
                <w:sz w:val="18"/>
                <w:szCs w:val="18"/>
              </w:rPr>
              <w:t xml:space="preserve"> as Stream</w:t>
            </w:r>
          </w:p>
          <w:p w:rsidR="00BC4A53" w:rsidRPr="000B36E6"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b/>
                <w:color w:val="FF0000"/>
                <w:sz w:val="18"/>
                <w:szCs w:val="18"/>
              </w:rPr>
            </w:pPr>
            <w:r w:rsidRPr="000B36E6">
              <w:rPr>
                <w:rFonts w:ascii="Lucida Console" w:hAnsi="Lucida Console" w:cs="Lucida Console"/>
                <w:b/>
                <w:color w:val="FF0000"/>
                <w:sz w:val="18"/>
                <w:szCs w:val="18"/>
              </w:rPr>
              <w:t xml:space="preserve">JOIN </w:t>
            </w:r>
            <w:proofErr w:type="spellStart"/>
            <w:r w:rsidRPr="000B36E6">
              <w:rPr>
                <w:rFonts w:ascii="Lucida Console" w:hAnsi="Lucida Console" w:cs="Lucida Console"/>
                <w:b/>
                <w:color w:val="FF0000"/>
                <w:sz w:val="18"/>
                <w:szCs w:val="18"/>
              </w:rPr>
              <w:t>refdata</w:t>
            </w:r>
            <w:proofErr w:type="spellEnd"/>
            <w:r w:rsidRPr="000B36E6">
              <w:rPr>
                <w:rFonts w:ascii="Lucida Console" w:hAnsi="Lucida Console" w:cs="Lucida Console"/>
                <w:b/>
                <w:color w:val="FF0000"/>
                <w:sz w:val="18"/>
                <w:szCs w:val="18"/>
              </w:rPr>
              <w:t xml:space="preserve"> Ref on </w:t>
            </w:r>
            <w:proofErr w:type="spellStart"/>
            <w:r w:rsidRPr="000B36E6">
              <w:rPr>
                <w:rFonts w:ascii="Lucida Console" w:hAnsi="Lucida Console" w:cs="Lucida Console"/>
                <w:b/>
                <w:color w:val="FF0000"/>
                <w:sz w:val="18"/>
                <w:szCs w:val="18"/>
              </w:rPr>
              <w:t>Stream.MessageType</w:t>
            </w:r>
            <w:proofErr w:type="spellEnd"/>
            <w:r w:rsidRPr="000B36E6">
              <w:rPr>
                <w:rFonts w:ascii="Lucida Console" w:hAnsi="Lucida Console" w:cs="Lucida Console"/>
                <w:b/>
                <w:color w:val="FF0000"/>
                <w:sz w:val="18"/>
                <w:szCs w:val="18"/>
              </w:rPr>
              <w:t xml:space="preserve"> = </w:t>
            </w:r>
            <w:proofErr w:type="spellStart"/>
            <w:r w:rsidRPr="000B36E6">
              <w:rPr>
                <w:rFonts w:ascii="Lucida Console" w:hAnsi="Lucida Console" w:cs="Lucida Console"/>
                <w:b/>
                <w:color w:val="FF0000"/>
                <w:sz w:val="18"/>
                <w:szCs w:val="18"/>
              </w:rPr>
              <w:t>Ref.MessageType</w:t>
            </w:r>
            <w:proofErr w:type="spellEnd"/>
          </w:p>
          <w:p w:rsidR="00BC4A53" w:rsidRPr="000B36E6"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b/>
                <w:color w:val="FF0000"/>
                <w:sz w:val="18"/>
                <w:szCs w:val="18"/>
              </w:rPr>
            </w:pPr>
            <w:r w:rsidRPr="000B36E6">
              <w:rPr>
                <w:rFonts w:ascii="Lucida Console" w:hAnsi="Lucida Console" w:cs="Lucida Console"/>
                <w:b/>
                <w:color w:val="FF0000"/>
                <w:sz w:val="18"/>
                <w:szCs w:val="18"/>
              </w:rPr>
              <w:t>WHERE ((</w:t>
            </w:r>
            <w:proofErr w:type="spellStart"/>
            <w:r w:rsidRPr="000B36E6">
              <w:rPr>
                <w:rFonts w:ascii="Lucida Console" w:hAnsi="Lucida Console" w:cs="Lucida Console"/>
                <w:b/>
                <w:color w:val="FF0000"/>
                <w:sz w:val="18"/>
                <w:szCs w:val="18"/>
              </w:rPr>
              <w:t>Stream.Temperature</w:t>
            </w:r>
            <w:proofErr w:type="spellEnd"/>
            <w:r w:rsidRPr="000B36E6">
              <w:rPr>
                <w:rFonts w:ascii="Lucida Console" w:hAnsi="Lucida Console" w:cs="Lucida Console"/>
                <w:b/>
                <w:color w:val="FF0000"/>
                <w:sz w:val="18"/>
                <w:szCs w:val="18"/>
              </w:rPr>
              <w:t xml:space="preserve"> &gt; </w:t>
            </w:r>
            <w:proofErr w:type="spellStart"/>
            <w:r w:rsidRPr="000B36E6">
              <w:rPr>
                <w:rFonts w:ascii="Lucida Console" w:hAnsi="Lucida Console" w:cs="Lucida Console"/>
                <w:b/>
                <w:color w:val="FF0000"/>
                <w:sz w:val="18"/>
                <w:szCs w:val="18"/>
              </w:rPr>
              <w:t>Ref.TempUpperBound</w:t>
            </w:r>
            <w:proofErr w:type="spellEnd"/>
            <w:r w:rsidRPr="000B36E6">
              <w:rPr>
                <w:rFonts w:ascii="Lucida Console" w:hAnsi="Lucida Console" w:cs="Lucida Console"/>
                <w:b/>
                <w:color w:val="FF0000"/>
                <w:sz w:val="18"/>
                <w:szCs w:val="18"/>
              </w:rPr>
              <w:t>) or</w:t>
            </w:r>
          </w:p>
          <w:p w:rsidR="00BC4A53" w:rsidRPr="000B36E6"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b/>
                <w:color w:val="FF0000"/>
                <w:sz w:val="18"/>
                <w:szCs w:val="18"/>
              </w:rPr>
            </w:pPr>
            <w:r w:rsidRPr="000B36E6">
              <w:rPr>
                <w:rFonts w:ascii="Lucida Console" w:hAnsi="Lucida Console" w:cs="Lucida Console"/>
                <w:b/>
                <w:color w:val="FF0000"/>
                <w:sz w:val="18"/>
                <w:szCs w:val="18"/>
              </w:rPr>
              <w:t xml:space="preserve">       (</w:t>
            </w:r>
            <w:proofErr w:type="spellStart"/>
            <w:r w:rsidRPr="000B36E6">
              <w:rPr>
                <w:rFonts w:ascii="Lucida Console" w:hAnsi="Lucida Console" w:cs="Lucida Console"/>
                <w:b/>
                <w:color w:val="FF0000"/>
                <w:sz w:val="18"/>
                <w:szCs w:val="18"/>
              </w:rPr>
              <w:t>Stream.Temperature</w:t>
            </w:r>
            <w:proofErr w:type="spellEnd"/>
            <w:r w:rsidRPr="000B36E6">
              <w:rPr>
                <w:rFonts w:ascii="Lucida Console" w:hAnsi="Lucida Console" w:cs="Lucida Console"/>
                <w:b/>
                <w:color w:val="FF0000"/>
                <w:sz w:val="18"/>
                <w:szCs w:val="18"/>
              </w:rPr>
              <w:t xml:space="preserve"> &lt; </w:t>
            </w:r>
            <w:proofErr w:type="spellStart"/>
            <w:r w:rsidRPr="000B36E6">
              <w:rPr>
                <w:rFonts w:ascii="Lucida Console" w:hAnsi="Lucida Console" w:cs="Lucida Console"/>
                <w:b/>
                <w:color w:val="FF0000"/>
                <w:sz w:val="18"/>
                <w:szCs w:val="18"/>
              </w:rPr>
              <w:t>Ref.TempLowerBound</w:t>
            </w:r>
            <w:proofErr w:type="spellEnd"/>
            <w:r w:rsidRPr="000B36E6">
              <w:rPr>
                <w:rFonts w:ascii="Lucida Console" w:hAnsi="Lucida Console" w:cs="Lucida Console"/>
                <w:b/>
                <w:color w:val="FF0000"/>
                <w:sz w:val="18"/>
                <w:szCs w:val="18"/>
              </w:rPr>
              <w:t>) or</w:t>
            </w:r>
          </w:p>
          <w:p w:rsidR="00BC4A53" w:rsidRPr="000B36E6"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b/>
                <w:color w:val="FF0000"/>
                <w:sz w:val="18"/>
                <w:szCs w:val="18"/>
              </w:rPr>
            </w:pPr>
            <w:r w:rsidRPr="000B36E6">
              <w:rPr>
                <w:rFonts w:ascii="Lucida Console" w:hAnsi="Lucida Console" w:cs="Lucida Console"/>
                <w:b/>
                <w:color w:val="FF0000"/>
                <w:sz w:val="18"/>
                <w:szCs w:val="18"/>
              </w:rPr>
              <w:t xml:space="preserve">       (</w:t>
            </w:r>
            <w:proofErr w:type="spellStart"/>
            <w:r w:rsidRPr="000B36E6">
              <w:rPr>
                <w:rFonts w:ascii="Lucida Console" w:hAnsi="Lucida Console" w:cs="Lucida Console"/>
                <w:b/>
                <w:color w:val="FF0000"/>
                <w:sz w:val="18"/>
                <w:szCs w:val="18"/>
              </w:rPr>
              <w:t>Stream.Humidity</w:t>
            </w:r>
            <w:proofErr w:type="spellEnd"/>
            <w:r w:rsidRPr="000B36E6">
              <w:rPr>
                <w:rFonts w:ascii="Lucida Console" w:hAnsi="Lucida Console" w:cs="Lucida Console"/>
                <w:b/>
                <w:color w:val="FF0000"/>
                <w:sz w:val="18"/>
                <w:szCs w:val="18"/>
              </w:rPr>
              <w:t xml:space="preserve"> &gt; </w:t>
            </w:r>
            <w:proofErr w:type="spellStart"/>
            <w:r w:rsidRPr="000B36E6">
              <w:rPr>
                <w:rFonts w:ascii="Lucida Console" w:hAnsi="Lucida Console" w:cs="Lucida Console"/>
                <w:b/>
                <w:color w:val="FF0000"/>
                <w:sz w:val="18"/>
                <w:szCs w:val="18"/>
              </w:rPr>
              <w:t>Ref.HumidityUpperBound</w:t>
            </w:r>
            <w:proofErr w:type="spellEnd"/>
            <w:r w:rsidRPr="000B36E6">
              <w:rPr>
                <w:rFonts w:ascii="Lucida Console" w:hAnsi="Lucida Console" w:cs="Lucida Console"/>
                <w:b/>
                <w:color w:val="FF0000"/>
                <w:sz w:val="18"/>
                <w:szCs w:val="18"/>
              </w:rPr>
              <w:t>) or</w:t>
            </w:r>
          </w:p>
          <w:p w:rsidR="00BC4A53" w:rsidRPr="000B36E6" w:rsidRDefault="00BC4A53" w:rsidP="00BC4A53">
            <w:pPr>
              <w:shd w:val="clear" w:color="auto" w:fill="FFFFFF"/>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b/>
                <w:color w:val="FF0000"/>
                <w:sz w:val="18"/>
                <w:szCs w:val="18"/>
              </w:rPr>
            </w:pPr>
            <w:r w:rsidRPr="000B36E6">
              <w:rPr>
                <w:rFonts w:ascii="Lucida Console" w:hAnsi="Lucida Console" w:cs="Lucida Console"/>
                <w:b/>
                <w:color w:val="FF0000"/>
                <w:sz w:val="18"/>
                <w:szCs w:val="18"/>
              </w:rPr>
              <w:t xml:space="preserve">       (</w:t>
            </w:r>
            <w:proofErr w:type="spellStart"/>
            <w:r w:rsidRPr="000B36E6">
              <w:rPr>
                <w:rFonts w:ascii="Lucida Console" w:hAnsi="Lucida Console" w:cs="Lucida Console"/>
                <w:b/>
                <w:color w:val="FF0000"/>
                <w:sz w:val="18"/>
                <w:szCs w:val="18"/>
              </w:rPr>
              <w:t>Stream.Humidity</w:t>
            </w:r>
            <w:proofErr w:type="spellEnd"/>
            <w:r w:rsidRPr="000B36E6">
              <w:rPr>
                <w:rFonts w:ascii="Lucida Console" w:hAnsi="Lucida Console" w:cs="Lucida Console"/>
                <w:b/>
                <w:color w:val="FF0000"/>
                <w:sz w:val="18"/>
                <w:szCs w:val="18"/>
              </w:rPr>
              <w:t xml:space="preserve"> &lt; </w:t>
            </w:r>
            <w:proofErr w:type="spellStart"/>
            <w:r w:rsidRPr="000B36E6">
              <w:rPr>
                <w:rFonts w:ascii="Lucida Console" w:hAnsi="Lucida Console" w:cs="Lucida Console"/>
                <w:b/>
                <w:color w:val="FF0000"/>
                <w:sz w:val="18"/>
                <w:szCs w:val="18"/>
              </w:rPr>
              <w:t>Ref.HumidityLowerBound</w:t>
            </w:r>
            <w:proofErr w:type="spellEnd"/>
            <w:r w:rsidRPr="000B36E6">
              <w:rPr>
                <w:rFonts w:ascii="Lucida Console" w:hAnsi="Lucida Console" w:cs="Lucida Console"/>
                <w:b/>
                <w:color w:val="FF0000"/>
                <w:sz w:val="18"/>
                <w:szCs w:val="18"/>
              </w:rPr>
              <w:t xml:space="preserve">) </w:t>
            </w:r>
          </w:p>
          <w:p w:rsidR="00BC4A53" w:rsidRDefault="00BC4A53" w:rsidP="001B741F">
            <w:pPr>
              <w:cnfStyle w:val="000000000000" w:firstRow="0" w:lastRow="0" w:firstColumn="0" w:lastColumn="0" w:oddVBand="0" w:evenVBand="0" w:oddHBand="0" w:evenHBand="0" w:firstRowFirstColumn="0" w:firstRowLastColumn="0" w:lastRowFirstColumn="0" w:lastRowLastColumn="0"/>
            </w:pPr>
          </w:p>
          <w:p w:rsidR="009C5697" w:rsidRDefault="009C5697" w:rsidP="001B741F">
            <w:pPr>
              <w:cnfStyle w:val="000000000000" w:firstRow="0" w:lastRow="0" w:firstColumn="0" w:lastColumn="0" w:oddVBand="0" w:evenVBand="0" w:oddHBand="0" w:evenHBand="0" w:firstRowFirstColumn="0" w:firstRowLastColumn="0" w:lastRowFirstColumn="0" w:lastRowLastColumn="0"/>
            </w:pPr>
          </w:p>
          <w:p w:rsidR="009C5697" w:rsidRDefault="009C5697" w:rsidP="001B741F">
            <w:pPr>
              <w:cnfStyle w:val="000000000000" w:firstRow="0" w:lastRow="0" w:firstColumn="0" w:lastColumn="0" w:oddVBand="0" w:evenVBand="0" w:oddHBand="0" w:evenHBand="0" w:firstRowFirstColumn="0" w:firstRowLastColumn="0" w:lastRowFirstColumn="0" w:lastRowLastColumn="0"/>
            </w:pPr>
          </w:p>
          <w:p w:rsidR="00AD08DD" w:rsidRDefault="00AD08DD" w:rsidP="001B741F">
            <w:pPr>
              <w:cnfStyle w:val="000000000000" w:firstRow="0" w:lastRow="0" w:firstColumn="0" w:lastColumn="0" w:oddVBand="0" w:evenVBand="0" w:oddHBand="0" w:evenHBand="0" w:firstRowFirstColumn="0" w:firstRowLastColumn="0" w:lastRowFirstColumn="0" w:lastRowLastColumn="0"/>
            </w:pPr>
          </w:p>
          <w:p w:rsidR="00D20CEC" w:rsidRDefault="00D20CEC" w:rsidP="00D20CEC">
            <w:pPr>
              <w:cnfStyle w:val="000000000000" w:firstRow="0" w:lastRow="0" w:firstColumn="0" w:lastColumn="0" w:oddVBand="0" w:evenVBand="0" w:oddHBand="0" w:evenHBand="0" w:firstRowFirstColumn="0" w:firstRowLastColumn="0" w:lastRowFirstColumn="0" w:lastRowLastColumn="0"/>
            </w:pPr>
            <w:r>
              <w:t>There is a PowerShell script that will provision this job.</w:t>
            </w:r>
          </w:p>
          <w:p w:rsidR="00D20CEC" w:rsidRDefault="00D20CEC" w:rsidP="00D20CEC">
            <w:pPr>
              <w:cnfStyle w:val="000000000000" w:firstRow="0" w:lastRow="0" w:firstColumn="0" w:lastColumn="0" w:oddVBand="0" w:evenVBand="0" w:oddHBand="0" w:evenHBand="0" w:firstRowFirstColumn="0" w:firstRowLastColumn="0" w:lastRowFirstColumn="0" w:lastRowLastColumn="0"/>
            </w:pPr>
          </w:p>
          <w:p w:rsidR="00D20CEC" w:rsidRDefault="00AD08DD" w:rsidP="00AD08DD">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Run PowerShell Console</w:t>
            </w:r>
            <w:r w:rsidR="00D20CEC">
              <w:t xml:space="preserve"> as </w:t>
            </w:r>
            <w:r w:rsidR="00DA6F5F">
              <w:t>Administrator</w:t>
            </w:r>
          </w:p>
          <w:p w:rsidR="00AD08DD" w:rsidRDefault="00D20CEC" w:rsidP="00AD08DD">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Run the 06-Provision-SAJob-2</w:t>
            </w:r>
            <w:r w:rsidR="00AD08DD">
              <w:t>.ps1 script and provide the parameters as prompted:</w:t>
            </w:r>
          </w:p>
          <w:p w:rsidR="00AD08DD" w:rsidRDefault="00AD08DD" w:rsidP="00AD08DD">
            <w:pPr>
              <w:cnfStyle w:val="000000000000" w:firstRow="0" w:lastRow="0" w:firstColumn="0" w:lastColumn="0" w:oddVBand="0" w:evenVBand="0" w:oddHBand="0" w:evenHBand="0" w:firstRowFirstColumn="0" w:firstRowLastColumn="0" w:lastRowFirstColumn="0" w:lastRowLastColumn="0"/>
            </w:pPr>
          </w:p>
          <w:p w:rsidR="00AD08DD" w:rsidRDefault="00D5292A" w:rsidP="00AD08DD">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.\05</w:t>
            </w:r>
            <w:bookmarkStart w:id="0" w:name="_GoBack"/>
            <w:bookmarkEnd w:id="0"/>
            <w:r w:rsidR="00AD08DD">
              <w:t>-Provision- SAJob-</w:t>
            </w:r>
            <w:r w:rsidR="00D20CEC">
              <w:t>2</w:t>
            </w:r>
            <w:r w:rsidR="00AD08DD">
              <w:t>.ps1</w:t>
            </w:r>
          </w:p>
          <w:p w:rsidR="00AD08DD" w:rsidRDefault="00AD08DD" w:rsidP="00AD08DD">
            <w:pPr>
              <w:ind w:left="720"/>
              <w:cnfStyle w:val="000000000000" w:firstRow="0" w:lastRow="0" w:firstColumn="0" w:lastColumn="0" w:oddVBand="0" w:evenVBand="0" w:oddHBand="0" w:evenHBand="0" w:firstRowFirstColumn="0" w:firstRowLastColumn="0" w:lastRowFirstColumn="0" w:lastRowLastColumn="0"/>
            </w:pPr>
            <w:r w:rsidRPr="00702E8B">
              <w:rPr>
                <w:b/>
              </w:rPr>
              <w:t>Subscription</w:t>
            </w:r>
            <w:r>
              <w:t>: [the name of your subscription]</w:t>
            </w:r>
          </w:p>
          <w:p w:rsidR="00AD08DD" w:rsidRDefault="00AD08DD" w:rsidP="00AD08DD">
            <w:pPr>
              <w:ind w:left="720"/>
              <w:cnfStyle w:val="000000000000" w:firstRow="0" w:lastRow="0" w:firstColumn="0" w:lastColumn="0" w:oddVBand="0" w:evenVBand="0" w:oddHBand="0" w:evenHBand="0" w:firstRowFirstColumn="0" w:firstRowLastColumn="0" w:lastRowFirstColumn="0" w:lastRowLastColumn="0"/>
            </w:pPr>
            <w:proofErr w:type="spellStart"/>
            <w:r>
              <w:rPr>
                <w:b/>
              </w:rPr>
              <w:t>ResourceGroup</w:t>
            </w:r>
            <w:proofErr w:type="spellEnd"/>
            <w:r>
              <w:t>: [the name of your resource group, d2c2d for example]</w:t>
            </w:r>
          </w:p>
          <w:p w:rsidR="00AD08DD" w:rsidRDefault="00AD08DD" w:rsidP="00AD08DD">
            <w:pPr>
              <w:ind w:left="720"/>
              <w:cnfStyle w:val="000000000000" w:firstRow="0" w:lastRow="0" w:firstColumn="0" w:lastColumn="0" w:oddVBand="0" w:evenVBand="0" w:oddHBand="0" w:evenHBand="0" w:firstRowFirstColumn="0" w:firstRowLastColumn="0" w:lastRowFirstColumn="0" w:lastRowLastColumn="0"/>
            </w:pPr>
            <w:r w:rsidRPr="00702E8B">
              <w:rPr>
                <w:b/>
              </w:rPr>
              <w:t>Azure Location</w:t>
            </w:r>
            <w:r>
              <w:t>: [East US for example]</w:t>
            </w:r>
          </w:p>
          <w:p w:rsidR="00AD08DD" w:rsidRDefault="00AD08DD" w:rsidP="00AD08DD">
            <w:pPr>
              <w:ind w:left="720"/>
              <w:cnfStyle w:val="000000000000" w:firstRow="0" w:lastRow="0" w:firstColumn="0" w:lastColumn="0" w:oddVBand="0" w:evenVBand="0" w:oddHBand="0" w:evenHBand="0" w:firstRowFirstColumn="0" w:firstRowLastColumn="0" w:lastRowFirstColumn="0" w:lastRowLastColumn="0"/>
            </w:pPr>
            <w:r w:rsidRPr="00702E8B">
              <w:rPr>
                <w:b/>
              </w:rPr>
              <w:t>Prefix</w:t>
            </w:r>
            <w:r>
              <w:t>: [a unique prefix to be used in the naming of service components]</w:t>
            </w:r>
          </w:p>
          <w:p w:rsidR="00AD08DD" w:rsidRDefault="00AD08DD" w:rsidP="00AD08DD">
            <w:pPr>
              <w:ind w:left="720"/>
              <w:cnfStyle w:val="000000000000" w:firstRow="0" w:lastRow="0" w:firstColumn="0" w:lastColumn="0" w:oddVBand="0" w:evenVBand="0" w:oddHBand="0" w:evenHBand="0" w:firstRowFirstColumn="0" w:firstRowLastColumn="0" w:lastRowFirstColumn="0" w:lastRowLastColumn="0"/>
            </w:pPr>
            <w:r w:rsidRPr="00702E8B">
              <w:rPr>
                <w:b/>
              </w:rPr>
              <w:t>Suffix</w:t>
            </w:r>
            <w:r>
              <w:t xml:space="preserve">: [dev | </w:t>
            </w:r>
            <w:proofErr w:type="spellStart"/>
            <w:r>
              <w:t>tst</w:t>
            </w:r>
            <w:proofErr w:type="spellEnd"/>
            <w:r>
              <w:t xml:space="preserve"> | stg | </w:t>
            </w:r>
            <w:proofErr w:type="spellStart"/>
            <w:r>
              <w:t>prd</w:t>
            </w:r>
            <w:proofErr w:type="spellEnd"/>
            <w:r>
              <w:t>]</w:t>
            </w:r>
          </w:p>
          <w:p w:rsidR="00AD08DD" w:rsidRDefault="00AD08DD" w:rsidP="00AD08DD">
            <w:pPr>
              <w:ind w:left="720"/>
              <w:cnfStyle w:val="000000000000" w:firstRow="0" w:lastRow="0" w:firstColumn="0" w:lastColumn="0" w:oddVBand="0" w:evenVBand="0" w:oddHBand="0" w:evenHBand="0" w:firstRowFirstColumn="0" w:firstRowLastColumn="0" w:lastRowFirstColumn="0" w:lastRowLastColumn="0"/>
            </w:pPr>
          </w:p>
          <w:p w:rsidR="00AD08DD" w:rsidRDefault="00AD08DD" w:rsidP="00AD08DD">
            <w:pPr>
              <w:cnfStyle w:val="000000000000" w:firstRow="0" w:lastRow="0" w:firstColumn="0" w:lastColumn="0" w:oddVBand="0" w:evenVBand="0" w:oddHBand="0" w:evenHBand="0" w:firstRowFirstColumn="0" w:firstRowLastColumn="0" w:lastRowFirstColumn="0" w:lastRowLastColumn="0"/>
            </w:pPr>
            <w:r>
              <w:t>This script will deploy a Stream Analytics job called ‘d2c2d-send2queue-refdata’. Validate that the script provisions the Stream Analytics job by navigating to the Azure Portal Resource Groups screen and clicking on that resource.</w:t>
            </w:r>
            <w:r w:rsidR="006B32CB">
              <w:t xml:space="preserve"> Note that the job has 2 inputs, one for IoT Hub and the other for the reference data</w:t>
            </w:r>
          </w:p>
          <w:p w:rsidR="00AD08DD" w:rsidRDefault="00AD08DD" w:rsidP="00AD08DD">
            <w:pPr>
              <w:cnfStyle w:val="000000000000" w:firstRow="0" w:lastRow="0" w:firstColumn="0" w:lastColumn="0" w:oddVBand="0" w:evenVBand="0" w:oddHBand="0" w:evenHBand="0" w:firstRowFirstColumn="0" w:firstRowLastColumn="0" w:lastRowFirstColumn="0" w:lastRowLastColumn="0"/>
            </w:pPr>
          </w:p>
          <w:p w:rsidR="00AD08DD" w:rsidRDefault="00AD08DD" w:rsidP="00D02EFD">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CC13ED1" wp14:editId="128AD943">
                  <wp:extent cx="4572000" cy="25720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2572021"/>
                          </a:xfrm>
                          <a:prstGeom prst="rect">
                            <a:avLst/>
                          </a:prstGeom>
                        </pic:spPr>
                      </pic:pic>
                    </a:graphicData>
                  </a:graphic>
                </wp:inline>
              </w:drawing>
            </w:r>
          </w:p>
          <w:p w:rsidR="00AD08DD" w:rsidRPr="00353D76" w:rsidRDefault="00AD08DD" w:rsidP="009C5697">
            <w:pPr>
              <w:jc w:val="center"/>
              <w:cnfStyle w:val="000000000000" w:firstRow="0" w:lastRow="0" w:firstColumn="0" w:lastColumn="0" w:oddVBand="0" w:evenVBand="0" w:oddHBand="0" w:evenHBand="0" w:firstRowFirstColumn="0" w:firstRowLastColumn="0" w:lastRowFirstColumn="0" w:lastRowLastColumn="0"/>
            </w:pPr>
          </w:p>
        </w:tc>
      </w:tr>
      <w:tr w:rsidR="000C3E06"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0C3E06" w:rsidRDefault="000C3E06" w:rsidP="001B741F">
            <w:pPr>
              <w:rPr>
                <w:b/>
              </w:rPr>
            </w:pPr>
            <w:r>
              <w:rPr>
                <w:b/>
              </w:rPr>
              <w:lastRenderedPageBreak/>
              <w:t>2</w:t>
            </w:r>
          </w:p>
        </w:tc>
        <w:tc>
          <w:tcPr>
            <w:tcW w:w="8640" w:type="dxa"/>
          </w:tcPr>
          <w:p w:rsidR="000C3E06" w:rsidRPr="000C3E06" w:rsidRDefault="000C3E06" w:rsidP="001B741F">
            <w:pPr>
              <w:cnfStyle w:val="000000000000" w:firstRow="0" w:lastRow="0" w:firstColumn="0" w:lastColumn="0" w:oddVBand="0" w:evenVBand="0" w:oddHBand="0" w:evenHBand="0" w:firstRowFirstColumn="0" w:firstRowLastColumn="0" w:lastRowFirstColumn="0" w:lastRowLastColumn="0"/>
              <w:rPr>
                <w:b/>
              </w:rPr>
            </w:pPr>
            <w:r w:rsidRPr="000C3E06">
              <w:rPr>
                <w:b/>
              </w:rPr>
              <w:t>Update the Dashboard to display Alarm Messages</w:t>
            </w:r>
          </w:p>
          <w:p w:rsidR="000C3E06" w:rsidRDefault="000C3E06" w:rsidP="001B741F">
            <w:pPr>
              <w:cnfStyle w:val="000000000000" w:firstRow="0" w:lastRow="0" w:firstColumn="0" w:lastColumn="0" w:oddVBand="0" w:evenVBand="0" w:oddHBand="0" w:evenHBand="0" w:firstRowFirstColumn="0" w:firstRowLastColumn="0" w:lastRowFirstColumn="0" w:lastRowLastColumn="0"/>
            </w:pPr>
          </w:p>
          <w:p w:rsidR="000C3E06" w:rsidRDefault="000C3E06" w:rsidP="001B741F">
            <w:pPr>
              <w:cnfStyle w:val="000000000000" w:firstRow="0" w:lastRow="0" w:firstColumn="0" w:lastColumn="0" w:oddVBand="0" w:evenVBand="0" w:oddHBand="0" w:evenHBand="0" w:firstRowFirstColumn="0" w:firstRowLastColumn="0" w:lastRowFirstColumn="0" w:lastRowLastColumn="0"/>
            </w:pPr>
            <w:r>
              <w:t xml:space="preserve">We have used the pattern already. We want to read incoming messages from a queue and display them on the screen </w:t>
            </w:r>
            <w:proofErr w:type="spellStart"/>
            <w:r>
              <w:t>n</w:t>
            </w:r>
            <w:proofErr w:type="spellEnd"/>
            <w:r>
              <w:t xml:space="preserve"> this case we need a background thread that will listen on the alarms queue and display those messages in the Alarm window on the Dashboard.</w:t>
            </w:r>
          </w:p>
          <w:p w:rsidR="000C3E06" w:rsidRDefault="000C3E06" w:rsidP="001B741F">
            <w:pPr>
              <w:cnfStyle w:val="000000000000" w:firstRow="0" w:lastRow="0" w:firstColumn="0" w:lastColumn="0" w:oddVBand="0" w:evenVBand="0" w:oddHBand="0" w:evenHBand="0" w:firstRowFirstColumn="0" w:firstRowLastColumn="0" w:lastRowFirstColumn="0" w:lastRowLastColumn="0"/>
            </w:pPr>
          </w:p>
          <w:p w:rsidR="000C3E06" w:rsidRDefault="000C3E06" w:rsidP="0085051F">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Add the code below to the </w:t>
            </w:r>
            <w:proofErr w:type="spellStart"/>
            <w:r w:rsidR="0085051F" w:rsidRPr="0085051F">
              <w:t>MainWindow_</w:t>
            </w:r>
            <w:proofErr w:type="gramStart"/>
            <w:r w:rsidR="0085051F" w:rsidRPr="0085051F">
              <w:t>OnLoaded</w:t>
            </w:r>
            <w:proofErr w:type="spellEnd"/>
            <w:r w:rsidR="0085051F">
              <w:t>(</w:t>
            </w:r>
            <w:proofErr w:type="gramEnd"/>
            <w:r w:rsidR="0085051F">
              <w:t xml:space="preserve">) routine right after the </w:t>
            </w:r>
            <w:proofErr w:type="spellStart"/>
            <w:r w:rsidR="0085051F">
              <w:t>messageTask</w:t>
            </w:r>
            <w:proofErr w:type="spellEnd"/>
            <w:r w:rsidR="0085051F">
              <w:t xml:space="preserve"> code block</w:t>
            </w:r>
          </w:p>
          <w:p w:rsidR="000C3E06" w:rsidRDefault="000C3E06" w:rsidP="000C3E06">
            <w:pPr>
              <w:cnfStyle w:val="000000000000" w:firstRow="0" w:lastRow="0" w:firstColumn="0" w:lastColumn="0" w:oddVBand="0" w:evenVBand="0" w:oddHBand="0" w:evenHBand="0" w:firstRowFirstColumn="0" w:firstRowLastColumn="0" w:lastRowFirstColumn="0" w:lastRowLastColumn="0"/>
            </w:pP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FF"/>
                <w:sz w:val="16"/>
                <w:szCs w:val="19"/>
                <w:highlight w:val="white"/>
              </w:rPr>
              <w:t>var</w:t>
            </w:r>
            <w:proofErr w:type="spellEnd"/>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alarmTask</w:t>
            </w:r>
            <w:proofErr w:type="spellEnd"/>
            <w:r w:rsidRPr="000C3E06">
              <w:rPr>
                <w:rFonts w:ascii="Consolas" w:hAnsi="Consolas" w:cs="Consolas"/>
                <w:color w:val="000000"/>
                <w:sz w:val="16"/>
                <w:szCs w:val="19"/>
                <w:highlight w:val="white"/>
              </w:rPr>
              <w:t xml:space="preserve"> = </w:t>
            </w:r>
            <w:proofErr w:type="spellStart"/>
            <w:proofErr w:type="gramStart"/>
            <w:r w:rsidRPr="000C3E06">
              <w:rPr>
                <w:rFonts w:ascii="Consolas" w:hAnsi="Consolas" w:cs="Consolas"/>
                <w:color w:val="2B91AF"/>
                <w:sz w:val="16"/>
                <w:szCs w:val="19"/>
                <w:highlight w:val="white"/>
              </w:rPr>
              <w:t>Task</w:t>
            </w:r>
            <w:r w:rsidRPr="000C3E06">
              <w:rPr>
                <w:rFonts w:ascii="Consolas" w:hAnsi="Consolas" w:cs="Consolas"/>
                <w:color w:val="000000"/>
                <w:sz w:val="16"/>
                <w:szCs w:val="19"/>
                <w:highlight w:val="white"/>
              </w:rPr>
              <w:t>.Factory.StartNew</w:t>
            </w:r>
            <w:proofErr w:type="spellEnd"/>
            <w:proofErr w:type="gramEnd"/>
            <w:r w:rsidRPr="000C3E06">
              <w:rPr>
                <w:rFonts w:ascii="Consolas" w:hAnsi="Consolas" w:cs="Consolas"/>
                <w:color w:val="000000"/>
                <w:sz w:val="16"/>
                <w:szCs w:val="19"/>
                <w:highlight w:val="white"/>
              </w:rPr>
              <w:t>(() =&gt;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while</w:t>
            </w: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true</w:t>
            </w:r>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FF"/>
                <w:sz w:val="16"/>
                <w:szCs w:val="19"/>
                <w:highlight w:val="white"/>
              </w:rPr>
              <w:t>var</w:t>
            </w:r>
            <w:proofErr w:type="spellEnd"/>
            <w:r w:rsidRPr="000C3E06">
              <w:rPr>
                <w:rFonts w:ascii="Consolas" w:hAnsi="Consolas" w:cs="Consolas"/>
                <w:color w:val="000000"/>
                <w:sz w:val="16"/>
                <w:szCs w:val="19"/>
                <w:highlight w:val="white"/>
              </w:rPr>
              <w:t xml:space="preserve"> alarm = _</w:t>
            </w:r>
            <w:proofErr w:type="spellStart"/>
            <w:r w:rsidRPr="000C3E06">
              <w:rPr>
                <w:rFonts w:ascii="Consolas" w:hAnsi="Consolas" w:cs="Consolas"/>
                <w:color w:val="000000"/>
                <w:sz w:val="16"/>
                <w:szCs w:val="19"/>
                <w:highlight w:val="white"/>
              </w:rPr>
              <w:t>alarmClient.Receive</w:t>
            </w:r>
            <w:proofErr w:type="spell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FF"/>
                <w:sz w:val="16"/>
                <w:szCs w:val="19"/>
                <w:highlight w:val="white"/>
              </w:rPr>
              <w:t>var</w:t>
            </w:r>
            <w:proofErr w:type="spellEnd"/>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messageBody</w:t>
            </w:r>
            <w:proofErr w:type="spellEnd"/>
            <w:r w:rsidRPr="000C3E06">
              <w:rPr>
                <w:rFonts w:ascii="Consolas" w:hAnsi="Consolas" w:cs="Consolas"/>
                <w:color w:val="000000"/>
                <w:sz w:val="16"/>
                <w:szCs w:val="19"/>
                <w:highlight w:val="white"/>
              </w:rPr>
              <w:t xml:space="preserve"> = </w:t>
            </w:r>
            <w:proofErr w:type="spellStart"/>
            <w:proofErr w:type="gramStart"/>
            <w:r w:rsidRPr="000C3E06">
              <w:rPr>
                <w:rFonts w:ascii="Consolas" w:hAnsi="Consolas" w:cs="Consolas"/>
                <w:color w:val="0000FF"/>
                <w:sz w:val="16"/>
                <w:szCs w:val="19"/>
                <w:highlight w:val="white"/>
              </w:rPr>
              <w:t>string</w:t>
            </w:r>
            <w:r w:rsidRPr="000C3E06">
              <w:rPr>
                <w:rFonts w:ascii="Consolas" w:hAnsi="Consolas" w:cs="Consolas"/>
                <w:color w:val="000000"/>
                <w:sz w:val="16"/>
                <w:szCs w:val="19"/>
                <w:highlight w:val="white"/>
              </w:rPr>
              <w:t>.Empty</w:t>
            </w:r>
            <w:proofErr w:type="spellEnd"/>
            <w:proofErr w:type="gram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if</w:t>
            </w:r>
            <w:r w:rsidRPr="000C3E06">
              <w:rPr>
                <w:rFonts w:ascii="Consolas" w:hAnsi="Consolas" w:cs="Consolas"/>
                <w:color w:val="000000"/>
                <w:sz w:val="16"/>
                <w:szCs w:val="19"/>
                <w:highlight w:val="white"/>
              </w:rPr>
              <w:t xml:space="preserve"> (alarm == </w:t>
            </w:r>
            <w:r w:rsidRPr="000C3E06">
              <w:rPr>
                <w:rFonts w:ascii="Consolas" w:hAnsi="Consolas" w:cs="Consolas"/>
                <w:color w:val="0000FF"/>
                <w:sz w:val="16"/>
                <w:szCs w:val="19"/>
                <w:highlight w:val="white"/>
              </w:rPr>
              <w:t>null</w:t>
            </w: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continue</w:t>
            </w:r>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try</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messageBody</w:t>
            </w:r>
            <w:proofErr w:type="spellEnd"/>
            <w:r w:rsidRPr="000C3E06">
              <w:rPr>
                <w:rFonts w:ascii="Consolas" w:hAnsi="Consolas" w:cs="Consolas"/>
                <w:color w:val="000000"/>
                <w:sz w:val="16"/>
                <w:szCs w:val="19"/>
                <w:highlight w:val="white"/>
              </w:rPr>
              <w:t xml:space="preserve"> = </w:t>
            </w:r>
            <w:proofErr w:type="spellStart"/>
            <w:proofErr w:type="gramStart"/>
            <w:r w:rsidRPr="000C3E06">
              <w:rPr>
                <w:rFonts w:ascii="Consolas" w:hAnsi="Consolas" w:cs="Consolas"/>
                <w:color w:val="000000"/>
                <w:sz w:val="16"/>
                <w:szCs w:val="19"/>
                <w:highlight w:val="white"/>
              </w:rPr>
              <w:t>alarm.GetBody</w:t>
            </w:r>
            <w:proofErr w:type="spellEnd"/>
            <w:proofErr w:type="gramEnd"/>
            <w:r w:rsidRPr="000C3E06">
              <w:rPr>
                <w:rFonts w:ascii="Consolas" w:hAnsi="Consolas" w:cs="Consolas"/>
                <w:color w:val="000000"/>
                <w:sz w:val="16"/>
                <w:szCs w:val="19"/>
                <w:highlight w:val="white"/>
              </w:rPr>
              <w:t>&lt;</w:t>
            </w:r>
            <w:r w:rsidRPr="000C3E06">
              <w:rPr>
                <w:rFonts w:ascii="Consolas" w:hAnsi="Consolas" w:cs="Consolas"/>
                <w:color w:val="0000FF"/>
                <w:sz w:val="16"/>
                <w:szCs w:val="19"/>
                <w:highlight w:val="white"/>
              </w:rPr>
              <w:t>string</w:t>
            </w:r>
            <w:r w:rsidRPr="000C3E06">
              <w:rPr>
                <w:rFonts w:ascii="Consolas" w:hAnsi="Consolas" w:cs="Consolas"/>
                <w:color w:val="000000"/>
                <w:sz w:val="16"/>
                <w:szCs w:val="19"/>
                <w:highlight w:val="white"/>
              </w:rPr>
              <w:t>&gt;();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FF"/>
                <w:sz w:val="16"/>
                <w:szCs w:val="19"/>
                <w:highlight w:val="white"/>
              </w:rPr>
              <w:t>var</w:t>
            </w:r>
            <w:proofErr w:type="spellEnd"/>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obj</w:t>
            </w:r>
            <w:proofErr w:type="spellEnd"/>
            <w:r w:rsidRPr="000C3E06">
              <w:rPr>
                <w:rFonts w:ascii="Consolas" w:hAnsi="Consolas" w:cs="Consolas"/>
                <w:color w:val="000000"/>
                <w:sz w:val="16"/>
                <w:szCs w:val="19"/>
                <w:highlight w:val="white"/>
              </w:rPr>
              <w:t xml:space="preserve"> = </w:t>
            </w:r>
            <w:proofErr w:type="spellStart"/>
            <w:r w:rsidRPr="000C3E06">
              <w:rPr>
                <w:rFonts w:ascii="Consolas" w:hAnsi="Consolas" w:cs="Consolas"/>
                <w:color w:val="2B91AF"/>
                <w:sz w:val="16"/>
                <w:szCs w:val="19"/>
                <w:highlight w:val="white"/>
              </w:rPr>
              <w:t>JsonConvert</w:t>
            </w:r>
            <w:r w:rsidRPr="000C3E06">
              <w:rPr>
                <w:rFonts w:ascii="Consolas" w:hAnsi="Consolas" w:cs="Consolas"/>
                <w:color w:val="000000"/>
                <w:sz w:val="16"/>
                <w:szCs w:val="19"/>
                <w:highlight w:val="white"/>
              </w:rPr>
              <w:t>.DeserializeObject</w:t>
            </w:r>
            <w:proofErr w:type="spellEnd"/>
            <w:r w:rsidRPr="000C3E06">
              <w:rPr>
                <w:rFonts w:ascii="Consolas" w:hAnsi="Consolas" w:cs="Consolas"/>
                <w:color w:val="000000"/>
                <w:sz w:val="16"/>
                <w:szCs w:val="19"/>
                <w:highlight w:val="white"/>
              </w:rPr>
              <w:t>&lt;</w:t>
            </w:r>
            <w:proofErr w:type="spellStart"/>
            <w:r w:rsidRPr="000C3E06">
              <w:rPr>
                <w:rFonts w:ascii="Consolas" w:hAnsi="Consolas" w:cs="Consolas"/>
                <w:color w:val="2B91AF"/>
                <w:sz w:val="16"/>
                <w:szCs w:val="19"/>
                <w:highlight w:val="white"/>
              </w:rPr>
              <w:t>MessageBase</w:t>
            </w:r>
            <w:proofErr w:type="spellEnd"/>
            <w:r w:rsidRPr="000C3E06">
              <w:rPr>
                <w:rFonts w:ascii="Consolas" w:hAnsi="Consolas" w:cs="Consolas"/>
                <w:color w:val="000000"/>
                <w:sz w:val="16"/>
                <w:szCs w:val="19"/>
                <w:highlight w:val="white"/>
              </w:rPr>
              <w:t>&gt;(</w:t>
            </w:r>
            <w:proofErr w:type="spellStart"/>
            <w:r w:rsidRPr="000C3E06">
              <w:rPr>
                <w:rFonts w:ascii="Consolas" w:hAnsi="Consolas" w:cs="Consolas"/>
                <w:color w:val="000000"/>
                <w:sz w:val="16"/>
                <w:szCs w:val="19"/>
                <w:highlight w:val="white"/>
              </w:rPr>
              <w:t>messageBody</w:t>
            </w:r>
            <w:proofErr w:type="spell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switch</w:t>
            </w:r>
            <w:r w:rsidRPr="000C3E06">
              <w:rPr>
                <w:rFonts w:ascii="Consolas" w:hAnsi="Consolas" w:cs="Consolas"/>
                <w:color w:val="000000"/>
                <w:sz w:val="16"/>
                <w:szCs w:val="19"/>
                <w:highlight w:val="white"/>
              </w:rPr>
              <w:t xml:space="preserve"> (</w:t>
            </w:r>
            <w:proofErr w:type="spellStart"/>
            <w:proofErr w:type="gramStart"/>
            <w:r w:rsidRPr="000C3E06">
              <w:rPr>
                <w:rFonts w:ascii="Consolas" w:hAnsi="Consolas" w:cs="Consolas"/>
                <w:color w:val="000000"/>
                <w:sz w:val="16"/>
                <w:szCs w:val="19"/>
                <w:highlight w:val="white"/>
              </w:rPr>
              <w:t>obj.MessageType</w:t>
            </w:r>
            <w:proofErr w:type="spellEnd"/>
            <w:proofErr w:type="gram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case</w:t>
            </w: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2B91AF"/>
                <w:sz w:val="16"/>
                <w:szCs w:val="19"/>
                <w:highlight w:val="white"/>
              </w:rPr>
              <w:t>MessageTypeEnum</w:t>
            </w:r>
            <w:r w:rsidRPr="000C3E06">
              <w:rPr>
                <w:rFonts w:ascii="Consolas" w:hAnsi="Consolas" w:cs="Consolas"/>
                <w:color w:val="000000"/>
                <w:sz w:val="16"/>
                <w:szCs w:val="19"/>
                <w:highlight w:val="white"/>
              </w:rPr>
              <w:t>.NotSet</w:t>
            </w:r>
            <w:proofErr w:type="spellEnd"/>
            <w:r w:rsidRPr="000C3E06">
              <w:rPr>
                <w:rFonts w:ascii="Consolas" w:hAnsi="Consolas" w:cs="Consolas"/>
                <w:color w:val="000000"/>
                <w:sz w:val="16"/>
                <w:szCs w:val="19"/>
                <w:highlight w:val="white"/>
              </w:rPr>
              <w:t>:</w:t>
            </w:r>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throw</w:t>
            </w: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new</w:t>
            </w:r>
            <w:r w:rsidRPr="000C3E06">
              <w:rPr>
                <w:rFonts w:ascii="Consolas" w:hAnsi="Consolas" w:cs="Consolas"/>
                <w:color w:val="000000"/>
                <w:sz w:val="16"/>
                <w:szCs w:val="19"/>
                <w:highlight w:val="white"/>
              </w:rPr>
              <w:t xml:space="preserve"> </w:t>
            </w:r>
            <w:proofErr w:type="gramStart"/>
            <w:r w:rsidRPr="000C3E06">
              <w:rPr>
                <w:rFonts w:ascii="Consolas" w:hAnsi="Consolas" w:cs="Consolas"/>
                <w:color w:val="2B91AF"/>
                <w:sz w:val="16"/>
                <w:szCs w:val="19"/>
                <w:highlight w:val="white"/>
              </w:rPr>
              <w:t>Exception</w:t>
            </w:r>
            <w:r w:rsidRPr="000C3E06">
              <w:rPr>
                <w:rFonts w:ascii="Consolas" w:hAnsi="Consolas" w:cs="Consolas"/>
                <w:color w:val="000000"/>
                <w:sz w:val="16"/>
                <w:szCs w:val="19"/>
                <w:highlight w:val="white"/>
              </w:rPr>
              <w:t>(</w:t>
            </w:r>
            <w:proofErr w:type="gramEnd"/>
            <w:r w:rsidRPr="000C3E06">
              <w:rPr>
                <w:rFonts w:ascii="Consolas" w:hAnsi="Consolas" w:cs="Consolas"/>
                <w:color w:val="A31515"/>
                <w:sz w:val="16"/>
                <w:szCs w:val="19"/>
                <w:highlight w:val="white"/>
              </w:rPr>
              <w:t>"Message Type Not Set"</w:t>
            </w:r>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case</w:t>
            </w: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2B91AF"/>
                <w:sz w:val="16"/>
                <w:szCs w:val="19"/>
                <w:highlight w:val="white"/>
              </w:rPr>
              <w:t>MessageTypeEnum</w:t>
            </w:r>
            <w:r w:rsidRPr="000C3E06">
              <w:rPr>
                <w:rFonts w:ascii="Consolas" w:hAnsi="Consolas" w:cs="Consolas"/>
                <w:color w:val="000000"/>
                <w:sz w:val="16"/>
                <w:szCs w:val="19"/>
                <w:highlight w:val="white"/>
              </w:rPr>
              <w:t>.Ping</w:t>
            </w:r>
            <w:proofErr w:type="spellEnd"/>
            <w:r w:rsidRPr="000C3E06">
              <w:rPr>
                <w:rFonts w:ascii="Consolas" w:hAnsi="Consolas" w:cs="Consolas"/>
                <w:color w:val="000000"/>
                <w:sz w:val="16"/>
                <w:szCs w:val="19"/>
                <w:highlight w:val="white"/>
              </w:rPr>
              <w:t>:</w:t>
            </w:r>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break</w:t>
            </w:r>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case</w:t>
            </w: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2B91AF"/>
                <w:sz w:val="16"/>
                <w:szCs w:val="19"/>
                <w:highlight w:val="white"/>
              </w:rPr>
              <w:t>MessageTypeEnum</w:t>
            </w:r>
            <w:r w:rsidRPr="000C3E06">
              <w:rPr>
                <w:rFonts w:ascii="Consolas" w:hAnsi="Consolas" w:cs="Consolas"/>
                <w:color w:val="000000"/>
                <w:sz w:val="16"/>
                <w:szCs w:val="19"/>
                <w:highlight w:val="white"/>
              </w:rPr>
              <w:t>.Climate</w:t>
            </w:r>
            <w:proofErr w:type="spell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FF"/>
                <w:sz w:val="16"/>
                <w:szCs w:val="19"/>
                <w:highlight w:val="white"/>
              </w:rPr>
              <w:t>var</w:t>
            </w:r>
            <w:proofErr w:type="spellEnd"/>
            <w:r w:rsidRPr="000C3E06">
              <w:rPr>
                <w:rFonts w:ascii="Consolas" w:hAnsi="Consolas" w:cs="Consolas"/>
                <w:color w:val="000000"/>
                <w:sz w:val="16"/>
                <w:szCs w:val="19"/>
                <w:highlight w:val="white"/>
              </w:rPr>
              <w:t xml:space="preserve"> climate = </w:t>
            </w:r>
            <w:proofErr w:type="spellStart"/>
            <w:r w:rsidRPr="000C3E06">
              <w:rPr>
                <w:rFonts w:ascii="Consolas" w:hAnsi="Consolas" w:cs="Consolas"/>
                <w:color w:val="2B91AF"/>
                <w:sz w:val="16"/>
                <w:szCs w:val="19"/>
                <w:highlight w:val="white"/>
              </w:rPr>
              <w:t>JsonConvert</w:t>
            </w:r>
            <w:r w:rsidRPr="000C3E06">
              <w:rPr>
                <w:rFonts w:ascii="Consolas" w:hAnsi="Consolas" w:cs="Consolas"/>
                <w:color w:val="000000"/>
                <w:sz w:val="16"/>
                <w:szCs w:val="19"/>
                <w:highlight w:val="white"/>
              </w:rPr>
              <w:t>.DeserializeObject</w:t>
            </w:r>
            <w:proofErr w:type="spellEnd"/>
            <w:r w:rsidRPr="000C3E06">
              <w:rPr>
                <w:rFonts w:ascii="Consolas" w:hAnsi="Consolas" w:cs="Consolas"/>
                <w:color w:val="000000"/>
                <w:sz w:val="16"/>
                <w:szCs w:val="19"/>
                <w:highlight w:val="white"/>
              </w:rPr>
              <w:t>&lt;</w:t>
            </w:r>
            <w:r w:rsidRPr="000C3E06">
              <w:rPr>
                <w:rFonts w:ascii="Consolas" w:hAnsi="Consolas" w:cs="Consolas"/>
                <w:color w:val="2B91AF"/>
                <w:sz w:val="16"/>
                <w:szCs w:val="19"/>
                <w:highlight w:val="white"/>
              </w:rPr>
              <w:t>Climate</w:t>
            </w:r>
            <w:proofErr w:type="gramStart"/>
            <w:r w:rsidRPr="000C3E06">
              <w:rPr>
                <w:rFonts w:ascii="Consolas" w:hAnsi="Consolas" w:cs="Consolas"/>
                <w:color w:val="000000"/>
                <w:sz w:val="16"/>
                <w:szCs w:val="19"/>
                <w:highlight w:val="white"/>
              </w:rPr>
              <w:t>&gt;(</w:t>
            </w:r>
            <w:proofErr w:type="gramEnd"/>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messageBody</w:t>
            </w:r>
            <w:proofErr w:type="spell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gramStart"/>
            <w:r w:rsidRPr="000C3E06">
              <w:rPr>
                <w:rFonts w:ascii="Consolas" w:hAnsi="Consolas" w:cs="Consolas"/>
                <w:color w:val="2B91AF"/>
                <w:sz w:val="16"/>
                <w:szCs w:val="19"/>
                <w:highlight w:val="white"/>
              </w:rPr>
              <w:t>Application</w:t>
            </w:r>
            <w:r w:rsidRPr="000C3E06">
              <w:rPr>
                <w:rFonts w:ascii="Consolas" w:hAnsi="Consolas" w:cs="Consolas"/>
                <w:color w:val="000000"/>
                <w:sz w:val="16"/>
                <w:szCs w:val="19"/>
                <w:highlight w:val="white"/>
              </w:rPr>
              <w:t>.Current.Dispatcher.Invoke</w:t>
            </w:r>
            <w:proofErr w:type="gram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sidRPr="000C3E06">
              <w:rPr>
                <w:rFonts w:ascii="Consolas" w:hAnsi="Consolas" w:cs="Consolas"/>
                <w:color w:val="2B91AF"/>
                <w:sz w:val="16"/>
                <w:szCs w:val="19"/>
                <w:highlight w:val="white"/>
              </w:rPr>
              <w:t>DispatcherPriority</w:t>
            </w:r>
            <w:r w:rsidRPr="000C3E06">
              <w:rPr>
                <w:rFonts w:ascii="Consolas" w:hAnsi="Consolas" w:cs="Consolas"/>
                <w:color w:val="000000"/>
                <w:sz w:val="16"/>
                <w:szCs w:val="19"/>
                <w:highlight w:val="white"/>
              </w:rPr>
              <w:t>.Background</w:t>
            </w:r>
            <w:proofErr w:type="spell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new</w:t>
            </w:r>
            <w:r w:rsidRPr="000C3E06">
              <w:rPr>
                <w:rFonts w:ascii="Consolas" w:hAnsi="Consolas" w:cs="Consolas"/>
                <w:color w:val="000000"/>
                <w:sz w:val="16"/>
                <w:szCs w:val="19"/>
                <w:highlight w:val="white"/>
              </w:rPr>
              <w:t xml:space="preserve"> </w:t>
            </w:r>
            <w:proofErr w:type="spellStart"/>
            <w:proofErr w:type="gramStart"/>
            <w:r w:rsidRPr="000C3E06">
              <w:rPr>
                <w:rFonts w:ascii="Consolas" w:hAnsi="Consolas" w:cs="Consolas"/>
                <w:color w:val="2B91AF"/>
                <w:sz w:val="16"/>
                <w:szCs w:val="19"/>
                <w:highlight w:val="white"/>
              </w:rPr>
              <w:t>ThreadStart</w:t>
            </w:r>
            <w:proofErr w:type="spellEnd"/>
            <w:r w:rsidRPr="000C3E06">
              <w:rPr>
                <w:rFonts w:ascii="Consolas" w:hAnsi="Consolas" w:cs="Consolas"/>
                <w:color w:val="000000"/>
                <w:sz w:val="16"/>
                <w:szCs w:val="19"/>
                <w:highlight w:val="white"/>
              </w:rPr>
              <w:t>(</w:t>
            </w:r>
            <w:proofErr w:type="gramEnd"/>
            <w:r w:rsidRPr="000C3E06">
              <w:rPr>
                <w:rFonts w:ascii="Consolas" w:hAnsi="Consolas" w:cs="Consolas"/>
                <w:color w:val="0000FF"/>
                <w:sz w:val="16"/>
                <w:szCs w:val="19"/>
                <w:highlight w:val="white"/>
              </w:rPr>
              <w:t>delegate</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FF"/>
                <w:sz w:val="16"/>
                <w:szCs w:val="19"/>
                <w:highlight w:val="white"/>
              </w:rPr>
              <w:t>var</w:t>
            </w:r>
            <w:proofErr w:type="spellEnd"/>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currAlarm</w:t>
            </w:r>
            <w:proofErr w:type="spellEnd"/>
            <w:r w:rsidRPr="000C3E06">
              <w:rPr>
                <w:rFonts w:ascii="Consolas" w:hAnsi="Consolas" w:cs="Consolas"/>
                <w:color w:val="000000"/>
                <w:sz w:val="16"/>
                <w:szCs w:val="19"/>
                <w:highlight w:val="white"/>
              </w:rPr>
              <w:t xml:space="preserve"> = </w:t>
            </w:r>
            <w:proofErr w:type="spellStart"/>
            <w:r w:rsidRPr="000C3E06">
              <w:rPr>
                <w:rFonts w:ascii="Consolas" w:hAnsi="Consolas" w:cs="Consolas"/>
                <w:color w:val="000000"/>
                <w:sz w:val="16"/>
                <w:szCs w:val="19"/>
                <w:highlight w:val="white"/>
              </w:rPr>
              <w:t>AlarmFeed.Text</w:t>
            </w:r>
            <w:proofErr w:type="spell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AlarmFeed.Text</w:t>
            </w:r>
            <w:proofErr w:type="spellEnd"/>
            <w:r w:rsidRPr="000C3E06">
              <w:rPr>
                <w:rFonts w:ascii="Consolas" w:hAnsi="Consolas" w:cs="Consolas"/>
                <w:color w:val="000000"/>
                <w:sz w:val="16"/>
                <w:szCs w:val="19"/>
                <w:highlight w:val="white"/>
              </w:rPr>
              <w:t xml:space="preserve"> = </w:t>
            </w:r>
            <w:proofErr w:type="spellStart"/>
            <w:proofErr w:type="gramStart"/>
            <w:r w:rsidRPr="000C3E06">
              <w:rPr>
                <w:rFonts w:ascii="Consolas" w:hAnsi="Consolas" w:cs="Consolas"/>
                <w:color w:val="0000FF"/>
                <w:sz w:val="16"/>
                <w:szCs w:val="19"/>
                <w:highlight w:val="white"/>
              </w:rPr>
              <w:t>string</w:t>
            </w:r>
            <w:r w:rsidRPr="000C3E06">
              <w:rPr>
                <w:rFonts w:ascii="Consolas" w:hAnsi="Consolas" w:cs="Consolas"/>
                <w:color w:val="000000"/>
                <w:sz w:val="16"/>
                <w:szCs w:val="19"/>
                <w:highlight w:val="white"/>
              </w:rPr>
              <w:t>.Empty</w:t>
            </w:r>
            <w:proofErr w:type="spellEnd"/>
            <w:proofErr w:type="gram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AlarmFeed.Text</w:t>
            </w:r>
            <w:proofErr w:type="spellEnd"/>
            <w:r w:rsidRPr="000C3E06">
              <w:rPr>
                <w:rFonts w:ascii="Consolas" w:hAnsi="Consolas" w:cs="Consolas"/>
                <w:color w:val="000000"/>
                <w:sz w:val="16"/>
                <w:szCs w:val="19"/>
                <w:highlight w:val="white"/>
              </w:rPr>
              <w:t xml:space="preserve"> += </w:t>
            </w:r>
            <w:r w:rsidRPr="000C3E06">
              <w:rPr>
                <w:rFonts w:ascii="Consolas" w:hAnsi="Consolas" w:cs="Consolas"/>
                <w:color w:val="A31515"/>
                <w:sz w:val="16"/>
                <w:szCs w:val="19"/>
                <w:highlight w:val="white"/>
              </w:rPr>
              <w:t>$"!!! ALARM !!!</w:t>
            </w:r>
            <w:r w:rsidRPr="000C3E06">
              <w:rPr>
                <w:rFonts w:ascii="Consolas" w:hAnsi="Consolas" w:cs="Consolas"/>
                <w:color w:val="FF007F"/>
                <w:sz w:val="16"/>
                <w:szCs w:val="19"/>
                <w:highlight w:val="white"/>
              </w:rPr>
              <w:t>\r</w:t>
            </w:r>
            <w:r w:rsidRPr="000C3E06">
              <w:rPr>
                <w:rFonts w:ascii="Consolas" w:hAnsi="Consolas" w:cs="Consolas"/>
                <w:color w:val="FF66B2"/>
                <w:sz w:val="16"/>
                <w:szCs w:val="19"/>
                <w:highlight w:val="white"/>
              </w:rPr>
              <w:t>\n</w:t>
            </w:r>
            <w:r w:rsidRPr="000C3E06">
              <w:rPr>
                <w:rFonts w:ascii="Consolas" w:hAnsi="Consolas" w:cs="Consolas"/>
                <w:color w:val="A31515"/>
                <w:sz w:val="16"/>
                <w:szCs w:val="19"/>
                <w:highlight w:val="white"/>
              </w:rPr>
              <w:t>"</w:t>
            </w:r>
            <w:r w:rsidRPr="000C3E06">
              <w:rPr>
                <w:rFonts w:ascii="Consolas" w:hAnsi="Consolas" w:cs="Consolas"/>
                <w:color w:val="000000"/>
                <w:sz w:val="16"/>
                <w:szCs w:val="19"/>
                <w:highlight w:val="white"/>
              </w:rPr>
              <w:t>;</w:t>
            </w:r>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A31515"/>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AlarmFeed.Text</w:t>
            </w:r>
            <w:proofErr w:type="spellEnd"/>
            <w:r w:rsidRPr="000C3E06">
              <w:rPr>
                <w:rFonts w:ascii="Consolas" w:hAnsi="Consolas" w:cs="Consolas"/>
                <w:color w:val="000000"/>
                <w:sz w:val="16"/>
                <w:szCs w:val="19"/>
                <w:highlight w:val="white"/>
              </w:rPr>
              <w:t xml:space="preserve"> += </w:t>
            </w:r>
            <w:r w:rsidRPr="000C3E06">
              <w:rPr>
                <w:rFonts w:ascii="Consolas" w:hAnsi="Consolas" w:cs="Consolas"/>
                <w:color w:val="A31515"/>
                <w:sz w:val="16"/>
                <w:szCs w:val="19"/>
                <w:highlight w:val="white"/>
              </w:rPr>
              <w:t>$"Timestamp:</w:t>
            </w:r>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A31515"/>
                <w:sz w:val="16"/>
                <w:szCs w:val="19"/>
                <w:highlight w:val="white"/>
              </w:rPr>
            </w:pPr>
            <w:r w:rsidRPr="000C3E06">
              <w:rPr>
                <w:rFonts w:ascii="Consolas" w:hAnsi="Consolas" w:cs="Consolas"/>
                <w:color w:val="A31515"/>
                <w:sz w:val="16"/>
                <w:szCs w:val="19"/>
                <w:highlight w:val="white"/>
              </w:rPr>
              <w:t xml:space="preserve">   </w:t>
            </w:r>
            <w:r>
              <w:rPr>
                <w:rFonts w:ascii="Consolas" w:hAnsi="Consolas" w:cs="Consolas"/>
                <w:color w:val="A31515"/>
                <w:sz w:val="16"/>
                <w:szCs w:val="19"/>
                <w:highlight w:val="white"/>
              </w:rPr>
              <w:t xml:space="preserve">                                       </w:t>
            </w:r>
            <w:r w:rsidRPr="000C3E06">
              <w:rPr>
                <w:rFonts w:ascii="Consolas" w:hAnsi="Consolas" w:cs="Consolas"/>
                <w:color w:val="000000"/>
                <w:sz w:val="16"/>
                <w:szCs w:val="19"/>
                <w:highlight w:val="white"/>
              </w:rPr>
              <w:t>{</w:t>
            </w:r>
            <w:proofErr w:type="spellStart"/>
            <w:proofErr w:type="gramStart"/>
            <w:r w:rsidRPr="000C3E06">
              <w:rPr>
                <w:rFonts w:ascii="Consolas" w:hAnsi="Consolas" w:cs="Consolas"/>
                <w:color w:val="000000"/>
                <w:sz w:val="16"/>
                <w:szCs w:val="19"/>
                <w:highlight w:val="white"/>
              </w:rPr>
              <w:t>climate.Timestamp.ToLongDateString</w:t>
            </w:r>
            <w:proofErr w:type="spellEnd"/>
            <w:proofErr w:type="gramEnd"/>
            <w:r w:rsidRPr="000C3E06">
              <w:rPr>
                <w:rFonts w:ascii="Consolas" w:hAnsi="Consolas" w:cs="Consolas"/>
                <w:color w:val="000000"/>
                <w:sz w:val="16"/>
                <w:szCs w:val="19"/>
                <w:highlight w:val="white"/>
              </w:rPr>
              <w:t>()}</w:t>
            </w:r>
            <w:r w:rsidRPr="000C3E06">
              <w:rPr>
                <w:rFonts w:ascii="Consolas" w:hAnsi="Consolas" w:cs="Consolas"/>
                <w:color w:val="A31515"/>
                <w:sz w:val="16"/>
                <w:szCs w:val="19"/>
                <w:highlight w:val="white"/>
              </w:rPr>
              <w:t xml:space="preserve"> </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Pr="000C3E06">
              <w:rPr>
                <w:rFonts w:ascii="Consolas" w:hAnsi="Consolas" w:cs="Consolas"/>
                <w:color w:val="000000"/>
                <w:sz w:val="16"/>
                <w:szCs w:val="19"/>
                <w:highlight w:val="white"/>
              </w:rPr>
              <w:t>{</w:t>
            </w:r>
            <w:proofErr w:type="spellStart"/>
            <w:proofErr w:type="gramStart"/>
            <w:r w:rsidRPr="000C3E06">
              <w:rPr>
                <w:rFonts w:ascii="Consolas" w:hAnsi="Consolas" w:cs="Consolas"/>
                <w:color w:val="000000"/>
                <w:sz w:val="16"/>
                <w:szCs w:val="19"/>
                <w:highlight w:val="white"/>
              </w:rPr>
              <w:t>climate.Timestamp.ToLongTimeString</w:t>
            </w:r>
            <w:proofErr w:type="spellEnd"/>
            <w:proofErr w:type="gramEnd"/>
            <w:r w:rsidRPr="000C3E06">
              <w:rPr>
                <w:rFonts w:ascii="Consolas" w:hAnsi="Consolas" w:cs="Consolas"/>
                <w:color w:val="000000"/>
                <w:sz w:val="16"/>
                <w:szCs w:val="19"/>
                <w:highlight w:val="white"/>
              </w:rPr>
              <w:t>()}</w:t>
            </w:r>
            <w:r w:rsidRPr="000C3E06">
              <w:rPr>
                <w:rFonts w:ascii="Consolas" w:hAnsi="Consolas" w:cs="Consolas"/>
                <w:color w:val="FF007F"/>
                <w:sz w:val="16"/>
                <w:szCs w:val="19"/>
                <w:highlight w:val="white"/>
              </w:rPr>
              <w:t>\r</w:t>
            </w:r>
            <w:r w:rsidRPr="000C3E06">
              <w:rPr>
                <w:rFonts w:ascii="Consolas" w:hAnsi="Consolas" w:cs="Consolas"/>
                <w:color w:val="FF66B2"/>
                <w:sz w:val="16"/>
                <w:szCs w:val="19"/>
                <w:highlight w:val="white"/>
              </w:rPr>
              <w:t>\n</w:t>
            </w:r>
            <w:r w:rsidRPr="000C3E06">
              <w:rPr>
                <w:rFonts w:ascii="Consolas" w:hAnsi="Consolas" w:cs="Consolas"/>
                <w:color w:val="A31515"/>
                <w:sz w:val="16"/>
                <w:szCs w:val="19"/>
                <w:highlight w:val="white"/>
              </w:rPr>
              <w:t>"</w:t>
            </w:r>
            <w:r w:rsidRPr="000C3E06">
              <w:rPr>
                <w:rFonts w:ascii="Consolas" w:hAnsi="Consolas" w:cs="Consolas"/>
                <w:color w:val="000000"/>
                <w:sz w:val="16"/>
                <w:szCs w:val="19"/>
                <w:highlight w:val="white"/>
              </w:rPr>
              <w:t>;</w:t>
            </w:r>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A31515"/>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AlarmFeed.Text</w:t>
            </w:r>
            <w:proofErr w:type="spellEnd"/>
            <w:r w:rsidRPr="000C3E06">
              <w:rPr>
                <w:rFonts w:ascii="Consolas" w:hAnsi="Consolas" w:cs="Consolas"/>
                <w:color w:val="000000"/>
                <w:sz w:val="16"/>
                <w:szCs w:val="19"/>
                <w:highlight w:val="white"/>
              </w:rPr>
              <w:t xml:space="preserve"> += </w:t>
            </w:r>
            <w:r w:rsidRPr="000C3E06">
              <w:rPr>
                <w:rFonts w:ascii="Consolas" w:hAnsi="Consolas" w:cs="Consolas"/>
                <w:color w:val="A31515"/>
                <w:sz w:val="16"/>
                <w:szCs w:val="19"/>
                <w:highlight w:val="white"/>
              </w:rPr>
              <w:t>$"Temperature:</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A31515"/>
                <w:sz w:val="16"/>
                <w:szCs w:val="19"/>
                <w:highlight w:val="white"/>
              </w:rPr>
              <w:t xml:space="preserve"> </w:t>
            </w:r>
            <w:r>
              <w:rPr>
                <w:rFonts w:ascii="Consolas" w:hAnsi="Consolas" w:cs="Consolas"/>
                <w:color w:val="A31515"/>
                <w:sz w:val="16"/>
                <w:szCs w:val="19"/>
                <w:highlight w:val="white"/>
              </w:rPr>
              <w:t xml:space="preserve">                                         </w:t>
            </w:r>
            <w:r w:rsidRPr="000C3E06">
              <w:rPr>
                <w:rFonts w:ascii="Consolas" w:hAnsi="Consolas" w:cs="Consolas"/>
                <w:color w:val="000000"/>
                <w:sz w:val="16"/>
                <w:szCs w:val="19"/>
                <w:highlight w:val="white"/>
              </w:rPr>
              <w:t>{</w:t>
            </w:r>
            <w:proofErr w:type="spellStart"/>
            <w:proofErr w:type="gramStart"/>
            <w:r w:rsidRPr="000C3E06">
              <w:rPr>
                <w:rFonts w:ascii="Consolas" w:hAnsi="Consolas" w:cs="Consolas"/>
                <w:color w:val="000000"/>
                <w:sz w:val="16"/>
                <w:szCs w:val="19"/>
                <w:highlight w:val="white"/>
              </w:rPr>
              <w:t>climate.Temperature</w:t>
            </w:r>
            <w:proofErr w:type="spellEnd"/>
            <w:proofErr w:type="gramEnd"/>
            <w:r w:rsidRPr="000C3E06">
              <w:rPr>
                <w:rFonts w:ascii="Consolas" w:hAnsi="Consolas" w:cs="Consolas"/>
                <w:color w:val="000000"/>
                <w:sz w:val="16"/>
                <w:szCs w:val="19"/>
                <w:highlight w:val="white"/>
              </w:rPr>
              <w:t>}</w:t>
            </w:r>
            <w:r w:rsidRPr="000C3E06">
              <w:rPr>
                <w:rFonts w:ascii="Consolas" w:hAnsi="Consolas" w:cs="Consolas"/>
                <w:color w:val="FF007F"/>
                <w:sz w:val="16"/>
                <w:szCs w:val="19"/>
                <w:highlight w:val="white"/>
              </w:rPr>
              <w:t>\r</w:t>
            </w:r>
            <w:r w:rsidRPr="000C3E06">
              <w:rPr>
                <w:rFonts w:ascii="Consolas" w:hAnsi="Consolas" w:cs="Consolas"/>
                <w:color w:val="FF66B2"/>
                <w:sz w:val="16"/>
                <w:szCs w:val="19"/>
                <w:highlight w:val="white"/>
              </w:rPr>
              <w:t>\n</w:t>
            </w:r>
            <w:r w:rsidRPr="000C3E06">
              <w:rPr>
                <w:rFonts w:ascii="Consolas" w:hAnsi="Consolas" w:cs="Consolas"/>
                <w:color w:val="A31515"/>
                <w:sz w:val="16"/>
                <w:szCs w:val="19"/>
                <w:highlight w:val="white"/>
              </w:rPr>
              <w:t>"</w:t>
            </w:r>
            <w:r w:rsidRPr="000C3E06">
              <w:rPr>
                <w:rFonts w:ascii="Consolas" w:hAnsi="Consolas" w:cs="Consolas"/>
                <w:color w:val="000000"/>
                <w:sz w:val="16"/>
                <w:szCs w:val="19"/>
                <w:highlight w:val="white"/>
              </w:rPr>
              <w:t>;</w:t>
            </w:r>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A31515"/>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AlarmFeed.Text</w:t>
            </w:r>
            <w:proofErr w:type="spellEnd"/>
            <w:r w:rsidRPr="000C3E06">
              <w:rPr>
                <w:rFonts w:ascii="Consolas" w:hAnsi="Consolas" w:cs="Consolas"/>
                <w:color w:val="000000"/>
                <w:sz w:val="16"/>
                <w:szCs w:val="19"/>
                <w:highlight w:val="white"/>
              </w:rPr>
              <w:t xml:space="preserve"> += </w:t>
            </w:r>
            <w:r w:rsidRPr="000C3E06">
              <w:rPr>
                <w:rFonts w:ascii="Consolas" w:hAnsi="Consolas" w:cs="Consolas"/>
                <w:color w:val="A31515"/>
                <w:sz w:val="16"/>
                <w:szCs w:val="19"/>
                <w:highlight w:val="white"/>
              </w:rPr>
              <w:t xml:space="preserve">$"Humidity:    </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A31515"/>
                <w:sz w:val="16"/>
                <w:szCs w:val="19"/>
                <w:highlight w:val="white"/>
              </w:rPr>
              <w:t xml:space="preserve">                                          </w:t>
            </w:r>
            <w:r w:rsidRPr="000C3E06">
              <w:rPr>
                <w:rFonts w:ascii="Consolas" w:hAnsi="Consolas" w:cs="Consolas"/>
                <w:color w:val="000000"/>
                <w:sz w:val="16"/>
                <w:szCs w:val="19"/>
                <w:highlight w:val="white"/>
              </w:rPr>
              <w:t>{</w:t>
            </w:r>
            <w:proofErr w:type="spellStart"/>
            <w:proofErr w:type="gramStart"/>
            <w:r w:rsidRPr="000C3E06">
              <w:rPr>
                <w:rFonts w:ascii="Consolas" w:hAnsi="Consolas" w:cs="Consolas"/>
                <w:color w:val="000000"/>
                <w:sz w:val="16"/>
                <w:szCs w:val="19"/>
                <w:highlight w:val="white"/>
              </w:rPr>
              <w:t>climate.Humidity</w:t>
            </w:r>
            <w:proofErr w:type="spellEnd"/>
            <w:proofErr w:type="gramEnd"/>
            <w:r w:rsidRPr="000C3E06">
              <w:rPr>
                <w:rFonts w:ascii="Consolas" w:hAnsi="Consolas" w:cs="Consolas"/>
                <w:color w:val="000000"/>
                <w:sz w:val="16"/>
                <w:szCs w:val="19"/>
                <w:highlight w:val="white"/>
              </w:rPr>
              <w:t>}</w:t>
            </w:r>
            <w:r w:rsidRPr="000C3E06">
              <w:rPr>
                <w:rFonts w:ascii="Consolas" w:hAnsi="Consolas" w:cs="Consolas"/>
                <w:color w:val="FF007F"/>
                <w:sz w:val="16"/>
                <w:szCs w:val="19"/>
                <w:highlight w:val="white"/>
              </w:rPr>
              <w:t>\r</w:t>
            </w:r>
            <w:r w:rsidRPr="000C3E06">
              <w:rPr>
                <w:rFonts w:ascii="Consolas" w:hAnsi="Consolas" w:cs="Consolas"/>
                <w:color w:val="FF66B2"/>
                <w:sz w:val="16"/>
                <w:szCs w:val="19"/>
                <w:highlight w:val="white"/>
              </w:rPr>
              <w:t>\n</w:t>
            </w:r>
            <w:r w:rsidRPr="000C3E06">
              <w:rPr>
                <w:rFonts w:ascii="Consolas" w:hAnsi="Consolas" w:cs="Consolas"/>
                <w:color w:val="FF007F"/>
                <w:sz w:val="16"/>
                <w:szCs w:val="19"/>
                <w:highlight w:val="white"/>
              </w:rPr>
              <w:t>\r</w:t>
            </w:r>
            <w:r w:rsidRPr="000C3E06">
              <w:rPr>
                <w:rFonts w:ascii="Consolas" w:hAnsi="Consolas" w:cs="Consolas"/>
                <w:color w:val="FF66B2"/>
                <w:sz w:val="16"/>
                <w:szCs w:val="19"/>
                <w:highlight w:val="white"/>
              </w:rPr>
              <w:t>\n</w:t>
            </w:r>
            <w:r w:rsidRPr="000C3E06">
              <w:rPr>
                <w:rFonts w:ascii="Consolas" w:hAnsi="Consolas" w:cs="Consolas"/>
                <w:color w:val="A31515"/>
                <w:sz w:val="16"/>
                <w:szCs w:val="19"/>
                <w:highlight w:val="white"/>
              </w:rPr>
              <w:t>"</w:t>
            </w:r>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AlarmFeed.Text</w:t>
            </w:r>
            <w:proofErr w:type="spellEnd"/>
            <w:r w:rsidRPr="000C3E06">
              <w:rPr>
                <w:rFonts w:ascii="Consolas" w:hAnsi="Consolas" w:cs="Consolas"/>
                <w:color w:val="000000"/>
                <w:sz w:val="16"/>
                <w:szCs w:val="19"/>
                <w:highlight w:val="white"/>
              </w:rPr>
              <w:t xml:space="preserve"> += </w:t>
            </w:r>
            <w:r w:rsidRPr="000C3E06">
              <w:rPr>
                <w:rFonts w:ascii="Consolas" w:hAnsi="Consolas" w:cs="Consolas"/>
                <w:color w:val="A31515"/>
                <w:sz w:val="16"/>
                <w:szCs w:val="19"/>
                <w:highlight w:val="white"/>
              </w:rPr>
              <w:t>$"</w:t>
            </w:r>
            <w:r w:rsidRPr="000C3E06">
              <w:rPr>
                <w:rFonts w:ascii="Consolas" w:hAnsi="Consolas" w:cs="Consolas"/>
                <w:color w:val="000000"/>
                <w:sz w:val="16"/>
                <w:szCs w:val="19"/>
                <w:highlight w:val="white"/>
              </w:rPr>
              <w:t>{</w:t>
            </w:r>
            <w:proofErr w:type="spellStart"/>
            <w:r w:rsidRPr="000C3E06">
              <w:rPr>
                <w:rFonts w:ascii="Consolas" w:hAnsi="Consolas" w:cs="Consolas"/>
                <w:color w:val="000000"/>
                <w:sz w:val="16"/>
                <w:szCs w:val="19"/>
                <w:highlight w:val="white"/>
              </w:rPr>
              <w:t>currAlarm</w:t>
            </w:r>
            <w:proofErr w:type="spellEnd"/>
            <w:r w:rsidRPr="000C3E06">
              <w:rPr>
                <w:rFonts w:ascii="Consolas" w:hAnsi="Consolas" w:cs="Consolas"/>
                <w:color w:val="000000"/>
                <w:sz w:val="16"/>
                <w:szCs w:val="19"/>
                <w:highlight w:val="white"/>
              </w:rPr>
              <w:t>}</w:t>
            </w:r>
            <w:r w:rsidRPr="000C3E06">
              <w:rPr>
                <w:rFonts w:ascii="Consolas" w:hAnsi="Consolas" w:cs="Consolas"/>
                <w:color w:val="FF007F"/>
                <w:sz w:val="16"/>
                <w:szCs w:val="19"/>
                <w:highlight w:val="white"/>
              </w:rPr>
              <w:t>\r</w:t>
            </w:r>
            <w:r w:rsidRPr="000C3E06">
              <w:rPr>
                <w:rFonts w:ascii="Consolas" w:hAnsi="Consolas" w:cs="Consolas"/>
                <w:color w:val="FF66B2"/>
                <w:sz w:val="16"/>
                <w:szCs w:val="19"/>
                <w:highlight w:val="white"/>
              </w:rPr>
              <w:t>\n</w:t>
            </w:r>
            <w:r w:rsidRPr="000C3E06">
              <w:rPr>
                <w:rFonts w:ascii="Consolas" w:hAnsi="Consolas" w:cs="Consolas"/>
                <w:color w:val="FF007F"/>
                <w:sz w:val="16"/>
                <w:szCs w:val="19"/>
                <w:highlight w:val="white"/>
              </w:rPr>
              <w:t>\r</w:t>
            </w:r>
            <w:r w:rsidRPr="000C3E06">
              <w:rPr>
                <w:rFonts w:ascii="Consolas" w:hAnsi="Consolas" w:cs="Consolas"/>
                <w:color w:val="FF66B2"/>
                <w:sz w:val="16"/>
                <w:szCs w:val="19"/>
                <w:highlight w:val="white"/>
              </w:rPr>
              <w:t>\n</w:t>
            </w:r>
            <w:r w:rsidRPr="000C3E06">
              <w:rPr>
                <w:rFonts w:ascii="Consolas" w:hAnsi="Consolas" w:cs="Consolas"/>
                <w:color w:val="A31515"/>
                <w:sz w:val="16"/>
                <w:szCs w:val="19"/>
                <w:highlight w:val="white"/>
              </w:rPr>
              <w:t>"</w:t>
            </w:r>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break</w:t>
            </w:r>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case</w:t>
            </w: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2B91AF"/>
                <w:sz w:val="16"/>
                <w:szCs w:val="19"/>
                <w:highlight w:val="white"/>
              </w:rPr>
              <w:t>MessageTypeEnum</w:t>
            </w:r>
            <w:r w:rsidRPr="000C3E06">
              <w:rPr>
                <w:rFonts w:ascii="Consolas" w:hAnsi="Consolas" w:cs="Consolas"/>
                <w:color w:val="000000"/>
                <w:sz w:val="16"/>
                <w:szCs w:val="19"/>
                <w:highlight w:val="white"/>
              </w:rPr>
              <w:t>.Command</w:t>
            </w:r>
            <w:proofErr w:type="spell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8000"/>
                <w:sz w:val="16"/>
                <w:szCs w:val="19"/>
                <w:highlight w:val="white"/>
              </w:rPr>
              <w:t xml:space="preserve">// </w:t>
            </w:r>
            <w:proofErr w:type="spellStart"/>
            <w:r w:rsidRPr="000C3E06">
              <w:rPr>
                <w:rFonts w:ascii="Consolas" w:hAnsi="Consolas" w:cs="Consolas"/>
                <w:color w:val="008000"/>
                <w:sz w:val="16"/>
                <w:szCs w:val="19"/>
                <w:highlight w:val="white"/>
              </w:rPr>
              <w:t>noop</w:t>
            </w:r>
            <w:proofErr w:type="spellEnd"/>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break</w:t>
            </w:r>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default</w:t>
            </w:r>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throw</w:t>
            </w: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new</w:t>
            </w:r>
            <w:r w:rsidRPr="000C3E06">
              <w:rPr>
                <w:rFonts w:ascii="Consolas" w:hAnsi="Consolas" w:cs="Consolas"/>
                <w:color w:val="000000"/>
                <w:sz w:val="16"/>
                <w:szCs w:val="19"/>
                <w:highlight w:val="white"/>
              </w:rPr>
              <w:t xml:space="preserve"> </w:t>
            </w:r>
            <w:proofErr w:type="spellStart"/>
            <w:proofErr w:type="gramStart"/>
            <w:r w:rsidRPr="000C3E06">
              <w:rPr>
                <w:rFonts w:ascii="Consolas" w:hAnsi="Consolas" w:cs="Consolas"/>
                <w:color w:val="2B91AF"/>
                <w:sz w:val="16"/>
                <w:szCs w:val="19"/>
                <w:highlight w:val="white"/>
              </w:rPr>
              <w:t>ArgumentOutOfRangeException</w:t>
            </w:r>
            <w:proofErr w:type="spellEnd"/>
            <w:r w:rsidRPr="000C3E06">
              <w:rPr>
                <w:rFonts w:ascii="Consolas" w:hAnsi="Consolas" w:cs="Consolas"/>
                <w:color w:val="000000"/>
                <w:sz w:val="16"/>
                <w:szCs w:val="19"/>
                <w:highlight w:val="white"/>
              </w:rPr>
              <w:t>(</w:t>
            </w:r>
            <w:proofErr w:type="gram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proofErr w:type="gramStart"/>
            <w:r w:rsidRPr="000C3E06">
              <w:rPr>
                <w:rFonts w:ascii="Consolas" w:hAnsi="Consolas" w:cs="Consolas"/>
                <w:color w:val="000000"/>
                <w:sz w:val="16"/>
                <w:szCs w:val="19"/>
                <w:highlight w:val="white"/>
              </w:rPr>
              <w:t>alarm.Complete</w:t>
            </w:r>
            <w:proofErr w:type="spellEnd"/>
            <w:proofErr w:type="gram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catch</w:t>
            </w:r>
            <w:r w:rsidRPr="000C3E06">
              <w:rPr>
                <w:rFonts w:ascii="Consolas" w:hAnsi="Consolas" w:cs="Consolas"/>
                <w:color w:val="000000"/>
                <w:sz w:val="16"/>
                <w:szCs w:val="19"/>
                <w:highlight w:val="white"/>
              </w:rPr>
              <w:t xml:space="preserve"> (</w:t>
            </w:r>
            <w:r w:rsidRPr="000C3E06">
              <w:rPr>
                <w:rFonts w:ascii="Consolas" w:hAnsi="Consolas" w:cs="Consolas"/>
                <w:color w:val="2B91AF"/>
                <w:sz w:val="16"/>
                <w:szCs w:val="19"/>
                <w:highlight w:val="white"/>
              </w:rPr>
              <w:t>Exception</w:t>
            </w:r>
            <w:r w:rsidRPr="000C3E06">
              <w:rPr>
                <w:rFonts w:ascii="Consolas" w:hAnsi="Consolas" w:cs="Consolas"/>
                <w:color w:val="000000"/>
                <w:sz w:val="16"/>
                <w:szCs w:val="19"/>
                <w:highlight w:val="white"/>
              </w:rPr>
              <w:t xml:space="preserve"> err)</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gramStart"/>
            <w:r w:rsidRPr="000C3E06">
              <w:rPr>
                <w:rFonts w:ascii="Consolas" w:hAnsi="Consolas" w:cs="Consolas"/>
                <w:color w:val="2B91AF"/>
                <w:sz w:val="16"/>
                <w:szCs w:val="19"/>
                <w:highlight w:val="white"/>
              </w:rPr>
              <w:t>Application</w:t>
            </w:r>
            <w:r w:rsidRPr="000C3E06">
              <w:rPr>
                <w:rFonts w:ascii="Consolas" w:hAnsi="Consolas" w:cs="Consolas"/>
                <w:color w:val="000000"/>
                <w:sz w:val="16"/>
                <w:szCs w:val="19"/>
                <w:highlight w:val="white"/>
              </w:rPr>
              <w:t>.Current.Dispatcher.Invoke</w:t>
            </w:r>
            <w:proofErr w:type="gram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proofErr w:type="spellStart"/>
            <w:r w:rsidRPr="000C3E06">
              <w:rPr>
                <w:rFonts w:ascii="Consolas" w:hAnsi="Consolas" w:cs="Consolas"/>
                <w:color w:val="2B91AF"/>
                <w:sz w:val="16"/>
                <w:szCs w:val="19"/>
                <w:highlight w:val="white"/>
              </w:rPr>
              <w:t>DispatcherPriority</w:t>
            </w:r>
            <w:r w:rsidRPr="000C3E06">
              <w:rPr>
                <w:rFonts w:ascii="Consolas" w:hAnsi="Consolas" w:cs="Consolas"/>
                <w:color w:val="000000"/>
                <w:sz w:val="16"/>
                <w:szCs w:val="19"/>
                <w:highlight w:val="white"/>
              </w:rPr>
              <w:t>.Background</w:t>
            </w:r>
            <w:proofErr w:type="spellEnd"/>
            <w:r w:rsidRPr="000C3E06">
              <w:rPr>
                <w:rFonts w:ascii="Consolas" w:hAnsi="Consolas" w:cs="Consolas"/>
                <w:color w:val="000000"/>
                <w:sz w:val="16"/>
                <w:szCs w:val="19"/>
                <w:highlight w:val="white"/>
              </w:rPr>
              <w:t xml:space="preserve">, </w:t>
            </w:r>
            <w:r w:rsidRPr="000C3E06">
              <w:rPr>
                <w:rFonts w:ascii="Consolas" w:hAnsi="Consolas" w:cs="Consolas"/>
                <w:color w:val="0000FF"/>
                <w:sz w:val="16"/>
                <w:szCs w:val="19"/>
                <w:highlight w:val="white"/>
              </w:rPr>
              <w:t>new</w:t>
            </w:r>
            <w:r w:rsidRPr="000C3E06">
              <w:rPr>
                <w:rFonts w:ascii="Consolas" w:hAnsi="Consolas" w:cs="Consolas"/>
                <w:color w:val="000000"/>
                <w:sz w:val="16"/>
                <w:szCs w:val="19"/>
                <w:highlight w:val="white"/>
              </w:rPr>
              <w:t xml:space="preserve"> </w:t>
            </w:r>
            <w:proofErr w:type="spellStart"/>
            <w:proofErr w:type="gramStart"/>
            <w:r w:rsidRPr="000C3E06">
              <w:rPr>
                <w:rFonts w:ascii="Consolas" w:hAnsi="Consolas" w:cs="Consolas"/>
                <w:color w:val="2B91AF"/>
                <w:sz w:val="16"/>
                <w:szCs w:val="19"/>
                <w:highlight w:val="white"/>
              </w:rPr>
              <w:t>ThreadStart</w:t>
            </w:r>
            <w:proofErr w:type="spellEnd"/>
            <w:r w:rsidRPr="000C3E06">
              <w:rPr>
                <w:rFonts w:ascii="Consolas" w:hAnsi="Consolas" w:cs="Consolas"/>
                <w:color w:val="000000"/>
                <w:sz w:val="16"/>
                <w:szCs w:val="19"/>
                <w:highlight w:val="white"/>
              </w:rPr>
              <w:t>(</w:t>
            </w:r>
            <w:proofErr w:type="gramEnd"/>
            <w:r w:rsidRPr="000C3E06">
              <w:rPr>
                <w:rFonts w:ascii="Consolas" w:hAnsi="Consolas" w:cs="Consolas"/>
                <w:color w:val="0000FF"/>
                <w:sz w:val="16"/>
                <w:szCs w:val="19"/>
                <w:highlight w:val="white"/>
              </w:rPr>
              <w:t>delegate</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FF"/>
                <w:sz w:val="16"/>
                <w:szCs w:val="19"/>
                <w:highlight w:val="white"/>
              </w:rPr>
              <w:t>var</w:t>
            </w:r>
            <w:proofErr w:type="spellEnd"/>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currAlarm</w:t>
            </w:r>
            <w:proofErr w:type="spellEnd"/>
            <w:r w:rsidRPr="000C3E06">
              <w:rPr>
                <w:rFonts w:ascii="Consolas" w:hAnsi="Consolas" w:cs="Consolas"/>
                <w:color w:val="000000"/>
                <w:sz w:val="16"/>
                <w:szCs w:val="19"/>
                <w:highlight w:val="white"/>
              </w:rPr>
              <w:t xml:space="preserve"> = </w:t>
            </w:r>
            <w:proofErr w:type="spellStart"/>
            <w:r w:rsidRPr="000C3E06">
              <w:rPr>
                <w:rFonts w:ascii="Consolas" w:hAnsi="Consolas" w:cs="Consolas"/>
                <w:color w:val="000000"/>
                <w:sz w:val="16"/>
                <w:szCs w:val="19"/>
                <w:highlight w:val="white"/>
              </w:rPr>
              <w:t>AlarmFeed.Text</w:t>
            </w:r>
            <w:proofErr w:type="spell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AlarmFeed.Text</w:t>
            </w:r>
            <w:proofErr w:type="spellEnd"/>
            <w:r w:rsidRPr="000C3E06">
              <w:rPr>
                <w:rFonts w:ascii="Consolas" w:hAnsi="Consolas" w:cs="Consolas"/>
                <w:color w:val="000000"/>
                <w:sz w:val="16"/>
                <w:szCs w:val="19"/>
                <w:highlight w:val="white"/>
              </w:rPr>
              <w:t xml:space="preserve"> = </w:t>
            </w:r>
            <w:proofErr w:type="spellStart"/>
            <w:proofErr w:type="gramStart"/>
            <w:r w:rsidRPr="000C3E06">
              <w:rPr>
                <w:rFonts w:ascii="Consolas" w:hAnsi="Consolas" w:cs="Consolas"/>
                <w:color w:val="0000FF"/>
                <w:sz w:val="16"/>
                <w:szCs w:val="19"/>
                <w:highlight w:val="white"/>
              </w:rPr>
              <w:t>string</w:t>
            </w:r>
            <w:r w:rsidRPr="000C3E06">
              <w:rPr>
                <w:rFonts w:ascii="Consolas" w:hAnsi="Consolas" w:cs="Consolas"/>
                <w:color w:val="000000"/>
                <w:sz w:val="16"/>
                <w:szCs w:val="19"/>
                <w:highlight w:val="white"/>
              </w:rPr>
              <w:t>.Empty</w:t>
            </w:r>
            <w:proofErr w:type="spellEnd"/>
            <w:proofErr w:type="gram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AlarmFeed.Text</w:t>
            </w:r>
            <w:proofErr w:type="spellEnd"/>
            <w:r w:rsidRPr="000C3E06">
              <w:rPr>
                <w:rFonts w:ascii="Consolas" w:hAnsi="Consolas" w:cs="Consolas"/>
                <w:color w:val="000000"/>
                <w:sz w:val="16"/>
                <w:szCs w:val="19"/>
                <w:highlight w:val="white"/>
              </w:rPr>
              <w:t xml:space="preserve"> += </w:t>
            </w:r>
            <w:r w:rsidRPr="000C3E06">
              <w:rPr>
                <w:rFonts w:ascii="Consolas" w:hAnsi="Consolas" w:cs="Consolas"/>
                <w:color w:val="A31515"/>
                <w:sz w:val="16"/>
                <w:szCs w:val="19"/>
                <w:highlight w:val="white"/>
              </w:rPr>
              <w:t>$"</w:t>
            </w:r>
            <w:r w:rsidRPr="000C3E06">
              <w:rPr>
                <w:rFonts w:ascii="Consolas" w:hAnsi="Consolas" w:cs="Consolas"/>
                <w:color w:val="000000"/>
                <w:sz w:val="16"/>
                <w:szCs w:val="19"/>
                <w:highlight w:val="white"/>
              </w:rPr>
              <w:t>{</w:t>
            </w:r>
            <w:proofErr w:type="spellStart"/>
            <w:proofErr w:type="gramStart"/>
            <w:r w:rsidRPr="000C3E06">
              <w:rPr>
                <w:rFonts w:ascii="Consolas" w:hAnsi="Consolas" w:cs="Consolas"/>
                <w:color w:val="000000"/>
                <w:sz w:val="16"/>
                <w:szCs w:val="19"/>
                <w:highlight w:val="white"/>
              </w:rPr>
              <w:t>err.Message</w:t>
            </w:r>
            <w:proofErr w:type="spellEnd"/>
            <w:proofErr w:type="gramEnd"/>
            <w:r w:rsidRPr="000C3E06">
              <w:rPr>
                <w:rFonts w:ascii="Consolas" w:hAnsi="Consolas" w:cs="Consolas"/>
                <w:color w:val="000000"/>
                <w:sz w:val="16"/>
                <w:szCs w:val="19"/>
                <w:highlight w:val="white"/>
              </w:rPr>
              <w:t>}</w:t>
            </w:r>
            <w:r w:rsidRPr="000C3E06">
              <w:rPr>
                <w:rFonts w:ascii="Consolas" w:hAnsi="Consolas" w:cs="Consolas"/>
                <w:color w:val="FF007F"/>
                <w:sz w:val="16"/>
                <w:szCs w:val="19"/>
                <w:highlight w:val="white"/>
              </w:rPr>
              <w:t>\r</w:t>
            </w:r>
            <w:r w:rsidRPr="000C3E06">
              <w:rPr>
                <w:rFonts w:ascii="Consolas" w:hAnsi="Consolas" w:cs="Consolas"/>
                <w:color w:val="FF66B2"/>
                <w:sz w:val="16"/>
                <w:szCs w:val="19"/>
                <w:highlight w:val="white"/>
              </w:rPr>
              <w:t>\n</w:t>
            </w:r>
            <w:r w:rsidRPr="000C3E06">
              <w:rPr>
                <w:rFonts w:ascii="Consolas" w:hAnsi="Consolas" w:cs="Consolas"/>
                <w:color w:val="A31515"/>
                <w:sz w:val="16"/>
                <w:szCs w:val="19"/>
                <w:highlight w:val="white"/>
              </w:rPr>
              <w:t>"</w:t>
            </w:r>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AlarmFeed.Text</w:t>
            </w:r>
            <w:proofErr w:type="spellEnd"/>
            <w:r w:rsidRPr="000C3E06">
              <w:rPr>
                <w:rFonts w:ascii="Consolas" w:hAnsi="Consolas" w:cs="Consolas"/>
                <w:color w:val="000000"/>
                <w:sz w:val="16"/>
                <w:szCs w:val="19"/>
                <w:highlight w:val="white"/>
              </w:rPr>
              <w:t xml:space="preserve"> += </w:t>
            </w:r>
            <w:r w:rsidRPr="000C3E06">
              <w:rPr>
                <w:rFonts w:ascii="Consolas" w:hAnsi="Consolas" w:cs="Consolas"/>
                <w:color w:val="A31515"/>
                <w:sz w:val="16"/>
                <w:szCs w:val="19"/>
                <w:highlight w:val="white"/>
              </w:rPr>
              <w:t>$"</w:t>
            </w:r>
            <w:r w:rsidRPr="000C3E06">
              <w:rPr>
                <w:rFonts w:ascii="Consolas" w:hAnsi="Consolas" w:cs="Consolas"/>
                <w:color w:val="000000"/>
                <w:sz w:val="16"/>
                <w:szCs w:val="19"/>
                <w:highlight w:val="white"/>
              </w:rPr>
              <w:t>{</w:t>
            </w:r>
            <w:proofErr w:type="spellStart"/>
            <w:r w:rsidRPr="000C3E06">
              <w:rPr>
                <w:rFonts w:ascii="Consolas" w:hAnsi="Consolas" w:cs="Consolas"/>
                <w:color w:val="000000"/>
                <w:sz w:val="16"/>
                <w:szCs w:val="19"/>
                <w:highlight w:val="white"/>
              </w:rPr>
              <w:t>messageBody</w:t>
            </w:r>
            <w:proofErr w:type="spellEnd"/>
            <w:r w:rsidRPr="000C3E06">
              <w:rPr>
                <w:rFonts w:ascii="Consolas" w:hAnsi="Consolas" w:cs="Consolas"/>
                <w:color w:val="000000"/>
                <w:sz w:val="16"/>
                <w:szCs w:val="19"/>
                <w:highlight w:val="white"/>
              </w:rPr>
              <w:t>}</w:t>
            </w:r>
            <w:r w:rsidRPr="000C3E06">
              <w:rPr>
                <w:rFonts w:ascii="Consolas" w:hAnsi="Consolas" w:cs="Consolas"/>
                <w:color w:val="FF007F"/>
                <w:sz w:val="16"/>
                <w:szCs w:val="19"/>
                <w:highlight w:val="white"/>
              </w:rPr>
              <w:t>\r</w:t>
            </w:r>
            <w:r w:rsidRPr="000C3E06">
              <w:rPr>
                <w:rFonts w:ascii="Consolas" w:hAnsi="Consolas" w:cs="Consolas"/>
                <w:color w:val="FF66B2"/>
                <w:sz w:val="16"/>
                <w:szCs w:val="19"/>
                <w:highlight w:val="white"/>
              </w:rPr>
              <w:t>\n</w:t>
            </w:r>
            <w:r w:rsidRPr="000C3E06">
              <w:rPr>
                <w:rFonts w:ascii="Consolas" w:hAnsi="Consolas" w:cs="Consolas"/>
                <w:color w:val="FF007F"/>
                <w:sz w:val="16"/>
                <w:szCs w:val="19"/>
                <w:highlight w:val="white"/>
              </w:rPr>
              <w:t>\r</w:t>
            </w:r>
            <w:r w:rsidRPr="000C3E06">
              <w:rPr>
                <w:rFonts w:ascii="Consolas" w:hAnsi="Consolas" w:cs="Consolas"/>
                <w:color w:val="FF66B2"/>
                <w:sz w:val="16"/>
                <w:szCs w:val="19"/>
                <w:highlight w:val="white"/>
              </w:rPr>
              <w:t>\n</w:t>
            </w:r>
            <w:r w:rsidRPr="000C3E06">
              <w:rPr>
                <w:rFonts w:ascii="Consolas" w:hAnsi="Consolas" w:cs="Consolas"/>
                <w:color w:val="A31515"/>
                <w:sz w:val="16"/>
                <w:szCs w:val="19"/>
                <w:highlight w:val="white"/>
              </w:rPr>
              <w:t>"</w:t>
            </w:r>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r w:rsidRPr="000C3E06">
              <w:rPr>
                <w:rFonts w:ascii="Consolas" w:hAnsi="Consolas" w:cs="Consolas"/>
                <w:color w:val="000000"/>
                <w:sz w:val="16"/>
                <w:szCs w:val="19"/>
                <w:highlight w:val="white"/>
              </w:rPr>
              <w:t>AlarmFeed.Text</w:t>
            </w:r>
            <w:proofErr w:type="spellEnd"/>
            <w:r w:rsidRPr="000C3E06">
              <w:rPr>
                <w:rFonts w:ascii="Consolas" w:hAnsi="Consolas" w:cs="Consolas"/>
                <w:color w:val="000000"/>
                <w:sz w:val="16"/>
                <w:szCs w:val="19"/>
                <w:highlight w:val="white"/>
              </w:rPr>
              <w:t xml:space="preserve"> += </w:t>
            </w:r>
            <w:r w:rsidRPr="000C3E06">
              <w:rPr>
                <w:rFonts w:ascii="Consolas" w:hAnsi="Consolas" w:cs="Consolas"/>
                <w:color w:val="A31515"/>
                <w:sz w:val="16"/>
                <w:szCs w:val="19"/>
                <w:highlight w:val="white"/>
              </w:rPr>
              <w:t>$"</w:t>
            </w:r>
            <w:r w:rsidRPr="000C3E06">
              <w:rPr>
                <w:rFonts w:ascii="Consolas" w:hAnsi="Consolas" w:cs="Consolas"/>
                <w:color w:val="000000"/>
                <w:sz w:val="16"/>
                <w:szCs w:val="19"/>
                <w:highlight w:val="white"/>
              </w:rPr>
              <w:t>{</w:t>
            </w:r>
            <w:proofErr w:type="spellStart"/>
            <w:r w:rsidRPr="000C3E06">
              <w:rPr>
                <w:rFonts w:ascii="Consolas" w:hAnsi="Consolas" w:cs="Consolas"/>
                <w:color w:val="000000"/>
                <w:sz w:val="16"/>
                <w:szCs w:val="19"/>
                <w:highlight w:val="white"/>
              </w:rPr>
              <w:t>currAlarm</w:t>
            </w:r>
            <w:proofErr w:type="spellEnd"/>
            <w:r w:rsidRPr="000C3E06">
              <w:rPr>
                <w:rFonts w:ascii="Consolas" w:hAnsi="Consolas" w:cs="Consolas"/>
                <w:color w:val="000000"/>
                <w:sz w:val="16"/>
                <w:szCs w:val="19"/>
                <w:highlight w:val="white"/>
              </w:rPr>
              <w:t>}</w:t>
            </w:r>
            <w:r w:rsidRPr="000C3E06">
              <w:rPr>
                <w:rFonts w:ascii="Consolas" w:hAnsi="Consolas" w:cs="Consolas"/>
                <w:color w:val="FF007F"/>
                <w:sz w:val="16"/>
                <w:szCs w:val="19"/>
                <w:highlight w:val="white"/>
              </w:rPr>
              <w:t>\r</w:t>
            </w:r>
            <w:r w:rsidRPr="000C3E06">
              <w:rPr>
                <w:rFonts w:ascii="Consolas" w:hAnsi="Consolas" w:cs="Consolas"/>
                <w:color w:val="FF66B2"/>
                <w:sz w:val="16"/>
                <w:szCs w:val="19"/>
                <w:highlight w:val="white"/>
              </w:rPr>
              <w:t>\n</w:t>
            </w:r>
            <w:r w:rsidRPr="000C3E06">
              <w:rPr>
                <w:rFonts w:ascii="Consolas" w:hAnsi="Consolas" w:cs="Consolas"/>
                <w:color w:val="FF007F"/>
                <w:sz w:val="16"/>
                <w:szCs w:val="19"/>
                <w:highlight w:val="white"/>
              </w:rPr>
              <w:t>\r</w:t>
            </w:r>
            <w:r w:rsidRPr="000C3E06">
              <w:rPr>
                <w:rFonts w:ascii="Consolas" w:hAnsi="Consolas" w:cs="Consolas"/>
                <w:color w:val="FF66B2"/>
                <w:sz w:val="16"/>
                <w:szCs w:val="19"/>
                <w:highlight w:val="white"/>
              </w:rPr>
              <w:t>\n</w:t>
            </w:r>
            <w:r w:rsidRPr="000C3E06">
              <w:rPr>
                <w:rFonts w:ascii="Consolas" w:hAnsi="Consolas" w:cs="Consolas"/>
                <w:color w:val="A31515"/>
                <w:sz w:val="16"/>
                <w:szCs w:val="19"/>
                <w:highlight w:val="white"/>
              </w:rPr>
              <w:t>"</w:t>
            </w:r>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roofErr w:type="spellStart"/>
            <w:proofErr w:type="gramStart"/>
            <w:r w:rsidRPr="000C3E06">
              <w:rPr>
                <w:rFonts w:ascii="Consolas" w:hAnsi="Consolas" w:cs="Consolas"/>
                <w:color w:val="000000"/>
                <w:sz w:val="16"/>
                <w:szCs w:val="19"/>
                <w:highlight w:val="white"/>
              </w:rPr>
              <w:t>alarm.Abandon</w:t>
            </w:r>
            <w:proofErr w:type="spellEnd"/>
            <w:proofErr w:type="gramEnd"/>
            <w:r w:rsidRPr="000C3E06">
              <w:rPr>
                <w:rFonts w:ascii="Consolas" w:hAnsi="Consolas" w:cs="Consolas"/>
                <w:color w:val="000000"/>
                <w:sz w:val="16"/>
                <w:szCs w:val="19"/>
                <w:highlight w:val="white"/>
              </w:rPr>
              <w:t>();</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Pr="000C3E06" w:rsidRDefault="000C3E06" w:rsidP="000C3E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0C3E06">
              <w:rPr>
                <w:rFonts w:ascii="Consolas" w:hAnsi="Consolas" w:cs="Consolas"/>
                <w:color w:val="000000"/>
                <w:sz w:val="16"/>
                <w:szCs w:val="19"/>
                <w:highlight w:val="white"/>
              </w:rPr>
              <w:t xml:space="preserve">                }</w:t>
            </w:r>
          </w:p>
          <w:p w:rsidR="000C3E06" w:rsidRPr="000C3E06" w:rsidRDefault="000C3E06" w:rsidP="000C3E0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0C3E06">
              <w:rPr>
                <w:rFonts w:ascii="Consolas" w:hAnsi="Consolas" w:cs="Consolas"/>
                <w:color w:val="000000"/>
                <w:sz w:val="16"/>
                <w:szCs w:val="19"/>
                <w:highlight w:val="white"/>
              </w:rPr>
              <w:t xml:space="preserve">            });</w:t>
            </w:r>
          </w:p>
          <w:p w:rsidR="000C3E06" w:rsidRDefault="000C3E06" w:rsidP="000C3E06">
            <w:pPr>
              <w:cnfStyle w:val="000000000000" w:firstRow="0" w:lastRow="0" w:firstColumn="0" w:lastColumn="0" w:oddVBand="0" w:evenVBand="0" w:oddHBand="0" w:evenHBand="0" w:firstRowFirstColumn="0" w:firstRowLastColumn="0" w:lastRowFirstColumn="0" w:lastRowLastColumn="0"/>
            </w:pPr>
          </w:p>
          <w:p w:rsidR="00606834" w:rsidRDefault="00606834" w:rsidP="00606834">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Test your solution</w:t>
            </w:r>
          </w:p>
          <w:p w:rsidR="00606834" w:rsidRDefault="00606834" w:rsidP="00606834">
            <w:pPr>
              <w:pStyle w:val="ListParagraph"/>
              <w:numPr>
                <w:ilvl w:val="1"/>
                <w:numId w:val="1"/>
              </w:numPr>
              <w:cnfStyle w:val="000000000000" w:firstRow="0" w:lastRow="0" w:firstColumn="0" w:lastColumn="0" w:oddVBand="0" w:evenVBand="0" w:oddHBand="0" w:evenHBand="0" w:firstRowFirstColumn="0" w:firstRowLastColumn="0" w:lastRowFirstColumn="0" w:lastRowLastColumn="0"/>
            </w:pPr>
            <w:r>
              <w:t>Start the Device Solution</w:t>
            </w:r>
          </w:p>
          <w:p w:rsidR="00606834" w:rsidRDefault="00606834" w:rsidP="00606834">
            <w:pPr>
              <w:pStyle w:val="ListParagraph"/>
              <w:numPr>
                <w:ilvl w:val="1"/>
                <w:numId w:val="1"/>
              </w:numPr>
              <w:cnfStyle w:val="000000000000" w:firstRow="0" w:lastRow="0" w:firstColumn="0" w:lastColumn="0" w:oddVBand="0" w:evenVBand="0" w:oddHBand="0" w:evenHBand="0" w:firstRowFirstColumn="0" w:firstRowLastColumn="0" w:lastRowFirstColumn="0" w:lastRowLastColumn="0"/>
            </w:pPr>
            <w:r>
              <w:t>Start the Dashboard Solution</w:t>
            </w:r>
          </w:p>
          <w:p w:rsidR="00606834" w:rsidRDefault="00606834" w:rsidP="00606834">
            <w:pPr>
              <w:pStyle w:val="ListParagraph"/>
              <w:numPr>
                <w:ilvl w:val="1"/>
                <w:numId w:val="1"/>
              </w:numPr>
              <w:cnfStyle w:val="000000000000" w:firstRow="0" w:lastRow="0" w:firstColumn="0" w:lastColumn="0" w:oddVBand="0" w:evenVBand="0" w:oddHBand="0" w:evenHBand="0" w:firstRowFirstColumn="0" w:firstRowLastColumn="0" w:lastRowFirstColumn="0" w:lastRowLastColumn="0"/>
            </w:pPr>
            <w:r>
              <w:t>Click the Start Button</w:t>
            </w:r>
          </w:p>
          <w:p w:rsidR="00606834" w:rsidRPr="000C3E06" w:rsidRDefault="00606834" w:rsidP="00606834">
            <w:pPr>
              <w:ind w:left="1080"/>
              <w:cnfStyle w:val="000000000000" w:firstRow="0" w:lastRow="0" w:firstColumn="0" w:lastColumn="0" w:oddVBand="0" w:evenVBand="0" w:oddHBand="0" w:evenHBand="0" w:firstRowFirstColumn="0" w:firstRowLastColumn="0" w:lastRowFirstColumn="0" w:lastRowLastColumn="0"/>
            </w:pPr>
          </w:p>
          <w:p w:rsidR="000C3E06" w:rsidRPr="000C3E06" w:rsidRDefault="000C3E06" w:rsidP="00606834">
            <w:pPr>
              <w:jc w:val="center"/>
              <w:cnfStyle w:val="000000000000" w:firstRow="0" w:lastRow="0" w:firstColumn="0" w:lastColumn="0" w:oddVBand="0" w:evenVBand="0" w:oddHBand="0" w:evenHBand="0" w:firstRowFirstColumn="0" w:firstRowLastColumn="0" w:lastRowFirstColumn="0" w:lastRowLastColumn="0"/>
            </w:pPr>
            <w:r w:rsidRPr="000C3E06">
              <w:rPr>
                <w:noProof/>
              </w:rPr>
              <w:drawing>
                <wp:inline distT="0" distB="0" distL="0" distR="0" wp14:anchorId="77D9D5DC" wp14:editId="7AEE468A">
                  <wp:extent cx="4572000" cy="21020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0" cy="2102013"/>
                          </a:xfrm>
                          <a:prstGeom prst="rect">
                            <a:avLst/>
                          </a:prstGeom>
                        </pic:spPr>
                      </pic:pic>
                    </a:graphicData>
                  </a:graphic>
                </wp:inline>
              </w:drawing>
            </w:r>
          </w:p>
          <w:p w:rsidR="000C3E06" w:rsidRPr="000C3E06" w:rsidRDefault="000C3E06" w:rsidP="001B741F">
            <w:pPr>
              <w:cnfStyle w:val="000000000000" w:firstRow="0" w:lastRow="0" w:firstColumn="0" w:lastColumn="0" w:oddVBand="0" w:evenVBand="0" w:oddHBand="0" w:evenHBand="0" w:firstRowFirstColumn="0" w:firstRowLastColumn="0" w:lastRowFirstColumn="0" w:lastRowLastColumn="0"/>
            </w:pPr>
          </w:p>
        </w:tc>
      </w:tr>
      <w:tr w:rsidR="00F95486"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F95486" w:rsidRDefault="00606834" w:rsidP="001B741F">
            <w:pPr>
              <w:rPr>
                <w:b/>
              </w:rPr>
            </w:pPr>
            <w:r>
              <w:rPr>
                <w:b/>
              </w:rPr>
              <w:lastRenderedPageBreak/>
              <w:t>3</w:t>
            </w:r>
          </w:p>
        </w:tc>
        <w:tc>
          <w:tcPr>
            <w:tcW w:w="8640" w:type="dxa"/>
          </w:tcPr>
          <w:p w:rsidR="00F95486" w:rsidRPr="000E15B1" w:rsidRDefault="00F95486" w:rsidP="00284A08">
            <w:pPr>
              <w:cnfStyle w:val="000000000000" w:firstRow="0" w:lastRow="0" w:firstColumn="0" w:lastColumn="0" w:oddVBand="0" w:evenVBand="0" w:oddHBand="0" w:evenHBand="0" w:firstRowFirstColumn="0" w:firstRowLastColumn="0" w:lastRowFirstColumn="0" w:lastRowLastColumn="0"/>
              <w:rPr>
                <w:b/>
              </w:rPr>
            </w:pPr>
            <w:r w:rsidRPr="000E15B1">
              <w:rPr>
                <w:b/>
              </w:rPr>
              <w:t>Congratulations!</w:t>
            </w:r>
            <w:r w:rsidR="00F95015">
              <w:rPr>
                <w:b/>
              </w:rPr>
              <w:t xml:space="preserve"> You have competed Lab </w:t>
            </w:r>
            <w:r w:rsidR="00614E4E">
              <w:rPr>
                <w:b/>
              </w:rPr>
              <w:t>5</w:t>
            </w:r>
          </w:p>
          <w:p w:rsidR="000E15B1" w:rsidRPr="000E15B1" w:rsidRDefault="000E15B1" w:rsidP="00284A08">
            <w:pPr>
              <w:cnfStyle w:val="000000000000" w:firstRow="0" w:lastRow="0" w:firstColumn="0" w:lastColumn="0" w:oddVBand="0" w:evenVBand="0" w:oddHBand="0" w:evenHBand="0" w:firstRowFirstColumn="0" w:firstRowLastColumn="0" w:lastRowFirstColumn="0" w:lastRowLastColumn="0"/>
            </w:pPr>
          </w:p>
          <w:p w:rsidR="000E15B1" w:rsidRPr="000E15B1" w:rsidRDefault="000E15B1" w:rsidP="00284A08">
            <w:pPr>
              <w:cnfStyle w:val="000000000000" w:firstRow="0" w:lastRow="0" w:firstColumn="0" w:lastColumn="0" w:oddVBand="0" w:evenVBand="0" w:oddHBand="0" w:evenHBand="0" w:firstRowFirstColumn="0" w:firstRowLastColumn="0" w:lastRowFirstColumn="0" w:lastRowLastColumn="0"/>
            </w:pPr>
            <w:r w:rsidRPr="000E15B1">
              <w:t>Let’s review:</w:t>
            </w:r>
          </w:p>
          <w:p w:rsidR="000E15B1" w:rsidRPr="000E15B1" w:rsidRDefault="000E15B1" w:rsidP="00284A08">
            <w:pPr>
              <w:cnfStyle w:val="000000000000" w:firstRow="0" w:lastRow="0" w:firstColumn="0" w:lastColumn="0" w:oddVBand="0" w:evenVBand="0" w:oddHBand="0" w:evenHBand="0" w:firstRowFirstColumn="0" w:firstRowLastColumn="0" w:lastRowFirstColumn="0" w:lastRowLastColumn="0"/>
            </w:pPr>
          </w:p>
          <w:p w:rsidR="004A7460" w:rsidRDefault="00606834" w:rsidP="004A746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deployed a new Stream Analytics job that uses a reference data file that contains business rules for temperature and humidity</w:t>
            </w:r>
          </w:p>
          <w:p w:rsidR="00606834" w:rsidRPr="000E15B1" w:rsidRDefault="00606834" w:rsidP="004A746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updated the Dashboard with a background thread that listens for alarm messages and displays them on the screen</w:t>
            </w:r>
          </w:p>
        </w:tc>
      </w:tr>
    </w:tbl>
    <w:p w:rsidR="001B741F" w:rsidRDefault="001B741F"/>
    <w:sectPr w:rsidR="001B74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E0AD0"/>
    <w:multiLevelType w:val="hybridMultilevel"/>
    <w:tmpl w:val="C700C83C"/>
    <w:lvl w:ilvl="0" w:tplc="1FE611F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1022F"/>
    <w:multiLevelType w:val="hybridMultilevel"/>
    <w:tmpl w:val="F4B0A1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C1525"/>
    <w:multiLevelType w:val="hybridMultilevel"/>
    <w:tmpl w:val="34AE527A"/>
    <w:lvl w:ilvl="0" w:tplc="134EDF2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431602"/>
    <w:multiLevelType w:val="hybridMultilevel"/>
    <w:tmpl w:val="3F54085A"/>
    <w:lvl w:ilvl="0" w:tplc="E83E330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15103A"/>
    <w:multiLevelType w:val="hybridMultilevel"/>
    <w:tmpl w:val="55680072"/>
    <w:lvl w:ilvl="0" w:tplc="8E42E21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0E1C34"/>
    <w:multiLevelType w:val="hybridMultilevel"/>
    <w:tmpl w:val="4FA03CBE"/>
    <w:lvl w:ilvl="0" w:tplc="AB2C3FC2">
      <w:start w:val="1"/>
      <w:numFmt w:val="bullet"/>
      <w:lvlText w:val="•"/>
      <w:lvlJc w:val="left"/>
      <w:pPr>
        <w:tabs>
          <w:tab w:val="num" w:pos="720"/>
        </w:tabs>
        <w:ind w:left="720" w:hanging="360"/>
      </w:pPr>
      <w:rPr>
        <w:rFonts w:ascii="Arial" w:hAnsi="Arial" w:hint="default"/>
      </w:rPr>
    </w:lvl>
    <w:lvl w:ilvl="1" w:tplc="5276FC1C" w:tentative="1">
      <w:start w:val="1"/>
      <w:numFmt w:val="bullet"/>
      <w:lvlText w:val="•"/>
      <w:lvlJc w:val="left"/>
      <w:pPr>
        <w:tabs>
          <w:tab w:val="num" w:pos="1440"/>
        </w:tabs>
        <w:ind w:left="1440" w:hanging="360"/>
      </w:pPr>
      <w:rPr>
        <w:rFonts w:ascii="Arial" w:hAnsi="Arial" w:hint="default"/>
      </w:rPr>
    </w:lvl>
    <w:lvl w:ilvl="2" w:tplc="8BB07350" w:tentative="1">
      <w:start w:val="1"/>
      <w:numFmt w:val="bullet"/>
      <w:lvlText w:val="•"/>
      <w:lvlJc w:val="left"/>
      <w:pPr>
        <w:tabs>
          <w:tab w:val="num" w:pos="2160"/>
        </w:tabs>
        <w:ind w:left="2160" w:hanging="360"/>
      </w:pPr>
      <w:rPr>
        <w:rFonts w:ascii="Arial" w:hAnsi="Arial" w:hint="default"/>
      </w:rPr>
    </w:lvl>
    <w:lvl w:ilvl="3" w:tplc="4EBC0EB2" w:tentative="1">
      <w:start w:val="1"/>
      <w:numFmt w:val="bullet"/>
      <w:lvlText w:val="•"/>
      <w:lvlJc w:val="left"/>
      <w:pPr>
        <w:tabs>
          <w:tab w:val="num" w:pos="2880"/>
        </w:tabs>
        <w:ind w:left="2880" w:hanging="360"/>
      </w:pPr>
      <w:rPr>
        <w:rFonts w:ascii="Arial" w:hAnsi="Arial" w:hint="default"/>
      </w:rPr>
    </w:lvl>
    <w:lvl w:ilvl="4" w:tplc="173EF52A" w:tentative="1">
      <w:start w:val="1"/>
      <w:numFmt w:val="bullet"/>
      <w:lvlText w:val="•"/>
      <w:lvlJc w:val="left"/>
      <w:pPr>
        <w:tabs>
          <w:tab w:val="num" w:pos="3600"/>
        </w:tabs>
        <w:ind w:left="3600" w:hanging="360"/>
      </w:pPr>
      <w:rPr>
        <w:rFonts w:ascii="Arial" w:hAnsi="Arial" w:hint="default"/>
      </w:rPr>
    </w:lvl>
    <w:lvl w:ilvl="5" w:tplc="E682B8A0" w:tentative="1">
      <w:start w:val="1"/>
      <w:numFmt w:val="bullet"/>
      <w:lvlText w:val="•"/>
      <w:lvlJc w:val="left"/>
      <w:pPr>
        <w:tabs>
          <w:tab w:val="num" w:pos="4320"/>
        </w:tabs>
        <w:ind w:left="4320" w:hanging="360"/>
      </w:pPr>
      <w:rPr>
        <w:rFonts w:ascii="Arial" w:hAnsi="Arial" w:hint="default"/>
      </w:rPr>
    </w:lvl>
    <w:lvl w:ilvl="6" w:tplc="797054B0" w:tentative="1">
      <w:start w:val="1"/>
      <w:numFmt w:val="bullet"/>
      <w:lvlText w:val="•"/>
      <w:lvlJc w:val="left"/>
      <w:pPr>
        <w:tabs>
          <w:tab w:val="num" w:pos="5040"/>
        </w:tabs>
        <w:ind w:left="5040" w:hanging="360"/>
      </w:pPr>
      <w:rPr>
        <w:rFonts w:ascii="Arial" w:hAnsi="Arial" w:hint="default"/>
      </w:rPr>
    </w:lvl>
    <w:lvl w:ilvl="7" w:tplc="4314A2FA" w:tentative="1">
      <w:start w:val="1"/>
      <w:numFmt w:val="bullet"/>
      <w:lvlText w:val="•"/>
      <w:lvlJc w:val="left"/>
      <w:pPr>
        <w:tabs>
          <w:tab w:val="num" w:pos="5760"/>
        </w:tabs>
        <w:ind w:left="5760" w:hanging="360"/>
      </w:pPr>
      <w:rPr>
        <w:rFonts w:ascii="Arial" w:hAnsi="Arial" w:hint="default"/>
      </w:rPr>
    </w:lvl>
    <w:lvl w:ilvl="8" w:tplc="BCAEF50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7030BAE"/>
    <w:multiLevelType w:val="hybridMultilevel"/>
    <w:tmpl w:val="74C2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7F42CE"/>
    <w:multiLevelType w:val="hybridMultilevel"/>
    <w:tmpl w:val="597C3E84"/>
    <w:lvl w:ilvl="0" w:tplc="924253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A17A9A"/>
    <w:multiLevelType w:val="hybridMultilevel"/>
    <w:tmpl w:val="96B087F0"/>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780F49"/>
    <w:multiLevelType w:val="hybridMultilevel"/>
    <w:tmpl w:val="F774C838"/>
    <w:lvl w:ilvl="0" w:tplc="4C28EDA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A92EBD"/>
    <w:multiLevelType w:val="hybridMultilevel"/>
    <w:tmpl w:val="6DBC500C"/>
    <w:lvl w:ilvl="0" w:tplc="A464FC5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8A509E"/>
    <w:multiLevelType w:val="hybridMultilevel"/>
    <w:tmpl w:val="FE40868A"/>
    <w:lvl w:ilvl="0" w:tplc="A27E647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A5728B"/>
    <w:multiLevelType w:val="hybridMultilevel"/>
    <w:tmpl w:val="F8A09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8744D5"/>
    <w:multiLevelType w:val="hybridMultilevel"/>
    <w:tmpl w:val="5E3C7EA0"/>
    <w:lvl w:ilvl="0" w:tplc="FA18EFE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DF520B"/>
    <w:multiLevelType w:val="hybridMultilevel"/>
    <w:tmpl w:val="FD6CBDAC"/>
    <w:lvl w:ilvl="0" w:tplc="C976323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0"/>
  </w:num>
  <w:num w:numId="4">
    <w:abstractNumId w:val="11"/>
  </w:num>
  <w:num w:numId="5">
    <w:abstractNumId w:val="7"/>
  </w:num>
  <w:num w:numId="6">
    <w:abstractNumId w:val="6"/>
  </w:num>
  <w:num w:numId="7">
    <w:abstractNumId w:val="12"/>
  </w:num>
  <w:num w:numId="8">
    <w:abstractNumId w:val="1"/>
  </w:num>
  <w:num w:numId="9">
    <w:abstractNumId w:val="8"/>
  </w:num>
  <w:num w:numId="10">
    <w:abstractNumId w:val="13"/>
  </w:num>
  <w:num w:numId="11">
    <w:abstractNumId w:val="3"/>
  </w:num>
  <w:num w:numId="12">
    <w:abstractNumId w:val="9"/>
  </w:num>
  <w:num w:numId="13">
    <w:abstractNumId w:val="14"/>
  </w:num>
  <w:num w:numId="14">
    <w:abstractNumId w:val="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ACE"/>
    <w:rsid w:val="000067E3"/>
    <w:rsid w:val="00026AB9"/>
    <w:rsid w:val="000303E4"/>
    <w:rsid w:val="00032BCD"/>
    <w:rsid w:val="0003483C"/>
    <w:rsid w:val="00035EFA"/>
    <w:rsid w:val="000B36E6"/>
    <w:rsid w:val="000C11B6"/>
    <w:rsid w:val="000C32EE"/>
    <w:rsid w:val="000C3E06"/>
    <w:rsid w:val="000D1CF7"/>
    <w:rsid w:val="000D5847"/>
    <w:rsid w:val="000D640A"/>
    <w:rsid w:val="000E15B1"/>
    <w:rsid w:val="000F7DF5"/>
    <w:rsid w:val="00117A27"/>
    <w:rsid w:val="001204E0"/>
    <w:rsid w:val="00120EB4"/>
    <w:rsid w:val="001245BB"/>
    <w:rsid w:val="00136395"/>
    <w:rsid w:val="00152DA5"/>
    <w:rsid w:val="001552C6"/>
    <w:rsid w:val="00162D61"/>
    <w:rsid w:val="0016472F"/>
    <w:rsid w:val="0017753A"/>
    <w:rsid w:val="0018334B"/>
    <w:rsid w:val="00183E2B"/>
    <w:rsid w:val="00191273"/>
    <w:rsid w:val="001A0C8F"/>
    <w:rsid w:val="001B1AA6"/>
    <w:rsid w:val="001B3BCF"/>
    <w:rsid w:val="001B6FC6"/>
    <w:rsid w:val="001B741F"/>
    <w:rsid w:val="001C0ABD"/>
    <w:rsid w:val="00214679"/>
    <w:rsid w:val="00234435"/>
    <w:rsid w:val="0025493F"/>
    <w:rsid w:val="002612E6"/>
    <w:rsid w:val="00265EA6"/>
    <w:rsid w:val="00277DF7"/>
    <w:rsid w:val="00284A08"/>
    <w:rsid w:val="002A1497"/>
    <w:rsid w:val="002B51DC"/>
    <w:rsid w:val="002C7D6D"/>
    <w:rsid w:val="002D0C6C"/>
    <w:rsid w:val="002F08D6"/>
    <w:rsid w:val="00325429"/>
    <w:rsid w:val="003319AF"/>
    <w:rsid w:val="00353D76"/>
    <w:rsid w:val="003547DB"/>
    <w:rsid w:val="003668DE"/>
    <w:rsid w:val="00370BAF"/>
    <w:rsid w:val="00375956"/>
    <w:rsid w:val="00384C7E"/>
    <w:rsid w:val="00393681"/>
    <w:rsid w:val="003A7FA5"/>
    <w:rsid w:val="003B0B5C"/>
    <w:rsid w:val="003B5A16"/>
    <w:rsid w:val="003D1D6A"/>
    <w:rsid w:val="003D1EF0"/>
    <w:rsid w:val="004212D4"/>
    <w:rsid w:val="0044628D"/>
    <w:rsid w:val="0045154D"/>
    <w:rsid w:val="00465F08"/>
    <w:rsid w:val="0047451C"/>
    <w:rsid w:val="004770E0"/>
    <w:rsid w:val="00483C9E"/>
    <w:rsid w:val="0049091D"/>
    <w:rsid w:val="00495495"/>
    <w:rsid w:val="004A0AA1"/>
    <w:rsid w:val="004A10A4"/>
    <w:rsid w:val="004A6EC6"/>
    <w:rsid w:val="004A7460"/>
    <w:rsid w:val="004B41F5"/>
    <w:rsid w:val="004B52B9"/>
    <w:rsid w:val="004C060C"/>
    <w:rsid w:val="004F008E"/>
    <w:rsid w:val="005066C6"/>
    <w:rsid w:val="00537F4C"/>
    <w:rsid w:val="0056112E"/>
    <w:rsid w:val="00580708"/>
    <w:rsid w:val="00591D7D"/>
    <w:rsid w:val="005A7494"/>
    <w:rsid w:val="005D5025"/>
    <w:rsid w:val="005F1F5C"/>
    <w:rsid w:val="005F7E62"/>
    <w:rsid w:val="0060008B"/>
    <w:rsid w:val="00606834"/>
    <w:rsid w:val="00607F11"/>
    <w:rsid w:val="00614E4E"/>
    <w:rsid w:val="00614F0A"/>
    <w:rsid w:val="00631135"/>
    <w:rsid w:val="00640590"/>
    <w:rsid w:val="00642FB9"/>
    <w:rsid w:val="00652945"/>
    <w:rsid w:val="00653242"/>
    <w:rsid w:val="0066331E"/>
    <w:rsid w:val="00665E9A"/>
    <w:rsid w:val="00667076"/>
    <w:rsid w:val="006B32CB"/>
    <w:rsid w:val="006D6CD5"/>
    <w:rsid w:val="006E0A3B"/>
    <w:rsid w:val="006F74D9"/>
    <w:rsid w:val="00702E8B"/>
    <w:rsid w:val="00710403"/>
    <w:rsid w:val="00723CE0"/>
    <w:rsid w:val="00747FE8"/>
    <w:rsid w:val="0075521F"/>
    <w:rsid w:val="00760FB4"/>
    <w:rsid w:val="00773C99"/>
    <w:rsid w:val="00787051"/>
    <w:rsid w:val="00792DC4"/>
    <w:rsid w:val="007C223F"/>
    <w:rsid w:val="007C3D67"/>
    <w:rsid w:val="007C5EB1"/>
    <w:rsid w:val="007E282B"/>
    <w:rsid w:val="007F01DB"/>
    <w:rsid w:val="00806901"/>
    <w:rsid w:val="00807054"/>
    <w:rsid w:val="00812838"/>
    <w:rsid w:val="008142BE"/>
    <w:rsid w:val="00825076"/>
    <w:rsid w:val="008306BD"/>
    <w:rsid w:val="0083635F"/>
    <w:rsid w:val="0085051F"/>
    <w:rsid w:val="00854F07"/>
    <w:rsid w:val="00881398"/>
    <w:rsid w:val="0089337F"/>
    <w:rsid w:val="008D7751"/>
    <w:rsid w:val="008E6FE5"/>
    <w:rsid w:val="0090158D"/>
    <w:rsid w:val="00912652"/>
    <w:rsid w:val="00914201"/>
    <w:rsid w:val="00927E9B"/>
    <w:rsid w:val="009552DD"/>
    <w:rsid w:val="0096504C"/>
    <w:rsid w:val="00972FD5"/>
    <w:rsid w:val="00981275"/>
    <w:rsid w:val="00981D8E"/>
    <w:rsid w:val="009B0010"/>
    <w:rsid w:val="009B68B5"/>
    <w:rsid w:val="009B7D1E"/>
    <w:rsid w:val="009C4942"/>
    <w:rsid w:val="009C5697"/>
    <w:rsid w:val="009D57D7"/>
    <w:rsid w:val="009D7898"/>
    <w:rsid w:val="009E4EA2"/>
    <w:rsid w:val="009F1407"/>
    <w:rsid w:val="009F26E8"/>
    <w:rsid w:val="00A0511F"/>
    <w:rsid w:val="00A26425"/>
    <w:rsid w:val="00A3460B"/>
    <w:rsid w:val="00A45201"/>
    <w:rsid w:val="00A95E0D"/>
    <w:rsid w:val="00A95E72"/>
    <w:rsid w:val="00AA4A8B"/>
    <w:rsid w:val="00AA7480"/>
    <w:rsid w:val="00AB4D01"/>
    <w:rsid w:val="00AC28EB"/>
    <w:rsid w:val="00AD08DD"/>
    <w:rsid w:val="00AD0F8F"/>
    <w:rsid w:val="00AD5F0C"/>
    <w:rsid w:val="00AF09F4"/>
    <w:rsid w:val="00AF0F59"/>
    <w:rsid w:val="00AF240D"/>
    <w:rsid w:val="00B04C8F"/>
    <w:rsid w:val="00B06C14"/>
    <w:rsid w:val="00B15090"/>
    <w:rsid w:val="00B44B19"/>
    <w:rsid w:val="00B47611"/>
    <w:rsid w:val="00B536AB"/>
    <w:rsid w:val="00B6022D"/>
    <w:rsid w:val="00B618A3"/>
    <w:rsid w:val="00B64EB4"/>
    <w:rsid w:val="00B65F0E"/>
    <w:rsid w:val="00B669FB"/>
    <w:rsid w:val="00B77325"/>
    <w:rsid w:val="00B8347E"/>
    <w:rsid w:val="00B84F31"/>
    <w:rsid w:val="00B878B3"/>
    <w:rsid w:val="00B879FA"/>
    <w:rsid w:val="00BA03AF"/>
    <w:rsid w:val="00BA1E70"/>
    <w:rsid w:val="00BA5502"/>
    <w:rsid w:val="00BB3E82"/>
    <w:rsid w:val="00BC1F64"/>
    <w:rsid w:val="00BC3063"/>
    <w:rsid w:val="00BC4A53"/>
    <w:rsid w:val="00BE0A96"/>
    <w:rsid w:val="00BE0BE7"/>
    <w:rsid w:val="00BF0CA0"/>
    <w:rsid w:val="00C070CD"/>
    <w:rsid w:val="00C27B6D"/>
    <w:rsid w:val="00C43265"/>
    <w:rsid w:val="00C50EF7"/>
    <w:rsid w:val="00C53975"/>
    <w:rsid w:val="00C6725F"/>
    <w:rsid w:val="00C776F2"/>
    <w:rsid w:val="00C84C29"/>
    <w:rsid w:val="00CA085B"/>
    <w:rsid w:val="00CA14BD"/>
    <w:rsid w:val="00CB04E9"/>
    <w:rsid w:val="00CB2881"/>
    <w:rsid w:val="00CB4653"/>
    <w:rsid w:val="00CC456D"/>
    <w:rsid w:val="00CE6607"/>
    <w:rsid w:val="00CE7DB9"/>
    <w:rsid w:val="00CF2AD6"/>
    <w:rsid w:val="00D00714"/>
    <w:rsid w:val="00D01575"/>
    <w:rsid w:val="00D02EFD"/>
    <w:rsid w:val="00D20CEC"/>
    <w:rsid w:val="00D305A1"/>
    <w:rsid w:val="00D43314"/>
    <w:rsid w:val="00D43777"/>
    <w:rsid w:val="00D5292A"/>
    <w:rsid w:val="00D6754A"/>
    <w:rsid w:val="00D70FDF"/>
    <w:rsid w:val="00D7297E"/>
    <w:rsid w:val="00D8672B"/>
    <w:rsid w:val="00DA6F5F"/>
    <w:rsid w:val="00DB2C53"/>
    <w:rsid w:val="00DC1A06"/>
    <w:rsid w:val="00DD20AF"/>
    <w:rsid w:val="00DE7795"/>
    <w:rsid w:val="00E26F12"/>
    <w:rsid w:val="00E37ACE"/>
    <w:rsid w:val="00E41BA3"/>
    <w:rsid w:val="00E46993"/>
    <w:rsid w:val="00E54CEE"/>
    <w:rsid w:val="00E74913"/>
    <w:rsid w:val="00E80E30"/>
    <w:rsid w:val="00E8492D"/>
    <w:rsid w:val="00EA3647"/>
    <w:rsid w:val="00EA706F"/>
    <w:rsid w:val="00EB6B99"/>
    <w:rsid w:val="00EC061E"/>
    <w:rsid w:val="00EC224F"/>
    <w:rsid w:val="00EC74EB"/>
    <w:rsid w:val="00EF10A3"/>
    <w:rsid w:val="00EF5445"/>
    <w:rsid w:val="00F05758"/>
    <w:rsid w:val="00F63E3E"/>
    <w:rsid w:val="00F647CC"/>
    <w:rsid w:val="00F834B9"/>
    <w:rsid w:val="00F87426"/>
    <w:rsid w:val="00F92475"/>
    <w:rsid w:val="00F95015"/>
    <w:rsid w:val="00F95486"/>
    <w:rsid w:val="00FA3A9F"/>
    <w:rsid w:val="00FE17FC"/>
    <w:rsid w:val="00FF5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1F0F6"/>
  <w15:chartTrackingRefBased/>
  <w15:docId w15:val="{7907BDD5-81FF-44F3-9E05-22D6D614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1CF7"/>
  </w:style>
  <w:style w:type="paragraph" w:styleId="Heading1">
    <w:name w:val="heading 1"/>
    <w:basedOn w:val="Normal"/>
    <w:next w:val="Normal"/>
    <w:link w:val="Heading1Char"/>
    <w:uiPriority w:val="9"/>
    <w:qFormat/>
    <w:rsid w:val="00C539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47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4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4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741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741F"/>
    <w:rPr>
      <w:rFonts w:eastAsiaTheme="minorEastAsia"/>
      <w:color w:val="5A5A5A" w:themeColor="text1" w:themeTint="A5"/>
      <w:spacing w:val="15"/>
    </w:rPr>
  </w:style>
  <w:style w:type="table" w:styleId="TableGrid">
    <w:name w:val="Table Grid"/>
    <w:basedOn w:val="TableNormal"/>
    <w:uiPriority w:val="39"/>
    <w:rsid w:val="001B7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B74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1B741F"/>
    <w:pPr>
      <w:ind w:left="720"/>
      <w:contextualSpacing/>
    </w:pPr>
  </w:style>
  <w:style w:type="character" w:styleId="Hyperlink">
    <w:name w:val="Hyperlink"/>
    <w:basedOn w:val="DefaultParagraphFont"/>
    <w:uiPriority w:val="99"/>
    <w:unhideWhenUsed/>
    <w:rsid w:val="00614F0A"/>
    <w:rPr>
      <w:color w:val="0563C1" w:themeColor="hyperlink"/>
      <w:u w:val="single"/>
    </w:rPr>
  </w:style>
  <w:style w:type="character" w:customStyle="1" w:styleId="Heading1Char">
    <w:name w:val="Heading 1 Char"/>
    <w:basedOn w:val="DefaultParagraphFont"/>
    <w:link w:val="Heading1"/>
    <w:uiPriority w:val="9"/>
    <w:rsid w:val="00C5397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47CC"/>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DD20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366027">
      <w:bodyDiv w:val="1"/>
      <w:marLeft w:val="0"/>
      <w:marRight w:val="0"/>
      <w:marTop w:val="0"/>
      <w:marBottom w:val="0"/>
      <w:divBdr>
        <w:top w:val="none" w:sz="0" w:space="0" w:color="auto"/>
        <w:left w:val="none" w:sz="0" w:space="0" w:color="auto"/>
        <w:bottom w:val="none" w:sz="0" w:space="0" w:color="auto"/>
        <w:right w:val="none" w:sz="0" w:space="0" w:color="auto"/>
      </w:divBdr>
      <w:divsChild>
        <w:div w:id="1425028557">
          <w:marLeft w:val="0"/>
          <w:marRight w:val="0"/>
          <w:marTop w:val="0"/>
          <w:marBottom w:val="0"/>
          <w:divBdr>
            <w:top w:val="none" w:sz="0" w:space="0" w:color="auto"/>
            <w:left w:val="none" w:sz="0" w:space="0" w:color="auto"/>
            <w:bottom w:val="none" w:sz="0" w:space="0" w:color="auto"/>
            <w:right w:val="none" w:sz="0" w:space="0" w:color="auto"/>
          </w:divBdr>
          <w:divsChild>
            <w:div w:id="791286460">
              <w:marLeft w:val="0"/>
              <w:marRight w:val="0"/>
              <w:marTop w:val="0"/>
              <w:marBottom w:val="0"/>
              <w:divBdr>
                <w:top w:val="none" w:sz="0" w:space="0" w:color="auto"/>
                <w:left w:val="none" w:sz="0" w:space="0" w:color="auto"/>
                <w:bottom w:val="none" w:sz="0" w:space="0" w:color="auto"/>
                <w:right w:val="none" w:sz="0" w:space="0" w:color="auto"/>
              </w:divBdr>
              <w:divsChild>
                <w:div w:id="437412558">
                  <w:marLeft w:val="1"/>
                  <w:marRight w:val="1"/>
                  <w:marTop w:val="0"/>
                  <w:marBottom w:val="0"/>
                  <w:divBdr>
                    <w:top w:val="none" w:sz="0" w:space="0" w:color="auto"/>
                    <w:left w:val="none" w:sz="0" w:space="0" w:color="auto"/>
                    <w:bottom w:val="none" w:sz="0" w:space="0" w:color="auto"/>
                    <w:right w:val="none" w:sz="0" w:space="0" w:color="auto"/>
                  </w:divBdr>
                  <w:divsChild>
                    <w:div w:id="63059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5826">
      <w:bodyDiv w:val="1"/>
      <w:marLeft w:val="0"/>
      <w:marRight w:val="0"/>
      <w:marTop w:val="0"/>
      <w:marBottom w:val="0"/>
      <w:divBdr>
        <w:top w:val="none" w:sz="0" w:space="0" w:color="auto"/>
        <w:left w:val="none" w:sz="0" w:space="0" w:color="auto"/>
        <w:bottom w:val="none" w:sz="0" w:space="0" w:color="auto"/>
        <w:right w:val="none" w:sz="0" w:space="0" w:color="auto"/>
      </w:divBdr>
      <w:divsChild>
        <w:div w:id="1941258007">
          <w:marLeft w:val="547"/>
          <w:marRight w:val="0"/>
          <w:marTop w:val="200"/>
          <w:marBottom w:val="0"/>
          <w:divBdr>
            <w:top w:val="none" w:sz="0" w:space="0" w:color="auto"/>
            <w:left w:val="none" w:sz="0" w:space="0" w:color="auto"/>
            <w:bottom w:val="none" w:sz="0" w:space="0" w:color="auto"/>
            <w:right w:val="none" w:sz="0" w:space="0" w:color="auto"/>
          </w:divBdr>
        </w:div>
      </w:divsChild>
    </w:div>
    <w:div w:id="209212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02330-43DF-4300-A302-BB3281285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6</Pages>
  <Words>1430</Words>
  <Characters>8151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Familiar</dc:creator>
  <cp:keywords/>
  <dc:description/>
  <cp:lastModifiedBy>Bob Familiar</cp:lastModifiedBy>
  <cp:revision>172</cp:revision>
  <dcterms:created xsi:type="dcterms:W3CDTF">2016-02-22T02:11:00Z</dcterms:created>
  <dcterms:modified xsi:type="dcterms:W3CDTF">2016-04-09T03:38:00Z</dcterms:modified>
</cp:coreProperties>
</file>