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6D38" w:rsidRDefault="00B95444" w:rsidP="003047A1">
      <w:pPr>
        <w:rPr>
          <w:sz w:val="48"/>
          <w:u w:val="single"/>
        </w:rPr>
      </w:pPr>
      <w:bookmarkStart w:id="0" w:name="_Hlk481528455"/>
      <w:bookmarkEnd w:id="0"/>
      <w:r w:rsidRPr="00B95444">
        <w:rPr>
          <w:sz w:val="48"/>
          <w:u w:val="single"/>
        </w:rPr>
        <w:t>Campaign Management Assignment</w:t>
      </w:r>
      <w:r>
        <w:rPr>
          <w:sz w:val="48"/>
          <w:u w:val="single"/>
        </w:rPr>
        <w:t xml:space="preserve"> –</w:t>
      </w:r>
      <w:r w:rsidRPr="00B95444">
        <w:rPr>
          <w:sz w:val="48"/>
          <w:u w:val="single"/>
        </w:rPr>
        <w:t xml:space="preserve"> 2</w:t>
      </w:r>
    </w:p>
    <w:p w:rsidR="00B95444" w:rsidRPr="00B95444" w:rsidRDefault="00B95444" w:rsidP="00C17199">
      <w:pPr>
        <w:pStyle w:val="ListParagraph"/>
        <w:numPr>
          <w:ilvl w:val="0"/>
          <w:numId w:val="1"/>
        </w:numPr>
        <w:ind w:left="0"/>
        <w:rPr>
          <w:b/>
          <w:u w:val="single"/>
        </w:rPr>
      </w:pPr>
      <w:r w:rsidRPr="00B95444">
        <w:rPr>
          <w:b/>
          <w:u w:val="single"/>
        </w:rPr>
        <w:t>Media performance across various platform</w:t>
      </w:r>
      <w:r>
        <w:rPr>
          <w:b/>
          <w:u w:val="single"/>
        </w:rPr>
        <w:t>s</w:t>
      </w:r>
      <w:bookmarkStart w:id="1" w:name="_GoBack"/>
      <w:bookmarkEnd w:id="1"/>
    </w:p>
    <w:p w:rsidR="00C17199" w:rsidRDefault="00C17199" w:rsidP="00C17199">
      <w:pPr>
        <w:pStyle w:val="ListParagraph"/>
        <w:ind w:left="0"/>
      </w:pPr>
    </w:p>
    <w:p w:rsidR="00B95444" w:rsidRDefault="00B95444" w:rsidP="00C17199">
      <w:pPr>
        <w:pStyle w:val="ListParagraph"/>
        <w:ind w:left="0"/>
      </w:pPr>
      <w:r>
        <w:t xml:space="preserve">Facebook and YouTube </w:t>
      </w:r>
      <w:r w:rsidRPr="00B95444">
        <w:tab/>
      </w:r>
      <w:r>
        <w:t>are aimed at a much larger general audience who do not always intend to buy travel insurance. Hence the CTR is high as many people visit these websites without the intent of travelling</w:t>
      </w:r>
      <w:r w:rsidR="000F38FD">
        <w:t xml:space="preserve"> and the conversion rate on sales is low. On the other hand, Trip Advisor targets potential customers (travellers) and hence the conversion rate on sales is very high i.e. 35.84% with no major difference in the CTR.</w:t>
      </w:r>
    </w:p>
    <w:p w:rsidR="006C5685" w:rsidRDefault="006C5685" w:rsidP="00C17199">
      <w:pPr>
        <w:pStyle w:val="ListParagraph"/>
        <w:ind w:left="0"/>
      </w:pPr>
      <w:r>
        <w:t>Also, if we consider a matric of maximum sales with minimum cost, Facebook is the best performing platform as compared to others because it generates the highest number of sales i.e. 188 with minimum cost per sale of $53.99</w:t>
      </w:r>
    </w:p>
    <w:p w:rsidR="000F38FD" w:rsidRDefault="000F38FD" w:rsidP="00C17199">
      <w:pPr>
        <w:pStyle w:val="ListParagraph"/>
        <w:ind w:left="0"/>
      </w:pPr>
    </w:p>
    <w:p w:rsidR="006C5685" w:rsidRDefault="000F38FD" w:rsidP="00C17199">
      <w:pPr>
        <w:pStyle w:val="ListParagraph"/>
        <w:ind w:left="0"/>
      </w:pPr>
      <w:r>
        <w:t>Therefore, we clearly conclude that</w:t>
      </w:r>
      <w:r w:rsidR="006C5685">
        <w:t>:</w:t>
      </w:r>
    </w:p>
    <w:p w:rsidR="00770B72" w:rsidRDefault="00770B72" w:rsidP="00770B72">
      <w:pPr>
        <w:pStyle w:val="ListParagraph"/>
        <w:numPr>
          <w:ilvl w:val="0"/>
          <w:numId w:val="3"/>
        </w:numPr>
      </w:pPr>
      <w:r w:rsidRPr="00770B72">
        <w:rPr>
          <w:b/>
        </w:rPr>
        <w:t>Facebook worked better</w:t>
      </w:r>
      <w:r>
        <w:t xml:space="preserve"> than TripAdvisor and YouTube in terms of </w:t>
      </w:r>
      <w:r w:rsidRPr="00770B72">
        <w:rPr>
          <w:b/>
        </w:rPr>
        <w:t>performance</w:t>
      </w:r>
      <w:r>
        <w:t xml:space="preserve"> and generating </w:t>
      </w:r>
      <w:r w:rsidRPr="00770B72">
        <w:rPr>
          <w:b/>
        </w:rPr>
        <w:t>more business</w:t>
      </w:r>
      <w:r>
        <w:t xml:space="preserve"> with </w:t>
      </w:r>
      <w:r w:rsidRPr="00770B72">
        <w:rPr>
          <w:b/>
        </w:rPr>
        <w:t>minimum cost</w:t>
      </w:r>
    </w:p>
    <w:p w:rsidR="000F38FD" w:rsidRDefault="000F38FD" w:rsidP="00770B72">
      <w:pPr>
        <w:pStyle w:val="ListParagraph"/>
        <w:numPr>
          <w:ilvl w:val="0"/>
          <w:numId w:val="3"/>
        </w:numPr>
      </w:pPr>
      <w:r w:rsidRPr="00770B72">
        <w:rPr>
          <w:b/>
        </w:rPr>
        <w:t>TripAdvisor</w:t>
      </w:r>
      <w:r>
        <w:t xml:space="preserve"> worked better than Facebook and YouT</w:t>
      </w:r>
      <w:r w:rsidR="006C5685">
        <w:t xml:space="preserve">ube in terms of </w:t>
      </w:r>
      <w:r w:rsidRPr="00770B72">
        <w:rPr>
          <w:b/>
        </w:rPr>
        <w:t>conversion rate</w:t>
      </w:r>
      <w:r>
        <w:t>.</w:t>
      </w:r>
    </w:p>
    <w:p w:rsidR="00C17199" w:rsidRDefault="00C17199" w:rsidP="00C17199">
      <w:pPr>
        <w:pStyle w:val="ListParagraph"/>
        <w:ind w:left="0"/>
      </w:pPr>
      <w:r>
        <w:t>The below process was employed to calculate the blank values i.e. Spend and CPC:</w:t>
      </w:r>
    </w:p>
    <w:p w:rsidR="00C17199" w:rsidRDefault="00C17199" w:rsidP="00F02057">
      <w:pPr>
        <w:pStyle w:val="ListParagraph"/>
        <w:numPr>
          <w:ilvl w:val="0"/>
          <w:numId w:val="2"/>
        </w:numPr>
      </w:pPr>
      <w:r>
        <w:t>Spend = (Sales from DFA*Cost per Sale)</w:t>
      </w:r>
    </w:p>
    <w:p w:rsidR="00F02057" w:rsidRDefault="00F02057" w:rsidP="00770B72">
      <w:pPr>
        <w:pStyle w:val="ListParagraph"/>
        <w:numPr>
          <w:ilvl w:val="0"/>
          <w:numId w:val="2"/>
        </w:numPr>
      </w:pPr>
      <w:r>
        <w:t>CPC = (Spend/Clicks)</w:t>
      </w:r>
    </w:p>
    <w:p w:rsidR="00C51AC6" w:rsidRDefault="00C51AC6" w:rsidP="00770B72">
      <w:pPr>
        <w:pStyle w:val="ListParagraph"/>
        <w:numPr>
          <w:ilvl w:val="0"/>
          <w:numId w:val="2"/>
        </w:numPr>
      </w:pPr>
      <w:r>
        <w:t>CPM = ((Spending/</w:t>
      </w:r>
      <w:r w:rsidR="00971046">
        <w:t>Impressions) *</w:t>
      </w:r>
      <w:r>
        <w:t>1000)</w:t>
      </w:r>
    </w:p>
    <w:tbl>
      <w:tblPr>
        <w:tblW w:w="9498" w:type="dxa"/>
        <w:tblInd w:w="-294" w:type="dxa"/>
        <w:tblCellMar>
          <w:top w:w="15" w:type="dxa"/>
          <w:bottom w:w="15" w:type="dxa"/>
        </w:tblCellMar>
        <w:tblLook w:val="04A0" w:firstRow="1" w:lastRow="0" w:firstColumn="1" w:lastColumn="0" w:noHBand="0" w:noVBand="1"/>
      </w:tblPr>
      <w:tblGrid>
        <w:gridCol w:w="945"/>
        <w:gridCol w:w="1118"/>
        <w:gridCol w:w="714"/>
        <w:gridCol w:w="669"/>
        <w:gridCol w:w="1050"/>
        <w:gridCol w:w="718"/>
        <w:gridCol w:w="981"/>
        <w:gridCol w:w="525"/>
        <w:gridCol w:w="1054"/>
        <w:gridCol w:w="863"/>
        <w:gridCol w:w="861"/>
      </w:tblGrid>
      <w:tr w:rsidR="00C51AC6" w:rsidRPr="00F02057" w:rsidTr="00C51AC6">
        <w:trPr>
          <w:trHeight w:val="630"/>
        </w:trPr>
        <w:tc>
          <w:tcPr>
            <w:tcW w:w="945" w:type="dxa"/>
            <w:tcBorders>
              <w:top w:val="single" w:sz="8" w:space="0" w:color="auto"/>
              <w:left w:val="single" w:sz="8" w:space="0" w:color="auto"/>
              <w:bottom w:val="single" w:sz="8" w:space="0" w:color="auto"/>
              <w:right w:val="single" w:sz="4" w:space="0" w:color="auto"/>
            </w:tcBorders>
            <w:shd w:val="clear" w:color="auto" w:fill="8EAADB" w:themeFill="accent1" w:themeFillTint="99"/>
            <w:noWrap/>
            <w:vAlign w:val="bottom"/>
            <w:hideMark/>
          </w:tcPr>
          <w:p w:rsidR="00C51AC6" w:rsidRPr="00F02057" w:rsidRDefault="00C51AC6" w:rsidP="00971046">
            <w:pPr>
              <w:spacing w:after="0" w:line="240" w:lineRule="auto"/>
              <w:jc w:val="center"/>
              <w:rPr>
                <w:rFonts w:ascii="Calibri" w:eastAsia="Times New Roman" w:hAnsi="Calibri" w:cs="Calibri"/>
                <w:b/>
                <w:bCs/>
                <w:color w:val="000000"/>
                <w:sz w:val="18"/>
                <w:szCs w:val="24"/>
                <w:lang w:eastAsia="en-IN"/>
              </w:rPr>
            </w:pPr>
            <w:r w:rsidRPr="00F02057">
              <w:rPr>
                <w:rFonts w:ascii="Calibri" w:eastAsia="Times New Roman" w:hAnsi="Calibri" w:cs="Calibri"/>
                <w:b/>
                <w:bCs/>
                <w:color w:val="000000"/>
                <w:sz w:val="18"/>
                <w:szCs w:val="24"/>
                <w:lang w:eastAsia="en-IN"/>
              </w:rPr>
              <w:t>Media</w:t>
            </w:r>
          </w:p>
        </w:tc>
        <w:tc>
          <w:tcPr>
            <w:tcW w:w="1118" w:type="dxa"/>
            <w:tcBorders>
              <w:top w:val="single" w:sz="8" w:space="0" w:color="auto"/>
              <w:left w:val="single" w:sz="4" w:space="0" w:color="auto"/>
              <w:bottom w:val="single" w:sz="8" w:space="0" w:color="auto"/>
              <w:right w:val="single" w:sz="4" w:space="0" w:color="auto"/>
            </w:tcBorders>
            <w:shd w:val="clear" w:color="auto" w:fill="8EAADB" w:themeFill="accent1" w:themeFillTint="99"/>
            <w:noWrap/>
            <w:vAlign w:val="bottom"/>
            <w:hideMark/>
          </w:tcPr>
          <w:p w:rsidR="00C51AC6" w:rsidRPr="00F02057" w:rsidRDefault="00C51AC6" w:rsidP="00971046">
            <w:pPr>
              <w:spacing w:after="0" w:line="240" w:lineRule="auto"/>
              <w:jc w:val="center"/>
              <w:rPr>
                <w:rFonts w:ascii="Calibri" w:eastAsia="Times New Roman" w:hAnsi="Calibri" w:cs="Calibri"/>
                <w:b/>
                <w:bCs/>
                <w:color w:val="000000"/>
                <w:sz w:val="18"/>
                <w:szCs w:val="24"/>
                <w:lang w:eastAsia="en-IN"/>
              </w:rPr>
            </w:pPr>
            <w:r w:rsidRPr="00F02057">
              <w:rPr>
                <w:rFonts w:ascii="Calibri" w:eastAsia="Times New Roman" w:hAnsi="Calibri" w:cs="Calibri"/>
                <w:b/>
                <w:bCs/>
                <w:color w:val="000000"/>
                <w:sz w:val="18"/>
                <w:szCs w:val="24"/>
                <w:lang w:eastAsia="en-IN"/>
              </w:rPr>
              <w:t>Imps delivered</w:t>
            </w:r>
          </w:p>
        </w:tc>
        <w:tc>
          <w:tcPr>
            <w:tcW w:w="714" w:type="dxa"/>
            <w:tcBorders>
              <w:top w:val="single" w:sz="8" w:space="0" w:color="auto"/>
              <w:left w:val="single" w:sz="4" w:space="0" w:color="auto"/>
              <w:bottom w:val="single" w:sz="8" w:space="0" w:color="auto"/>
              <w:right w:val="single" w:sz="4" w:space="0" w:color="auto"/>
            </w:tcBorders>
            <w:shd w:val="clear" w:color="auto" w:fill="8EAADB" w:themeFill="accent1" w:themeFillTint="99"/>
            <w:noWrap/>
            <w:vAlign w:val="bottom"/>
            <w:hideMark/>
          </w:tcPr>
          <w:p w:rsidR="00C51AC6" w:rsidRPr="00F02057" w:rsidRDefault="00C51AC6" w:rsidP="00971046">
            <w:pPr>
              <w:spacing w:after="0" w:line="240" w:lineRule="auto"/>
              <w:jc w:val="center"/>
              <w:rPr>
                <w:rFonts w:ascii="Calibri" w:eastAsia="Times New Roman" w:hAnsi="Calibri" w:cs="Calibri"/>
                <w:b/>
                <w:bCs/>
                <w:color w:val="000000"/>
                <w:sz w:val="18"/>
                <w:szCs w:val="24"/>
                <w:lang w:eastAsia="en-IN"/>
              </w:rPr>
            </w:pPr>
            <w:r w:rsidRPr="00F02057">
              <w:rPr>
                <w:rFonts w:ascii="Calibri" w:eastAsia="Times New Roman" w:hAnsi="Calibri" w:cs="Calibri"/>
                <w:b/>
                <w:bCs/>
                <w:color w:val="000000"/>
                <w:sz w:val="18"/>
                <w:szCs w:val="24"/>
                <w:lang w:eastAsia="en-IN"/>
              </w:rPr>
              <w:t>Clicks</w:t>
            </w:r>
          </w:p>
        </w:tc>
        <w:tc>
          <w:tcPr>
            <w:tcW w:w="662" w:type="dxa"/>
            <w:tcBorders>
              <w:top w:val="single" w:sz="8" w:space="0" w:color="auto"/>
              <w:left w:val="single" w:sz="4" w:space="0" w:color="auto"/>
              <w:bottom w:val="single" w:sz="8" w:space="0" w:color="auto"/>
              <w:right w:val="single" w:sz="4" w:space="0" w:color="auto"/>
            </w:tcBorders>
            <w:shd w:val="clear" w:color="auto" w:fill="8EAADB" w:themeFill="accent1" w:themeFillTint="99"/>
            <w:noWrap/>
            <w:vAlign w:val="bottom"/>
            <w:hideMark/>
          </w:tcPr>
          <w:p w:rsidR="00C51AC6" w:rsidRPr="00F02057" w:rsidRDefault="00C51AC6" w:rsidP="00971046">
            <w:pPr>
              <w:spacing w:after="0" w:line="240" w:lineRule="auto"/>
              <w:jc w:val="center"/>
              <w:rPr>
                <w:rFonts w:ascii="Calibri" w:eastAsia="Times New Roman" w:hAnsi="Calibri" w:cs="Calibri"/>
                <w:b/>
                <w:bCs/>
                <w:color w:val="000000"/>
                <w:sz w:val="18"/>
                <w:szCs w:val="24"/>
                <w:lang w:eastAsia="en-IN"/>
              </w:rPr>
            </w:pPr>
            <w:r w:rsidRPr="00F02057">
              <w:rPr>
                <w:rFonts w:ascii="Calibri" w:eastAsia="Times New Roman" w:hAnsi="Calibri" w:cs="Calibri"/>
                <w:b/>
                <w:bCs/>
                <w:color w:val="000000"/>
                <w:sz w:val="18"/>
                <w:szCs w:val="24"/>
                <w:lang w:eastAsia="en-IN"/>
              </w:rPr>
              <w:t>CTR%</w:t>
            </w:r>
          </w:p>
        </w:tc>
        <w:tc>
          <w:tcPr>
            <w:tcW w:w="1050" w:type="dxa"/>
            <w:tcBorders>
              <w:top w:val="single" w:sz="8" w:space="0" w:color="auto"/>
              <w:left w:val="single" w:sz="4" w:space="0" w:color="auto"/>
              <w:bottom w:val="single" w:sz="8" w:space="0" w:color="auto"/>
              <w:right w:val="single" w:sz="4" w:space="0" w:color="auto"/>
            </w:tcBorders>
            <w:shd w:val="clear" w:color="auto" w:fill="8EAADB" w:themeFill="accent1" w:themeFillTint="99"/>
            <w:noWrap/>
            <w:vAlign w:val="bottom"/>
            <w:hideMark/>
          </w:tcPr>
          <w:p w:rsidR="00C51AC6" w:rsidRPr="00F02057" w:rsidRDefault="00C51AC6" w:rsidP="00971046">
            <w:pPr>
              <w:spacing w:after="0" w:line="240" w:lineRule="auto"/>
              <w:jc w:val="center"/>
              <w:rPr>
                <w:rFonts w:ascii="Calibri" w:eastAsia="Times New Roman" w:hAnsi="Calibri" w:cs="Calibri"/>
                <w:b/>
                <w:bCs/>
                <w:color w:val="000000"/>
                <w:sz w:val="18"/>
                <w:szCs w:val="24"/>
                <w:highlight w:val="yellow"/>
                <w:lang w:eastAsia="en-IN"/>
              </w:rPr>
            </w:pPr>
            <w:r w:rsidRPr="00F02057">
              <w:rPr>
                <w:rFonts w:ascii="Calibri" w:eastAsia="Times New Roman" w:hAnsi="Calibri" w:cs="Calibri"/>
                <w:b/>
                <w:bCs/>
                <w:color w:val="000000"/>
                <w:sz w:val="18"/>
                <w:szCs w:val="24"/>
                <w:highlight w:val="yellow"/>
                <w:lang w:eastAsia="en-IN"/>
              </w:rPr>
              <w:t>Spend</w:t>
            </w:r>
          </w:p>
        </w:tc>
        <w:tc>
          <w:tcPr>
            <w:tcW w:w="711" w:type="dxa"/>
            <w:tcBorders>
              <w:top w:val="single" w:sz="8" w:space="0" w:color="auto"/>
              <w:left w:val="single" w:sz="4" w:space="0" w:color="auto"/>
              <w:bottom w:val="single" w:sz="8" w:space="0" w:color="auto"/>
              <w:right w:val="single" w:sz="4" w:space="0" w:color="auto"/>
            </w:tcBorders>
            <w:shd w:val="clear" w:color="auto" w:fill="8EAADB" w:themeFill="accent1" w:themeFillTint="99"/>
            <w:noWrap/>
            <w:vAlign w:val="bottom"/>
            <w:hideMark/>
          </w:tcPr>
          <w:p w:rsidR="00C51AC6" w:rsidRPr="00F02057" w:rsidRDefault="00C51AC6" w:rsidP="00971046">
            <w:pPr>
              <w:spacing w:after="0" w:line="240" w:lineRule="auto"/>
              <w:jc w:val="center"/>
              <w:rPr>
                <w:rFonts w:ascii="Calibri" w:eastAsia="Times New Roman" w:hAnsi="Calibri" w:cs="Calibri"/>
                <w:b/>
                <w:bCs/>
                <w:color w:val="000000"/>
                <w:sz w:val="18"/>
                <w:szCs w:val="24"/>
                <w:highlight w:val="yellow"/>
                <w:lang w:eastAsia="en-IN"/>
              </w:rPr>
            </w:pPr>
            <w:r w:rsidRPr="00F02057">
              <w:rPr>
                <w:rFonts w:ascii="Calibri" w:eastAsia="Times New Roman" w:hAnsi="Calibri" w:cs="Calibri"/>
                <w:b/>
                <w:bCs/>
                <w:color w:val="000000"/>
                <w:sz w:val="18"/>
                <w:szCs w:val="24"/>
                <w:highlight w:val="yellow"/>
                <w:lang w:eastAsia="en-IN"/>
              </w:rPr>
              <w:t>CPC</w:t>
            </w:r>
          </w:p>
        </w:tc>
        <w:tc>
          <w:tcPr>
            <w:tcW w:w="970" w:type="dxa"/>
            <w:tcBorders>
              <w:top w:val="single" w:sz="8" w:space="0" w:color="auto"/>
              <w:left w:val="single" w:sz="4" w:space="0" w:color="auto"/>
              <w:bottom w:val="single" w:sz="8" w:space="0" w:color="auto"/>
              <w:right w:val="single" w:sz="4" w:space="0" w:color="auto"/>
            </w:tcBorders>
            <w:shd w:val="clear" w:color="auto" w:fill="8EAADB" w:themeFill="accent1" w:themeFillTint="99"/>
            <w:vAlign w:val="bottom"/>
            <w:hideMark/>
          </w:tcPr>
          <w:p w:rsidR="00C51AC6" w:rsidRPr="00F02057" w:rsidRDefault="00C51AC6" w:rsidP="00971046">
            <w:pPr>
              <w:spacing w:after="0" w:line="240" w:lineRule="auto"/>
              <w:jc w:val="center"/>
              <w:rPr>
                <w:rFonts w:ascii="Calibri" w:eastAsia="Times New Roman" w:hAnsi="Calibri" w:cs="Calibri"/>
                <w:b/>
                <w:bCs/>
                <w:color w:val="000000"/>
                <w:sz w:val="18"/>
                <w:szCs w:val="24"/>
                <w:lang w:eastAsia="en-IN"/>
              </w:rPr>
            </w:pPr>
            <w:r w:rsidRPr="00F02057">
              <w:rPr>
                <w:rFonts w:ascii="Calibri" w:eastAsia="Times New Roman" w:hAnsi="Calibri" w:cs="Calibri"/>
                <w:b/>
                <w:bCs/>
                <w:color w:val="000000"/>
                <w:sz w:val="18"/>
                <w:szCs w:val="24"/>
                <w:lang w:eastAsia="en-IN"/>
              </w:rPr>
              <w:t>Successful Attempt (DFA)</w:t>
            </w:r>
          </w:p>
        </w:tc>
        <w:tc>
          <w:tcPr>
            <w:tcW w:w="520" w:type="dxa"/>
            <w:tcBorders>
              <w:top w:val="single" w:sz="8" w:space="0" w:color="auto"/>
              <w:left w:val="single" w:sz="4" w:space="0" w:color="auto"/>
              <w:bottom w:val="single" w:sz="8" w:space="0" w:color="auto"/>
              <w:right w:val="single" w:sz="8" w:space="0" w:color="auto"/>
            </w:tcBorders>
            <w:shd w:val="clear" w:color="auto" w:fill="8EAADB" w:themeFill="accent1" w:themeFillTint="99"/>
            <w:noWrap/>
            <w:vAlign w:val="bottom"/>
            <w:hideMark/>
          </w:tcPr>
          <w:p w:rsidR="00C51AC6" w:rsidRPr="00F02057" w:rsidRDefault="00C51AC6" w:rsidP="00971046">
            <w:pPr>
              <w:spacing w:after="0" w:line="240" w:lineRule="auto"/>
              <w:jc w:val="center"/>
              <w:rPr>
                <w:rFonts w:ascii="Calibri" w:eastAsia="Times New Roman" w:hAnsi="Calibri" w:cs="Calibri"/>
                <w:b/>
                <w:bCs/>
                <w:color w:val="000000"/>
                <w:sz w:val="18"/>
                <w:szCs w:val="24"/>
                <w:lang w:eastAsia="en-IN"/>
              </w:rPr>
            </w:pPr>
            <w:r w:rsidRPr="00F02057">
              <w:rPr>
                <w:rFonts w:ascii="Calibri" w:eastAsia="Times New Roman" w:hAnsi="Calibri" w:cs="Calibri"/>
                <w:b/>
                <w:bCs/>
                <w:color w:val="000000"/>
                <w:sz w:val="18"/>
                <w:szCs w:val="24"/>
                <w:lang w:eastAsia="en-IN"/>
              </w:rPr>
              <w:t>Sale</w:t>
            </w:r>
          </w:p>
        </w:tc>
        <w:tc>
          <w:tcPr>
            <w:tcW w:w="1041" w:type="dxa"/>
            <w:tcBorders>
              <w:top w:val="single" w:sz="8" w:space="0" w:color="auto"/>
              <w:left w:val="single" w:sz="4" w:space="0" w:color="auto"/>
              <w:bottom w:val="single" w:sz="8" w:space="0" w:color="auto"/>
              <w:right w:val="single" w:sz="4" w:space="0" w:color="auto"/>
            </w:tcBorders>
            <w:shd w:val="clear" w:color="auto" w:fill="8EAADB" w:themeFill="accent1" w:themeFillTint="99"/>
            <w:vAlign w:val="bottom"/>
            <w:hideMark/>
          </w:tcPr>
          <w:p w:rsidR="00C51AC6" w:rsidRPr="00F02057" w:rsidRDefault="00C51AC6" w:rsidP="00971046">
            <w:pPr>
              <w:spacing w:after="0" w:line="240" w:lineRule="auto"/>
              <w:jc w:val="center"/>
              <w:rPr>
                <w:rFonts w:ascii="Calibri" w:eastAsia="Times New Roman" w:hAnsi="Calibri" w:cs="Calibri"/>
                <w:b/>
                <w:bCs/>
                <w:color w:val="000000"/>
                <w:sz w:val="18"/>
                <w:szCs w:val="24"/>
                <w:lang w:eastAsia="en-IN"/>
              </w:rPr>
            </w:pPr>
            <w:r w:rsidRPr="00F02057">
              <w:rPr>
                <w:rFonts w:ascii="Calibri" w:eastAsia="Times New Roman" w:hAnsi="Calibri" w:cs="Calibri"/>
                <w:b/>
                <w:bCs/>
                <w:color w:val="000000"/>
                <w:sz w:val="18"/>
                <w:szCs w:val="24"/>
                <w:lang w:eastAsia="en-IN"/>
              </w:rPr>
              <w:t>Conversion Rate on sale</w:t>
            </w:r>
          </w:p>
        </w:tc>
        <w:tc>
          <w:tcPr>
            <w:tcW w:w="863" w:type="dxa"/>
            <w:tcBorders>
              <w:top w:val="single" w:sz="8" w:space="0" w:color="auto"/>
              <w:left w:val="single" w:sz="4" w:space="0" w:color="auto"/>
              <w:bottom w:val="single" w:sz="8" w:space="0" w:color="auto"/>
              <w:right w:val="single" w:sz="4" w:space="0" w:color="auto"/>
            </w:tcBorders>
            <w:shd w:val="clear" w:color="auto" w:fill="8EAADB" w:themeFill="accent1" w:themeFillTint="99"/>
            <w:noWrap/>
            <w:vAlign w:val="bottom"/>
            <w:hideMark/>
          </w:tcPr>
          <w:p w:rsidR="00C51AC6" w:rsidRPr="00F02057" w:rsidRDefault="00C51AC6" w:rsidP="00971046">
            <w:pPr>
              <w:spacing w:after="0" w:line="240" w:lineRule="auto"/>
              <w:jc w:val="center"/>
              <w:rPr>
                <w:rFonts w:ascii="Calibri" w:eastAsia="Times New Roman" w:hAnsi="Calibri" w:cs="Calibri"/>
                <w:b/>
                <w:bCs/>
                <w:color w:val="000000"/>
                <w:sz w:val="18"/>
                <w:szCs w:val="24"/>
                <w:lang w:eastAsia="en-IN"/>
              </w:rPr>
            </w:pPr>
            <w:r w:rsidRPr="00F02057">
              <w:rPr>
                <w:rFonts w:ascii="Calibri" w:eastAsia="Times New Roman" w:hAnsi="Calibri" w:cs="Calibri"/>
                <w:b/>
                <w:bCs/>
                <w:color w:val="000000"/>
                <w:sz w:val="18"/>
                <w:szCs w:val="24"/>
                <w:lang w:eastAsia="en-IN"/>
              </w:rPr>
              <w:t>Cost per Sale</w:t>
            </w:r>
          </w:p>
        </w:tc>
        <w:tc>
          <w:tcPr>
            <w:tcW w:w="904" w:type="dxa"/>
            <w:tcBorders>
              <w:top w:val="single" w:sz="8" w:space="0" w:color="auto"/>
              <w:left w:val="single" w:sz="4" w:space="0" w:color="auto"/>
              <w:bottom w:val="single" w:sz="8" w:space="0" w:color="auto"/>
              <w:right w:val="single" w:sz="4" w:space="0" w:color="auto"/>
            </w:tcBorders>
            <w:shd w:val="clear" w:color="auto" w:fill="8EAADB" w:themeFill="accent1" w:themeFillTint="99"/>
          </w:tcPr>
          <w:p w:rsidR="00C51AC6" w:rsidRPr="00971046" w:rsidRDefault="00C51AC6" w:rsidP="00971046">
            <w:pPr>
              <w:spacing w:after="0" w:line="240" w:lineRule="auto"/>
              <w:jc w:val="center"/>
              <w:rPr>
                <w:rFonts w:ascii="Calibri" w:eastAsia="Times New Roman" w:hAnsi="Calibri" w:cs="Calibri"/>
                <w:b/>
                <w:bCs/>
                <w:color w:val="000000"/>
                <w:sz w:val="18"/>
                <w:szCs w:val="24"/>
                <w:highlight w:val="yellow"/>
                <w:lang w:eastAsia="en-IN"/>
              </w:rPr>
            </w:pPr>
            <w:r w:rsidRPr="00971046">
              <w:rPr>
                <w:rFonts w:ascii="Calibri" w:eastAsia="Times New Roman" w:hAnsi="Calibri" w:cs="Calibri"/>
                <w:b/>
                <w:bCs/>
                <w:color w:val="000000"/>
                <w:sz w:val="18"/>
                <w:szCs w:val="24"/>
                <w:highlight w:val="yellow"/>
                <w:lang w:eastAsia="en-IN"/>
              </w:rPr>
              <w:t>CPM</w:t>
            </w:r>
          </w:p>
        </w:tc>
      </w:tr>
      <w:tr w:rsidR="00C51AC6" w:rsidRPr="00F02057" w:rsidTr="00C51AC6">
        <w:trPr>
          <w:trHeight w:val="315"/>
        </w:trPr>
        <w:tc>
          <w:tcPr>
            <w:tcW w:w="945" w:type="dxa"/>
            <w:tcBorders>
              <w:top w:val="nil"/>
              <w:left w:val="single" w:sz="8" w:space="0" w:color="auto"/>
              <w:bottom w:val="single" w:sz="4" w:space="0" w:color="auto"/>
              <w:right w:val="single" w:sz="4" w:space="0" w:color="auto"/>
            </w:tcBorders>
            <w:noWrap/>
            <w:vAlign w:val="bottom"/>
            <w:hideMark/>
          </w:tcPr>
          <w:p w:rsidR="00C51AC6" w:rsidRPr="00F02057" w:rsidRDefault="00C51AC6" w:rsidP="00F02057">
            <w:pPr>
              <w:spacing w:after="0" w:line="240" w:lineRule="auto"/>
              <w:rPr>
                <w:rFonts w:ascii="Calibri" w:eastAsia="Times New Roman" w:hAnsi="Calibri" w:cs="Calibri"/>
                <w:color w:val="000000"/>
                <w:sz w:val="18"/>
                <w:szCs w:val="24"/>
                <w:lang w:eastAsia="en-IN"/>
              </w:rPr>
            </w:pPr>
            <w:r w:rsidRPr="00F02057">
              <w:rPr>
                <w:rFonts w:ascii="Calibri" w:eastAsia="Times New Roman" w:hAnsi="Calibri" w:cs="Calibri"/>
                <w:color w:val="000000"/>
                <w:sz w:val="18"/>
                <w:szCs w:val="24"/>
                <w:lang w:eastAsia="en-IN"/>
              </w:rPr>
              <w:t>Facebook</w:t>
            </w:r>
          </w:p>
        </w:tc>
        <w:tc>
          <w:tcPr>
            <w:tcW w:w="1118" w:type="dxa"/>
            <w:tcBorders>
              <w:top w:val="nil"/>
              <w:left w:val="single" w:sz="4" w:space="0" w:color="auto"/>
              <w:bottom w:val="single" w:sz="4" w:space="0" w:color="auto"/>
              <w:right w:val="single" w:sz="4" w:space="0" w:color="auto"/>
            </w:tcBorders>
            <w:noWrap/>
            <w:vAlign w:val="bottom"/>
            <w:hideMark/>
          </w:tcPr>
          <w:p w:rsidR="00C51AC6" w:rsidRPr="00F02057" w:rsidRDefault="00C51AC6" w:rsidP="00F02057">
            <w:pPr>
              <w:spacing w:after="0" w:line="240" w:lineRule="auto"/>
              <w:jc w:val="right"/>
              <w:rPr>
                <w:rFonts w:ascii="Calibri" w:eastAsia="Times New Roman" w:hAnsi="Calibri" w:cs="Calibri"/>
                <w:color w:val="000000"/>
                <w:sz w:val="18"/>
                <w:szCs w:val="24"/>
                <w:lang w:eastAsia="en-IN"/>
              </w:rPr>
            </w:pPr>
            <w:r w:rsidRPr="00F02057">
              <w:rPr>
                <w:rFonts w:ascii="Calibri" w:eastAsia="Times New Roman" w:hAnsi="Calibri" w:cs="Calibri"/>
                <w:color w:val="000000"/>
                <w:sz w:val="18"/>
                <w:szCs w:val="24"/>
                <w:lang w:eastAsia="en-IN"/>
              </w:rPr>
              <w:t>150,13,683</w:t>
            </w:r>
          </w:p>
        </w:tc>
        <w:tc>
          <w:tcPr>
            <w:tcW w:w="714" w:type="dxa"/>
            <w:tcBorders>
              <w:top w:val="nil"/>
              <w:left w:val="single" w:sz="4" w:space="0" w:color="auto"/>
              <w:bottom w:val="single" w:sz="4" w:space="0" w:color="auto"/>
              <w:right w:val="single" w:sz="4" w:space="0" w:color="auto"/>
            </w:tcBorders>
            <w:noWrap/>
            <w:vAlign w:val="bottom"/>
            <w:hideMark/>
          </w:tcPr>
          <w:p w:rsidR="00C51AC6" w:rsidRPr="00F02057" w:rsidRDefault="00C51AC6" w:rsidP="00F02057">
            <w:pPr>
              <w:spacing w:after="0" w:line="240" w:lineRule="auto"/>
              <w:jc w:val="right"/>
              <w:rPr>
                <w:rFonts w:ascii="Calibri" w:eastAsia="Times New Roman" w:hAnsi="Calibri" w:cs="Calibri"/>
                <w:color w:val="000000"/>
                <w:sz w:val="18"/>
                <w:szCs w:val="24"/>
                <w:lang w:eastAsia="en-IN"/>
              </w:rPr>
            </w:pPr>
            <w:r w:rsidRPr="00F02057">
              <w:rPr>
                <w:rFonts w:ascii="Calibri" w:eastAsia="Times New Roman" w:hAnsi="Calibri" w:cs="Calibri"/>
                <w:color w:val="000000"/>
                <w:sz w:val="18"/>
                <w:szCs w:val="24"/>
                <w:lang w:eastAsia="en-IN"/>
              </w:rPr>
              <w:t>23199</w:t>
            </w:r>
          </w:p>
        </w:tc>
        <w:tc>
          <w:tcPr>
            <w:tcW w:w="662" w:type="dxa"/>
            <w:tcBorders>
              <w:top w:val="nil"/>
              <w:left w:val="single" w:sz="4" w:space="0" w:color="auto"/>
              <w:bottom w:val="single" w:sz="4" w:space="0" w:color="auto"/>
              <w:right w:val="single" w:sz="4" w:space="0" w:color="auto"/>
            </w:tcBorders>
            <w:noWrap/>
            <w:vAlign w:val="bottom"/>
            <w:hideMark/>
          </w:tcPr>
          <w:p w:rsidR="00C51AC6" w:rsidRPr="00F02057" w:rsidRDefault="00C51AC6" w:rsidP="00F02057">
            <w:pPr>
              <w:spacing w:after="0" w:line="240" w:lineRule="auto"/>
              <w:jc w:val="right"/>
              <w:rPr>
                <w:rFonts w:ascii="Calibri" w:eastAsia="Times New Roman" w:hAnsi="Calibri" w:cs="Calibri"/>
                <w:color w:val="000000"/>
                <w:sz w:val="18"/>
                <w:szCs w:val="24"/>
                <w:lang w:eastAsia="en-IN"/>
              </w:rPr>
            </w:pPr>
            <w:r w:rsidRPr="00F02057">
              <w:rPr>
                <w:rFonts w:ascii="Calibri" w:eastAsia="Times New Roman" w:hAnsi="Calibri" w:cs="Calibri"/>
                <w:color w:val="000000"/>
                <w:sz w:val="18"/>
                <w:szCs w:val="24"/>
                <w:lang w:eastAsia="en-IN"/>
              </w:rPr>
              <w:t>0.15%</w:t>
            </w:r>
          </w:p>
        </w:tc>
        <w:tc>
          <w:tcPr>
            <w:tcW w:w="1050" w:type="dxa"/>
            <w:tcBorders>
              <w:top w:val="nil"/>
              <w:left w:val="single" w:sz="4" w:space="0" w:color="auto"/>
              <w:bottom w:val="single" w:sz="4" w:space="0" w:color="auto"/>
              <w:right w:val="single" w:sz="4" w:space="0" w:color="auto"/>
            </w:tcBorders>
            <w:noWrap/>
            <w:vAlign w:val="bottom"/>
            <w:hideMark/>
          </w:tcPr>
          <w:p w:rsidR="00C51AC6" w:rsidRPr="00F02057" w:rsidRDefault="00C51AC6" w:rsidP="00F02057">
            <w:pPr>
              <w:spacing w:after="0" w:line="240" w:lineRule="auto"/>
              <w:jc w:val="center"/>
              <w:rPr>
                <w:rFonts w:ascii="Calibri" w:eastAsia="Times New Roman" w:hAnsi="Calibri" w:cs="Calibri"/>
                <w:color w:val="000000"/>
                <w:sz w:val="18"/>
                <w:szCs w:val="24"/>
                <w:highlight w:val="yellow"/>
                <w:lang w:eastAsia="en-IN"/>
              </w:rPr>
            </w:pPr>
            <w:r>
              <w:rPr>
                <w:rFonts w:ascii="Calibri" w:eastAsia="Times New Roman" w:hAnsi="Calibri" w:cs="Calibri"/>
                <w:color w:val="000000"/>
                <w:sz w:val="18"/>
                <w:szCs w:val="24"/>
                <w:highlight w:val="yellow"/>
                <w:lang w:eastAsia="en-IN"/>
              </w:rPr>
              <w:t>$</w:t>
            </w:r>
            <w:r w:rsidRPr="00F02057">
              <w:rPr>
                <w:rFonts w:ascii="Calibri" w:eastAsia="Times New Roman" w:hAnsi="Calibri" w:cs="Calibri"/>
                <w:color w:val="000000"/>
                <w:sz w:val="18"/>
                <w:szCs w:val="24"/>
                <w:highlight w:val="yellow"/>
                <w:lang w:eastAsia="en-IN"/>
              </w:rPr>
              <w:t>10150.12</w:t>
            </w:r>
          </w:p>
        </w:tc>
        <w:tc>
          <w:tcPr>
            <w:tcW w:w="711" w:type="dxa"/>
            <w:tcBorders>
              <w:top w:val="nil"/>
              <w:left w:val="single" w:sz="4" w:space="0" w:color="auto"/>
              <w:bottom w:val="single" w:sz="4" w:space="0" w:color="auto"/>
              <w:right w:val="single" w:sz="4" w:space="0" w:color="auto"/>
            </w:tcBorders>
            <w:noWrap/>
            <w:vAlign w:val="bottom"/>
            <w:hideMark/>
          </w:tcPr>
          <w:p w:rsidR="00C51AC6" w:rsidRPr="00F02057" w:rsidRDefault="00C51AC6" w:rsidP="00F02057">
            <w:pPr>
              <w:spacing w:after="0" w:line="240" w:lineRule="auto"/>
              <w:jc w:val="center"/>
              <w:rPr>
                <w:rFonts w:ascii="Calibri" w:eastAsia="Times New Roman" w:hAnsi="Calibri" w:cs="Calibri"/>
                <w:color w:val="000000"/>
                <w:sz w:val="18"/>
                <w:szCs w:val="24"/>
                <w:highlight w:val="yellow"/>
                <w:lang w:eastAsia="en-IN"/>
              </w:rPr>
            </w:pPr>
            <w:r w:rsidRPr="00F02057">
              <w:rPr>
                <w:rFonts w:ascii="Calibri" w:eastAsia="Times New Roman" w:hAnsi="Calibri" w:cs="Calibri"/>
                <w:color w:val="000000"/>
                <w:sz w:val="18"/>
                <w:szCs w:val="24"/>
                <w:highlight w:val="yellow"/>
                <w:lang w:eastAsia="en-IN"/>
              </w:rPr>
              <w:t>$0.44</w:t>
            </w:r>
          </w:p>
        </w:tc>
        <w:tc>
          <w:tcPr>
            <w:tcW w:w="970" w:type="dxa"/>
            <w:tcBorders>
              <w:top w:val="nil"/>
              <w:left w:val="single" w:sz="4" w:space="0" w:color="auto"/>
              <w:bottom w:val="single" w:sz="4" w:space="0" w:color="auto"/>
              <w:right w:val="single" w:sz="4" w:space="0" w:color="auto"/>
            </w:tcBorders>
            <w:noWrap/>
            <w:vAlign w:val="bottom"/>
            <w:hideMark/>
          </w:tcPr>
          <w:p w:rsidR="00C51AC6" w:rsidRPr="00837B00" w:rsidRDefault="00C51AC6" w:rsidP="00F02057">
            <w:pPr>
              <w:spacing w:after="0" w:line="240" w:lineRule="auto"/>
              <w:jc w:val="center"/>
              <w:rPr>
                <w:rFonts w:ascii="Calibri" w:eastAsia="Times New Roman" w:hAnsi="Calibri" w:cs="Calibri"/>
                <w:color w:val="000000"/>
                <w:sz w:val="18"/>
                <w:szCs w:val="24"/>
                <w:highlight w:val="green"/>
                <w:lang w:eastAsia="en-IN"/>
              </w:rPr>
            </w:pPr>
            <w:r w:rsidRPr="00837B00">
              <w:rPr>
                <w:rFonts w:ascii="Calibri" w:eastAsia="Times New Roman" w:hAnsi="Calibri" w:cs="Calibri"/>
                <w:color w:val="000000"/>
                <w:sz w:val="18"/>
                <w:szCs w:val="24"/>
                <w:highlight w:val="green"/>
                <w:lang w:eastAsia="en-IN"/>
              </w:rPr>
              <w:t>19,211</w:t>
            </w:r>
          </w:p>
        </w:tc>
        <w:tc>
          <w:tcPr>
            <w:tcW w:w="520" w:type="dxa"/>
            <w:tcBorders>
              <w:top w:val="nil"/>
              <w:left w:val="single" w:sz="4" w:space="0" w:color="auto"/>
              <w:bottom w:val="single" w:sz="4" w:space="0" w:color="auto"/>
              <w:right w:val="single" w:sz="8" w:space="0" w:color="auto"/>
            </w:tcBorders>
            <w:noWrap/>
            <w:vAlign w:val="bottom"/>
            <w:hideMark/>
          </w:tcPr>
          <w:p w:rsidR="00C51AC6" w:rsidRPr="00F02057" w:rsidRDefault="00C51AC6" w:rsidP="00F02057">
            <w:pPr>
              <w:spacing w:after="0" w:line="240" w:lineRule="auto"/>
              <w:jc w:val="right"/>
              <w:rPr>
                <w:rFonts w:ascii="Calibri" w:eastAsia="Times New Roman" w:hAnsi="Calibri" w:cs="Calibri"/>
                <w:color w:val="000000"/>
                <w:sz w:val="18"/>
                <w:szCs w:val="24"/>
                <w:lang w:eastAsia="en-IN"/>
              </w:rPr>
            </w:pPr>
            <w:r w:rsidRPr="00F02057">
              <w:rPr>
                <w:rFonts w:ascii="Calibri" w:eastAsia="Times New Roman" w:hAnsi="Calibri" w:cs="Calibri"/>
                <w:color w:val="000000"/>
                <w:sz w:val="18"/>
                <w:szCs w:val="24"/>
                <w:lang w:eastAsia="en-IN"/>
              </w:rPr>
              <w:t>188</w:t>
            </w:r>
          </w:p>
        </w:tc>
        <w:tc>
          <w:tcPr>
            <w:tcW w:w="1041" w:type="dxa"/>
            <w:tcBorders>
              <w:top w:val="nil"/>
              <w:left w:val="single" w:sz="4" w:space="0" w:color="auto"/>
              <w:bottom w:val="single" w:sz="4" w:space="0" w:color="auto"/>
              <w:right w:val="single" w:sz="4" w:space="0" w:color="auto"/>
            </w:tcBorders>
            <w:noWrap/>
            <w:vAlign w:val="bottom"/>
            <w:hideMark/>
          </w:tcPr>
          <w:p w:rsidR="00C51AC6" w:rsidRPr="00F02057" w:rsidRDefault="00C51AC6" w:rsidP="00F02057">
            <w:pPr>
              <w:spacing w:after="0" w:line="240" w:lineRule="auto"/>
              <w:jc w:val="right"/>
              <w:rPr>
                <w:rFonts w:ascii="Calibri" w:eastAsia="Times New Roman" w:hAnsi="Calibri" w:cs="Calibri"/>
                <w:color w:val="000000"/>
                <w:sz w:val="18"/>
                <w:szCs w:val="24"/>
                <w:lang w:eastAsia="en-IN"/>
              </w:rPr>
            </w:pPr>
            <w:r w:rsidRPr="00F02057">
              <w:rPr>
                <w:rFonts w:ascii="Calibri" w:eastAsia="Times New Roman" w:hAnsi="Calibri" w:cs="Calibri"/>
                <w:color w:val="000000"/>
                <w:sz w:val="18"/>
                <w:szCs w:val="24"/>
                <w:lang w:eastAsia="en-IN"/>
              </w:rPr>
              <w:t>0.81%</w:t>
            </w:r>
          </w:p>
        </w:tc>
        <w:tc>
          <w:tcPr>
            <w:tcW w:w="863" w:type="dxa"/>
            <w:tcBorders>
              <w:top w:val="nil"/>
              <w:left w:val="single" w:sz="4" w:space="0" w:color="auto"/>
              <w:bottom w:val="single" w:sz="4" w:space="0" w:color="auto"/>
              <w:right w:val="single" w:sz="4" w:space="0" w:color="auto"/>
            </w:tcBorders>
            <w:noWrap/>
            <w:vAlign w:val="bottom"/>
            <w:hideMark/>
          </w:tcPr>
          <w:p w:rsidR="00C51AC6" w:rsidRPr="00F02057" w:rsidRDefault="00C51AC6" w:rsidP="00F02057">
            <w:pPr>
              <w:spacing w:after="0" w:line="240" w:lineRule="auto"/>
              <w:jc w:val="right"/>
              <w:rPr>
                <w:rFonts w:ascii="Calibri" w:eastAsia="Times New Roman" w:hAnsi="Calibri" w:cs="Calibri"/>
                <w:color w:val="000000"/>
                <w:sz w:val="18"/>
                <w:szCs w:val="24"/>
                <w:lang w:eastAsia="en-IN"/>
              </w:rPr>
            </w:pPr>
            <w:r w:rsidRPr="00F02057">
              <w:rPr>
                <w:rFonts w:ascii="Calibri" w:eastAsia="Times New Roman" w:hAnsi="Calibri" w:cs="Calibri"/>
                <w:color w:val="000000"/>
                <w:sz w:val="18"/>
                <w:szCs w:val="24"/>
                <w:lang w:eastAsia="en-IN"/>
              </w:rPr>
              <w:t>$53.99</w:t>
            </w:r>
          </w:p>
        </w:tc>
        <w:tc>
          <w:tcPr>
            <w:tcW w:w="904" w:type="dxa"/>
            <w:tcBorders>
              <w:top w:val="nil"/>
              <w:left w:val="single" w:sz="4" w:space="0" w:color="auto"/>
              <w:bottom w:val="single" w:sz="4" w:space="0" w:color="auto"/>
              <w:right w:val="single" w:sz="4" w:space="0" w:color="auto"/>
            </w:tcBorders>
          </w:tcPr>
          <w:p w:rsidR="00C51AC6" w:rsidRPr="00971046" w:rsidRDefault="00C51AC6" w:rsidP="00F02057">
            <w:pPr>
              <w:spacing w:after="0" w:line="240" w:lineRule="auto"/>
              <w:jc w:val="right"/>
              <w:rPr>
                <w:rFonts w:ascii="Calibri" w:eastAsia="Times New Roman" w:hAnsi="Calibri" w:cs="Calibri"/>
                <w:color w:val="000000"/>
                <w:sz w:val="18"/>
                <w:szCs w:val="24"/>
                <w:highlight w:val="yellow"/>
                <w:lang w:eastAsia="en-IN"/>
              </w:rPr>
            </w:pPr>
            <w:r w:rsidRPr="00971046">
              <w:rPr>
                <w:rFonts w:ascii="Calibri" w:eastAsia="Times New Roman" w:hAnsi="Calibri" w:cs="Calibri"/>
                <w:color w:val="000000"/>
                <w:sz w:val="18"/>
                <w:szCs w:val="24"/>
                <w:highlight w:val="yellow"/>
                <w:lang w:eastAsia="en-IN"/>
              </w:rPr>
              <w:t>$0.68</w:t>
            </w:r>
          </w:p>
        </w:tc>
      </w:tr>
      <w:tr w:rsidR="00C51AC6" w:rsidRPr="00F02057" w:rsidTr="00C51AC6">
        <w:trPr>
          <w:trHeight w:val="315"/>
        </w:trPr>
        <w:tc>
          <w:tcPr>
            <w:tcW w:w="945" w:type="dxa"/>
            <w:tcBorders>
              <w:top w:val="single" w:sz="4" w:space="0" w:color="auto"/>
              <w:left w:val="single" w:sz="8" w:space="0" w:color="auto"/>
              <w:bottom w:val="single" w:sz="4" w:space="0" w:color="auto"/>
              <w:right w:val="single" w:sz="4" w:space="0" w:color="auto"/>
            </w:tcBorders>
            <w:noWrap/>
            <w:vAlign w:val="bottom"/>
            <w:hideMark/>
          </w:tcPr>
          <w:p w:rsidR="00C51AC6" w:rsidRPr="00F02057" w:rsidRDefault="00C51AC6" w:rsidP="00F02057">
            <w:pPr>
              <w:spacing w:after="0" w:line="240" w:lineRule="auto"/>
              <w:rPr>
                <w:rFonts w:ascii="Calibri" w:eastAsia="Times New Roman" w:hAnsi="Calibri" w:cs="Calibri"/>
                <w:color w:val="000000"/>
                <w:sz w:val="18"/>
                <w:szCs w:val="24"/>
                <w:lang w:eastAsia="en-IN"/>
              </w:rPr>
            </w:pPr>
            <w:r w:rsidRPr="00F02057">
              <w:rPr>
                <w:rFonts w:ascii="Calibri" w:eastAsia="Times New Roman" w:hAnsi="Calibri" w:cs="Calibri"/>
                <w:color w:val="000000"/>
                <w:sz w:val="18"/>
                <w:szCs w:val="24"/>
                <w:lang w:eastAsia="en-IN"/>
              </w:rPr>
              <w:t>GDN &amp; YouTube</w:t>
            </w:r>
          </w:p>
        </w:tc>
        <w:tc>
          <w:tcPr>
            <w:tcW w:w="1118" w:type="dxa"/>
            <w:tcBorders>
              <w:top w:val="single" w:sz="4" w:space="0" w:color="auto"/>
              <w:left w:val="single" w:sz="4" w:space="0" w:color="auto"/>
              <w:bottom w:val="single" w:sz="4" w:space="0" w:color="auto"/>
              <w:right w:val="single" w:sz="4" w:space="0" w:color="auto"/>
            </w:tcBorders>
            <w:noWrap/>
            <w:vAlign w:val="bottom"/>
            <w:hideMark/>
          </w:tcPr>
          <w:p w:rsidR="00C51AC6" w:rsidRPr="00F02057" w:rsidRDefault="00C51AC6" w:rsidP="00F02057">
            <w:pPr>
              <w:spacing w:after="0" w:line="240" w:lineRule="auto"/>
              <w:jc w:val="right"/>
              <w:rPr>
                <w:rFonts w:ascii="Calibri" w:eastAsia="Times New Roman" w:hAnsi="Calibri" w:cs="Calibri"/>
                <w:color w:val="000000"/>
                <w:sz w:val="18"/>
                <w:szCs w:val="24"/>
                <w:lang w:eastAsia="en-IN"/>
              </w:rPr>
            </w:pPr>
            <w:r w:rsidRPr="00F02057">
              <w:rPr>
                <w:rFonts w:ascii="Calibri" w:eastAsia="Times New Roman" w:hAnsi="Calibri" w:cs="Calibri"/>
                <w:color w:val="000000"/>
                <w:sz w:val="18"/>
                <w:szCs w:val="24"/>
                <w:lang w:eastAsia="en-IN"/>
              </w:rPr>
              <w:t>23,42,055</w:t>
            </w:r>
          </w:p>
        </w:tc>
        <w:tc>
          <w:tcPr>
            <w:tcW w:w="714" w:type="dxa"/>
            <w:tcBorders>
              <w:top w:val="single" w:sz="4" w:space="0" w:color="auto"/>
              <w:left w:val="single" w:sz="4" w:space="0" w:color="auto"/>
              <w:bottom w:val="single" w:sz="4" w:space="0" w:color="auto"/>
              <w:right w:val="single" w:sz="4" w:space="0" w:color="auto"/>
            </w:tcBorders>
            <w:noWrap/>
            <w:vAlign w:val="bottom"/>
            <w:hideMark/>
          </w:tcPr>
          <w:p w:rsidR="00C51AC6" w:rsidRPr="00F02057" w:rsidRDefault="00C51AC6" w:rsidP="00F02057">
            <w:pPr>
              <w:spacing w:after="0" w:line="240" w:lineRule="auto"/>
              <w:jc w:val="right"/>
              <w:rPr>
                <w:rFonts w:ascii="Calibri" w:eastAsia="Times New Roman" w:hAnsi="Calibri" w:cs="Calibri"/>
                <w:color w:val="000000"/>
                <w:sz w:val="18"/>
                <w:szCs w:val="24"/>
                <w:lang w:eastAsia="en-IN"/>
              </w:rPr>
            </w:pPr>
            <w:r w:rsidRPr="00F02057">
              <w:rPr>
                <w:rFonts w:ascii="Calibri" w:eastAsia="Times New Roman" w:hAnsi="Calibri" w:cs="Calibri"/>
                <w:color w:val="000000"/>
                <w:sz w:val="18"/>
                <w:szCs w:val="24"/>
                <w:lang w:eastAsia="en-IN"/>
              </w:rPr>
              <w:t>8585</w:t>
            </w:r>
          </w:p>
        </w:tc>
        <w:tc>
          <w:tcPr>
            <w:tcW w:w="662" w:type="dxa"/>
            <w:tcBorders>
              <w:top w:val="single" w:sz="4" w:space="0" w:color="auto"/>
              <w:left w:val="single" w:sz="4" w:space="0" w:color="auto"/>
              <w:bottom w:val="single" w:sz="4" w:space="0" w:color="auto"/>
              <w:right w:val="single" w:sz="4" w:space="0" w:color="auto"/>
            </w:tcBorders>
            <w:noWrap/>
            <w:vAlign w:val="bottom"/>
            <w:hideMark/>
          </w:tcPr>
          <w:p w:rsidR="00C51AC6" w:rsidRPr="00F02057" w:rsidRDefault="00C51AC6" w:rsidP="00F02057">
            <w:pPr>
              <w:spacing w:after="0" w:line="240" w:lineRule="auto"/>
              <w:jc w:val="right"/>
              <w:rPr>
                <w:rFonts w:ascii="Calibri" w:eastAsia="Times New Roman" w:hAnsi="Calibri" w:cs="Calibri"/>
                <w:color w:val="000000"/>
                <w:sz w:val="18"/>
                <w:szCs w:val="24"/>
                <w:lang w:eastAsia="en-IN"/>
              </w:rPr>
            </w:pPr>
            <w:r w:rsidRPr="00F02057">
              <w:rPr>
                <w:rFonts w:ascii="Calibri" w:eastAsia="Times New Roman" w:hAnsi="Calibri" w:cs="Calibri"/>
                <w:color w:val="000000"/>
                <w:sz w:val="18"/>
                <w:szCs w:val="24"/>
                <w:lang w:eastAsia="en-IN"/>
              </w:rPr>
              <w:t>0.37%</w:t>
            </w:r>
          </w:p>
        </w:tc>
        <w:tc>
          <w:tcPr>
            <w:tcW w:w="1050" w:type="dxa"/>
            <w:tcBorders>
              <w:top w:val="single" w:sz="4" w:space="0" w:color="auto"/>
              <w:left w:val="single" w:sz="4" w:space="0" w:color="auto"/>
              <w:bottom w:val="single" w:sz="4" w:space="0" w:color="auto"/>
              <w:right w:val="single" w:sz="4" w:space="0" w:color="auto"/>
            </w:tcBorders>
            <w:noWrap/>
            <w:vAlign w:val="bottom"/>
            <w:hideMark/>
          </w:tcPr>
          <w:p w:rsidR="00C51AC6" w:rsidRPr="00F02057" w:rsidRDefault="00C51AC6" w:rsidP="00F02057">
            <w:pPr>
              <w:spacing w:after="0" w:line="240" w:lineRule="auto"/>
              <w:jc w:val="center"/>
              <w:rPr>
                <w:rFonts w:ascii="Calibri" w:eastAsia="Times New Roman" w:hAnsi="Calibri" w:cs="Calibri"/>
                <w:color w:val="000000"/>
                <w:sz w:val="18"/>
                <w:szCs w:val="24"/>
                <w:highlight w:val="yellow"/>
                <w:lang w:eastAsia="en-IN"/>
              </w:rPr>
            </w:pPr>
            <w:r>
              <w:rPr>
                <w:rFonts w:ascii="Calibri" w:eastAsia="Times New Roman" w:hAnsi="Calibri" w:cs="Calibri"/>
                <w:color w:val="000000"/>
                <w:sz w:val="18"/>
                <w:szCs w:val="24"/>
                <w:highlight w:val="yellow"/>
                <w:lang w:eastAsia="en-IN"/>
              </w:rPr>
              <w:t>$</w:t>
            </w:r>
            <w:r w:rsidRPr="00F02057">
              <w:rPr>
                <w:rFonts w:ascii="Calibri" w:eastAsia="Times New Roman" w:hAnsi="Calibri" w:cs="Calibri"/>
                <w:color w:val="000000"/>
                <w:sz w:val="18"/>
                <w:szCs w:val="24"/>
                <w:highlight w:val="yellow"/>
                <w:lang w:eastAsia="en-IN"/>
              </w:rPr>
              <w:t>7112.7</w:t>
            </w:r>
          </w:p>
        </w:tc>
        <w:tc>
          <w:tcPr>
            <w:tcW w:w="711" w:type="dxa"/>
            <w:tcBorders>
              <w:top w:val="single" w:sz="4" w:space="0" w:color="auto"/>
              <w:left w:val="single" w:sz="4" w:space="0" w:color="auto"/>
              <w:bottom w:val="single" w:sz="4" w:space="0" w:color="auto"/>
              <w:right w:val="single" w:sz="4" w:space="0" w:color="auto"/>
            </w:tcBorders>
            <w:noWrap/>
            <w:vAlign w:val="bottom"/>
            <w:hideMark/>
          </w:tcPr>
          <w:p w:rsidR="00C51AC6" w:rsidRPr="00F02057" w:rsidRDefault="00C51AC6" w:rsidP="00F02057">
            <w:pPr>
              <w:spacing w:after="0" w:line="240" w:lineRule="auto"/>
              <w:jc w:val="center"/>
              <w:rPr>
                <w:rFonts w:ascii="Calibri" w:eastAsia="Times New Roman" w:hAnsi="Calibri" w:cs="Calibri"/>
                <w:color w:val="000000"/>
                <w:sz w:val="18"/>
                <w:szCs w:val="24"/>
                <w:highlight w:val="yellow"/>
                <w:lang w:eastAsia="en-IN"/>
              </w:rPr>
            </w:pPr>
            <w:r w:rsidRPr="00F02057">
              <w:rPr>
                <w:rFonts w:ascii="Calibri" w:eastAsia="Times New Roman" w:hAnsi="Calibri" w:cs="Calibri"/>
                <w:color w:val="000000"/>
                <w:sz w:val="18"/>
                <w:szCs w:val="24"/>
                <w:highlight w:val="yellow"/>
                <w:lang w:eastAsia="en-IN"/>
              </w:rPr>
              <w:t>$0.83</w:t>
            </w:r>
          </w:p>
        </w:tc>
        <w:tc>
          <w:tcPr>
            <w:tcW w:w="970" w:type="dxa"/>
            <w:tcBorders>
              <w:top w:val="single" w:sz="4" w:space="0" w:color="auto"/>
              <w:left w:val="single" w:sz="4" w:space="0" w:color="auto"/>
              <w:bottom w:val="single" w:sz="4" w:space="0" w:color="auto"/>
              <w:right w:val="single" w:sz="4" w:space="0" w:color="auto"/>
            </w:tcBorders>
            <w:noWrap/>
            <w:vAlign w:val="bottom"/>
            <w:hideMark/>
          </w:tcPr>
          <w:p w:rsidR="00C51AC6" w:rsidRPr="00837B00" w:rsidRDefault="00C51AC6" w:rsidP="00F02057">
            <w:pPr>
              <w:spacing w:after="0" w:line="240" w:lineRule="auto"/>
              <w:jc w:val="center"/>
              <w:rPr>
                <w:rFonts w:ascii="Calibri" w:eastAsia="Times New Roman" w:hAnsi="Calibri" w:cs="Calibri"/>
                <w:color w:val="000000"/>
                <w:sz w:val="18"/>
                <w:szCs w:val="24"/>
                <w:highlight w:val="green"/>
                <w:lang w:eastAsia="en-IN"/>
              </w:rPr>
            </w:pPr>
            <w:r w:rsidRPr="00837B00">
              <w:rPr>
                <w:rFonts w:ascii="Calibri" w:eastAsia="Times New Roman" w:hAnsi="Calibri" w:cs="Calibri"/>
                <w:color w:val="000000"/>
                <w:sz w:val="18"/>
                <w:szCs w:val="24"/>
                <w:highlight w:val="green"/>
                <w:lang w:eastAsia="en-IN"/>
              </w:rPr>
              <w:t>1,620</w:t>
            </w:r>
          </w:p>
        </w:tc>
        <w:tc>
          <w:tcPr>
            <w:tcW w:w="520" w:type="dxa"/>
            <w:tcBorders>
              <w:top w:val="single" w:sz="4" w:space="0" w:color="auto"/>
              <w:left w:val="single" w:sz="4" w:space="0" w:color="auto"/>
              <w:bottom w:val="single" w:sz="4" w:space="0" w:color="auto"/>
              <w:right w:val="single" w:sz="8" w:space="0" w:color="auto"/>
            </w:tcBorders>
            <w:noWrap/>
            <w:vAlign w:val="bottom"/>
            <w:hideMark/>
          </w:tcPr>
          <w:p w:rsidR="00C51AC6" w:rsidRPr="00F02057" w:rsidRDefault="00C51AC6" w:rsidP="00F02057">
            <w:pPr>
              <w:spacing w:after="0" w:line="240" w:lineRule="auto"/>
              <w:jc w:val="right"/>
              <w:rPr>
                <w:rFonts w:ascii="Calibri" w:eastAsia="Times New Roman" w:hAnsi="Calibri" w:cs="Calibri"/>
                <w:color w:val="000000"/>
                <w:sz w:val="18"/>
                <w:szCs w:val="24"/>
                <w:lang w:eastAsia="en-IN"/>
              </w:rPr>
            </w:pPr>
            <w:r w:rsidRPr="00F02057">
              <w:rPr>
                <w:rFonts w:ascii="Calibri" w:eastAsia="Times New Roman" w:hAnsi="Calibri" w:cs="Calibri"/>
                <w:color w:val="000000"/>
                <w:sz w:val="18"/>
                <w:szCs w:val="24"/>
                <w:lang w:eastAsia="en-IN"/>
              </w:rPr>
              <w:t>126</w:t>
            </w:r>
          </w:p>
        </w:tc>
        <w:tc>
          <w:tcPr>
            <w:tcW w:w="1041" w:type="dxa"/>
            <w:tcBorders>
              <w:top w:val="single" w:sz="4" w:space="0" w:color="auto"/>
              <w:left w:val="single" w:sz="4" w:space="0" w:color="auto"/>
              <w:bottom w:val="single" w:sz="4" w:space="0" w:color="auto"/>
              <w:right w:val="single" w:sz="4" w:space="0" w:color="auto"/>
            </w:tcBorders>
            <w:noWrap/>
            <w:vAlign w:val="bottom"/>
            <w:hideMark/>
          </w:tcPr>
          <w:p w:rsidR="00C51AC6" w:rsidRPr="00F02057" w:rsidRDefault="00C51AC6" w:rsidP="00F02057">
            <w:pPr>
              <w:spacing w:after="0" w:line="240" w:lineRule="auto"/>
              <w:jc w:val="right"/>
              <w:rPr>
                <w:rFonts w:ascii="Calibri" w:eastAsia="Times New Roman" w:hAnsi="Calibri" w:cs="Calibri"/>
                <w:color w:val="000000"/>
                <w:sz w:val="18"/>
                <w:szCs w:val="24"/>
                <w:lang w:eastAsia="en-IN"/>
              </w:rPr>
            </w:pPr>
            <w:r w:rsidRPr="00F02057">
              <w:rPr>
                <w:rFonts w:ascii="Calibri" w:eastAsia="Times New Roman" w:hAnsi="Calibri" w:cs="Calibri"/>
                <w:color w:val="000000"/>
                <w:sz w:val="18"/>
                <w:szCs w:val="24"/>
                <w:lang w:eastAsia="en-IN"/>
              </w:rPr>
              <w:t>1.47%</w:t>
            </w:r>
          </w:p>
        </w:tc>
        <w:tc>
          <w:tcPr>
            <w:tcW w:w="863" w:type="dxa"/>
            <w:tcBorders>
              <w:top w:val="single" w:sz="4" w:space="0" w:color="auto"/>
              <w:left w:val="single" w:sz="4" w:space="0" w:color="auto"/>
              <w:bottom w:val="single" w:sz="4" w:space="0" w:color="auto"/>
              <w:right w:val="single" w:sz="4" w:space="0" w:color="auto"/>
            </w:tcBorders>
            <w:noWrap/>
            <w:vAlign w:val="bottom"/>
            <w:hideMark/>
          </w:tcPr>
          <w:p w:rsidR="00C51AC6" w:rsidRPr="00F02057" w:rsidRDefault="00C51AC6" w:rsidP="00F02057">
            <w:pPr>
              <w:spacing w:after="0" w:line="240" w:lineRule="auto"/>
              <w:jc w:val="right"/>
              <w:rPr>
                <w:rFonts w:ascii="Calibri" w:eastAsia="Times New Roman" w:hAnsi="Calibri" w:cs="Calibri"/>
                <w:color w:val="000000"/>
                <w:sz w:val="18"/>
                <w:szCs w:val="24"/>
                <w:lang w:eastAsia="en-IN"/>
              </w:rPr>
            </w:pPr>
            <w:r w:rsidRPr="00F02057">
              <w:rPr>
                <w:rFonts w:ascii="Calibri" w:eastAsia="Times New Roman" w:hAnsi="Calibri" w:cs="Calibri"/>
                <w:color w:val="000000"/>
                <w:sz w:val="18"/>
                <w:szCs w:val="24"/>
                <w:lang w:eastAsia="en-IN"/>
              </w:rPr>
              <w:t>$56.45</w:t>
            </w:r>
          </w:p>
        </w:tc>
        <w:tc>
          <w:tcPr>
            <w:tcW w:w="904" w:type="dxa"/>
            <w:tcBorders>
              <w:top w:val="single" w:sz="4" w:space="0" w:color="auto"/>
              <w:left w:val="single" w:sz="4" w:space="0" w:color="auto"/>
              <w:bottom w:val="single" w:sz="4" w:space="0" w:color="auto"/>
              <w:right w:val="single" w:sz="4" w:space="0" w:color="auto"/>
            </w:tcBorders>
          </w:tcPr>
          <w:p w:rsidR="00C51AC6" w:rsidRPr="00971046" w:rsidRDefault="00C51AC6" w:rsidP="00F02057">
            <w:pPr>
              <w:spacing w:after="0" w:line="240" w:lineRule="auto"/>
              <w:jc w:val="right"/>
              <w:rPr>
                <w:rFonts w:ascii="Calibri" w:eastAsia="Times New Roman" w:hAnsi="Calibri" w:cs="Calibri"/>
                <w:color w:val="000000"/>
                <w:sz w:val="18"/>
                <w:szCs w:val="24"/>
                <w:highlight w:val="yellow"/>
                <w:lang w:eastAsia="en-IN"/>
              </w:rPr>
            </w:pPr>
            <w:r w:rsidRPr="00971046">
              <w:rPr>
                <w:rFonts w:ascii="Calibri" w:eastAsia="Times New Roman" w:hAnsi="Calibri" w:cs="Calibri"/>
                <w:color w:val="000000"/>
                <w:sz w:val="18"/>
                <w:szCs w:val="24"/>
                <w:highlight w:val="yellow"/>
                <w:lang w:eastAsia="en-IN"/>
              </w:rPr>
              <w:t>$3.04</w:t>
            </w:r>
          </w:p>
        </w:tc>
      </w:tr>
      <w:tr w:rsidR="00C51AC6" w:rsidRPr="00F02057" w:rsidTr="00C51AC6">
        <w:trPr>
          <w:trHeight w:val="330"/>
        </w:trPr>
        <w:tc>
          <w:tcPr>
            <w:tcW w:w="945" w:type="dxa"/>
            <w:tcBorders>
              <w:top w:val="single" w:sz="4" w:space="0" w:color="auto"/>
              <w:left w:val="single" w:sz="8" w:space="0" w:color="auto"/>
              <w:bottom w:val="nil"/>
              <w:right w:val="single" w:sz="4" w:space="0" w:color="auto"/>
            </w:tcBorders>
            <w:noWrap/>
            <w:vAlign w:val="bottom"/>
            <w:hideMark/>
          </w:tcPr>
          <w:p w:rsidR="00C51AC6" w:rsidRPr="00F02057" w:rsidRDefault="00C51AC6" w:rsidP="00F02057">
            <w:pPr>
              <w:spacing w:after="0" w:line="240" w:lineRule="auto"/>
              <w:rPr>
                <w:rFonts w:ascii="Calibri" w:eastAsia="Times New Roman" w:hAnsi="Calibri" w:cs="Calibri"/>
                <w:color w:val="000000"/>
                <w:sz w:val="18"/>
                <w:szCs w:val="24"/>
                <w:lang w:eastAsia="en-IN"/>
              </w:rPr>
            </w:pPr>
            <w:r w:rsidRPr="00F02057">
              <w:rPr>
                <w:rFonts w:ascii="Calibri" w:eastAsia="Times New Roman" w:hAnsi="Calibri" w:cs="Calibri"/>
                <w:color w:val="000000"/>
                <w:sz w:val="18"/>
                <w:szCs w:val="24"/>
                <w:lang w:eastAsia="en-IN"/>
              </w:rPr>
              <w:t>Trip Advisor</w:t>
            </w:r>
          </w:p>
        </w:tc>
        <w:tc>
          <w:tcPr>
            <w:tcW w:w="1118" w:type="dxa"/>
            <w:tcBorders>
              <w:top w:val="single" w:sz="4" w:space="0" w:color="auto"/>
              <w:left w:val="single" w:sz="4" w:space="0" w:color="auto"/>
              <w:bottom w:val="nil"/>
              <w:right w:val="single" w:sz="4" w:space="0" w:color="auto"/>
            </w:tcBorders>
            <w:noWrap/>
            <w:vAlign w:val="bottom"/>
            <w:hideMark/>
          </w:tcPr>
          <w:p w:rsidR="00C51AC6" w:rsidRPr="00F02057" w:rsidRDefault="00C51AC6" w:rsidP="00F02057">
            <w:pPr>
              <w:spacing w:after="0" w:line="240" w:lineRule="auto"/>
              <w:jc w:val="right"/>
              <w:rPr>
                <w:rFonts w:ascii="Calibri" w:eastAsia="Times New Roman" w:hAnsi="Calibri" w:cs="Calibri"/>
                <w:color w:val="000000"/>
                <w:sz w:val="18"/>
                <w:szCs w:val="24"/>
                <w:lang w:eastAsia="en-IN"/>
              </w:rPr>
            </w:pPr>
            <w:r w:rsidRPr="00F02057">
              <w:rPr>
                <w:rFonts w:ascii="Calibri" w:eastAsia="Times New Roman" w:hAnsi="Calibri" w:cs="Calibri"/>
                <w:color w:val="000000"/>
                <w:sz w:val="18"/>
                <w:szCs w:val="24"/>
                <w:lang w:eastAsia="en-IN"/>
              </w:rPr>
              <w:t>2,59,682</w:t>
            </w:r>
          </w:p>
        </w:tc>
        <w:tc>
          <w:tcPr>
            <w:tcW w:w="714" w:type="dxa"/>
            <w:tcBorders>
              <w:top w:val="single" w:sz="4" w:space="0" w:color="auto"/>
              <w:left w:val="single" w:sz="4" w:space="0" w:color="auto"/>
              <w:bottom w:val="nil"/>
              <w:right w:val="single" w:sz="4" w:space="0" w:color="auto"/>
            </w:tcBorders>
            <w:noWrap/>
            <w:vAlign w:val="bottom"/>
            <w:hideMark/>
          </w:tcPr>
          <w:p w:rsidR="00C51AC6" w:rsidRPr="00F02057" w:rsidRDefault="00C51AC6" w:rsidP="00F02057">
            <w:pPr>
              <w:spacing w:after="0" w:line="240" w:lineRule="auto"/>
              <w:jc w:val="right"/>
              <w:rPr>
                <w:rFonts w:ascii="Calibri" w:eastAsia="Times New Roman" w:hAnsi="Calibri" w:cs="Calibri"/>
                <w:color w:val="000000"/>
                <w:sz w:val="18"/>
                <w:szCs w:val="24"/>
                <w:lang w:eastAsia="en-IN"/>
              </w:rPr>
            </w:pPr>
            <w:r w:rsidRPr="00F02057">
              <w:rPr>
                <w:rFonts w:ascii="Calibri" w:eastAsia="Times New Roman" w:hAnsi="Calibri" w:cs="Calibri"/>
                <w:color w:val="000000"/>
                <w:sz w:val="18"/>
                <w:szCs w:val="24"/>
                <w:lang w:eastAsia="en-IN"/>
              </w:rPr>
              <w:t>332</w:t>
            </w:r>
          </w:p>
        </w:tc>
        <w:tc>
          <w:tcPr>
            <w:tcW w:w="662" w:type="dxa"/>
            <w:tcBorders>
              <w:top w:val="single" w:sz="4" w:space="0" w:color="auto"/>
              <w:left w:val="single" w:sz="4" w:space="0" w:color="auto"/>
              <w:bottom w:val="nil"/>
              <w:right w:val="single" w:sz="4" w:space="0" w:color="auto"/>
            </w:tcBorders>
            <w:noWrap/>
            <w:vAlign w:val="bottom"/>
            <w:hideMark/>
          </w:tcPr>
          <w:p w:rsidR="00C51AC6" w:rsidRPr="00F02057" w:rsidRDefault="00C51AC6" w:rsidP="00F02057">
            <w:pPr>
              <w:spacing w:after="0" w:line="240" w:lineRule="auto"/>
              <w:jc w:val="right"/>
              <w:rPr>
                <w:rFonts w:ascii="Calibri" w:eastAsia="Times New Roman" w:hAnsi="Calibri" w:cs="Calibri"/>
                <w:color w:val="000000"/>
                <w:sz w:val="18"/>
                <w:szCs w:val="24"/>
                <w:lang w:eastAsia="en-IN"/>
              </w:rPr>
            </w:pPr>
            <w:r w:rsidRPr="00F02057">
              <w:rPr>
                <w:rFonts w:ascii="Calibri" w:eastAsia="Times New Roman" w:hAnsi="Calibri" w:cs="Calibri"/>
                <w:color w:val="000000"/>
                <w:sz w:val="18"/>
                <w:szCs w:val="24"/>
                <w:lang w:eastAsia="en-IN"/>
              </w:rPr>
              <w:t>0.13%</w:t>
            </w:r>
          </w:p>
        </w:tc>
        <w:tc>
          <w:tcPr>
            <w:tcW w:w="1050" w:type="dxa"/>
            <w:tcBorders>
              <w:top w:val="single" w:sz="4" w:space="0" w:color="auto"/>
              <w:left w:val="single" w:sz="4" w:space="0" w:color="auto"/>
              <w:bottom w:val="nil"/>
              <w:right w:val="single" w:sz="4" w:space="0" w:color="auto"/>
            </w:tcBorders>
            <w:noWrap/>
            <w:vAlign w:val="bottom"/>
            <w:hideMark/>
          </w:tcPr>
          <w:p w:rsidR="00C51AC6" w:rsidRPr="00F02057" w:rsidRDefault="00C51AC6" w:rsidP="00F02057">
            <w:pPr>
              <w:spacing w:after="0" w:line="240" w:lineRule="auto"/>
              <w:jc w:val="center"/>
              <w:rPr>
                <w:rFonts w:ascii="Calibri" w:eastAsia="Times New Roman" w:hAnsi="Calibri" w:cs="Calibri"/>
                <w:color w:val="000000"/>
                <w:sz w:val="18"/>
                <w:szCs w:val="24"/>
                <w:highlight w:val="yellow"/>
                <w:lang w:eastAsia="en-IN"/>
              </w:rPr>
            </w:pPr>
            <w:r>
              <w:rPr>
                <w:rFonts w:ascii="Calibri" w:eastAsia="Times New Roman" w:hAnsi="Calibri" w:cs="Calibri"/>
                <w:color w:val="000000"/>
                <w:sz w:val="18"/>
                <w:szCs w:val="24"/>
                <w:highlight w:val="yellow"/>
                <w:lang w:eastAsia="en-IN"/>
              </w:rPr>
              <w:t>$</w:t>
            </w:r>
            <w:r w:rsidRPr="00F02057">
              <w:rPr>
                <w:rFonts w:ascii="Calibri" w:eastAsia="Times New Roman" w:hAnsi="Calibri" w:cs="Calibri"/>
                <w:color w:val="000000"/>
                <w:sz w:val="18"/>
                <w:szCs w:val="24"/>
                <w:highlight w:val="yellow"/>
                <w:lang w:eastAsia="en-IN"/>
              </w:rPr>
              <w:t>9099.93</w:t>
            </w:r>
          </w:p>
        </w:tc>
        <w:tc>
          <w:tcPr>
            <w:tcW w:w="711" w:type="dxa"/>
            <w:tcBorders>
              <w:top w:val="single" w:sz="4" w:space="0" w:color="auto"/>
              <w:left w:val="single" w:sz="4" w:space="0" w:color="auto"/>
              <w:bottom w:val="nil"/>
              <w:right w:val="single" w:sz="4" w:space="0" w:color="auto"/>
            </w:tcBorders>
            <w:noWrap/>
            <w:vAlign w:val="bottom"/>
            <w:hideMark/>
          </w:tcPr>
          <w:p w:rsidR="00C51AC6" w:rsidRPr="00F02057" w:rsidRDefault="00C51AC6" w:rsidP="00F02057">
            <w:pPr>
              <w:spacing w:after="0" w:line="240" w:lineRule="auto"/>
              <w:jc w:val="center"/>
              <w:rPr>
                <w:rFonts w:ascii="Calibri" w:eastAsia="Times New Roman" w:hAnsi="Calibri" w:cs="Calibri"/>
                <w:color w:val="000000"/>
                <w:sz w:val="18"/>
                <w:szCs w:val="24"/>
                <w:highlight w:val="yellow"/>
                <w:lang w:eastAsia="en-IN"/>
              </w:rPr>
            </w:pPr>
            <w:r w:rsidRPr="00F02057">
              <w:rPr>
                <w:rFonts w:ascii="Calibri" w:eastAsia="Times New Roman" w:hAnsi="Calibri" w:cs="Calibri"/>
                <w:color w:val="000000"/>
                <w:sz w:val="18"/>
                <w:szCs w:val="24"/>
                <w:highlight w:val="yellow"/>
                <w:lang w:eastAsia="en-IN"/>
              </w:rPr>
              <w:t>$27.41</w:t>
            </w:r>
          </w:p>
        </w:tc>
        <w:tc>
          <w:tcPr>
            <w:tcW w:w="970" w:type="dxa"/>
            <w:tcBorders>
              <w:top w:val="single" w:sz="4" w:space="0" w:color="auto"/>
              <w:left w:val="single" w:sz="4" w:space="0" w:color="auto"/>
              <w:bottom w:val="nil"/>
              <w:right w:val="single" w:sz="4" w:space="0" w:color="auto"/>
            </w:tcBorders>
            <w:noWrap/>
            <w:vAlign w:val="bottom"/>
            <w:hideMark/>
          </w:tcPr>
          <w:p w:rsidR="00C51AC6" w:rsidRPr="00837B00" w:rsidRDefault="00C51AC6" w:rsidP="00F02057">
            <w:pPr>
              <w:spacing w:after="0" w:line="240" w:lineRule="auto"/>
              <w:jc w:val="center"/>
              <w:rPr>
                <w:rFonts w:ascii="Calibri" w:eastAsia="Times New Roman" w:hAnsi="Calibri" w:cs="Calibri"/>
                <w:color w:val="000000"/>
                <w:sz w:val="18"/>
                <w:szCs w:val="24"/>
                <w:highlight w:val="green"/>
                <w:lang w:eastAsia="en-IN"/>
              </w:rPr>
            </w:pPr>
            <w:r w:rsidRPr="00837B00">
              <w:rPr>
                <w:rFonts w:ascii="Calibri" w:eastAsia="Times New Roman" w:hAnsi="Calibri" w:cs="Calibri"/>
                <w:color w:val="000000"/>
                <w:sz w:val="18"/>
                <w:szCs w:val="24"/>
                <w:highlight w:val="green"/>
                <w:lang w:eastAsia="en-IN"/>
              </w:rPr>
              <w:t>82</w:t>
            </w:r>
          </w:p>
        </w:tc>
        <w:tc>
          <w:tcPr>
            <w:tcW w:w="520" w:type="dxa"/>
            <w:tcBorders>
              <w:top w:val="single" w:sz="4" w:space="0" w:color="auto"/>
              <w:left w:val="single" w:sz="4" w:space="0" w:color="auto"/>
              <w:bottom w:val="nil"/>
              <w:right w:val="single" w:sz="8" w:space="0" w:color="auto"/>
            </w:tcBorders>
            <w:noWrap/>
            <w:vAlign w:val="bottom"/>
            <w:hideMark/>
          </w:tcPr>
          <w:p w:rsidR="00C51AC6" w:rsidRPr="00F02057" w:rsidRDefault="00C51AC6" w:rsidP="00F02057">
            <w:pPr>
              <w:spacing w:after="0" w:line="240" w:lineRule="auto"/>
              <w:jc w:val="right"/>
              <w:rPr>
                <w:rFonts w:ascii="Calibri" w:eastAsia="Times New Roman" w:hAnsi="Calibri" w:cs="Calibri"/>
                <w:color w:val="000000"/>
                <w:sz w:val="18"/>
                <w:szCs w:val="24"/>
                <w:lang w:eastAsia="en-IN"/>
              </w:rPr>
            </w:pPr>
            <w:r w:rsidRPr="00F02057">
              <w:rPr>
                <w:rFonts w:ascii="Calibri" w:eastAsia="Times New Roman" w:hAnsi="Calibri" w:cs="Calibri"/>
                <w:color w:val="000000"/>
                <w:sz w:val="18"/>
                <w:szCs w:val="24"/>
                <w:lang w:eastAsia="en-IN"/>
              </w:rPr>
              <w:t>119</w:t>
            </w:r>
          </w:p>
        </w:tc>
        <w:tc>
          <w:tcPr>
            <w:tcW w:w="1041" w:type="dxa"/>
            <w:tcBorders>
              <w:top w:val="single" w:sz="4" w:space="0" w:color="auto"/>
              <w:left w:val="single" w:sz="4" w:space="0" w:color="auto"/>
              <w:bottom w:val="nil"/>
              <w:right w:val="single" w:sz="4" w:space="0" w:color="auto"/>
            </w:tcBorders>
            <w:noWrap/>
            <w:vAlign w:val="bottom"/>
            <w:hideMark/>
          </w:tcPr>
          <w:p w:rsidR="00C51AC6" w:rsidRPr="00F02057" w:rsidRDefault="00C51AC6" w:rsidP="00F02057">
            <w:pPr>
              <w:spacing w:after="0" w:line="240" w:lineRule="auto"/>
              <w:jc w:val="right"/>
              <w:rPr>
                <w:rFonts w:ascii="Calibri" w:eastAsia="Times New Roman" w:hAnsi="Calibri" w:cs="Calibri"/>
                <w:color w:val="000000"/>
                <w:sz w:val="18"/>
                <w:szCs w:val="24"/>
                <w:lang w:eastAsia="en-IN"/>
              </w:rPr>
            </w:pPr>
            <w:r w:rsidRPr="00F02057">
              <w:rPr>
                <w:rFonts w:ascii="Calibri" w:eastAsia="Times New Roman" w:hAnsi="Calibri" w:cs="Calibri"/>
                <w:color w:val="000000"/>
                <w:sz w:val="18"/>
                <w:szCs w:val="24"/>
                <w:lang w:eastAsia="en-IN"/>
              </w:rPr>
              <w:t>35.84%</w:t>
            </w:r>
          </w:p>
        </w:tc>
        <w:tc>
          <w:tcPr>
            <w:tcW w:w="863" w:type="dxa"/>
            <w:tcBorders>
              <w:top w:val="single" w:sz="4" w:space="0" w:color="auto"/>
              <w:left w:val="single" w:sz="4" w:space="0" w:color="auto"/>
              <w:bottom w:val="nil"/>
              <w:right w:val="single" w:sz="4" w:space="0" w:color="auto"/>
            </w:tcBorders>
            <w:noWrap/>
            <w:vAlign w:val="bottom"/>
            <w:hideMark/>
          </w:tcPr>
          <w:p w:rsidR="00C51AC6" w:rsidRPr="00F02057" w:rsidRDefault="00C51AC6" w:rsidP="00F02057">
            <w:pPr>
              <w:spacing w:after="0" w:line="240" w:lineRule="auto"/>
              <w:jc w:val="right"/>
              <w:rPr>
                <w:rFonts w:ascii="Calibri" w:eastAsia="Times New Roman" w:hAnsi="Calibri" w:cs="Calibri"/>
                <w:color w:val="000000"/>
                <w:sz w:val="18"/>
                <w:szCs w:val="24"/>
                <w:lang w:eastAsia="en-IN"/>
              </w:rPr>
            </w:pPr>
            <w:r w:rsidRPr="00F02057">
              <w:rPr>
                <w:rFonts w:ascii="Calibri" w:eastAsia="Times New Roman" w:hAnsi="Calibri" w:cs="Calibri"/>
                <w:color w:val="000000"/>
                <w:sz w:val="18"/>
                <w:szCs w:val="24"/>
                <w:lang w:eastAsia="en-IN"/>
              </w:rPr>
              <w:t>$76.47</w:t>
            </w:r>
          </w:p>
        </w:tc>
        <w:tc>
          <w:tcPr>
            <w:tcW w:w="904" w:type="dxa"/>
            <w:tcBorders>
              <w:top w:val="single" w:sz="4" w:space="0" w:color="auto"/>
              <w:left w:val="single" w:sz="4" w:space="0" w:color="auto"/>
              <w:bottom w:val="nil"/>
              <w:right w:val="single" w:sz="4" w:space="0" w:color="auto"/>
            </w:tcBorders>
          </w:tcPr>
          <w:p w:rsidR="00C51AC6" w:rsidRPr="00971046" w:rsidRDefault="00C51AC6" w:rsidP="00F02057">
            <w:pPr>
              <w:spacing w:after="0" w:line="240" w:lineRule="auto"/>
              <w:jc w:val="right"/>
              <w:rPr>
                <w:rFonts w:ascii="Calibri" w:eastAsia="Times New Roman" w:hAnsi="Calibri" w:cs="Calibri"/>
                <w:color w:val="000000"/>
                <w:sz w:val="18"/>
                <w:szCs w:val="24"/>
                <w:highlight w:val="yellow"/>
                <w:lang w:eastAsia="en-IN"/>
              </w:rPr>
            </w:pPr>
            <w:r w:rsidRPr="00971046">
              <w:rPr>
                <w:rFonts w:ascii="Calibri" w:eastAsia="Times New Roman" w:hAnsi="Calibri" w:cs="Calibri"/>
                <w:color w:val="000000"/>
                <w:sz w:val="18"/>
                <w:szCs w:val="24"/>
                <w:highlight w:val="yellow"/>
                <w:lang w:eastAsia="en-IN"/>
              </w:rPr>
              <w:t>$35.04</w:t>
            </w:r>
          </w:p>
        </w:tc>
      </w:tr>
      <w:tr w:rsidR="00C51AC6" w:rsidRPr="00F02057" w:rsidTr="00C51AC6">
        <w:trPr>
          <w:trHeight w:val="330"/>
        </w:trPr>
        <w:tc>
          <w:tcPr>
            <w:tcW w:w="945" w:type="dxa"/>
            <w:tcBorders>
              <w:top w:val="single" w:sz="8" w:space="0" w:color="auto"/>
              <w:left w:val="single" w:sz="8" w:space="0" w:color="auto"/>
              <w:bottom w:val="single" w:sz="8" w:space="0" w:color="auto"/>
              <w:right w:val="single" w:sz="4" w:space="0" w:color="auto"/>
            </w:tcBorders>
            <w:noWrap/>
            <w:vAlign w:val="bottom"/>
            <w:hideMark/>
          </w:tcPr>
          <w:p w:rsidR="00C51AC6" w:rsidRPr="00F02057" w:rsidRDefault="00C51AC6" w:rsidP="00F02057">
            <w:pPr>
              <w:spacing w:after="0" w:line="240" w:lineRule="auto"/>
              <w:rPr>
                <w:rFonts w:ascii="Calibri" w:eastAsia="Times New Roman" w:hAnsi="Calibri" w:cs="Calibri"/>
                <w:b/>
                <w:bCs/>
                <w:color w:val="000000"/>
                <w:sz w:val="18"/>
                <w:szCs w:val="24"/>
                <w:lang w:eastAsia="en-IN"/>
              </w:rPr>
            </w:pPr>
            <w:r w:rsidRPr="00F02057">
              <w:rPr>
                <w:rFonts w:ascii="Calibri" w:eastAsia="Times New Roman" w:hAnsi="Calibri" w:cs="Calibri"/>
                <w:b/>
                <w:bCs/>
                <w:color w:val="000000"/>
                <w:sz w:val="18"/>
                <w:szCs w:val="24"/>
                <w:lang w:eastAsia="en-IN"/>
              </w:rPr>
              <w:t>Total</w:t>
            </w:r>
          </w:p>
        </w:tc>
        <w:tc>
          <w:tcPr>
            <w:tcW w:w="1118" w:type="dxa"/>
            <w:tcBorders>
              <w:top w:val="single" w:sz="8" w:space="0" w:color="auto"/>
              <w:left w:val="single" w:sz="4" w:space="0" w:color="auto"/>
              <w:bottom w:val="single" w:sz="8" w:space="0" w:color="auto"/>
              <w:right w:val="single" w:sz="4" w:space="0" w:color="auto"/>
            </w:tcBorders>
            <w:noWrap/>
            <w:vAlign w:val="bottom"/>
            <w:hideMark/>
          </w:tcPr>
          <w:p w:rsidR="00C51AC6" w:rsidRPr="00F02057" w:rsidRDefault="00C51AC6" w:rsidP="00F02057">
            <w:pPr>
              <w:spacing w:after="0" w:line="240" w:lineRule="auto"/>
              <w:jc w:val="right"/>
              <w:rPr>
                <w:rFonts w:ascii="Calibri" w:eastAsia="Times New Roman" w:hAnsi="Calibri" w:cs="Calibri"/>
                <w:b/>
                <w:bCs/>
                <w:color w:val="000000"/>
                <w:sz w:val="18"/>
                <w:szCs w:val="24"/>
                <w:lang w:eastAsia="en-IN"/>
              </w:rPr>
            </w:pPr>
            <w:r w:rsidRPr="00F02057">
              <w:rPr>
                <w:rFonts w:ascii="Calibri" w:eastAsia="Times New Roman" w:hAnsi="Calibri" w:cs="Calibri"/>
                <w:b/>
                <w:bCs/>
                <w:color w:val="000000"/>
                <w:sz w:val="18"/>
                <w:szCs w:val="24"/>
                <w:lang w:eastAsia="en-IN"/>
              </w:rPr>
              <w:t>176,15,420</w:t>
            </w:r>
          </w:p>
        </w:tc>
        <w:tc>
          <w:tcPr>
            <w:tcW w:w="714" w:type="dxa"/>
            <w:tcBorders>
              <w:top w:val="single" w:sz="8" w:space="0" w:color="auto"/>
              <w:left w:val="single" w:sz="4" w:space="0" w:color="auto"/>
              <w:bottom w:val="single" w:sz="8" w:space="0" w:color="auto"/>
              <w:right w:val="single" w:sz="4" w:space="0" w:color="auto"/>
            </w:tcBorders>
            <w:noWrap/>
            <w:vAlign w:val="bottom"/>
            <w:hideMark/>
          </w:tcPr>
          <w:p w:rsidR="00C51AC6" w:rsidRPr="00F02057" w:rsidRDefault="00C51AC6" w:rsidP="00F02057">
            <w:pPr>
              <w:spacing w:after="0" w:line="240" w:lineRule="auto"/>
              <w:jc w:val="right"/>
              <w:rPr>
                <w:rFonts w:ascii="Calibri" w:eastAsia="Times New Roman" w:hAnsi="Calibri" w:cs="Calibri"/>
                <w:b/>
                <w:bCs/>
                <w:color w:val="000000"/>
                <w:sz w:val="18"/>
                <w:szCs w:val="24"/>
                <w:lang w:eastAsia="en-IN"/>
              </w:rPr>
            </w:pPr>
            <w:r w:rsidRPr="00F02057">
              <w:rPr>
                <w:rFonts w:ascii="Calibri" w:eastAsia="Times New Roman" w:hAnsi="Calibri" w:cs="Calibri"/>
                <w:b/>
                <w:bCs/>
                <w:color w:val="000000"/>
                <w:sz w:val="18"/>
                <w:szCs w:val="24"/>
                <w:lang w:eastAsia="en-IN"/>
              </w:rPr>
              <w:t>32116</w:t>
            </w:r>
          </w:p>
        </w:tc>
        <w:tc>
          <w:tcPr>
            <w:tcW w:w="662" w:type="dxa"/>
            <w:tcBorders>
              <w:top w:val="single" w:sz="8" w:space="0" w:color="auto"/>
              <w:left w:val="single" w:sz="4" w:space="0" w:color="auto"/>
              <w:bottom w:val="single" w:sz="8" w:space="0" w:color="auto"/>
              <w:right w:val="single" w:sz="4" w:space="0" w:color="auto"/>
            </w:tcBorders>
            <w:noWrap/>
            <w:vAlign w:val="bottom"/>
            <w:hideMark/>
          </w:tcPr>
          <w:p w:rsidR="00C51AC6" w:rsidRPr="00F02057" w:rsidRDefault="00C51AC6" w:rsidP="00F02057">
            <w:pPr>
              <w:spacing w:after="0" w:line="240" w:lineRule="auto"/>
              <w:jc w:val="right"/>
              <w:rPr>
                <w:rFonts w:ascii="Calibri" w:eastAsia="Times New Roman" w:hAnsi="Calibri" w:cs="Calibri"/>
                <w:b/>
                <w:bCs/>
                <w:color w:val="000000"/>
                <w:sz w:val="18"/>
                <w:szCs w:val="24"/>
                <w:lang w:eastAsia="en-IN"/>
              </w:rPr>
            </w:pPr>
            <w:r w:rsidRPr="00F02057">
              <w:rPr>
                <w:rFonts w:ascii="Calibri" w:eastAsia="Times New Roman" w:hAnsi="Calibri" w:cs="Calibri"/>
                <w:b/>
                <w:bCs/>
                <w:color w:val="000000"/>
                <w:sz w:val="18"/>
                <w:szCs w:val="24"/>
                <w:lang w:eastAsia="en-IN"/>
              </w:rPr>
              <w:t>0.18%</w:t>
            </w:r>
          </w:p>
        </w:tc>
        <w:tc>
          <w:tcPr>
            <w:tcW w:w="1050" w:type="dxa"/>
            <w:tcBorders>
              <w:top w:val="single" w:sz="8" w:space="0" w:color="auto"/>
              <w:left w:val="single" w:sz="4" w:space="0" w:color="auto"/>
              <w:bottom w:val="single" w:sz="8" w:space="0" w:color="auto"/>
              <w:right w:val="single" w:sz="4" w:space="0" w:color="auto"/>
            </w:tcBorders>
            <w:noWrap/>
            <w:vAlign w:val="bottom"/>
            <w:hideMark/>
          </w:tcPr>
          <w:p w:rsidR="00C51AC6" w:rsidRPr="00F02057" w:rsidRDefault="00C51AC6" w:rsidP="00F02057">
            <w:pPr>
              <w:spacing w:after="0" w:line="240" w:lineRule="auto"/>
              <w:jc w:val="center"/>
              <w:rPr>
                <w:rFonts w:ascii="Calibri" w:eastAsia="Times New Roman" w:hAnsi="Calibri" w:cs="Calibri"/>
                <w:b/>
                <w:bCs/>
                <w:color w:val="000000"/>
                <w:sz w:val="18"/>
                <w:szCs w:val="24"/>
                <w:highlight w:val="yellow"/>
                <w:lang w:eastAsia="en-IN"/>
              </w:rPr>
            </w:pPr>
            <w:r w:rsidRPr="00F02057">
              <w:rPr>
                <w:rFonts w:ascii="Calibri" w:eastAsia="Times New Roman" w:hAnsi="Calibri" w:cs="Calibri"/>
                <w:b/>
                <w:bCs/>
                <w:color w:val="000000"/>
                <w:sz w:val="18"/>
                <w:szCs w:val="24"/>
                <w:highlight w:val="yellow"/>
                <w:lang w:eastAsia="en-IN"/>
              </w:rPr>
              <w:t>26362.75</w:t>
            </w:r>
          </w:p>
        </w:tc>
        <w:tc>
          <w:tcPr>
            <w:tcW w:w="711" w:type="dxa"/>
            <w:tcBorders>
              <w:top w:val="single" w:sz="8" w:space="0" w:color="auto"/>
              <w:left w:val="single" w:sz="4" w:space="0" w:color="auto"/>
              <w:bottom w:val="single" w:sz="8" w:space="0" w:color="auto"/>
              <w:right w:val="single" w:sz="4" w:space="0" w:color="auto"/>
            </w:tcBorders>
            <w:noWrap/>
            <w:vAlign w:val="bottom"/>
            <w:hideMark/>
          </w:tcPr>
          <w:p w:rsidR="00C51AC6" w:rsidRPr="00F02057" w:rsidRDefault="00C51AC6" w:rsidP="00F02057">
            <w:pPr>
              <w:spacing w:after="0" w:line="240" w:lineRule="auto"/>
              <w:jc w:val="center"/>
              <w:rPr>
                <w:rFonts w:ascii="Calibri" w:eastAsia="Times New Roman" w:hAnsi="Calibri" w:cs="Calibri"/>
                <w:b/>
                <w:bCs/>
                <w:color w:val="000000"/>
                <w:sz w:val="18"/>
                <w:szCs w:val="24"/>
                <w:highlight w:val="yellow"/>
                <w:lang w:eastAsia="en-IN"/>
              </w:rPr>
            </w:pPr>
            <w:r w:rsidRPr="00F02057">
              <w:rPr>
                <w:rFonts w:ascii="Calibri" w:eastAsia="Times New Roman" w:hAnsi="Calibri" w:cs="Calibri"/>
                <w:b/>
                <w:bCs/>
                <w:color w:val="000000"/>
                <w:sz w:val="18"/>
                <w:szCs w:val="24"/>
                <w:highlight w:val="yellow"/>
                <w:lang w:eastAsia="en-IN"/>
              </w:rPr>
              <w:t>$0.82</w:t>
            </w:r>
          </w:p>
        </w:tc>
        <w:tc>
          <w:tcPr>
            <w:tcW w:w="970" w:type="dxa"/>
            <w:tcBorders>
              <w:top w:val="single" w:sz="8" w:space="0" w:color="auto"/>
              <w:left w:val="single" w:sz="4" w:space="0" w:color="auto"/>
              <w:bottom w:val="single" w:sz="8" w:space="0" w:color="auto"/>
              <w:right w:val="single" w:sz="4" w:space="0" w:color="auto"/>
            </w:tcBorders>
            <w:noWrap/>
            <w:vAlign w:val="bottom"/>
            <w:hideMark/>
          </w:tcPr>
          <w:p w:rsidR="00C51AC6" w:rsidRPr="00837B00" w:rsidRDefault="00C51AC6" w:rsidP="00F02057">
            <w:pPr>
              <w:spacing w:after="0" w:line="240" w:lineRule="auto"/>
              <w:jc w:val="center"/>
              <w:rPr>
                <w:rFonts w:ascii="Calibri" w:eastAsia="Times New Roman" w:hAnsi="Calibri" w:cs="Calibri"/>
                <w:b/>
                <w:bCs/>
                <w:color w:val="000000"/>
                <w:sz w:val="18"/>
                <w:szCs w:val="24"/>
                <w:highlight w:val="green"/>
                <w:lang w:eastAsia="en-IN"/>
              </w:rPr>
            </w:pPr>
            <w:r w:rsidRPr="00837B00">
              <w:rPr>
                <w:rFonts w:ascii="Calibri" w:eastAsia="Times New Roman" w:hAnsi="Calibri" w:cs="Calibri"/>
                <w:b/>
                <w:bCs/>
                <w:color w:val="000000"/>
                <w:sz w:val="18"/>
                <w:szCs w:val="24"/>
                <w:highlight w:val="green"/>
                <w:lang w:eastAsia="en-IN"/>
              </w:rPr>
              <w:t>20,823</w:t>
            </w:r>
          </w:p>
        </w:tc>
        <w:tc>
          <w:tcPr>
            <w:tcW w:w="520" w:type="dxa"/>
            <w:tcBorders>
              <w:top w:val="single" w:sz="8" w:space="0" w:color="auto"/>
              <w:left w:val="single" w:sz="4" w:space="0" w:color="auto"/>
              <w:bottom w:val="single" w:sz="8" w:space="0" w:color="auto"/>
              <w:right w:val="single" w:sz="8" w:space="0" w:color="auto"/>
            </w:tcBorders>
            <w:noWrap/>
            <w:vAlign w:val="bottom"/>
            <w:hideMark/>
          </w:tcPr>
          <w:p w:rsidR="00C51AC6" w:rsidRPr="00F02057" w:rsidRDefault="00C51AC6" w:rsidP="00F02057">
            <w:pPr>
              <w:spacing w:after="0" w:line="240" w:lineRule="auto"/>
              <w:jc w:val="right"/>
              <w:rPr>
                <w:rFonts w:ascii="Calibri" w:eastAsia="Times New Roman" w:hAnsi="Calibri" w:cs="Calibri"/>
                <w:b/>
                <w:bCs/>
                <w:color w:val="000000"/>
                <w:sz w:val="18"/>
                <w:szCs w:val="24"/>
                <w:lang w:eastAsia="en-IN"/>
              </w:rPr>
            </w:pPr>
            <w:r w:rsidRPr="00F02057">
              <w:rPr>
                <w:rFonts w:ascii="Calibri" w:eastAsia="Times New Roman" w:hAnsi="Calibri" w:cs="Calibri"/>
                <w:b/>
                <w:bCs/>
                <w:color w:val="000000"/>
                <w:sz w:val="18"/>
                <w:szCs w:val="24"/>
                <w:lang w:eastAsia="en-IN"/>
              </w:rPr>
              <w:t>433</w:t>
            </w:r>
          </w:p>
        </w:tc>
        <w:tc>
          <w:tcPr>
            <w:tcW w:w="1041" w:type="dxa"/>
            <w:tcBorders>
              <w:top w:val="single" w:sz="8" w:space="0" w:color="auto"/>
              <w:left w:val="single" w:sz="4" w:space="0" w:color="auto"/>
              <w:bottom w:val="single" w:sz="8" w:space="0" w:color="auto"/>
              <w:right w:val="single" w:sz="4" w:space="0" w:color="auto"/>
            </w:tcBorders>
            <w:noWrap/>
            <w:vAlign w:val="bottom"/>
            <w:hideMark/>
          </w:tcPr>
          <w:p w:rsidR="00C51AC6" w:rsidRPr="00F02057" w:rsidRDefault="00C51AC6" w:rsidP="00F02057">
            <w:pPr>
              <w:spacing w:after="0" w:line="240" w:lineRule="auto"/>
              <w:jc w:val="right"/>
              <w:rPr>
                <w:rFonts w:ascii="Calibri" w:eastAsia="Times New Roman" w:hAnsi="Calibri" w:cs="Calibri"/>
                <w:b/>
                <w:bCs/>
                <w:color w:val="000000"/>
                <w:sz w:val="18"/>
                <w:szCs w:val="24"/>
                <w:lang w:eastAsia="en-IN"/>
              </w:rPr>
            </w:pPr>
            <w:r w:rsidRPr="00F02057">
              <w:rPr>
                <w:rFonts w:ascii="Calibri" w:eastAsia="Times New Roman" w:hAnsi="Calibri" w:cs="Calibri"/>
                <w:b/>
                <w:bCs/>
                <w:color w:val="000000"/>
                <w:sz w:val="18"/>
                <w:szCs w:val="24"/>
                <w:lang w:eastAsia="en-IN"/>
              </w:rPr>
              <w:t>1.35%</w:t>
            </w:r>
          </w:p>
        </w:tc>
        <w:tc>
          <w:tcPr>
            <w:tcW w:w="863" w:type="dxa"/>
            <w:tcBorders>
              <w:top w:val="single" w:sz="8" w:space="0" w:color="auto"/>
              <w:left w:val="single" w:sz="4" w:space="0" w:color="auto"/>
              <w:bottom w:val="single" w:sz="8" w:space="0" w:color="auto"/>
              <w:right w:val="single" w:sz="4" w:space="0" w:color="auto"/>
            </w:tcBorders>
            <w:noWrap/>
            <w:vAlign w:val="bottom"/>
            <w:hideMark/>
          </w:tcPr>
          <w:p w:rsidR="00C51AC6" w:rsidRPr="00F02057" w:rsidRDefault="00C51AC6" w:rsidP="00F02057">
            <w:pPr>
              <w:spacing w:after="0" w:line="240" w:lineRule="auto"/>
              <w:jc w:val="right"/>
              <w:rPr>
                <w:rFonts w:ascii="Calibri" w:eastAsia="Times New Roman" w:hAnsi="Calibri" w:cs="Calibri"/>
                <w:b/>
                <w:bCs/>
                <w:color w:val="000000"/>
                <w:sz w:val="18"/>
                <w:szCs w:val="24"/>
                <w:lang w:eastAsia="en-IN"/>
              </w:rPr>
            </w:pPr>
            <w:r w:rsidRPr="00F02057">
              <w:rPr>
                <w:rFonts w:ascii="Calibri" w:eastAsia="Times New Roman" w:hAnsi="Calibri" w:cs="Calibri"/>
                <w:b/>
                <w:bCs/>
                <w:color w:val="000000"/>
                <w:sz w:val="18"/>
                <w:szCs w:val="24"/>
                <w:lang w:eastAsia="en-IN"/>
              </w:rPr>
              <w:t>$60.88</w:t>
            </w:r>
          </w:p>
        </w:tc>
        <w:tc>
          <w:tcPr>
            <w:tcW w:w="904" w:type="dxa"/>
            <w:tcBorders>
              <w:top w:val="single" w:sz="8" w:space="0" w:color="auto"/>
              <w:left w:val="single" w:sz="4" w:space="0" w:color="auto"/>
              <w:bottom w:val="single" w:sz="8" w:space="0" w:color="auto"/>
              <w:right w:val="single" w:sz="4" w:space="0" w:color="auto"/>
            </w:tcBorders>
          </w:tcPr>
          <w:p w:rsidR="00C51AC6" w:rsidRPr="00971046" w:rsidRDefault="00C51AC6" w:rsidP="00F02057">
            <w:pPr>
              <w:spacing w:after="0" w:line="240" w:lineRule="auto"/>
              <w:jc w:val="right"/>
              <w:rPr>
                <w:rFonts w:ascii="Calibri" w:eastAsia="Times New Roman" w:hAnsi="Calibri" w:cs="Calibri"/>
                <w:b/>
                <w:bCs/>
                <w:color w:val="000000"/>
                <w:sz w:val="18"/>
                <w:szCs w:val="24"/>
                <w:highlight w:val="yellow"/>
                <w:lang w:eastAsia="en-IN"/>
              </w:rPr>
            </w:pPr>
            <w:r w:rsidRPr="00971046">
              <w:rPr>
                <w:rFonts w:ascii="Calibri" w:eastAsia="Times New Roman" w:hAnsi="Calibri" w:cs="Calibri"/>
                <w:b/>
                <w:bCs/>
                <w:color w:val="000000"/>
                <w:sz w:val="18"/>
                <w:szCs w:val="24"/>
                <w:highlight w:val="yellow"/>
                <w:lang w:eastAsia="en-IN"/>
              </w:rPr>
              <w:t>$1.50</w:t>
            </w:r>
          </w:p>
        </w:tc>
      </w:tr>
    </w:tbl>
    <w:p w:rsidR="00F02057" w:rsidRDefault="00F02057" w:rsidP="00C17199">
      <w:pPr>
        <w:pStyle w:val="ListParagraph"/>
        <w:ind w:left="0"/>
      </w:pPr>
    </w:p>
    <w:p w:rsidR="00C17199" w:rsidRDefault="00C17199" w:rsidP="00C17199">
      <w:pPr>
        <w:pStyle w:val="ListParagraph"/>
        <w:ind w:left="0"/>
      </w:pPr>
    </w:p>
    <w:p w:rsidR="00770B72" w:rsidRPr="003047A1" w:rsidRDefault="000F38FD" w:rsidP="00770B72">
      <w:pPr>
        <w:pStyle w:val="ListParagraph"/>
        <w:numPr>
          <w:ilvl w:val="0"/>
          <w:numId w:val="1"/>
        </w:numPr>
        <w:ind w:left="0"/>
        <w:rPr>
          <w:b/>
          <w:u w:val="single"/>
        </w:rPr>
      </w:pPr>
      <w:r w:rsidRPr="00F02057">
        <w:rPr>
          <w:b/>
          <w:u w:val="single"/>
        </w:rPr>
        <w:t>Web platform vs Mobile platform</w:t>
      </w:r>
    </w:p>
    <w:tbl>
      <w:tblPr>
        <w:tblW w:w="7787" w:type="dxa"/>
        <w:tblCellMar>
          <w:top w:w="15" w:type="dxa"/>
          <w:bottom w:w="15" w:type="dxa"/>
        </w:tblCellMar>
        <w:tblLook w:val="04A0" w:firstRow="1" w:lastRow="0" w:firstColumn="1" w:lastColumn="0" w:noHBand="0" w:noVBand="1"/>
      </w:tblPr>
      <w:tblGrid>
        <w:gridCol w:w="2020"/>
        <w:gridCol w:w="1320"/>
        <w:gridCol w:w="960"/>
        <w:gridCol w:w="960"/>
        <w:gridCol w:w="1180"/>
        <w:gridCol w:w="1347"/>
      </w:tblGrid>
      <w:tr w:rsidR="00770B72" w:rsidRPr="00770B72" w:rsidTr="00770B72">
        <w:trPr>
          <w:trHeight w:val="285"/>
        </w:trPr>
        <w:tc>
          <w:tcPr>
            <w:tcW w:w="2020" w:type="dxa"/>
            <w:tcBorders>
              <w:top w:val="single" w:sz="8" w:space="0" w:color="auto"/>
              <w:left w:val="single" w:sz="8" w:space="0" w:color="auto"/>
              <w:bottom w:val="single" w:sz="4" w:space="0" w:color="auto"/>
              <w:right w:val="single" w:sz="4" w:space="0" w:color="auto"/>
            </w:tcBorders>
            <w:shd w:val="clear" w:color="auto" w:fill="8EAADB" w:themeFill="accent1" w:themeFillTint="99"/>
            <w:noWrap/>
            <w:vAlign w:val="bottom"/>
            <w:hideMark/>
          </w:tcPr>
          <w:p w:rsidR="00770B72" w:rsidRPr="00770B72" w:rsidRDefault="00770B72" w:rsidP="00770B72">
            <w:pPr>
              <w:spacing w:after="0" w:line="240" w:lineRule="auto"/>
              <w:jc w:val="center"/>
              <w:rPr>
                <w:rFonts w:ascii="Calibri" w:eastAsia="Times New Roman" w:hAnsi="Calibri" w:cs="Calibri"/>
                <w:b/>
                <w:bCs/>
                <w:sz w:val="18"/>
                <w:lang w:eastAsia="en-IN"/>
              </w:rPr>
            </w:pPr>
            <w:r w:rsidRPr="00770B72">
              <w:rPr>
                <w:rFonts w:ascii="Calibri" w:eastAsia="Times New Roman" w:hAnsi="Calibri" w:cs="Calibri"/>
                <w:b/>
                <w:bCs/>
                <w:sz w:val="18"/>
                <w:lang w:eastAsia="en-IN"/>
              </w:rPr>
              <w:t>Media</w:t>
            </w:r>
          </w:p>
        </w:tc>
        <w:tc>
          <w:tcPr>
            <w:tcW w:w="1320" w:type="dxa"/>
            <w:tcBorders>
              <w:top w:val="single" w:sz="8" w:space="0" w:color="auto"/>
              <w:left w:val="single" w:sz="4" w:space="0" w:color="auto"/>
              <w:bottom w:val="single" w:sz="4" w:space="0" w:color="auto"/>
              <w:right w:val="single" w:sz="4" w:space="0" w:color="auto"/>
            </w:tcBorders>
            <w:shd w:val="clear" w:color="auto" w:fill="8EAADB" w:themeFill="accent1" w:themeFillTint="99"/>
            <w:noWrap/>
            <w:vAlign w:val="bottom"/>
            <w:hideMark/>
          </w:tcPr>
          <w:p w:rsidR="00770B72" w:rsidRPr="00770B72" w:rsidRDefault="00770B72" w:rsidP="00770B72">
            <w:pPr>
              <w:spacing w:after="0" w:line="240" w:lineRule="auto"/>
              <w:jc w:val="center"/>
              <w:rPr>
                <w:rFonts w:ascii="Calibri" w:eastAsia="Times New Roman" w:hAnsi="Calibri" w:cs="Calibri"/>
                <w:b/>
                <w:bCs/>
                <w:sz w:val="18"/>
                <w:lang w:eastAsia="en-IN"/>
              </w:rPr>
            </w:pPr>
            <w:r w:rsidRPr="00770B72">
              <w:rPr>
                <w:rFonts w:ascii="Calibri" w:eastAsia="Times New Roman" w:hAnsi="Calibri" w:cs="Calibri"/>
                <w:b/>
                <w:bCs/>
                <w:sz w:val="18"/>
                <w:lang w:eastAsia="en-IN"/>
              </w:rPr>
              <w:t>Imp Delivered</w:t>
            </w:r>
          </w:p>
        </w:tc>
        <w:tc>
          <w:tcPr>
            <w:tcW w:w="960" w:type="dxa"/>
            <w:tcBorders>
              <w:top w:val="single" w:sz="8" w:space="0" w:color="auto"/>
              <w:left w:val="single" w:sz="4" w:space="0" w:color="auto"/>
              <w:bottom w:val="single" w:sz="4" w:space="0" w:color="auto"/>
              <w:right w:val="single" w:sz="4" w:space="0" w:color="auto"/>
            </w:tcBorders>
            <w:shd w:val="clear" w:color="auto" w:fill="8EAADB" w:themeFill="accent1" w:themeFillTint="99"/>
            <w:noWrap/>
            <w:vAlign w:val="bottom"/>
            <w:hideMark/>
          </w:tcPr>
          <w:p w:rsidR="00770B72" w:rsidRPr="00770B72" w:rsidRDefault="00770B72" w:rsidP="00770B72">
            <w:pPr>
              <w:spacing w:after="0" w:line="240" w:lineRule="auto"/>
              <w:jc w:val="center"/>
              <w:rPr>
                <w:rFonts w:ascii="Calibri" w:eastAsia="Times New Roman" w:hAnsi="Calibri" w:cs="Calibri"/>
                <w:b/>
                <w:bCs/>
                <w:sz w:val="18"/>
                <w:lang w:eastAsia="en-IN"/>
              </w:rPr>
            </w:pPr>
            <w:r w:rsidRPr="00770B72">
              <w:rPr>
                <w:rFonts w:ascii="Calibri" w:eastAsia="Times New Roman" w:hAnsi="Calibri" w:cs="Calibri"/>
                <w:b/>
                <w:bCs/>
                <w:sz w:val="18"/>
                <w:lang w:eastAsia="en-IN"/>
              </w:rPr>
              <w:t>Clicks</w:t>
            </w:r>
          </w:p>
        </w:tc>
        <w:tc>
          <w:tcPr>
            <w:tcW w:w="960" w:type="dxa"/>
            <w:tcBorders>
              <w:top w:val="single" w:sz="8" w:space="0" w:color="auto"/>
              <w:left w:val="single" w:sz="4" w:space="0" w:color="auto"/>
              <w:bottom w:val="single" w:sz="4" w:space="0" w:color="auto"/>
              <w:right w:val="single" w:sz="4" w:space="0" w:color="auto"/>
            </w:tcBorders>
            <w:shd w:val="clear" w:color="auto" w:fill="8EAADB" w:themeFill="accent1" w:themeFillTint="99"/>
            <w:noWrap/>
            <w:vAlign w:val="bottom"/>
            <w:hideMark/>
          </w:tcPr>
          <w:p w:rsidR="00770B72" w:rsidRPr="00770B72" w:rsidRDefault="00770B72" w:rsidP="00770B72">
            <w:pPr>
              <w:spacing w:after="0" w:line="240" w:lineRule="auto"/>
              <w:jc w:val="center"/>
              <w:rPr>
                <w:rFonts w:ascii="Calibri" w:eastAsia="Times New Roman" w:hAnsi="Calibri" w:cs="Calibri"/>
                <w:b/>
                <w:bCs/>
                <w:sz w:val="18"/>
                <w:lang w:eastAsia="en-IN"/>
              </w:rPr>
            </w:pPr>
            <w:r w:rsidRPr="00770B72">
              <w:rPr>
                <w:rFonts w:ascii="Calibri" w:eastAsia="Times New Roman" w:hAnsi="Calibri" w:cs="Calibri"/>
                <w:b/>
                <w:bCs/>
                <w:sz w:val="18"/>
                <w:lang w:eastAsia="en-IN"/>
              </w:rPr>
              <w:t>CTR%</w:t>
            </w:r>
          </w:p>
        </w:tc>
        <w:tc>
          <w:tcPr>
            <w:tcW w:w="1180" w:type="dxa"/>
            <w:tcBorders>
              <w:top w:val="single" w:sz="8" w:space="0" w:color="auto"/>
              <w:left w:val="single" w:sz="4" w:space="0" w:color="auto"/>
              <w:bottom w:val="single" w:sz="4" w:space="0" w:color="auto"/>
              <w:right w:val="single" w:sz="4" w:space="0" w:color="auto"/>
            </w:tcBorders>
            <w:shd w:val="clear" w:color="auto" w:fill="8EAADB" w:themeFill="accent1" w:themeFillTint="99"/>
            <w:noWrap/>
            <w:vAlign w:val="bottom"/>
            <w:hideMark/>
          </w:tcPr>
          <w:p w:rsidR="00770B72" w:rsidRPr="00770B72" w:rsidRDefault="00770B72" w:rsidP="00770B72">
            <w:pPr>
              <w:spacing w:after="0" w:line="240" w:lineRule="auto"/>
              <w:jc w:val="center"/>
              <w:rPr>
                <w:rFonts w:ascii="Calibri" w:eastAsia="Times New Roman" w:hAnsi="Calibri" w:cs="Calibri"/>
                <w:b/>
                <w:bCs/>
                <w:sz w:val="18"/>
                <w:lang w:eastAsia="en-IN"/>
              </w:rPr>
            </w:pPr>
            <w:r w:rsidRPr="00770B72">
              <w:rPr>
                <w:rFonts w:ascii="Calibri" w:eastAsia="Times New Roman" w:hAnsi="Calibri" w:cs="Calibri"/>
                <w:b/>
                <w:bCs/>
                <w:sz w:val="18"/>
                <w:lang w:eastAsia="en-IN"/>
              </w:rPr>
              <w:t>Spend</w:t>
            </w:r>
          </w:p>
        </w:tc>
        <w:tc>
          <w:tcPr>
            <w:tcW w:w="1347" w:type="dxa"/>
            <w:tcBorders>
              <w:top w:val="single" w:sz="8" w:space="0" w:color="auto"/>
              <w:left w:val="single" w:sz="4" w:space="0" w:color="auto"/>
              <w:bottom w:val="single" w:sz="4" w:space="0" w:color="auto"/>
              <w:right w:val="single" w:sz="8" w:space="0" w:color="auto"/>
            </w:tcBorders>
            <w:shd w:val="clear" w:color="auto" w:fill="8EAADB" w:themeFill="accent1" w:themeFillTint="99"/>
            <w:noWrap/>
            <w:vAlign w:val="bottom"/>
            <w:hideMark/>
          </w:tcPr>
          <w:p w:rsidR="00770B72" w:rsidRPr="00770B72" w:rsidRDefault="00770B72" w:rsidP="00770B72">
            <w:pPr>
              <w:spacing w:after="0" w:line="240" w:lineRule="auto"/>
              <w:jc w:val="center"/>
              <w:rPr>
                <w:rFonts w:ascii="Calibri" w:eastAsia="Times New Roman" w:hAnsi="Calibri" w:cs="Calibri"/>
                <w:b/>
                <w:bCs/>
                <w:sz w:val="18"/>
                <w:lang w:eastAsia="en-IN"/>
              </w:rPr>
            </w:pPr>
            <w:r w:rsidRPr="00770B72">
              <w:rPr>
                <w:rFonts w:ascii="Calibri" w:eastAsia="Times New Roman" w:hAnsi="Calibri" w:cs="Calibri"/>
                <w:b/>
                <w:bCs/>
                <w:sz w:val="18"/>
                <w:lang w:eastAsia="en-IN"/>
              </w:rPr>
              <w:t>CPC</w:t>
            </w:r>
          </w:p>
        </w:tc>
      </w:tr>
      <w:tr w:rsidR="00770B72" w:rsidRPr="00770B72" w:rsidTr="00770B72">
        <w:trPr>
          <w:trHeight w:val="285"/>
        </w:trPr>
        <w:tc>
          <w:tcPr>
            <w:tcW w:w="2020" w:type="dxa"/>
            <w:tcBorders>
              <w:top w:val="single" w:sz="4" w:space="0" w:color="auto"/>
              <w:left w:val="single" w:sz="8" w:space="0" w:color="auto"/>
              <w:bottom w:val="single" w:sz="4" w:space="0" w:color="auto"/>
              <w:right w:val="single" w:sz="4" w:space="0" w:color="auto"/>
            </w:tcBorders>
            <w:noWrap/>
            <w:vAlign w:val="bottom"/>
            <w:hideMark/>
          </w:tcPr>
          <w:p w:rsidR="00770B72" w:rsidRPr="00770B72" w:rsidRDefault="00770B72" w:rsidP="00770B72">
            <w:pPr>
              <w:spacing w:after="0" w:line="240" w:lineRule="auto"/>
              <w:rPr>
                <w:rFonts w:ascii="Calibri" w:eastAsia="Times New Roman" w:hAnsi="Calibri" w:cs="Calibri"/>
                <w:color w:val="000000"/>
                <w:sz w:val="18"/>
                <w:lang w:eastAsia="en-IN"/>
              </w:rPr>
            </w:pPr>
            <w:r w:rsidRPr="00770B72">
              <w:rPr>
                <w:rFonts w:ascii="Calibri" w:eastAsia="Times New Roman" w:hAnsi="Calibri" w:cs="Calibri"/>
                <w:color w:val="000000"/>
                <w:sz w:val="18"/>
                <w:lang w:eastAsia="en-IN"/>
              </w:rPr>
              <w:t>Facebook Web</w:t>
            </w:r>
          </w:p>
        </w:tc>
        <w:tc>
          <w:tcPr>
            <w:tcW w:w="1320" w:type="dxa"/>
            <w:tcBorders>
              <w:top w:val="single" w:sz="4" w:space="0" w:color="auto"/>
              <w:left w:val="single" w:sz="4" w:space="0" w:color="auto"/>
              <w:bottom w:val="single" w:sz="4" w:space="0" w:color="auto"/>
              <w:right w:val="single" w:sz="4" w:space="0" w:color="auto"/>
            </w:tcBorders>
            <w:noWrap/>
            <w:vAlign w:val="bottom"/>
            <w:hideMark/>
          </w:tcPr>
          <w:p w:rsidR="00770B72" w:rsidRPr="00770B72" w:rsidRDefault="00770B72" w:rsidP="00770B72">
            <w:pPr>
              <w:spacing w:after="0" w:line="240" w:lineRule="auto"/>
              <w:jc w:val="right"/>
              <w:rPr>
                <w:rFonts w:ascii="Calibri" w:eastAsia="Times New Roman" w:hAnsi="Calibri" w:cs="Calibri"/>
                <w:color w:val="000000"/>
                <w:sz w:val="18"/>
                <w:lang w:eastAsia="en-IN"/>
              </w:rPr>
            </w:pPr>
            <w:r w:rsidRPr="00770B72">
              <w:rPr>
                <w:rFonts w:ascii="Calibri" w:eastAsia="Times New Roman" w:hAnsi="Calibri" w:cs="Calibri"/>
                <w:color w:val="000000"/>
                <w:sz w:val="18"/>
                <w:lang w:eastAsia="en-IN"/>
              </w:rPr>
              <w:t>142,62,999</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770B72" w:rsidRPr="00770B72" w:rsidRDefault="00770B72" w:rsidP="00770B72">
            <w:pPr>
              <w:spacing w:after="0" w:line="240" w:lineRule="auto"/>
              <w:jc w:val="right"/>
              <w:rPr>
                <w:rFonts w:ascii="Calibri" w:eastAsia="Times New Roman" w:hAnsi="Calibri" w:cs="Calibri"/>
                <w:color w:val="000000"/>
                <w:sz w:val="18"/>
                <w:lang w:eastAsia="en-IN"/>
              </w:rPr>
            </w:pPr>
            <w:r w:rsidRPr="00770B72">
              <w:rPr>
                <w:rFonts w:ascii="Calibri" w:eastAsia="Times New Roman" w:hAnsi="Calibri" w:cs="Calibri"/>
                <w:color w:val="000000"/>
                <w:sz w:val="18"/>
                <w:lang w:eastAsia="en-IN"/>
              </w:rPr>
              <w:t>14,383</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770B72" w:rsidRPr="00770B72" w:rsidRDefault="00770B72" w:rsidP="00770B72">
            <w:pPr>
              <w:spacing w:after="0" w:line="240" w:lineRule="auto"/>
              <w:jc w:val="right"/>
              <w:rPr>
                <w:rFonts w:ascii="Calibri" w:eastAsia="Times New Roman" w:hAnsi="Calibri" w:cs="Calibri"/>
                <w:color w:val="000000"/>
                <w:sz w:val="18"/>
                <w:lang w:eastAsia="en-IN"/>
              </w:rPr>
            </w:pPr>
            <w:r w:rsidRPr="00770B72">
              <w:rPr>
                <w:rFonts w:ascii="Calibri" w:eastAsia="Times New Roman" w:hAnsi="Calibri" w:cs="Calibri"/>
                <w:color w:val="000000"/>
                <w:sz w:val="18"/>
                <w:lang w:eastAsia="en-IN"/>
              </w:rPr>
              <w:t>0.10%</w:t>
            </w:r>
          </w:p>
        </w:tc>
        <w:tc>
          <w:tcPr>
            <w:tcW w:w="1180" w:type="dxa"/>
            <w:tcBorders>
              <w:top w:val="single" w:sz="4" w:space="0" w:color="auto"/>
              <w:left w:val="single" w:sz="4" w:space="0" w:color="auto"/>
              <w:bottom w:val="single" w:sz="4" w:space="0" w:color="auto"/>
              <w:right w:val="single" w:sz="4" w:space="0" w:color="auto"/>
            </w:tcBorders>
            <w:noWrap/>
            <w:vAlign w:val="bottom"/>
            <w:hideMark/>
          </w:tcPr>
          <w:p w:rsidR="00770B72" w:rsidRPr="00770B72" w:rsidRDefault="00770B72" w:rsidP="00770B72">
            <w:pPr>
              <w:spacing w:after="0" w:line="240" w:lineRule="auto"/>
              <w:jc w:val="center"/>
              <w:rPr>
                <w:rFonts w:ascii="Calibri" w:eastAsia="Times New Roman" w:hAnsi="Calibri" w:cs="Calibri"/>
                <w:color w:val="000000"/>
                <w:sz w:val="18"/>
                <w:highlight w:val="yellow"/>
                <w:lang w:eastAsia="en-IN"/>
              </w:rPr>
            </w:pPr>
            <w:r w:rsidRPr="00770B72">
              <w:rPr>
                <w:rFonts w:ascii="Calibri" w:eastAsia="Times New Roman" w:hAnsi="Calibri" w:cs="Calibri"/>
                <w:color w:val="000000"/>
                <w:sz w:val="18"/>
                <w:highlight w:val="yellow"/>
                <w:lang w:eastAsia="en-IN"/>
              </w:rPr>
              <w:t>6,285.37</w:t>
            </w:r>
          </w:p>
        </w:tc>
        <w:tc>
          <w:tcPr>
            <w:tcW w:w="1347" w:type="dxa"/>
            <w:tcBorders>
              <w:top w:val="single" w:sz="4" w:space="0" w:color="auto"/>
              <w:left w:val="single" w:sz="4" w:space="0" w:color="auto"/>
              <w:bottom w:val="single" w:sz="4" w:space="0" w:color="auto"/>
              <w:right w:val="single" w:sz="8" w:space="0" w:color="auto"/>
            </w:tcBorders>
            <w:noWrap/>
            <w:vAlign w:val="bottom"/>
            <w:hideMark/>
          </w:tcPr>
          <w:p w:rsidR="00770B72" w:rsidRPr="00770B72" w:rsidRDefault="00770B72" w:rsidP="00770B72">
            <w:pPr>
              <w:spacing w:after="0" w:line="240" w:lineRule="auto"/>
              <w:jc w:val="center"/>
              <w:rPr>
                <w:rFonts w:ascii="Calibri" w:eastAsia="Times New Roman" w:hAnsi="Calibri" w:cs="Calibri"/>
                <w:color w:val="000000"/>
                <w:sz w:val="18"/>
                <w:highlight w:val="yellow"/>
                <w:lang w:eastAsia="en-IN"/>
              </w:rPr>
            </w:pPr>
            <w:r w:rsidRPr="00770B72">
              <w:rPr>
                <w:rFonts w:ascii="Calibri" w:eastAsia="Times New Roman" w:hAnsi="Calibri" w:cs="Calibri"/>
                <w:color w:val="000000"/>
                <w:sz w:val="18"/>
                <w:highlight w:val="yellow"/>
                <w:lang w:eastAsia="en-IN"/>
              </w:rPr>
              <w:t>0.437</w:t>
            </w:r>
          </w:p>
        </w:tc>
      </w:tr>
      <w:tr w:rsidR="00770B72" w:rsidRPr="00770B72" w:rsidTr="00770B72">
        <w:trPr>
          <w:trHeight w:val="285"/>
        </w:trPr>
        <w:tc>
          <w:tcPr>
            <w:tcW w:w="2020" w:type="dxa"/>
            <w:tcBorders>
              <w:top w:val="single" w:sz="4" w:space="0" w:color="auto"/>
              <w:left w:val="single" w:sz="8" w:space="0" w:color="auto"/>
              <w:bottom w:val="single" w:sz="4" w:space="0" w:color="auto"/>
              <w:right w:val="single" w:sz="4" w:space="0" w:color="auto"/>
            </w:tcBorders>
            <w:noWrap/>
            <w:vAlign w:val="bottom"/>
            <w:hideMark/>
          </w:tcPr>
          <w:p w:rsidR="00770B72" w:rsidRPr="00770B72" w:rsidRDefault="00770B72" w:rsidP="00770B72">
            <w:pPr>
              <w:spacing w:after="0" w:line="240" w:lineRule="auto"/>
              <w:rPr>
                <w:rFonts w:ascii="Calibri" w:eastAsia="Times New Roman" w:hAnsi="Calibri" w:cs="Calibri"/>
                <w:color w:val="000000"/>
                <w:sz w:val="18"/>
                <w:lang w:eastAsia="en-IN"/>
              </w:rPr>
            </w:pPr>
            <w:r w:rsidRPr="00770B72">
              <w:rPr>
                <w:rFonts w:ascii="Calibri" w:eastAsia="Times New Roman" w:hAnsi="Calibri" w:cs="Calibri"/>
                <w:color w:val="000000"/>
                <w:sz w:val="18"/>
                <w:lang w:eastAsia="en-IN"/>
              </w:rPr>
              <w:t>Facebook Mobile</w:t>
            </w:r>
          </w:p>
        </w:tc>
        <w:tc>
          <w:tcPr>
            <w:tcW w:w="1320" w:type="dxa"/>
            <w:tcBorders>
              <w:top w:val="single" w:sz="4" w:space="0" w:color="auto"/>
              <w:left w:val="single" w:sz="4" w:space="0" w:color="auto"/>
              <w:bottom w:val="single" w:sz="4" w:space="0" w:color="auto"/>
              <w:right w:val="single" w:sz="4" w:space="0" w:color="auto"/>
            </w:tcBorders>
            <w:noWrap/>
            <w:vAlign w:val="bottom"/>
            <w:hideMark/>
          </w:tcPr>
          <w:p w:rsidR="00770B72" w:rsidRPr="00770B72" w:rsidRDefault="00770B72" w:rsidP="00770B72">
            <w:pPr>
              <w:spacing w:after="0" w:line="240" w:lineRule="auto"/>
              <w:jc w:val="right"/>
              <w:rPr>
                <w:rFonts w:ascii="Calibri" w:eastAsia="Times New Roman" w:hAnsi="Calibri" w:cs="Calibri"/>
                <w:color w:val="000000"/>
                <w:sz w:val="18"/>
                <w:lang w:eastAsia="en-IN"/>
              </w:rPr>
            </w:pPr>
            <w:r w:rsidRPr="00770B72">
              <w:rPr>
                <w:rFonts w:ascii="Calibri" w:eastAsia="Times New Roman" w:hAnsi="Calibri" w:cs="Calibri"/>
                <w:color w:val="000000"/>
                <w:sz w:val="18"/>
                <w:lang w:eastAsia="en-IN"/>
              </w:rPr>
              <w:t>7,50,684</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770B72" w:rsidRPr="00770B72" w:rsidRDefault="00770B72" w:rsidP="00770B72">
            <w:pPr>
              <w:spacing w:after="0" w:line="240" w:lineRule="auto"/>
              <w:jc w:val="right"/>
              <w:rPr>
                <w:rFonts w:ascii="Calibri" w:eastAsia="Times New Roman" w:hAnsi="Calibri" w:cs="Calibri"/>
                <w:color w:val="000000"/>
                <w:sz w:val="18"/>
                <w:lang w:eastAsia="en-IN"/>
              </w:rPr>
            </w:pPr>
            <w:r w:rsidRPr="00770B72">
              <w:rPr>
                <w:rFonts w:ascii="Calibri" w:eastAsia="Times New Roman" w:hAnsi="Calibri" w:cs="Calibri"/>
                <w:color w:val="000000"/>
                <w:sz w:val="18"/>
                <w:lang w:eastAsia="en-IN"/>
              </w:rPr>
              <w:t>8,816</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770B72" w:rsidRPr="00770B72" w:rsidRDefault="00770B72" w:rsidP="00770B72">
            <w:pPr>
              <w:spacing w:after="0" w:line="240" w:lineRule="auto"/>
              <w:jc w:val="right"/>
              <w:rPr>
                <w:rFonts w:ascii="Calibri" w:eastAsia="Times New Roman" w:hAnsi="Calibri" w:cs="Calibri"/>
                <w:color w:val="000000"/>
                <w:sz w:val="18"/>
                <w:lang w:eastAsia="en-IN"/>
              </w:rPr>
            </w:pPr>
            <w:r w:rsidRPr="00770B72">
              <w:rPr>
                <w:rFonts w:ascii="Calibri" w:eastAsia="Times New Roman" w:hAnsi="Calibri" w:cs="Calibri"/>
                <w:color w:val="000000"/>
                <w:sz w:val="18"/>
                <w:lang w:eastAsia="en-IN"/>
              </w:rPr>
              <w:t>1.17%</w:t>
            </w:r>
          </w:p>
        </w:tc>
        <w:tc>
          <w:tcPr>
            <w:tcW w:w="1180" w:type="dxa"/>
            <w:tcBorders>
              <w:top w:val="single" w:sz="4" w:space="0" w:color="auto"/>
              <w:left w:val="single" w:sz="4" w:space="0" w:color="auto"/>
              <w:bottom w:val="single" w:sz="4" w:space="0" w:color="auto"/>
              <w:right w:val="single" w:sz="4" w:space="0" w:color="auto"/>
            </w:tcBorders>
            <w:noWrap/>
            <w:vAlign w:val="bottom"/>
            <w:hideMark/>
          </w:tcPr>
          <w:p w:rsidR="00770B72" w:rsidRPr="00770B72" w:rsidRDefault="00770B72" w:rsidP="00770B72">
            <w:pPr>
              <w:spacing w:after="0" w:line="240" w:lineRule="auto"/>
              <w:jc w:val="center"/>
              <w:rPr>
                <w:rFonts w:ascii="Calibri" w:eastAsia="Times New Roman" w:hAnsi="Calibri" w:cs="Calibri"/>
                <w:color w:val="000000"/>
                <w:sz w:val="18"/>
                <w:highlight w:val="yellow"/>
                <w:lang w:eastAsia="en-IN"/>
              </w:rPr>
            </w:pPr>
            <w:r w:rsidRPr="00770B72">
              <w:rPr>
                <w:rFonts w:ascii="Calibri" w:eastAsia="Times New Roman" w:hAnsi="Calibri" w:cs="Calibri"/>
                <w:color w:val="000000"/>
                <w:sz w:val="18"/>
                <w:highlight w:val="yellow"/>
                <w:lang w:eastAsia="en-IN"/>
              </w:rPr>
              <w:t>3,852.59</w:t>
            </w:r>
          </w:p>
        </w:tc>
        <w:tc>
          <w:tcPr>
            <w:tcW w:w="1347" w:type="dxa"/>
            <w:tcBorders>
              <w:top w:val="single" w:sz="4" w:space="0" w:color="auto"/>
              <w:left w:val="single" w:sz="4" w:space="0" w:color="auto"/>
              <w:bottom w:val="single" w:sz="4" w:space="0" w:color="auto"/>
              <w:right w:val="single" w:sz="8" w:space="0" w:color="auto"/>
            </w:tcBorders>
            <w:noWrap/>
            <w:vAlign w:val="bottom"/>
            <w:hideMark/>
          </w:tcPr>
          <w:p w:rsidR="00770B72" w:rsidRPr="00770B72" w:rsidRDefault="00770B72" w:rsidP="00770B72">
            <w:pPr>
              <w:spacing w:after="0" w:line="240" w:lineRule="auto"/>
              <w:jc w:val="center"/>
              <w:rPr>
                <w:rFonts w:ascii="Calibri" w:eastAsia="Times New Roman" w:hAnsi="Calibri" w:cs="Calibri"/>
                <w:color w:val="000000"/>
                <w:sz w:val="18"/>
                <w:highlight w:val="yellow"/>
                <w:lang w:eastAsia="en-IN"/>
              </w:rPr>
            </w:pPr>
            <w:r w:rsidRPr="00770B72">
              <w:rPr>
                <w:rFonts w:ascii="Calibri" w:eastAsia="Times New Roman" w:hAnsi="Calibri" w:cs="Calibri"/>
                <w:color w:val="000000"/>
                <w:sz w:val="18"/>
                <w:highlight w:val="yellow"/>
                <w:lang w:eastAsia="en-IN"/>
              </w:rPr>
              <w:t>0.437</w:t>
            </w:r>
          </w:p>
        </w:tc>
      </w:tr>
      <w:tr w:rsidR="00770B72" w:rsidRPr="00770B72" w:rsidTr="00770B72">
        <w:trPr>
          <w:trHeight w:val="285"/>
        </w:trPr>
        <w:tc>
          <w:tcPr>
            <w:tcW w:w="2020" w:type="dxa"/>
            <w:tcBorders>
              <w:top w:val="single" w:sz="4" w:space="0" w:color="auto"/>
              <w:left w:val="single" w:sz="8" w:space="0" w:color="auto"/>
              <w:bottom w:val="single" w:sz="4" w:space="0" w:color="auto"/>
              <w:right w:val="single" w:sz="4" w:space="0" w:color="auto"/>
            </w:tcBorders>
            <w:noWrap/>
            <w:vAlign w:val="bottom"/>
            <w:hideMark/>
          </w:tcPr>
          <w:p w:rsidR="00770B72" w:rsidRPr="00770B72" w:rsidRDefault="00770B72" w:rsidP="00770B72">
            <w:pPr>
              <w:spacing w:after="0" w:line="240" w:lineRule="auto"/>
              <w:rPr>
                <w:rFonts w:ascii="Calibri" w:eastAsia="Times New Roman" w:hAnsi="Calibri" w:cs="Calibri"/>
                <w:color w:val="000000"/>
                <w:sz w:val="18"/>
                <w:lang w:eastAsia="en-IN"/>
              </w:rPr>
            </w:pPr>
            <w:r w:rsidRPr="00770B72">
              <w:rPr>
                <w:rFonts w:ascii="Calibri" w:eastAsia="Times New Roman" w:hAnsi="Calibri" w:cs="Calibri"/>
                <w:color w:val="000000"/>
                <w:sz w:val="18"/>
                <w:lang w:eastAsia="en-IN"/>
              </w:rPr>
              <w:t>GDN Web</w:t>
            </w:r>
          </w:p>
        </w:tc>
        <w:tc>
          <w:tcPr>
            <w:tcW w:w="1320" w:type="dxa"/>
            <w:tcBorders>
              <w:top w:val="single" w:sz="4" w:space="0" w:color="auto"/>
              <w:left w:val="single" w:sz="4" w:space="0" w:color="auto"/>
              <w:bottom w:val="single" w:sz="4" w:space="0" w:color="auto"/>
              <w:right w:val="single" w:sz="4" w:space="0" w:color="auto"/>
            </w:tcBorders>
            <w:noWrap/>
            <w:vAlign w:val="bottom"/>
            <w:hideMark/>
          </w:tcPr>
          <w:p w:rsidR="00770B72" w:rsidRPr="00770B72" w:rsidRDefault="00770B72" w:rsidP="00770B72">
            <w:pPr>
              <w:spacing w:after="0" w:line="240" w:lineRule="auto"/>
              <w:jc w:val="right"/>
              <w:rPr>
                <w:rFonts w:ascii="Calibri" w:eastAsia="Times New Roman" w:hAnsi="Calibri" w:cs="Calibri"/>
                <w:color w:val="000000"/>
                <w:sz w:val="18"/>
                <w:lang w:eastAsia="en-IN"/>
              </w:rPr>
            </w:pPr>
            <w:r w:rsidRPr="00770B72">
              <w:rPr>
                <w:rFonts w:ascii="Calibri" w:eastAsia="Times New Roman" w:hAnsi="Calibri" w:cs="Calibri"/>
                <w:color w:val="000000"/>
                <w:sz w:val="18"/>
                <w:lang w:eastAsia="en-IN"/>
              </w:rPr>
              <w:t>18,73,644</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770B72" w:rsidRPr="00770B72" w:rsidRDefault="00770B72" w:rsidP="00770B72">
            <w:pPr>
              <w:spacing w:after="0" w:line="240" w:lineRule="auto"/>
              <w:jc w:val="right"/>
              <w:rPr>
                <w:rFonts w:ascii="Calibri" w:eastAsia="Times New Roman" w:hAnsi="Calibri" w:cs="Calibri"/>
                <w:color w:val="000000"/>
                <w:sz w:val="18"/>
                <w:lang w:eastAsia="en-IN"/>
              </w:rPr>
            </w:pPr>
            <w:r w:rsidRPr="00770B72">
              <w:rPr>
                <w:rFonts w:ascii="Calibri" w:eastAsia="Times New Roman" w:hAnsi="Calibri" w:cs="Calibri"/>
                <w:color w:val="000000"/>
                <w:sz w:val="18"/>
                <w:lang w:eastAsia="en-IN"/>
              </w:rPr>
              <w:t>5,151</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770B72" w:rsidRPr="00770B72" w:rsidRDefault="00770B72" w:rsidP="00770B72">
            <w:pPr>
              <w:spacing w:after="0" w:line="240" w:lineRule="auto"/>
              <w:jc w:val="right"/>
              <w:rPr>
                <w:rFonts w:ascii="Calibri" w:eastAsia="Times New Roman" w:hAnsi="Calibri" w:cs="Calibri"/>
                <w:color w:val="000000"/>
                <w:sz w:val="18"/>
                <w:lang w:eastAsia="en-IN"/>
              </w:rPr>
            </w:pPr>
            <w:r w:rsidRPr="00770B72">
              <w:rPr>
                <w:rFonts w:ascii="Calibri" w:eastAsia="Times New Roman" w:hAnsi="Calibri" w:cs="Calibri"/>
                <w:color w:val="000000"/>
                <w:sz w:val="18"/>
                <w:lang w:eastAsia="en-IN"/>
              </w:rPr>
              <w:t>0.27%</w:t>
            </w:r>
          </w:p>
        </w:tc>
        <w:tc>
          <w:tcPr>
            <w:tcW w:w="1180" w:type="dxa"/>
            <w:tcBorders>
              <w:top w:val="single" w:sz="4" w:space="0" w:color="auto"/>
              <w:left w:val="single" w:sz="4" w:space="0" w:color="auto"/>
              <w:bottom w:val="single" w:sz="4" w:space="0" w:color="auto"/>
              <w:right w:val="single" w:sz="4" w:space="0" w:color="auto"/>
            </w:tcBorders>
            <w:noWrap/>
            <w:vAlign w:val="bottom"/>
            <w:hideMark/>
          </w:tcPr>
          <w:p w:rsidR="00770B72" w:rsidRPr="00770B72" w:rsidRDefault="00770B72" w:rsidP="00770B72">
            <w:pPr>
              <w:spacing w:after="0" w:line="240" w:lineRule="auto"/>
              <w:jc w:val="center"/>
              <w:rPr>
                <w:rFonts w:ascii="Calibri" w:eastAsia="Times New Roman" w:hAnsi="Calibri" w:cs="Calibri"/>
                <w:color w:val="000000"/>
                <w:sz w:val="18"/>
                <w:highlight w:val="yellow"/>
                <w:lang w:eastAsia="en-IN"/>
              </w:rPr>
            </w:pPr>
            <w:r w:rsidRPr="00770B72">
              <w:rPr>
                <w:rFonts w:ascii="Calibri" w:eastAsia="Times New Roman" w:hAnsi="Calibri" w:cs="Calibri"/>
                <w:color w:val="000000"/>
                <w:sz w:val="18"/>
                <w:highlight w:val="yellow"/>
                <w:lang w:eastAsia="en-IN"/>
              </w:rPr>
              <w:t>4,265.03</w:t>
            </w:r>
          </w:p>
        </w:tc>
        <w:tc>
          <w:tcPr>
            <w:tcW w:w="1347" w:type="dxa"/>
            <w:tcBorders>
              <w:top w:val="single" w:sz="4" w:space="0" w:color="auto"/>
              <w:left w:val="single" w:sz="4" w:space="0" w:color="auto"/>
              <w:bottom w:val="single" w:sz="4" w:space="0" w:color="auto"/>
              <w:right w:val="single" w:sz="8" w:space="0" w:color="auto"/>
            </w:tcBorders>
            <w:noWrap/>
            <w:vAlign w:val="bottom"/>
            <w:hideMark/>
          </w:tcPr>
          <w:p w:rsidR="00770B72" w:rsidRPr="00770B72" w:rsidRDefault="00770B72" w:rsidP="00770B72">
            <w:pPr>
              <w:spacing w:after="0" w:line="240" w:lineRule="auto"/>
              <w:jc w:val="center"/>
              <w:rPr>
                <w:rFonts w:ascii="Calibri" w:eastAsia="Times New Roman" w:hAnsi="Calibri" w:cs="Calibri"/>
                <w:color w:val="000000"/>
                <w:sz w:val="18"/>
                <w:highlight w:val="yellow"/>
                <w:lang w:eastAsia="en-IN"/>
              </w:rPr>
            </w:pPr>
            <w:r w:rsidRPr="00770B72">
              <w:rPr>
                <w:rFonts w:ascii="Calibri" w:eastAsia="Times New Roman" w:hAnsi="Calibri" w:cs="Calibri"/>
                <w:color w:val="000000"/>
                <w:sz w:val="18"/>
                <w:highlight w:val="yellow"/>
                <w:lang w:eastAsia="en-IN"/>
              </w:rPr>
              <w:t>0.828</w:t>
            </w:r>
          </w:p>
        </w:tc>
      </w:tr>
      <w:tr w:rsidR="00770B72" w:rsidRPr="00770B72" w:rsidTr="00770B72">
        <w:trPr>
          <w:trHeight w:val="300"/>
        </w:trPr>
        <w:tc>
          <w:tcPr>
            <w:tcW w:w="2020" w:type="dxa"/>
            <w:tcBorders>
              <w:top w:val="single" w:sz="4" w:space="0" w:color="auto"/>
              <w:left w:val="single" w:sz="8" w:space="0" w:color="auto"/>
              <w:bottom w:val="nil"/>
              <w:right w:val="single" w:sz="4" w:space="0" w:color="auto"/>
            </w:tcBorders>
            <w:noWrap/>
            <w:vAlign w:val="bottom"/>
            <w:hideMark/>
          </w:tcPr>
          <w:p w:rsidR="00770B72" w:rsidRPr="00770B72" w:rsidRDefault="00770B72" w:rsidP="00770B72">
            <w:pPr>
              <w:spacing w:after="0" w:line="240" w:lineRule="auto"/>
              <w:rPr>
                <w:rFonts w:ascii="Calibri" w:eastAsia="Times New Roman" w:hAnsi="Calibri" w:cs="Calibri"/>
                <w:color w:val="000000"/>
                <w:sz w:val="18"/>
                <w:lang w:eastAsia="en-IN"/>
              </w:rPr>
            </w:pPr>
            <w:r w:rsidRPr="00770B72">
              <w:rPr>
                <w:rFonts w:ascii="Calibri" w:eastAsia="Times New Roman" w:hAnsi="Calibri" w:cs="Calibri"/>
                <w:color w:val="000000"/>
                <w:sz w:val="18"/>
                <w:lang w:eastAsia="en-IN"/>
              </w:rPr>
              <w:t>GDN Mobile</w:t>
            </w:r>
          </w:p>
        </w:tc>
        <w:tc>
          <w:tcPr>
            <w:tcW w:w="1320" w:type="dxa"/>
            <w:tcBorders>
              <w:top w:val="single" w:sz="4" w:space="0" w:color="auto"/>
              <w:left w:val="single" w:sz="4" w:space="0" w:color="auto"/>
              <w:bottom w:val="nil"/>
              <w:right w:val="single" w:sz="4" w:space="0" w:color="auto"/>
            </w:tcBorders>
            <w:noWrap/>
            <w:vAlign w:val="bottom"/>
            <w:hideMark/>
          </w:tcPr>
          <w:p w:rsidR="00770B72" w:rsidRPr="00770B72" w:rsidRDefault="00770B72" w:rsidP="00770B72">
            <w:pPr>
              <w:spacing w:after="0" w:line="240" w:lineRule="auto"/>
              <w:jc w:val="right"/>
              <w:rPr>
                <w:rFonts w:ascii="Calibri" w:eastAsia="Times New Roman" w:hAnsi="Calibri" w:cs="Calibri"/>
                <w:color w:val="000000"/>
                <w:sz w:val="18"/>
                <w:lang w:eastAsia="en-IN"/>
              </w:rPr>
            </w:pPr>
            <w:r w:rsidRPr="00770B72">
              <w:rPr>
                <w:rFonts w:ascii="Calibri" w:eastAsia="Times New Roman" w:hAnsi="Calibri" w:cs="Calibri"/>
                <w:color w:val="000000"/>
                <w:sz w:val="18"/>
                <w:lang w:eastAsia="en-IN"/>
              </w:rPr>
              <w:t>4,68,411</w:t>
            </w:r>
          </w:p>
        </w:tc>
        <w:tc>
          <w:tcPr>
            <w:tcW w:w="960" w:type="dxa"/>
            <w:tcBorders>
              <w:top w:val="single" w:sz="4" w:space="0" w:color="auto"/>
              <w:left w:val="single" w:sz="4" w:space="0" w:color="auto"/>
              <w:bottom w:val="nil"/>
              <w:right w:val="single" w:sz="4" w:space="0" w:color="auto"/>
            </w:tcBorders>
            <w:noWrap/>
            <w:vAlign w:val="bottom"/>
            <w:hideMark/>
          </w:tcPr>
          <w:p w:rsidR="00770B72" w:rsidRPr="00770B72" w:rsidRDefault="00770B72" w:rsidP="00770B72">
            <w:pPr>
              <w:spacing w:after="0" w:line="240" w:lineRule="auto"/>
              <w:jc w:val="right"/>
              <w:rPr>
                <w:rFonts w:ascii="Calibri" w:eastAsia="Times New Roman" w:hAnsi="Calibri" w:cs="Calibri"/>
                <w:color w:val="000000"/>
                <w:sz w:val="18"/>
                <w:lang w:eastAsia="en-IN"/>
              </w:rPr>
            </w:pPr>
            <w:r w:rsidRPr="00770B72">
              <w:rPr>
                <w:rFonts w:ascii="Calibri" w:eastAsia="Times New Roman" w:hAnsi="Calibri" w:cs="Calibri"/>
                <w:color w:val="000000"/>
                <w:sz w:val="18"/>
                <w:lang w:eastAsia="en-IN"/>
              </w:rPr>
              <w:t>3,434</w:t>
            </w:r>
          </w:p>
        </w:tc>
        <w:tc>
          <w:tcPr>
            <w:tcW w:w="960" w:type="dxa"/>
            <w:tcBorders>
              <w:top w:val="single" w:sz="4" w:space="0" w:color="auto"/>
              <w:left w:val="single" w:sz="4" w:space="0" w:color="auto"/>
              <w:bottom w:val="nil"/>
              <w:right w:val="single" w:sz="4" w:space="0" w:color="auto"/>
            </w:tcBorders>
            <w:noWrap/>
            <w:vAlign w:val="bottom"/>
            <w:hideMark/>
          </w:tcPr>
          <w:p w:rsidR="00770B72" w:rsidRPr="00770B72" w:rsidRDefault="00770B72" w:rsidP="00770B72">
            <w:pPr>
              <w:spacing w:after="0" w:line="240" w:lineRule="auto"/>
              <w:jc w:val="right"/>
              <w:rPr>
                <w:rFonts w:ascii="Calibri" w:eastAsia="Times New Roman" w:hAnsi="Calibri" w:cs="Calibri"/>
                <w:color w:val="000000"/>
                <w:sz w:val="18"/>
                <w:lang w:eastAsia="en-IN"/>
              </w:rPr>
            </w:pPr>
            <w:r w:rsidRPr="00770B72">
              <w:rPr>
                <w:rFonts w:ascii="Calibri" w:eastAsia="Times New Roman" w:hAnsi="Calibri" w:cs="Calibri"/>
                <w:color w:val="000000"/>
                <w:sz w:val="18"/>
                <w:lang w:eastAsia="en-IN"/>
              </w:rPr>
              <w:t>0.73%</w:t>
            </w:r>
          </w:p>
        </w:tc>
        <w:tc>
          <w:tcPr>
            <w:tcW w:w="1180" w:type="dxa"/>
            <w:tcBorders>
              <w:top w:val="single" w:sz="4" w:space="0" w:color="auto"/>
              <w:left w:val="single" w:sz="4" w:space="0" w:color="auto"/>
              <w:bottom w:val="nil"/>
              <w:right w:val="single" w:sz="4" w:space="0" w:color="auto"/>
            </w:tcBorders>
            <w:noWrap/>
            <w:vAlign w:val="bottom"/>
            <w:hideMark/>
          </w:tcPr>
          <w:p w:rsidR="00770B72" w:rsidRPr="00770B72" w:rsidRDefault="00770B72" w:rsidP="00770B72">
            <w:pPr>
              <w:spacing w:after="0" w:line="240" w:lineRule="auto"/>
              <w:jc w:val="center"/>
              <w:rPr>
                <w:rFonts w:ascii="Calibri" w:eastAsia="Times New Roman" w:hAnsi="Calibri" w:cs="Calibri"/>
                <w:color w:val="000000"/>
                <w:sz w:val="18"/>
                <w:highlight w:val="yellow"/>
                <w:lang w:eastAsia="en-IN"/>
              </w:rPr>
            </w:pPr>
            <w:r w:rsidRPr="00770B72">
              <w:rPr>
                <w:rFonts w:ascii="Calibri" w:eastAsia="Times New Roman" w:hAnsi="Calibri" w:cs="Calibri"/>
                <w:color w:val="000000"/>
                <w:sz w:val="18"/>
                <w:highlight w:val="yellow"/>
                <w:lang w:eastAsia="en-IN"/>
              </w:rPr>
              <w:t>2,843</w:t>
            </w:r>
          </w:p>
        </w:tc>
        <w:tc>
          <w:tcPr>
            <w:tcW w:w="1347" w:type="dxa"/>
            <w:tcBorders>
              <w:top w:val="single" w:sz="4" w:space="0" w:color="auto"/>
              <w:left w:val="single" w:sz="4" w:space="0" w:color="auto"/>
              <w:bottom w:val="nil"/>
              <w:right w:val="single" w:sz="8" w:space="0" w:color="auto"/>
            </w:tcBorders>
            <w:noWrap/>
            <w:vAlign w:val="bottom"/>
            <w:hideMark/>
          </w:tcPr>
          <w:p w:rsidR="00770B72" w:rsidRPr="00770B72" w:rsidRDefault="00770B72" w:rsidP="00770B72">
            <w:pPr>
              <w:spacing w:after="0" w:line="240" w:lineRule="auto"/>
              <w:jc w:val="center"/>
              <w:rPr>
                <w:rFonts w:ascii="Calibri" w:eastAsia="Times New Roman" w:hAnsi="Calibri" w:cs="Calibri"/>
                <w:color w:val="000000"/>
                <w:sz w:val="18"/>
                <w:highlight w:val="yellow"/>
                <w:lang w:eastAsia="en-IN"/>
              </w:rPr>
            </w:pPr>
            <w:r w:rsidRPr="00770B72">
              <w:rPr>
                <w:rFonts w:ascii="Calibri" w:eastAsia="Times New Roman" w:hAnsi="Calibri" w:cs="Calibri"/>
                <w:color w:val="000000"/>
                <w:sz w:val="18"/>
                <w:highlight w:val="yellow"/>
                <w:lang w:eastAsia="en-IN"/>
              </w:rPr>
              <w:t>0.828</w:t>
            </w:r>
          </w:p>
        </w:tc>
      </w:tr>
      <w:tr w:rsidR="00770B72" w:rsidRPr="00770B72" w:rsidTr="00770B72">
        <w:trPr>
          <w:trHeight w:val="300"/>
        </w:trPr>
        <w:tc>
          <w:tcPr>
            <w:tcW w:w="2020" w:type="dxa"/>
            <w:tcBorders>
              <w:top w:val="single" w:sz="8" w:space="0" w:color="auto"/>
              <w:left w:val="single" w:sz="8" w:space="0" w:color="auto"/>
              <w:bottom w:val="single" w:sz="8" w:space="0" w:color="auto"/>
              <w:right w:val="single" w:sz="4" w:space="0" w:color="auto"/>
            </w:tcBorders>
            <w:noWrap/>
            <w:vAlign w:val="bottom"/>
            <w:hideMark/>
          </w:tcPr>
          <w:p w:rsidR="00770B72" w:rsidRPr="00770B72" w:rsidRDefault="00770B72" w:rsidP="00770B72">
            <w:pPr>
              <w:spacing w:after="0" w:line="240" w:lineRule="auto"/>
              <w:rPr>
                <w:rFonts w:ascii="Calibri" w:eastAsia="Times New Roman" w:hAnsi="Calibri" w:cs="Calibri"/>
                <w:b/>
                <w:bCs/>
                <w:color w:val="000000"/>
                <w:sz w:val="18"/>
                <w:lang w:eastAsia="en-IN"/>
              </w:rPr>
            </w:pPr>
            <w:r w:rsidRPr="00770B72">
              <w:rPr>
                <w:rFonts w:ascii="Calibri" w:eastAsia="Times New Roman" w:hAnsi="Calibri" w:cs="Calibri"/>
                <w:b/>
                <w:bCs/>
                <w:color w:val="000000"/>
                <w:sz w:val="18"/>
                <w:lang w:eastAsia="en-IN"/>
              </w:rPr>
              <w:t>Total</w:t>
            </w:r>
          </w:p>
        </w:tc>
        <w:tc>
          <w:tcPr>
            <w:tcW w:w="1320" w:type="dxa"/>
            <w:tcBorders>
              <w:top w:val="single" w:sz="8" w:space="0" w:color="auto"/>
              <w:left w:val="single" w:sz="4" w:space="0" w:color="auto"/>
              <w:bottom w:val="single" w:sz="8" w:space="0" w:color="auto"/>
              <w:right w:val="single" w:sz="4" w:space="0" w:color="auto"/>
            </w:tcBorders>
            <w:noWrap/>
            <w:vAlign w:val="bottom"/>
            <w:hideMark/>
          </w:tcPr>
          <w:p w:rsidR="00770B72" w:rsidRPr="00770B72" w:rsidRDefault="00770B72" w:rsidP="00770B72">
            <w:pPr>
              <w:spacing w:after="0" w:line="240" w:lineRule="auto"/>
              <w:jc w:val="right"/>
              <w:rPr>
                <w:rFonts w:ascii="Calibri" w:eastAsia="Times New Roman" w:hAnsi="Calibri" w:cs="Calibri"/>
                <w:b/>
                <w:bCs/>
                <w:color w:val="000000"/>
                <w:sz w:val="18"/>
                <w:lang w:eastAsia="en-IN"/>
              </w:rPr>
            </w:pPr>
            <w:r w:rsidRPr="00770B72">
              <w:rPr>
                <w:rFonts w:ascii="Calibri" w:eastAsia="Times New Roman" w:hAnsi="Calibri" w:cs="Calibri"/>
                <w:b/>
                <w:bCs/>
                <w:color w:val="000000"/>
                <w:sz w:val="18"/>
                <w:lang w:eastAsia="en-IN"/>
              </w:rPr>
              <w:t>173,55,738</w:t>
            </w:r>
          </w:p>
        </w:tc>
        <w:tc>
          <w:tcPr>
            <w:tcW w:w="960" w:type="dxa"/>
            <w:tcBorders>
              <w:top w:val="single" w:sz="8" w:space="0" w:color="auto"/>
              <w:left w:val="single" w:sz="4" w:space="0" w:color="auto"/>
              <w:bottom w:val="single" w:sz="8" w:space="0" w:color="auto"/>
              <w:right w:val="single" w:sz="4" w:space="0" w:color="auto"/>
            </w:tcBorders>
            <w:noWrap/>
            <w:vAlign w:val="bottom"/>
            <w:hideMark/>
          </w:tcPr>
          <w:p w:rsidR="00770B72" w:rsidRPr="00770B72" w:rsidRDefault="00770B72" w:rsidP="00770B72">
            <w:pPr>
              <w:spacing w:after="0" w:line="240" w:lineRule="auto"/>
              <w:jc w:val="right"/>
              <w:rPr>
                <w:rFonts w:ascii="Calibri" w:eastAsia="Times New Roman" w:hAnsi="Calibri" w:cs="Calibri"/>
                <w:b/>
                <w:bCs/>
                <w:color w:val="000000"/>
                <w:sz w:val="18"/>
                <w:lang w:eastAsia="en-IN"/>
              </w:rPr>
            </w:pPr>
            <w:r w:rsidRPr="00770B72">
              <w:rPr>
                <w:rFonts w:ascii="Calibri" w:eastAsia="Times New Roman" w:hAnsi="Calibri" w:cs="Calibri"/>
                <w:b/>
                <w:bCs/>
                <w:color w:val="000000"/>
                <w:sz w:val="18"/>
                <w:lang w:eastAsia="en-IN"/>
              </w:rPr>
              <w:t>31,784</w:t>
            </w:r>
          </w:p>
        </w:tc>
        <w:tc>
          <w:tcPr>
            <w:tcW w:w="960" w:type="dxa"/>
            <w:tcBorders>
              <w:top w:val="single" w:sz="8" w:space="0" w:color="auto"/>
              <w:left w:val="single" w:sz="4" w:space="0" w:color="auto"/>
              <w:bottom w:val="single" w:sz="8" w:space="0" w:color="auto"/>
              <w:right w:val="single" w:sz="4" w:space="0" w:color="auto"/>
            </w:tcBorders>
            <w:noWrap/>
            <w:vAlign w:val="bottom"/>
            <w:hideMark/>
          </w:tcPr>
          <w:p w:rsidR="00770B72" w:rsidRPr="00770B72" w:rsidRDefault="00770B72" w:rsidP="00770B72">
            <w:pPr>
              <w:spacing w:after="0" w:line="240" w:lineRule="auto"/>
              <w:jc w:val="right"/>
              <w:rPr>
                <w:rFonts w:ascii="Calibri" w:eastAsia="Times New Roman" w:hAnsi="Calibri" w:cs="Calibri"/>
                <w:b/>
                <w:bCs/>
                <w:color w:val="000000"/>
                <w:sz w:val="18"/>
                <w:lang w:eastAsia="en-IN"/>
              </w:rPr>
            </w:pPr>
            <w:r w:rsidRPr="00770B72">
              <w:rPr>
                <w:rFonts w:ascii="Calibri" w:eastAsia="Times New Roman" w:hAnsi="Calibri" w:cs="Calibri"/>
                <w:b/>
                <w:bCs/>
                <w:color w:val="000000"/>
                <w:sz w:val="18"/>
                <w:lang w:eastAsia="en-IN"/>
              </w:rPr>
              <w:t>0.18%</w:t>
            </w:r>
          </w:p>
        </w:tc>
        <w:tc>
          <w:tcPr>
            <w:tcW w:w="1180" w:type="dxa"/>
            <w:tcBorders>
              <w:top w:val="single" w:sz="8" w:space="0" w:color="auto"/>
              <w:left w:val="single" w:sz="4" w:space="0" w:color="auto"/>
              <w:bottom w:val="single" w:sz="8" w:space="0" w:color="auto"/>
              <w:right w:val="single" w:sz="4" w:space="0" w:color="auto"/>
            </w:tcBorders>
            <w:noWrap/>
            <w:vAlign w:val="bottom"/>
            <w:hideMark/>
          </w:tcPr>
          <w:p w:rsidR="00770B72" w:rsidRPr="00770B72" w:rsidRDefault="00770B72" w:rsidP="00770B72">
            <w:pPr>
              <w:spacing w:after="0" w:line="240" w:lineRule="auto"/>
              <w:jc w:val="center"/>
              <w:rPr>
                <w:rFonts w:ascii="Calibri" w:eastAsia="Times New Roman" w:hAnsi="Calibri" w:cs="Calibri"/>
                <w:b/>
                <w:bCs/>
                <w:color w:val="000000"/>
                <w:sz w:val="18"/>
                <w:highlight w:val="yellow"/>
                <w:lang w:eastAsia="en-IN"/>
              </w:rPr>
            </w:pPr>
            <w:r w:rsidRPr="00770B72">
              <w:rPr>
                <w:rFonts w:ascii="Calibri" w:eastAsia="Times New Roman" w:hAnsi="Calibri" w:cs="Calibri"/>
                <w:b/>
                <w:bCs/>
                <w:color w:val="000000"/>
                <w:sz w:val="18"/>
                <w:highlight w:val="yellow"/>
                <w:lang w:eastAsia="en-IN"/>
              </w:rPr>
              <w:t>17,246.34</w:t>
            </w:r>
          </w:p>
        </w:tc>
        <w:tc>
          <w:tcPr>
            <w:tcW w:w="1347" w:type="dxa"/>
            <w:tcBorders>
              <w:top w:val="single" w:sz="8" w:space="0" w:color="auto"/>
              <w:left w:val="single" w:sz="4" w:space="0" w:color="auto"/>
              <w:bottom w:val="single" w:sz="8" w:space="0" w:color="auto"/>
              <w:right w:val="single" w:sz="8" w:space="0" w:color="auto"/>
            </w:tcBorders>
            <w:noWrap/>
            <w:vAlign w:val="bottom"/>
            <w:hideMark/>
          </w:tcPr>
          <w:p w:rsidR="00770B72" w:rsidRPr="00770B72" w:rsidRDefault="00770B72" w:rsidP="00770B72">
            <w:pPr>
              <w:spacing w:after="0" w:line="240" w:lineRule="auto"/>
              <w:jc w:val="center"/>
              <w:rPr>
                <w:rFonts w:ascii="Calibri" w:eastAsia="Times New Roman" w:hAnsi="Calibri" w:cs="Calibri"/>
                <w:b/>
                <w:bCs/>
                <w:color w:val="000000"/>
                <w:sz w:val="18"/>
                <w:highlight w:val="yellow"/>
                <w:lang w:eastAsia="en-IN"/>
              </w:rPr>
            </w:pPr>
            <w:r w:rsidRPr="00770B72">
              <w:rPr>
                <w:rFonts w:ascii="Calibri" w:eastAsia="Times New Roman" w:hAnsi="Calibri" w:cs="Calibri"/>
                <w:b/>
                <w:bCs/>
                <w:color w:val="000000"/>
                <w:sz w:val="18"/>
                <w:highlight w:val="yellow"/>
                <w:lang w:eastAsia="en-IN"/>
              </w:rPr>
              <w:t>0.542610842</w:t>
            </w:r>
          </w:p>
        </w:tc>
      </w:tr>
    </w:tbl>
    <w:p w:rsidR="00770B72" w:rsidRPr="00770B72" w:rsidRDefault="00770B72" w:rsidP="00770B72">
      <w:pPr>
        <w:pStyle w:val="ListParagraph"/>
        <w:ind w:left="0"/>
        <w:rPr>
          <w:b/>
        </w:rPr>
      </w:pPr>
      <w:r>
        <w:rPr>
          <w:b/>
          <w:u w:val="single"/>
        </w:rPr>
        <w:t>Assumption:</w:t>
      </w:r>
      <w:r w:rsidRPr="00770B72">
        <w:rPr>
          <w:b/>
        </w:rPr>
        <w:t xml:space="preserve"> </w:t>
      </w:r>
      <w:r w:rsidRPr="00770B72">
        <w:t>The above Spend is calculated basis the assumption that both web and mobile platform have the same CPC</w:t>
      </w:r>
      <w:r>
        <w:t>.</w:t>
      </w:r>
    </w:p>
    <w:p w:rsidR="000F38FD" w:rsidRDefault="000F38FD" w:rsidP="00C17199">
      <w:r w:rsidRPr="00770B72">
        <w:t xml:space="preserve">As per the </w:t>
      </w:r>
      <w:r w:rsidR="00770B72" w:rsidRPr="00770B72">
        <w:t xml:space="preserve">above </w:t>
      </w:r>
      <w:r w:rsidRPr="00770B72">
        <w:t xml:space="preserve">table, better </w:t>
      </w:r>
      <w:r>
        <w:t xml:space="preserve">CTR can be obtained by focussing the campaign more on mobile platform as compared to web platform as most people tend to use mobile devices to browse and </w:t>
      </w:r>
      <w:r w:rsidR="009569B0">
        <w:t>use Facebook.</w:t>
      </w:r>
    </w:p>
    <w:p w:rsidR="009569B0" w:rsidRDefault="009569B0" w:rsidP="00C17199">
      <w:r>
        <w:lastRenderedPageBreak/>
        <w:t xml:space="preserve">The CTR of GDN for mobile platform is 3 times more than the CTR obtained than web platform, The CTR for Facebook mobile is 10 times more than the CTR achieved thorough web </w:t>
      </w:r>
      <w:r w:rsidRPr="009569B0">
        <w:t>platform</w:t>
      </w:r>
      <w:r>
        <w:t>.</w:t>
      </w:r>
    </w:p>
    <w:p w:rsidR="009569B0" w:rsidRDefault="009569B0" w:rsidP="00C17199">
      <w:r>
        <w:t xml:space="preserve">Therefore, we conclude that </w:t>
      </w:r>
      <w:r w:rsidRPr="00770B72">
        <w:rPr>
          <w:b/>
        </w:rPr>
        <w:t>mobile platform worked better</w:t>
      </w:r>
      <w:r>
        <w:t xml:space="preserve"> than the web platform in terms of </w:t>
      </w:r>
      <w:r w:rsidRPr="00770B72">
        <w:rPr>
          <w:b/>
        </w:rPr>
        <w:t>click through rate (CTR)</w:t>
      </w:r>
      <w:r w:rsidRPr="00770B72">
        <w:t>.</w:t>
      </w:r>
    </w:p>
    <w:p w:rsidR="009569B0" w:rsidRDefault="009569B0" w:rsidP="00C17199">
      <w:pPr>
        <w:pStyle w:val="ListParagraph"/>
        <w:numPr>
          <w:ilvl w:val="0"/>
          <w:numId w:val="1"/>
        </w:numPr>
        <w:ind w:left="0"/>
        <w:rPr>
          <w:b/>
          <w:u w:val="single"/>
        </w:rPr>
      </w:pPr>
      <w:r w:rsidRPr="009569B0">
        <w:rPr>
          <w:b/>
          <w:u w:val="single"/>
        </w:rPr>
        <w:t xml:space="preserve">Media Performance </w:t>
      </w:r>
      <w:r>
        <w:rPr>
          <w:b/>
          <w:u w:val="single"/>
        </w:rPr>
        <w:t>–</w:t>
      </w:r>
      <w:r w:rsidRPr="009569B0">
        <w:rPr>
          <w:b/>
          <w:u w:val="single"/>
        </w:rPr>
        <w:t xml:space="preserve"> Facebook</w:t>
      </w:r>
    </w:p>
    <w:p w:rsidR="0068451F" w:rsidRDefault="0068451F" w:rsidP="0068451F">
      <w:pPr>
        <w:pStyle w:val="ListParagraph"/>
        <w:ind w:left="0"/>
        <w:rPr>
          <w:b/>
          <w:u w:val="single"/>
        </w:rPr>
      </w:pPr>
    </w:p>
    <w:tbl>
      <w:tblPr>
        <w:tblW w:w="7400" w:type="dxa"/>
        <w:tblCellMar>
          <w:top w:w="15" w:type="dxa"/>
          <w:bottom w:w="15" w:type="dxa"/>
        </w:tblCellMar>
        <w:tblLook w:val="04A0" w:firstRow="1" w:lastRow="0" w:firstColumn="1" w:lastColumn="0" w:noHBand="0" w:noVBand="1"/>
      </w:tblPr>
      <w:tblGrid>
        <w:gridCol w:w="2020"/>
        <w:gridCol w:w="1320"/>
        <w:gridCol w:w="960"/>
        <w:gridCol w:w="960"/>
        <w:gridCol w:w="1180"/>
        <w:gridCol w:w="960"/>
      </w:tblGrid>
      <w:tr w:rsidR="00770B72" w:rsidRPr="00770B72" w:rsidTr="00770B72">
        <w:trPr>
          <w:trHeight w:val="285"/>
        </w:trPr>
        <w:tc>
          <w:tcPr>
            <w:tcW w:w="2020" w:type="dxa"/>
            <w:tcBorders>
              <w:top w:val="single" w:sz="4" w:space="0" w:color="auto"/>
              <w:left w:val="single" w:sz="4" w:space="0" w:color="auto"/>
              <w:bottom w:val="single" w:sz="4" w:space="0" w:color="auto"/>
              <w:right w:val="single" w:sz="4" w:space="0" w:color="auto"/>
            </w:tcBorders>
            <w:shd w:val="clear" w:color="auto" w:fill="8EAADB" w:themeFill="accent1" w:themeFillTint="99"/>
            <w:noWrap/>
            <w:vAlign w:val="bottom"/>
            <w:hideMark/>
          </w:tcPr>
          <w:p w:rsidR="00770B72" w:rsidRPr="00770B72" w:rsidRDefault="00770B72" w:rsidP="00770B72">
            <w:pPr>
              <w:spacing w:after="0" w:line="240" w:lineRule="auto"/>
              <w:jc w:val="center"/>
              <w:rPr>
                <w:rFonts w:ascii="Calibri" w:eastAsia="Times New Roman" w:hAnsi="Calibri" w:cs="Calibri"/>
                <w:b/>
                <w:bCs/>
                <w:sz w:val="18"/>
                <w:lang w:eastAsia="en-IN"/>
              </w:rPr>
            </w:pPr>
            <w:r w:rsidRPr="00770B72">
              <w:rPr>
                <w:rFonts w:ascii="Calibri" w:eastAsia="Times New Roman" w:hAnsi="Calibri" w:cs="Calibri"/>
                <w:b/>
                <w:bCs/>
                <w:sz w:val="18"/>
                <w:lang w:eastAsia="en-IN"/>
              </w:rPr>
              <w:t>Ad Work</w:t>
            </w:r>
          </w:p>
        </w:tc>
        <w:tc>
          <w:tcPr>
            <w:tcW w:w="1320" w:type="dxa"/>
            <w:tcBorders>
              <w:top w:val="single" w:sz="4" w:space="0" w:color="auto"/>
              <w:left w:val="single" w:sz="4" w:space="0" w:color="auto"/>
              <w:bottom w:val="single" w:sz="4" w:space="0" w:color="auto"/>
              <w:right w:val="single" w:sz="4" w:space="0" w:color="auto"/>
            </w:tcBorders>
            <w:shd w:val="clear" w:color="auto" w:fill="8EAADB" w:themeFill="accent1" w:themeFillTint="99"/>
            <w:noWrap/>
            <w:vAlign w:val="bottom"/>
            <w:hideMark/>
          </w:tcPr>
          <w:p w:rsidR="00770B72" w:rsidRPr="00770B72" w:rsidRDefault="00770B72" w:rsidP="00770B72">
            <w:pPr>
              <w:spacing w:after="0" w:line="240" w:lineRule="auto"/>
              <w:jc w:val="center"/>
              <w:rPr>
                <w:rFonts w:ascii="Calibri" w:eastAsia="Times New Roman" w:hAnsi="Calibri" w:cs="Calibri"/>
                <w:b/>
                <w:bCs/>
                <w:sz w:val="18"/>
                <w:lang w:eastAsia="en-IN"/>
              </w:rPr>
            </w:pPr>
            <w:r w:rsidRPr="00770B72">
              <w:rPr>
                <w:rFonts w:ascii="Calibri" w:eastAsia="Times New Roman" w:hAnsi="Calibri" w:cs="Calibri"/>
                <w:b/>
                <w:bCs/>
                <w:sz w:val="18"/>
                <w:lang w:eastAsia="en-IN"/>
              </w:rPr>
              <w:t>Imp Delivered</w:t>
            </w:r>
          </w:p>
        </w:tc>
        <w:tc>
          <w:tcPr>
            <w:tcW w:w="960" w:type="dxa"/>
            <w:tcBorders>
              <w:top w:val="single" w:sz="4" w:space="0" w:color="auto"/>
              <w:left w:val="single" w:sz="4" w:space="0" w:color="auto"/>
              <w:bottom w:val="single" w:sz="4" w:space="0" w:color="auto"/>
              <w:right w:val="single" w:sz="4" w:space="0" w:color="auto"/>
            </w:tcBorders>
            <w:shd w:val="clear" w:color="auto" w:fill="8EAADB" w:themeFill="accent1" w:themeFillTint="99"/>
            <w:noWrap/>
            <w:vAlign w:val="bottom"/>
            <w:hideMark/>
          </w:tcPr>
          <w:p w:rsidR="00770B72" w:rsidRPr="00770B72" w:rsidRDefault="00770B72" w:rsidP="00770B72">
            <w:pPr>
              <w:spacing w:after="0" w:line="240" w:lineRule="auto"/>
              <w:jc w:val="center"/>
              <w:rPr>
                <w:rFonts w:ascii="Calibri" w:eastAsia="Times New Roman" w:hAnsi="Calibri" w:cs="Calibri"/>
                <w:b/>
                <w:bCs/>
                <w:sz w:val="18"/>
                <w:lang w:eastAsia="en-IN"/>
              </w:rPr>
            </w:pPr>
            <w:r w:rsidRPr="00770B72">
              <w:rPr>
                <w:rFonts w:ascii="Calibri" w:eastAsia="Times New Roman" w:hAnsi="Calibri" w:cs="Calibri"/>
                <w:b/>
                <w:bCs/>
                <w:sz w:val="18"/>
                <w:lang w:eastAsia="en-IN"/>
              </w:rPr>
              <w:t>Clicks</w:t>
            </w:r>
          </w:p>
        </w:tc>
        <w:tc>
          <w:tcPr>
            <w:tcW w:w="960" w:type="dxa"/>
            <w:tcBorders>
              <w:top w:val="single" w:sz="4" w:space="0" w:color="auto"/>
              <w:left w:val="single" w:sz="4" w:space="0" w:color="auto"/>
              <w:bottom w:val="single" w:sz="4" w:space="0" w:color="auto"/>
              <w:right w:val="single" w:sz="4" w:space="0" w:color="auto"/>
            </w:tcBorders>
            <w:shd w:val="clear" w:color="auto" w:fill="8EAADB" w:themeFill="accent1" w:themeFillTint="99"/>
            <w:noWrap/>
            <w:vAlign w:val="bottom"/>
            <w:hideMark/>
          </w:tcPr>
          <w:p w:rsidR="00770B72" w:rsidRPr="00770B72" w:rsidRDefault="00770B72" w:rsidP="00770B72">
            <w:pPr>
              <w:spacing w:after="0" w:line="240" w:lineRule="auto"/>
              <w:jc w:val="center"/>
              <w:rPr>
                <w:rFonts w:ascii="Calibri" w:eastAsia="Times New Roman" w:hAnsi="Calibri" w:cs="Calibri"/>
                <w:b/>
                <w:bCs/>
                <w:sz w:val="18"/>
                <w:lang w:eastAsia="en-IN"/>
              </w:rPr>
            </w:pPr>
            <w:r w:rsidRPr="00770B72">
              <w:rPr>
                <w:rFonts w:ascii="Calibri" w:eastAsia="Times New Roman" w:hAnsi="Calibri" w:cs="Calibri"/>
                <w:b/>
                <w:bCs/>
                <w:sz w:val="18"/>
                <w:lang w:eastAsia="en-IN"/>
              </w:rPr>
              <w:t>CTR%</w:t>
            </w:r>
          </w:p>
        </w:tc>
        <w:tc>
          <w:tcPr>
            <w:tcW w:w="1180" w:type="dxa"/>
            <w:tcBorders>
              <w:top w:val="single" w:sz="4" w:space="0" w:color="auto"/>
              <w:left w:val="single" w:sz="4" w:space="0" w:color="auto"/>
              <w:bottom w:val="single" w:sz="4" w:space="0" w:color="auto"/>
              <w:right w:val="single" w:sz="4" w:space="0" w:color="auto"/>
            </w:tcBorders>
            <w:shd w:val="clear" w:color="auto" w:fill="8EAADB" w:themeFill="accent1" w:themeFillTint="99"/>
            <w:noWrap/>
            <w:vAlign w:val="bottom"/>
            <w:hideMark/>
          </w:tcPr>
          <w:p w:rsidR="00770B72" w:rsidRPr="00770B72" w:rsidRDefault="00770B72" w:rsidP="00873C91">
            <w:pPr>
              <w:spacing w:after="0" w:line="240" w:lineRule="auto"/>
              <w:jc w:val="center"/>
              <w:rPr>
                <w:rFonts w:ascii="Calibri" w:eastAsia="Times New Roman" w:hAnsi="Calibri" w:cs="Calibri"/>
                <w:b/>
                <w:bCs/>
                <w:sz w:val="18"/>
                <w:highlight w:val="yellow"/>
                <w:lang w:eastAsia="en-IN"/>
              </w:rPr>
            </w:pPr>
            <w:r w:rsidRPr="00770B72">
              <w:rPr>
                <w:rFonts w:ascii="Calibri" w:eastAsia="Times New Roman" w:hAnsi="Calibri" w:cs="Calibri"/>
                <w:b/>
                <w:bCs/>
                <w:sz w:val="18"/>
                <w:highlight w:val="yellow"/>
                <w:lang w:eastAsia="en-IN"/>
              </w:rPr>
              <w:t>Spend</w:t>
            </w:r>
          </w:p>
        </w:tc>
        <w:tc>
          <w:tcPr>
            <w:tcW w:w="960" w:type="dxa"/>
            <w:tcBorders>
              <w:top w:val="single" w:sz="4" w:space="0" w:color="auto"/>
              <w:left w:val="single" w:sz="4" w:space="0" w:color="auto"/>
              <w:bottom w:val="single" w:sz="4" w:space="0" w:color="auto"/>
              <w:right w:val="single" w:sz="4" w:space="0" w:color="auto"/>
            </w:tcBorders>
            <w:shd w:val="clear" w:color="auto" w:fill="8EAADB" w:themeFill="accent1" w:themeFillTint="99"/>
            <w:noWrap/>
            <w:vAlign w:val="bottom"/>
            <w:hideMark/>
          </w:tcPr>
          <w:p w:rsidR="00770B72" w:rsidRPr="00770B72" w:rsidRDefault="00770B72" w:rsidP="00873C91">
            <w:pPr>
              <w:spacing w:after="0" w:line="240" w:lineRule="auto"/>
              <w:jc w:val="center"/>
              <w:rPr>
                <w:rFonts w:ascii="Calibri" w:eastAsia="Times New Roman" w:hAnsi="Calibri" w:cs="Calibri"/>
                <w:b/>
                <w:bCs/>
                <w:sz w:val="18"/>
                <w:highlight w:val="yellow"/>
                <w:lang w:eastAsia="en-IN"/>
              </w:rPr>
            </w:pPr>
            <w:r w:rsidRPr="00770B72">
              <w:rPr>
                <w:rFonts w:ascii="Calibri" w:eastAsia="Times New Roman" w:hAnsi="Calibri" w:cs="Calibri"/>
                <w:b/>
                <w:bCs/>
                <w:sz w:val="18"/>
                <w:highlight w:val="yellow"/>
                <w:lang w:eastAsia="en-IN"/>
              </w:rPr>
              <w:t>CPC</w:t>
            </w:r>
          </w:p>
        </w:tc>
      </w:tr>
      <w:tr w:rsidR="00770B72" w:rsidRPr="00770B72" w:rsidTr="00770B72">
        <w:trPr>
          <w:trHeight w:val="285"/>
        </w:trPr>
        <w:tc>
          <w:tcPr>
            <w:tcW w:w="2020" w:type="dxa"/>
            <w:tcBorders>
              <w:top w:val="single" w:sz="4" w:space="0" w:color="auto"/>
              <w:left w:val="single" w:sz="4" w:space="0" w:color="auto"/>
              <w:bottom w:val="single" w:sz="4" w:space="0" w:color="auto"/>
              <w:right w:val="single" w:sz="4" w:space="0" w:color="auto"/>
            </w:tcBorders>
            <w:noWrap/>
            <w:vAlign w:val="bottom"/>
            <w:hideMark/>
          </w:tcPr>
          <w:p w:rsidR="00770B72" w:rsidRPr="00770B72" w:rsidRDefault="00770B72" w:rsidP="00770B72">
            <w:pPr>
              <w:spacing w:after="0" w:line="240" w:lineRule="auto"/>
              <w:rPr>
                <w:rFonts w:ascii="Calibri" w:eastAsia="Times New Roman" w:hAnsi="Calibri" w:cs="Calibri"/>
                <w:color w:val="000000"/>
                <w:sz w:val="18"/>
                <w:lang w:eastAsia="en-IN"/>
              </w:rPr>
            </w:pPr>
            <w:r w:rsidRPr="00770B72">
              <w:rPr>
                <w:rFonts w:ascii="Calibri" w:eastAsia="Times New Roman" w:hAnsi="Calibri" w:cs="Calibri"/>
                <w:color w:val="000000"/>
                <w:sz w:val="18"/>
                <w:lang w:eastAsia="en-IN"/>
              </w:rPr>
              <w:t>Page Post -Web</w:t>
            </w:r>
          </w:p>
        </w:tc>
        <w:tc>
          <w:tcPr>
            <w:tcW w:w="1320" w:type="dxa"/>
            <w:tcBorders>
              <w:top w:val="single" w:sz="4" w:space="0" w:color="auto"/>
              <w:left w:val="single" w:sz="4" w:space="0" w:color="auto"/>
              <w:bottom w:val="single" w:sz="4" w:space="0" w:color="auto"/>
              <w:right w:val="single" w:sz="4" w:space="0" w:color="auto"/>
            </w:tcBorders>
            <w:noWrap/>
            <w:vAlign w:val="bottom"/>
            <w:hideMark/>
          </w:tcPr>
          <w:p w:rsidR="00770B72" w:rsidRPr="00770B72" w:rsidRDefault="00770B72" w:rsidP="00770B72">
            <w:pPr>
              <w:spacing w:after="0" w:line="240" w:lineRule="auto"/>
              <w:jc w:val="right"/>
              <w:rPr>
                <w:rFonts w:ascii="Calibri" w:eastAsia="Times New Roman" w:hAnsi="Calibri" w:cs="Calibri"/>
                <w:color w:val="000000"/>
                <w:sz w:val="18"/>
                <w:lang w:eastAsia="en-IN"/>
              </w:rPr>
            </w:pPr>
            <w:r w:rsidRPr="00770B72">
              <w:rPr>
                <w:rFonts w:ascii="Calibri" w:eastAsia="Times New Roman" w:hAnsi="Calibri" w:cs="Calibri"/>
                <w:color w:val="000000"/>
                <w:sz w:val="18"/>
                <w:lang w:eastAsia="en-IN"/>
              </w:rPr>
              <w:t>8,55,780</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770B72" w:rsidRPr="00770B72" w:rsidRDefault="00770B72" w:rsidP="00770B72">
            <w:pPr>
              <w:spacing w:after="0" w:line="240" w:lineRule="auto"/>
              <w:jc w:val="right"/>
              <w:rPr>
                <w:rFonts w:ascii="Calibri" w:eastAsia="Times New Roman" w:hAnsi="Calibri" w:cs="Calibri"/>
                <w:color w:val="000000"/>
                <w:sz w:val="18"/>
                <w:lang w:eastAsia="en-IN"/>
              </w:rPr>
            </w:pPr>
            <w:r w:rsidRPr="00770B72">
              <w:rPr>
                <w:rFonts w:ascii="Calibri" w:eastAsia="Times New Roman" w:hAnsi="Calibri" w:cs="Calibri"/>
                <w:color w:val="000000"/>
                <w:sz w:val="18"/>
                <w:lang w:eastAsia="en-IN"/>
              </w:rPr>
              <w:t>8,630</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770B72" w:rsidRPr="00770B72" w:rsidRDefault="00770B72" w:rsidP="00770B72">
            <w:pPr>
              <w:spacing w:after="0" w:line="240" w:lineRule="auto"/>
              <w:jc w:val="right"/>
              <w:rPr>
                <w:rFonts w:ascii="Calibri" w:eastAsia="Times New Roman" w:hAnsi="Calibri" w:cs="Calibri"/>
                <w:color w:val="000000"/>
                <w:sz w:val="18"/>
                <w:lang w:eastAsia="en-IN"/>
              </w:rPr>
            </w:pPr>
            <w:r w:rsidRPr="00770B72">
              <w:rPr>
                <w:rFonts w:ascii="Calibri" w:eastAsia="Times New Roman" w:hAnsi="Calibri" w:cs="Calibri"/>
                <w:color w:val="000000"/>
                <w:sz w:val="18"/>
                <w:lang w:eastAsia="en-IN"/>
              </w:rPr>
              <w:t>1.01%</w:t>
            </w:r>
          </w:p>
        </w:tc>
        <w:tc>
          <w:tcPr>
            <w:tcW w:w="1180" w:type="dxa"/>
            <w:tcBorders>
              <w:top w:val="single" w:sz="4" w:space="0" w:color="auto"/>
              <w:left w:val="single" w:sz="4" w:space="0" w:color="auto"/>
              <w:bottom w:val="single" w:sz="4" w:space="0" w:color="auto"/>
              <w:right w:val="single" w:sz="4" w:space="0" w:color="auto"/>
            </w:tcBorders>
            <w:noWrap/>
            <w:vAlign w:val="bottom"/>
            <w:hideMark/>
          </w:tcPr>
          <w:p w:rsidR="00770B72" w:rsidRPr="00770B72" w:rsidRDefault="00770B72" w:rsidP="00873C91">
            <w:pPr>
              <w:spacing w:after="0" w:line="240" w:lineRule="auto"/>
              <w:jc w:val="center"/>
              <w:rPr>
                <w:rFonts w:ascii="Calibri" w:eastAsia="Times New Roman" w:hAnsi="Calibri" w:cs="Calibri"/>
                <w:color w:val="000000"/>
                <w:sz w:val="18"/>
                <w:highlight w:val="yellow"/>
                <w:lang w:eastAsia="en-IN"/>
              </w:rPr>
            </w:pPr>
            <w:r w:rsidRPr="00770B72">
              <w:rPr>
                <w:rFonts w:ascii="Calibri" w:eastAsia="Times New Roman" w:hAnsi="Calibri" w:cs="Calibri"/>
                <w:color w:val="000000"/>
                <w:sz w:val="18"/>
                <w:highlight w:val="yellow"/>
                <w:lang w:eastAsia="en-IN"/>
              </w:rPr>
              <w:t>3771.31</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770B72" w:rsidRPr="00770B72" w:rsidRDefault="00770B72" w:rsidP="00873C91">
            <w:pPr>
              <w:spacing w:after="0" w:line="240" w:lineRule="auto"/>
              <w:jc w:val="center"/>
              <w:rPr>
                <w:rFonts w:ascii="Calibri" w:eastAsia="Times New Roman" w:hAnsi="Calibri" w:cs="Calibri"/>
                <w:color w:val="000000"/>
                <w:sz w:val="18"/>
                <w:highlight w:val="yellow"/>
                <w:lang w:eastAsia="en-IN"/>
              </w:rPr>
            </w:pPr>
            <w:r w:rsidRPr="00770B72">
              <w:rPr>
                <w:rFonts w:ascii="Calibri" w:eastAsia="Times New Roman" w:hAnsi="Calibri" w:cs="Calibri"/>
                <w:color w:val="000000"/>
                <w:sz w:val="18"/>
                <w:highlight w:val="yellow"/>
                <w:lang w:eastAsia="en-IN"/>
              </w:rPr>
              <w:t>0.437</w:t>
            </w:r>
          </w:p>
        </w:tc>
      </w:tr>
      <w:tr w:rsidR="00770B72" w:rsidRPr="00770B72" w:rsidTr="00770B72">
        <w:trPr>
          <w:trHeight w:val="285"/>
        </w:trPr>
        <w:tc>
          <w:tcPr>
            <w:tcW w:w="2020" w:type="dxa"/>
            <w:tcBorders>
              <w:top w:val="single" w:sz="4" w:space="0" w:color="auto"/>
              <w:left w:val="single" w:sz="4" w:space="0" w:color="auto"/>
              <w:bottom w:val="single" w:sz="4" w:space="0" w:color="auto"/>
              <w:right w:val="single" w:sz="4" w:space="0" w:color="auto"/>
            </w:tcBorders>
            <w:noWrap/>
            <w:vAlign w:val="bottom"/>
            <w:hideMark/>
          </w:tcPr>
          <w:p w:rsidR="00770B72" w:rsidRPr="00770B72" w:rsidRDefault="00770B72" w:rsidP="00770B72">
            <w:pPr>
              <w:spacing w:after="0" w:line="240" w:lineRule="auto"/>
              <w:rPr>
                <w:rFonts w:ascii="Calibri" w:eastAsia="Times New Roman" w:hAnsi="Calibri" w:cs="Calibri"/>
                <w:color w:val="000000"/>
                <w:sz w:val="18"/>
                <w:lang w:eastAsia="en-IN"/>
              </w:rPr>
            </w:pPr>
            <w:r w:rsidRPr="00770B72">
              <w:rPr>
                <w:rFonts w:ascii="Calibri" w:eastAsia="Times New Roman" w:hAnsi="Calibri" w:cs="Calibri"/>
                <w:color w:val="000000"/>
                <w:sz w:val="18"/>
                <w:lang w:eastAsia="en-IN"/>
              </w:rPr>
              <w:t>Standard Ad -Web</w:t>
            </w:r>
          </w:p>
        </w:tc>
        <w:tc>
          <w:tcPr>
            <w:tcW w:w="1320" w:type="dxa"/>
            <w:tcBorders>
              <w:top w:val="single" w:sz="4" w:space="0" w:color="auto"/>
              <w:left w:val="single" w:sz="4" w:space="0" w:color="auto"/>
              <w:bottom w:val="single" w:sz="4" w:space="0" w:color="auto"/>
              <w:right w:val="single" w:sz="4" w:space="0" w:color="auto"/>
            </w:tcBorders>
            <w:noWrap/>
            <w:vAlign w:val="bottom"/>
            <w:hideMark/>
          </w:tcPr>
          <w:p w:rsidR="00770B72" w:rsidRPr="00770B72" w:rsidRDefault="00770B72" w:rsidP="00770B72">
            <w:pPr>
              <w:spacing w:after="0" w:line="240" w:lineRule="auto"/>
              <w:jc w:val="right"/>
              <w:rPr>
                <w:rFonts w:ascii="Calibri" w:eastAsia="Times New Roman" w:hAnsi="Calibri" w:cs="Calibri"/>
                <w:color w:val="000000"/>
                <w:sz w:val="18"/>
                <w:lang w:eastAsia="en-IN"/>
              </w:rPr>
            </w:pPr>
            <w:r w:rsidRPr="00770B72">
              <w:rPr>
                <w:rFonts w:ascii="Calibri" w:eastAsia="Times New Roman" w:hAnsi="Calibri" w:cs="Calibri"/>
                <w:color w:val="000000"/>
                <w:sz w:val="18"/>
                <w:lang w:eastAsia="en-IN"/>
              </w:rPr>
              <w:t>129,79,329</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770B72" w:rsidRPr="00770B72" w:rsidRDefault="00770B72" w:rsidP="00770B72">
            <w:pPr>
              <w:spacing w:after="0" w:line="240" w:lineRule="auto"/>
              <w:jc w:val="right"/>
              <w:rPr>
                <w:rFonts w:ascii="Calibri" w:eastAsia="Times New Roman" w:hAnsi="Calibri" w:cs="Calibri"/>
                <w:color w:val="000000"/>
                <w:sz w:val="18"/>
                <w:lang w:eastAsia="en-IN"/>
              </w:rPr>
            </w:pPr>
            <w:r w:rsidRPr="00770B72">
              <w:rPr>
                <w:rFonts w:ascii="Calibri" w:eastAsia="Times New Roman" w:hAnsi="Calibri" w:cs="Calibri"/>
                <w:color w:val="000000"/>
                <w:sz w:val="18"/>
                <w:lang w:eastAsia="en-IN"/>
              </w:rPr>
              <w:t>4,603</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770B72" w:rsidRPr="00770B72" w:rsidRDefault="00770B72" w:rsidP="00770B72">
            <w:pPr>
              <w:spacing w:after="0" w:line="240" w:lineRule="auto"/>
              <w:jc w:val="right"/>
              <w:rPr>
                <w:rFonts w:ascii="Calibri" w:eastAsia="Times New Roman" w:hAnsi="Calibri" w:cs="Calibri"/>
                <w:color w:val="000000"/>
                <w:sz w:val="18"/>
                <w:lang w:eastAsia="en-IN"/>
              </w:rPr>
            </w:pPr>
            <w:r w:rsidRPr="00770B72">
              <w:rPr>
                <w:rFonts w:ascii="Calibri" w:eastAsia="Times New Roman" w:hAnsi="Calibri" w:cs="Calibri"/>
                <w:color w:val="000000"/>
                <w:sz w:val="18"/>
                <w:lang w:eastAsia="en-IN"/>
              </w:rPr>
              <w:t>0.04%</w:t>
            </w:r>
          </w:p>
        </w:tc>
        <w:tc>
          <w:tcPr>
            <w:tcW w:w="1180" w:type="dxa"/>
            <w:tcBorders>
              <w:top w:val="single" w:sz="4" w:space="0" w:color="auto"/>
              <w:left w:val="single" w:sz="4" w:space="0" w:color="auto"/>
              <w:bottom w:val="single" w:sz="4" w:space="0" w:color="auto"/>
              <w:right w:val="single" w:sz="4" w:space="0" w:color="auto"/>
            </w:tcBorders>
            <w:noWrap/>
            <w:vAlign w:val="bottom"/>
            <w:hideMark/>
          </w:tcPr>
          <w:p w:rsidR="00770B72" w:rsidRPr="00770B72" w:rsidRDefault="00770B72" w:rsidP="00873C91">
            <w:pPr>
              <w:spacing w:after="0" w:line="240" w:lineRule="auto"/>
              <w:jc w:val="center"/>
              <w:rPr>
                <w:rFonts w:ascii="Calibri" w:eastAsia="Times New Roman" w:hAnsi="Calibri" w:cs="Calibri"/>
                <w:color w:val="000000"/>
                <w:sz w:val="18"/>
                <w:highlight w:val="yellow"/>
                <w:lang w:eastAsia="en-IN"/>
              </w:rPr>
            </w:pPr>
            <w:r w:rsidRPr="00770B72">
              <w:rPr>
                <w:rFonts w:ascii="Calibri" w:eastAsia="Times New Roman" w:hAnsi="Calibri" w:cs="Calibri"/>
                <w:color w:val="000000"/>
                <w:sz w:val="18"/>
                <w:highlight w:val="yellow"/>
                <w:lang w:eastAsia="en-IN"/>
              </w:rPr>
              <w:t>2011.511</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770B72" w:rsidRPr="00770B72" w:rsidRDefault="00770B72" w:rsidP="00873C91">
            <w:pPr>
              <w:spacing w:after="0" w:line="240" w:lineRule="auto"/>
              <w:jc w:val="center"/>
              <w:rPr>
                <w:rFonts w:ascii="Calibri" w:eastAsia="Times New Roman" w:hAnsi="Calibri" w:cs="Calibri"/>
                <w:color w:val="000000"/>
                <w:sz w:val="18"/>
                <w:highlight w:val="yellow"/>
                <w:lang w:eastAsia="en-IN"/>
              </w:rPr>
            </w:pPr>
            <w:r w:rsidRPr="00770B72">
              <w:rPr>
                <w:rFonts w:ascii="Calibri" w:eastAsia="Times New Roman" w:hAnsi="Calibri" w:cs="Calibri"/>
                <w:color w:val="000000"/>
                <w:sz w:val="18"/>
                <w:highlight w:val="yellow"/>
                <w:lang w:eastAsia="en-IN"/>
              </w:rPr>
              <w:t>0.437</w:t>
            </w:r>
          </w:p>
        </w:tc>
      </w:tr>
      <w:tr w:rsidR="00770B72" w:rsidRPr="00770B72" w:rsidTr="00770B72">
        <w:trPr>
          <w:trHeight w:val="285"/>
        </w:trPr>
        <w:tc>
          <w:tcPr>
            <w:tcW w:w="2020" w:type="dxa"/>
            <w:tcBorders>
              <w:top w:val="single" w:sz="4" w:space="0" w:color="auto"/>
              <w:left w:val="single" w:sz="4" w:space="0" w:color="auto"/>
              <w:bottom w:val="single" w:sz="4" w:space="0" w:color="auto"/>
              <w:right w:val="single" w:sz="4" w:space="0" w:color="auto"/>
            </w:tcBorders>
            <w:noWrap/>
            <w:vAlign w:val="bottom"/>
            <w:hideMark/>
          </w:tcPr>
          <w:p w:rsidR="00770B72" w:rsidRPr="00770B72" w:rsidRDefault="00770B72" w:rsidP="00770B72">
            <w:pPr>
              <w:spacing w:after="0" w:line="240" w:lineRule="auto"/>
              <w:rPr>
                <w:rFonts w:ascii="Calibri" w:eastAsia="Times New Roman" w:hAnsi="Calibri" w:cs="Calibri"/>
                <w:color w:val="000000"/>
                <w:sz w:val="18"/>
                <w:lang w:eastAsia="en-IN"/>
              </w:rPr>
            </w:pPr>
            <w:r w:rsidRPr="00770B72">
              <w:rPr>
                <w:rFonts w:ascii="Calibri" w:eastAsia="Times New Roman" w:hAnsi="Calibri" w:cs="Calibri"/>
                <w:color w:val="000000"/>
                <w:sz w:val="18"/>
                <w:lang w:eastAsia="en-IN"/>
              </w:rPr>
              <w:t>Page App -Web</w:t>
            </w:r>
          </w:p>
        </w:tc>
        <w:tc>
          <w:tcPr>
            <w:tcW w:w="1320" w:type="dxa"/>
            <w:tcBorders>
              <w:top w:val="single" w:sz="4" w:space="0" w:color="auto"/>
              <w:left w:val="single" w:sz="4" w:space="0" w:color="auto"/>
              <w:bottom w:val="single" w:sz="4" w:space="0" w:color="auto"/>
              <w:right w:val="single" w:sz="4" w:space="0" w:color="auto"/>
            </w:tcBorders>
            <w:noWrap/>
            <w:vAlign w:val="bottom"/>
            <w:hideMark/>
          </w:tcPr>
          <w:p w:rsidR="00770B72" w:rsidRPr="00770B72" w:rsidRDefault="00770B72" w:rsidP="00770B72">
            <w:pPr>
              <w:spacing w:after="0" w:line="240" w:lineRule="auto"/>
              <w:jc w:val="right"/>
              <w:rPr>
                <w:rFonts w:ascii="Calibri" w:eastAsia="Times New Roman" w:hAnsi="Calibri" w:cs="Calibri"/>
                <w:color w:val="000000"/>
                <w:sz w:val="18"/>
                <w:lang w:eastAsia="en-IN"/>
              </w:rPr>
            </w:pPr>
            <w:r w:rsidRPr="00770B72">
              <w:rPr>
                <w:rFonts w:ascii="Calibri" w:eastAsia="Times New Roman" w:hAnsi="Calibri" w:cs="Calibri"/>
                <w:color w:val="000000"/>
                <w:sz w:val="18"/>
                <w:lang w:eastAsia="en-IN"/>
              </w:rPr>
              <w:t>4,27,890</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770B72" w:rsidRPr="00770B72" w:rsidRDefault="00770B72" w:rsidP="00770B72">
            <w:pPr>
              <w:spacing w:after="0" w:line="240" w:lineRule="auto"/>
              <w:jc w:val="right"/>
              <w:rPr>
                <w:rFonts w:ascii="Calibri" w:eastAsia="Times New Roman" w:hAnsi="Calibri" w:cs="Calibri"/>
                <w:color w:val="000000"/>
                <w:sz w:val="18"/>
                <w:lang w:eastAsia="en-IN"/>
              </w:rPr>
            </w:pPr>
            <w:r w:rsidRPr="00770B72">
              <w:rPr>
                <w:rFonts w:ascii="Calibri" w:eastAsia="Times New Roman" w:hAnsi="Calibri" w:cs="Calibri"/>
                <w:color w:val="000000"/>
                <w:sz w:val="18"/>
                <w:lang w:eastAsia="en-IN"/>
              </w:rPr>
              <w:t>1,151</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770B72" w:rsidRPr="00770B72" w:rsidRDefault="00770B72" w:rsidP="00770B72">
            <w:pPr>
              <w:spacing w:after="0" w:line="240" w:lineRule="auto"/>
              <w:jc w:val="right"/>
              <w:rPr>
                <w:rFonts w:ascii="Calibri" w:eastAsia="Times New Roman" w:hAnsi="Calibri" w:cs="Calibri"/>
                <w:color w:val="000000"/>
                <w:sz w:val="18"/>
                <w:lang w:eastAsia="en-IN"/>
              </w:rPr>
            </w:pPr>
            <w:r w:rsidRPr="00770B72">
              <w:rPr>
                <w:rFonts w:ascii="Calibri" w:eastAsia="Times New Roman" w:hAnsi="Calibri" w:cs="Calibri"/>
                <w:color w:val="000000"/>
                <w:sz w:val="18"/>
                <w:lang w:eastAsia="en-IN"/>
              </w:rPr>
              <w:t>0.27%</w:t>
            </w:r>
          </w:p>
        </w:tc>
        <w:tc>
          <w:tcPr>
            <w:tcW w:w="1180" w:type="dxa"/>
            <w:tcBorders>
              <w:top w:val="single" w:sz="4" w:space="0" w:color="auto"/>
              <w:left w:val="single" w:sz="4" w:space="0" w:color="auto"/>
              <w:bottom w:val="single" w:sz="4" w:space="0" w:color="auto"/>
              <w:right w:val="single" w:sz="4" w:space="0" w:color="auto"/>
            </w:tcBorders>
            <w:noWrap/>
            <w:vAlign w:val="bottom"/>
            <w:hideMark/>
          </w:tcPr>
          <w:p w:rsidR="00770B72" w:rsidRPr="00770B72" w:rsidRDefault="00770B72" w:rsidP="00873C91">
            <w:pPr>
              <w:spacing w:after="0" w:line="240" w:lineRule="auto"/>
              <w:jc w:val="center"/>
              <w:rPr>
                <w:rFonts w:ascii="Calibri" w:eastAsia="Times New Roman" w:hAnsi="Calibri" w:cs="Calibri"/>
                <w:color w:val="000000"/>
                <w:sz w:val="18"/>
                <w:highlight w:val="yellow"/>
                <w:lang w:eastAsia="en-IN"/>
              </w:rPr>
            </w:pPr>
            <w:r w:rsidRPr="00770B72">
              <w:rPr>
                <w:rFonts w:ascii="Calibri" w:eastAsia="Times New Roman" w:hAnsi="Calibri" w:cs="Calibri"/>
                <w:color w:val="000000"/>
                <w:sz w:val="18"/>
                <w:highlight w:val="yellow"/>
                <w:lang w:eastAsia="en-IN"/>
              </w:rPr>
              <w:t>502.987</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770B72" w:rsidRPr="00770B72" w:rsidRDefault="00770B72" w:rsidP="00873C91">
            <w:pPr>
              <w:spacing w:after="0" w:line="240" w:lineRule="auto"/>
              <w:jc w:val="center"/>
              <w:rPr>
                <w:rFonts w:ascii="Calibri" w:eastAsia="Times New Roman" w:hAnsi="Calibri" w:cs="Calibri"/>
                <w:color w:val="000000"/>
                <w:sz w:val="18"/>
                <w:highlight w:val="yellow"/>
                <w:lang w:eastAsia="en-IN"/>
              </w:rPr>
            </w:pPr>
            <w:r w:rsidRPr="00770B72">
              <w:rPr>
                <w:rFonts w:ascii="Calibri" w:eastAsia="Times New Roman" w:hAnsi="Calibri" w:cs="Calibri"/>
                <w:color w:val="000000"/>
                <w:sz w:val="18"/>
                <w:highlight w:val="yellow"/>
                <w:lang w:eastAsia="en-IN"/>
              </w:rPr>
              <w:t>0.437</w:t>
            </w:r>
          </w:p>
        </w:tc>
      </w:tr>
      <w:tr w:rsidR="00770B72" w:rsidRPr="00770B72" w:rsidTr="00770B72">
        <w:trPr>
          <w:trHeight w:val="285"/>
        </w:trPr>
        <w:tc>
          <w:tcPr>
            <w:tcW w:w="2020" w:type="dxa"/>
            <w:tcBorders>
              <w:top w:val="single" w:sz="4" w:space="0" w:color="auto"/>
              <w:left w:val="single" w:sz="4" w:space="0" w:color="auto"/>
              <w:bottom w:val="single" w:sz="4" w:space="0" w:color="auto"/>
              <w:right w:val="single" w:sz="4" w:space="0" w:color="auto"/>
            </w:tcBorders>
            <w:noWrap/>
            <w:vAlign w:val="bottom"/>
            <w:hideMark/>
          </w:tcPr>
          <w:p w:rsidR="00770B72" w:rsidRPr="00770B72" w:rsidRDefault="00770B72" w:rsidP="00770B72">
            <w:pPr>
              <w:spacing w:after="0" w:line="240" w:lineRule="auto"/>
              <w:rPr>
                <w:rFonts w:ascii="Calibri" w:eastAsia="Times New Roman" w:hAnsi="Calibri" w:cs="Calibri"/>
                <w:color w:val="000000"/>
                <w:sz w:val="18"/>
                <w:lang w:eastAsia="en-IN"/>
              </w:rPr>
            </w:pPr>
            <w:r w:rsidRPr="00770B72">
              <w:rPr>
                <w:rFonts w:ascii="Calibri" w:eastAsia="Times New Roman" w:hAnsi="Calibri" w:cs="Calibri"/>
                <w:color w:val="000000"/>
                <w:sz w:val="18"/>
                <w:lang w:eastAsia="en-IN"/>
              </w:rPr>
              <w:t>Page Post -Mobile</w:t>
            </w:r>
          </w:p>
        </w:tc>
        <w:tc>
          <w:tcPr>
            <w:tcW w:w="1320" w:type="dxa"/>
            <w:tcBorders>
              <w:top w:val="single" w:sz="4" w:space="0" w:color="auto"/>
              <w:left w:val="single" w:sz="4" w:space="0" w:color="auto"/>
              <w:bottom w:val="single" w:sz="4" w:space="0" w:color="auto"/>
              <w:right w:val="single" w:sz="4" w:space="0" w:color="auto"/>
            </w:tcBorders>
            <w:noWrap/>
            <w:vAlign w:val="bottom"/>
            <w:hideMark/>
          </w:tcPr>
          <w:p w:rsidR="00770B72" w:rsidRPr="00770B72" w:rsidRDefault="00770B72" w:rsidP="00770B72">
            <w:pPr>
              <w:spacing w:after="0" w:line="240" w:lineRule="auto"/>
              <w:jc w:val="right"/>
              <w:rPr>
                <w:rFonts w:ascii="Calibri" w:eastAsia="Times New Roman" w:hAnsi="Calibri" w:cs="Calibri"/>
                <w:color w:val="000000"/>
                <w:sz w:val="18"/>
                <w:lang w:eastAsia="en-IN"/>
              </w:rPr>
            </w:pPr>
            <w:r w:rsidRPr="00770B72">
              <w:rPr>
                <w:rFonts w:ascii="Calibri" w:eastAsia="Times New Roman" w:hAnsi="Calibri" w:cs="Calibri"/>
                <w:color w:val="000000"/>
                <w:sz w:val="18"/>
                <w:lang w:eastAsia="en-IN"/>
              </w:rPr>
              <w:t>1,80,164</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770B72" w:rsidRPr="00770B72" w:rsidRDefault="00770B72" w:rsidP="00770B72">
            <w:pPr>
              <w:spacing w:after="0" w:line="240" w:lineRule="auto"/>
              <w:jc w:val="right"/>
              <w:rPr>
                <w:rFonts w:ascii="Calibri" w:eastAsia="Times New Roman" w:hAnsi="Calibri" w:cs="Calibri"/>
                <w:color w:val="000000"/>
                <w:sz w:val="18"/>
                <w:lang w:eastAsia="en-IN"/>
              </w:rPr>
            </w:pPr>
            <w:r w:rsidRPr="00770B72">
              <w:rPr>
                <w:rFonts w:ascii="Calibri" w:eastAsia="Times New Roman" w:hAnsi="Calibri" w:cs="Calibri"/>
                <w:color w:val="000000"/>
                <w:sz w:val="18"/>
                <w:lang w:eastAsia="en-IN"/>
              </w:rPr>
              <w:t>6,700</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770B72" w:rsidRPr="00770B72" w:rsidRDefault="00770B72" w:rsidP="00770B72">
            <w:pPr>
              <w:spacing w:after="0" w:line="240" w:lineRule="auto"/>
              <w:jc w:val="right"/>
              <w:rPr>
                <w:rFonts w:ascii="Calibri" w:eastAsia="Times New Roman" w:hAnsi="Calibri" w:cs="Calibri"/>
                <w:color w:val="000000"/>
                <w:sz w:val="18"/>
                <w:lang w:eastAsia="en-IN"/>
              </w:rPr>
            </w:pPr>
            <w:r w:rsidRPr="00770B72">
              <w:rPr>
                <w:rFonts w:ascii="Calibri" w:eastAsia="Times New Roman" w:hAnsi="Calibri" w:cs="Calibri"/>
                <w:color w:val="000000"/>
                <w:sz w:val="18"/>
                <w:lang w:eastAsia="en-IN"/>
              </w:rPr>
              <w:t>3.27%</w:t>
            </w:r>
          </w:p>
        </w:tc>
        <w:tc>
          <w:tcPr>
            <w:tcW w:w="1180" w:type="dxa"/>
            <w:tcBorders>
              <w:top w:val="single" w:sz="4" w:space="0" w:color="auto"/>
              <w:left w:val="single" w:sz="4" w:space="0" w:color="auto"/>
              <w:bottom w:val="single" w:sz="4" w:space="0" w:color="auto"/>
              <w:right w:val="single" w:sz="4" w:space="0" w:color="auto"/>
            </w:tcBorders>
            <w:noWrap/>
            <w:vAlign w:val="bottom"/>
            <w:hideMark/>
          </w:tcPr>
          <w:p w:rsidR="00770B72" w:rsidRPr="00770B72" w:rsidRDefault="00770B72" w:rsidP="00873C91">
            <w:pPr>
              <w:spacing w:after="0" w:line="240" w:lineRule="auto"/>
              <w:jc w:val="center"/>
              <w:rPr>
                <w:rFonts w:ascii="Calibri" w:eastAsia="Times New Roman" w:hAnsi="Calibri" w:cs="Calibri"/>
                <w:color w:val="000000"/>
                <w:sz w:val="18"/>
                <w:highlight w:val="yellow"/>
                <w:lang w:eastAsia="en-IN"/>
              </w:rPr>
            </w:pPr>
            <w:r w:rsidRPr="00770B72">
              <w:rPr>
                <w:rFonts w:ascii="Calibri" w:eastAsia="Times New Roman" w:hAnsi="Calibri" w:cs="Calibri"/>
                <w:color w:val="000000"/>
                <w:sz w:val="18"/>
                <w:highlight w:val="yellow"/>
                <w:lang w:eastAsia="en-IN"/>
              </w:rPr>
              <w:t>2927.9</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770B72" w:rsidRPr="00770B72" w:rsidRDefault="00770B72" w:rsidP="00873C91">
            <w:pPr>
              <w:spacing w:after="0" w:line="240" w:lineRule="auto"/>
              <w:jc w:val="center"/>
              <w:rPr>
                <w:rFonts w:ascii="Calibri" w:eastAsia="Times New Roman" w:hAnsi="Calibri" w:cs="Calibri"/>
                <w:color w:val="000000"/>
                <w:sz w:val="18"/>
                <w:highlight w:val="yellow"/>
                <w:lang w:eastAsia="en-IN"/>
              </w:rPr>
            </w:pPr>
            <w:r w:rsidRPr="00770B72">
              <w:rPr>
                <w:rFonts w:ascii="Calibri" w:eastAsia="Times New Roman" w:hAnsi="Calibri" w:cs="Calibri"/>
                <w:color w:val="000000"/>
                <w:sz w:val="18"/>
                <w:highlight w:val="yellow"/>
                <w:lang w:eastAsia="en-IN"/>
              </w:rPr>
              <w:t>0.437</w:t>
            </w:r>
          </w:p>
        </w:tc>
      </w:tr>
      <w:tr w:rsidR="00770B72" w:rsidRPr="00770B72" w:rsidTr="00770B72">
        <w:trPr>
          <w:trHeight w:val="285"/>
        </w:trPr>
        <w:tc>
          <w:tcPr>
            <w:tcW w:w="2020" w:type="dxa"/>
            <w:tcBorders>
              <w:top w:val="single" w:sz="4" w:space="0" w:color="auto"/>
              <w:left w:val="single" w:sz="4" w:space="0" w:color="auto"/>
              <w:bottom w:val="single" w:sz="4" w:space="0" w:color="auto"/>
              <w:right w:val="single" w:sz="4" w:space="0" w:color="auto"/>
            </w:tcBorders>
            <w:noWrap/>
            <w:vAlign w:val="bottom"/>
            <w:hideMark/>
          </w:tcPr>
          <w:p w:rsidR="00770B72" w:rsidRPr="00770B72" w:rsidRDefault="00770B72" w:rsidP="00770B72">
            <w:pPr>
              <w:spacing w:after="0" w:line="240" w:lineRule="auto"/>
              <w:rPr>
                <w:rFonts w:ascii="Calibri" w:eastAsia="Times New Roman" w:hAnsi="Calibri" w:cs="Calibri"/>
                <w:color w:val="000000"/>
                <w:sz w:val="18"/>
                <w:lang w:eastAsia="en-IN"/>
              </w:rPr>
            </w:pPr>
            <w:r w:rsidRPr="00770B72">
              <w:rPr>
                <w:rFonts w:ascii="Calibri" w:eastAsia="Times New Roman" w:hAnsi="Calibri" w:cs="Calibri"/>
                <w:color w:val="000000"/>
                <w:sz w:val="18"/>
                <w:lang w:eastAsia="en-IN"/>
              </w:rPr>
              <w:t>Page App - Mobile</w:t>
            </w:r>
          </w:p>
        </w:tc>
        <w:tc>
          <w:tcPr>
            <w:tcW w:w="1320" w:type="dxa"/>
            <w:tcBorders>
              <w:top w:val="single" w:sz="4" w:space="0" w:color="auto"/>
              <w:left w:val="single" w:sz="4" w:space="0" w:color="auto"/>
              <w:bottom w:val="single" w:sz="4" w:space="0" w:color="auto"/>
              <w:right w:val="single" w:sz="4" w:space="0" w:color="auto"/>
            </w:tcBorders>
            <w:noWrap/>
            <w:vAlign w:val="bottom"/>
            <w:hideMark/>
          </w:tcPr>
          <w:p w:rsidR="00770B72" w:rsidRPr="00770B72" w:rsidRDefault="00770B72" w:rsidP="00770B72">
            <w:pPr>
              <w:spacing w:after="0" w:line="240" w:lineRule="auto"/>
              <w:jc w:val="right"/>
              <w:rPr>
                <w:rFonts w:ascii="Calibri" w:eastAsia="Times New Roman" w:hAnsi="Calibri" w:cs="Calibri"/>
                <w:color w:val="000000"/>
                <w:sz w:val="18"/>
                <w:lang w:eastAsia="en-IN"/>
              </w:rPr>
            </w:pPr>
            <w:r w:rsidRPr="00770B72">
              <w:rPr>
                <w:rFonts w:ascii="Calibri" w:eastAsia="Times New Roman" w:hAnsi="Calibri" w:cs="Calibri"/>
                <w:color w:val="000000"/>
                <w:sz w:val="18"/>
                <w:lang w:eastAsia="en-IN"/>
              </w:rPr>
              <w:t>5,70,520</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770B72" w:rsidRPr="00770B72" w:rsidRDefault="00770B72" w:rsidP="00770B72">
            <w:pPr>
              <w:spacing w:after="0" w:line="240" w:lineRule="auto"/>
              <w:jc w:val="right"/>
              <w:rPr>
                <w:rFonts w:ascii="Calibri" w:eastAsia="Times New Roman" w:hAnsi="Calibri" w:cs="Calibri"/>
                <w:color w:val="000000"/>
                <w:sz w:val="18"/>
                <w:lang w:eastAsia="en-IN"/>
              </w:rPr>
            </w:pPr>
            <w:r w:rsidRPr="00770B72">
              <w:rPr>
                <w:rFonts w:ascii="Calibri" w:eastAsia="Times New Roman" w:hAnsi="Calibri" w:cs="Calibri"/>
                <w:color w:val="000000"/>
                <w:sz w:val="18"/>
                <w:lang w:eastAsia="en-IN"/>
              </w:rPr>
              <w:t>2,116</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770B72" w:rsidRPr="00770B72" w:rsidRDefault="00770B72" w:rsidP="00770B72">
            <w:pPr>
              <w:spacing w:after="0" w:line="240" w:lineRule="auto"/>
              <w:jc w:val="right"/>
              <w:rPr>
                <w:rFonts w:ascii="Calibri" w:eastAsia="Times New Roman" w:hAnsi="Calibri" w:cs="Calibri"/>
                <w:color w:val="000000"/>
                <w:sz w:val="18"/>
                <w:lang w:eastAsia="en-IN"/>
              </w:rPr>
            </w:pPr>
            <w:r w:rsidRPr="00770B72">
              <w:rPr>
                <w:rFonts w:ascii="Calibri" w:eastAsia="Times New Roman" w:hAnsi="Calibri" w:cs="Calibri"/>
                <w:color w:val="000000"/>
                <w:sz w:val="18"/>
                <w:lang w:eastAsia="en-IN"/>
              </w:rPr>
              <w:t>0.37%</w:t>
            </w:r>
          </w:p>
        </w:tc>
        <w:tc>
          <w:tcPr>
            <w:tcW w:w="1180" w:type="dxa"/>
            <w:tcBorders>
              <w:top w:val="single" w:sz="4" w:space="0" w:color="auto"/>
              <w:left w:val="single" w:sz="4" w:space="0" w:color="auto"/>
              <w:bottom w:val="single" w:sz="4" w:space="0" w:color="auto"/>
              <w:right w:val="single" w:sz="4" w:space="0" w:color="auto"/>
            </w:tcBorders>
            <w:noWrap/>
            <w:vAlign w:val="bottom"/>
            <w:hideMark/>
          </w:tcPr>
          <w:p w:rsidR="00770B72" w:rsidRPr="00770B72" w:rsidRDefault="00770B72" w:rsidP="00873C91">
            <w:pPr>
              <w:spacing w:after="0" w:line="240" w:lineRule="auto"/>
              <w:jc w:val="center"/>
              <w:rPr>
                <w:rFonts w:ascii="Calibri" w:eastAsia="Times New Roman" w:hAnsi="Calibri" w:cs="Calibri"/>
                <w:color w:val="000000"/>
                <w:sz w:val="18"/>
                <w:highlight w:val="yellow"/>
                <w:lang w:eastAsia="en-IN"/>
              </w:rPr>
            </w:pPr>
            <w:r w:rsidRPr="00770B72">
              <w:rPr>
                <w:rFonts w:ascii="Calibri" w:eastAsia="Times New Roman" w:hAnsi="Calibri" w:cs="Calibri"/>
                <w:color w:val="000000"/>
                <w:sz w:val="18"/>
                <w:highlight w:val="yellow"/>
                <w:lang w:eastAsia="en-IN"/>
              </w:rPr>
              <w:t>924.692</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770B72" w:rsidRPr="00770B72" w:rsidRDefault="00770B72" w:rsidP="00873C91">
            <w:pPr>
              <w:spacing w:after="0" w:line="240" w:lineRule="auto"/>
              <w:jc w:val="center"/>
              <w:rPr>
                <w:rFonts w:ascii="Calibri" w:eastAsia="Times New Roman" w:hAnsi="Calibri" w:cs="Calibri"/>
                <w:color w:val="000000"/>
                <w:sz w:val="18"/>
                <w:highlight w:val="yellow"/>
                <w:lang w:eastAsia="en-IN"/>
              </w:rPr>
            </w:pPr>
            <w:r w:rsidRPr="00770B72">
              <w:rPr>
                <w:rFonts w:ascii="Calibri" w:eastAsia="Times New Roman" w:hAnsi="Calibri" w:cs="Calibri"/>
                <w:color w:val="000000"/>
                <w:sz w:val="18"/>
                <w:highlight w:val="yellow"/>
                <w:lang w:eastAsia="en-IN"/>
              </w:rPr>
              <w:t>0.437</w:t>
            </w:r>
          </w:p>
        </w:tc>
      </w:tr>
      <w:tr w:rsidR="00770B72" w:rsidRPr="00770B72" w:rsidTr="00770B72">
        <w:trPr>
          <w:trHeight w:val="285"/>
        </w:trPr>
        <w:tc>
          <w:tcPr>
            <w:tcW w:w="2020" w:type="dxa"/>
            <w:tcBorders>
              <w:top w:val="single" w:sz="4" w:space="0" w:color="auto"/>
              <w:left w:val="single" w:sz="4" w:space="0" w:color="auto"/>
              <w:bottom w:val="single" w:sz="4" w:space="0" w:color="auto"/>
              <w:right w:val="single" w:sz="4" w:space="0" w:color="auto"/>
            </w:tcBorders>
            <w:noWrap/>
            <w:vAlign w:val="bottom"/>
            <w:hideMark/>
          </w:tcPr>
          <w:p w:rsidR="00770B72" w:rsidRPr="00770B72" w:rsidRDefault="00770B72" w:rsidP="00770B72">
            <w:pPr>
              <w:spacing w:after="0" w:line="240" w:lineRule="auto"/>
              <w:rPr>
                <w:rFonts w:ascii="Calibri" w:eastAsia="Times New Roman" w:hAnsi="Calibri" w:cs="Calibri"/>
                <w:b/>
                <w:bCs/>
                <w:color w:val="000000"/>
                <w:sz w:val="18"/>
                <w:lang w:eastAsia="en-IN"/>
              </w:rPr>
            </w:pPr>
            <w:r w:rsidRPr="00770B72">
              <w:rPr>
                <w:rFonts w:ascii="Calibri" w:eastAsia="Times New Roman" w:hAnsi="Calibri" w:cs="Calibri"/>
                <w:b/>
                <w:bCs/>
                <w:color w:val="000000"/>
                <w:sz w:val="18"/>
                <w:lang w:eastAsia="en-IN"/>
              </w:rPr>
              <w:t>Total</w:t>
            </w:r>
          </w:p>
        </w:tc>
        <w:tc>
          <w:tcPr>
            <w:tcW w:w="1320" w:type="dxa"/>
            <w:tcBorders>
              <w:top w:val="single" w:sz="4" w:space="0" w:color="auto"/>
              <w:left w:val="single" w:sz="4" w:space="0" w:color="auto"/>
              <w:bottom w:val="single" w:sz="4" w:space="0" w:color="auto"/>
              <w:right w:val="single" w:sz="4" w:space="0" w:color="auto"/>
            </w:tcBorders>
            <w:noWrap/>
            <w:vAlign w:val="bottom"/>
            <w:hideMark/>
          </w:tcPr>
          <w:p w:rsidR="00770B72" w:rsidRPr="00770B72" w:rsidRDefault="00770B72" w:rsidP="00770B72">
            <w:pPr>
              <w:spacing w:after="0" w:line="240" w:lineRule="auto"/>
              <w:jc w:val="right"/>
              <w:rPr>
                <w:rFonts w:ascii="Calibri" w:eastAsia="Times New Roman" w:hAnsi="Calibri" w:cs="Calibri"/>
                <w:b/>
                <w:bCs/>
                <w:color w:val="000000"/>
                <w:sz w:val="18"/>
                <w:lang w:eastAsia="en-IN"/>
              </w:rPr>
            </w:pPr>
            <w:r w:rsidRPr="00770B72">
              <w:rPr>
                <w:rFonts w:ascii="Calibri" w:eastAsia="Times New Roman" w:hAnsi="Calibri" w:cs="Calibri"/>
                <w:b/>
                <w:bCs/>
                <w:color w:val="000000"/>
                <w:sz w:val="18"/>
                <w:lang w:eastAsia="en-IN"/>
              </w:rPr>
              <w:t>150,13,363</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770B72" w:rsidRPr="00770B72" w:rsidRDefault="00770B72" w:rsidP="00770B72">
            <w:pPr>
              <w:spacing w:after="0" w:line="240" w:lineRule="auto"/>
              <w:jc w:val="right"/>
              <w:rPr>
                <w:rFonts w:ascii="Calibri" w:eastAsia="Times New Roman" w:hAnsi="Calibri" w:cs="Calibri"/>
                <w:b/>
                <w:bCs/>
                <w:color w:val="000000"/>
                <w:sz w:val="18"/>
                <w:lang w:eastAsia="en-IN"/>
              </w:rPr>
            </w:pPr>
            <w:r w:rsidRPr="00770B72">
              <w:rPr>
                <w:rFonts w:ascii="Calibri" w:eastAsia="Times New Roman" w:hAnsi="Calibri" w:cs="Calibri"/>
                <w:b/>
                <w:bCs/>
                <w:color w:val="000000"/>
                <w:sz w:val="18"/>
                <w:lang w:eastAsia="en-IN"/>
              </w:rPr>
              <w:t>23,199</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770B72" w:rsidRPr="00770B72" w:rsidRDefault="00770B72" w:rsidP="00770B72">
            <w:pPr>
              <w:spacing w:after="0" w:line="240" w:lineRule="auto"/>
              <w:jc w:val="right"/>
              <w:rPr>
                <w:rFonts w:ascii="Calibri" w:eastAsia="Times New Roman" w:hAnsi="Calibri" w:cs="Calibri"/>
                <w:b/>
                <w:bCs/>
                <w:color w:val="000000"/>
                <w:sz w:val="18"/>
                <w:lang w:eastAsia="en-IN"/>
              </w:rPr>
            </w:pPr>
            <w:r w:rsidRPr="00770B72">
              <w:rPr>
                <w:rFonts w:ascii="Calibri" w:eastAsia="Times New Roman" w:hAnsi="Calibri" w:cs="Calibri"/>
                <w:b/>
                <w:bCs/>
                <w:color w:val="000000"/>
                <w:sz w:val="18"/>
                <w:lang w:eastAsia="en-IN"/>
              </w:rPr>
              <w:t>0.15%</w:t>
            </w:r>
          </w:p>
        </w:tc>
        <w:tc>
          <w:tcPr>
            <w:tcW w:w="1180" w:type="dxa"/>
            <w:tcBorders>
              <w:top w:val="single" w:sz="4" w:space="0" w:color="auto"/>
              <w:left w:val="single" w:sz="4" w:space="0" w:color="auto"/>
              <w:bottom w:val="single" w:sz="4" w:space="0" w:color="auto"/>
              <w:right w:val="single" w:sz="4" w:space="0" w:color="auto"/>
            </w:tcBorders>
            <w:noWrap/>
            <w:vAlign w:val="bottom"/>
            <w:hideMark/>
          </w:tcPr>
          <w:p w:rsidR="00770B72" w:rsidRPr="00770B72" w:rsidRDefault="00770B72" w:rsidP="00873C91">
            <w:pPr>
              <w:spacing w:after="0" w:line="240" w:lineRule="auto"/>
              <w:jc w:val="center"/>
              <w:rPr>
                <w:rFonts w:ascii="Calibri" w:eastAsia="Times New Roman" w:hAnsi="Calibri" w:cs="Calibri"/>
                <w:b/>
                <w:bCs/>
                <w:color w:val="000000"/>
                <w:sz w:val="18"/>
                <w:highlight w:val="yellow"/>
                <w:lang w:eastAsia="en-IN"/>
              </w:rPr>
            </w:pPr>
            <w:r w:rsidRPr="00770B72">
              <w:rPr>
                <w:rFonts w:ascii="Calibri" w:eastAsia="Times New Roman" w:hAnsi="Calibri" w:cs="Calibri"/>
                <w:b/>
                <w:bCs/>
                <w:color w:val="000000"/>
                <w:sz w:val="18"/>
                <w:highlight w:val="yellow"/>
                <w:lang w:eastAsia="en-IN"/>
              </w:rPr>
              <w:t>$10,150.62</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770B72" w:rsidRPr="00770B72" w:rsidRDefault="00770B72" w:rsidP="00873C91">
            <w:pPr>
              <w:spacing w:after="0" w:line="240" w:lineRule="auto"/>
              <w:jc w:val="center"/>
              <w:rPr>
                <w:rFonts w:ascii="Calibri" w:eastAsia="Times New Roman" w:hAnsi="Calibri" w:cs="Calibri"/>
                <w:b/>
                <w:bCs/>
                <w:color w:val="000000"/>
                <w:sz w:val="18"/>
                <w:highlight w:val="yellow"/>
                <w:lang w:eastAsia="en-IN"/>
              </w:rPr>
            </w:pPr>
            <w:r w:rsidRPr="00770B72">
              <w:rPr>
                <w:rFonts w:ascii="Calibri" w:eastAsia="Times New Roman" w:hAnsi="Calibri" w:cs="Calibri"/>
                <w:b/>
                <w:bCs/>
                <w:color w:val="000000"/>
                <w:sz w:val="18"/>
                <w:highlight w:val="yellow"/>
                <w:lang w:eastAsia="en-IN"/>
              </w:rPr>
              <w:t>$0.44</w:t>
            </w:r>
          </w:p>
        </w:tc>
      </w:tr>
    </w:tbl>
    <w:p w:rsidR="00873C91" w:rsidRDefault="00873C91" w:rsidP="00C17199">
      <w:pPr>
        <w:rPr>
          <w:b/>
          <w:u w:val="single"/>
        </w:rPr>
      </w:pPr>
    </w:p>
    <w:p w:rsidR="009569B0" w:rsidRDefault="009569B0" w:rsidP="00C17199">
      <w:r>
        <w:t xml:space="preserve">From the table, we infer that the CTR for Standard ad-web was very low as compared to the other ad types. Hence, the </w:t>
      </w:r>
      <w:r w:rsidRPr="00873C91">
        <w:rPr>
          <w:b/>
        </w:rPr>
        <w:t>Standard ad-web did not work</w:t>
      </w:r>
      <w:r>
        <w:t xml:space="preserve"> well for the campaign. Similarly, the </w:t>
      </w:r>
      <w:r w:rsidRPr="00873C91">
        <w:rPr>
          <w:b/>
        </w:rPr>
        <w:t>Page post-Mobile has the best CTR of 3.72% and clearly worked</w:t>
      </w:r>
      <w:r>
        <w:t xml:space="preserve"> the best in terms of Ad types.</w:t>
      </w:r>
    </w:p>
    <w:p w:rsidR="009569B0" w:rsidRDefault="009569B0" w:rsidP="00C17199">
      <w:r>
        <w:t xml:space="preserve">Therefore, to </w:t>
      </w:r>
      <w:r w:rsidRPr="00873C91">
        <w:rPr>
          <w:b/>
        </w:rPr>
        <w:t>achieve a better CTR</w:t>
      </w:r>
      <w:r>
        <w:t xml:space="preserve"> for the overall campaign the </w:t>
      </w:r>
      <w:r w:rsidRPr="00873C91">
        <w:rPr>
          <w:b/>
        </w:rPr>
        <w:t>money spent</w:t>
      </w:r>
      <w:r w:rsidR="00873C91">
        <w:t xml:space="preserve"> on </w:t>
      </w:r>
      <w:r w:rsidR="00873C91" w:rsidRPr="00873C91">
        <w:rPr>
          <w:b/>
        </w:rPr>
        <w:t>S</w:t>
      </w:r>
      <w:r w:rsidRPr="00873C91">
        <w:rPr>
          <w:b/>
        </w:rPr>
        <w:t>tandard ad-web</w:t>
      </w:r>
      <w:r>
        <w:t xml:space="preserve"> can </w:t>
      </w:r>
      <w:r w:rsidRPr="00873C91">
        <w:rPr>
          <w:b/>
        </w:rPr>
        <w:t>be distributed</w:t>
      </w:r>
      <w:r>
        <w:t xml:space="preserve"> to </w:t>
      </w:r>
      <w:r w:rsidRPr="00873C91">
        <w:rPr>
          <w:b/>
        </w:rPr>
        <w:t>Page post-Mobile</w:t>
      </w:r>
      <w:r>
        <w:t xml:space="preserve"> which has the best CTR when compared to </w:t>
      </w:r>
      <w:r w:rsidR="00C12C39">
        <w:t>other Ad types.</w:t>
      </w:r>
    </w:p>
    <w:p w:rsidR="00873C91" w:rsidRDefault="00873C91" w:rsidP="00873C91">
      <w:pPr>
        <w:pStyle w:val="ListParagraph"/>
        <w:numPr>
          <w:ilvl w:val="0"/>
          <w:numId w:val="1"/>
        </w:numPr>
        <w:ind w:left="-851" w:firstLine="502"/>
        <w:rPr>
          <w:b/>
          <w:u w:val="single"/>
        </w:rPr>
      </w:pPr>
      <w:r w:rsidRPr="00873C91">
        <w:rPr>
          <w:b/>
          <w:u w:val="single"/>
        </w:rPr>
        <w:t>Social Influencers’ Performance</w:t>
      </w:r>
    </w:p>
    <w:p w:rsidR="00873C91" w:rsidRDefault="00873C91" w:rsidP="00873C91">
      <w:pPr>
        <w:pStyle w:val="ListParagraph"/>
        <w:ind w:left="0"/>
      </w:pPr>
    </w:p>
    <w:p w:rsidR="00D111BA" w:rsidRDefault="00873C91" w:rsidP="00873C91">
      <w:pPr>
        <w:pStyle w:val="ListParagraph"/>
        <w:ind w:left="0"/>
      </w:pPr>
      <w:r>
        <w:t>The social influencers had a total spend of $9,500 for 297,632 impressions</w:t>
      </w:r>
      <w:r w:rsidR="009148FE">
        <w:t xml:space="preserve"> giving us a CPM of $30. </w:t>
      </w:r>
      <w:r w:rsidR="009148FE" w:rsidRPr="009148FE">
        <w:t>Facebook brought</w:t>
      </w:r>
      <w:r w:rsidR="009148FE">
        <w:t xml:space="preserve"> 15,013,683 impression at</w:t>
      </w:r>
      <w:r w:rsidR="009148FE" w:rsidRPr="009148FE">
        <w:t xml:space="preserve"> a CPM of only $0.68. Moreover, GDN &amp; YouTube brought 2,342,055 </w:t>
      </w:r>
      <w:r w:rsidR="009148FE">
        <w:t>impressions at</w:t>
      </w:r>
      <w:r w:rsidR="009148FE" w:rsidRPr="009148FE">
        <w:t xml:space="preserve"> a CPM of $3.04,</w:t>
      </w:r>
      <w:r w:rsidR="009148FE" w:rsidRPr="009148FE">
        <w:rPr>
          <w:b/>
        </w:rPr>
        <w:t xml:space="preserve"> social influencers’ performance is not as promising</w:t>
      </w:r>
      <w:r w:rsidR="009148FE" w:rsidRPr="009148FE">
        <w:t>.</w:t>
      </w:r>
      <w:r w:rsidR="009148FE">
        <w:t xml:space="preserve"> </w:t>
      </w:r>
      <w:r w:rsidR="00D111BA">
        <w:t xml:space="preserve">From the weekly performance stat, we can see that </w:t>
      </w:r>
      <w:r w:rsidR="00D111BA" w:rsidRPr="00D111BA">
        <w:rPr>
          <w:b/>
        </w:rPr>
        <w:t>when the social influencers posted messages</w:t>
      </w:r>
      <w:r w:rsidR="00D111BA">
        <w:t xml:space="preserve"> on week 1 and week 3, </w:t>
      </w:r>
      <w:r w:rsidR="00D111BA" w:rsidRPr="00D111BA">
        <w:rPr>
          <w:b/>
        </w:rPr>
        <w:t>the number of new users increased</w:t>
      </w:r>
      <w:r w:rsidR="00D111BA">
        <w:t xml:space="preserve">. </w:t>
      </w:r>
      <w:r w:rsidR="0068451F">
        <w:t xml:space="preserve">The brand awareness improved significantly and the suitcase teaser got good promotion. </w:t>
      </w:r>
      <w:r>
        <w:t>However, there are no definite sa</w:t>
      </w:r>
      <w:r w:rsidR="00D111BA">
        <w:t>les figures which can help us</w:t>
      </w:r>
      <w:r>
        <w:t xml:space="preserve"> </w:t>
      </w:r>
      <w:r w:rsidR="00D111BA">
        <w:t xml:space="preserve">in </w:t>
      </w:r>
      <w:r>
        <w:t>understandin</w:t>
      </w:r>
      <w:r w:rsidR="00D111BA">
        <w:t xml:space="preserve">g if enrolling social influencers had any effect in </w:t>
      </w:r>
      <w:r>
        <w:t>increase of sales</w:t>
      </w:r>
      <w:r w:rsidR="00D111BA">
        <w:t>.</w:t>
      </w:r>
    </w:p>
    <w:p w:rsidR="00D111BA" w:rsidRDefault="00D111BA" w:rsidP="00873C91">
      <w:pPr>
        <w:pStyle w:val="ListParagraph"/>
        <w:ind w:left="0"/>
      </w:pPr>
    </w:p>
    <w:p w:rsidR="00D111BA" w:rsidRDefault="0068451F" w:rsidP="0068451F">
      <w:pPr>
        <w:pStyle w:val="ListParagraph"/>
        <w:numPr>
          <w:ilvl w:val="0"/>
          <w:numId w:val="1"/>
        </w:numPr>
        <w:ind w:left="0"/>
        <w:rPr>
          <w:b/>
          <w:u w:val="single"/>
        </w:rPr>
      </w:pPr>
      <w:r w:rsidRPr="0068451F">
        <w:rPr>
          <w:b/>
          <w:u w:val="single"/>
        </w:rPr>
        <w:t>Facebook Posts</w:t>
      </w:r>
    </w:p>
    <w:p w:rsidR="00873C91" w:rsidRPr="00873C91" w:rsidRDefault="0068451F" w:rsidP="003047A1">
      <w:r>
        <w:t xml:space="preserve">We can see that during the campaign the number of fans increased by 9,541. The engagement rate of the suitcase teaser post was also very high and comments generated were positive. Again, this was good in terms of promotion of the campaign but we cannot quantify if this </w:t>
      </w:r>
      <w:r w:rsidR="003047A1">
        <w:t>helped in the increase of sales</w:t>
      </w:r>
    </w:p>
    <w:p w:rsidR="00D111BA" w:rsidRPr="00D111BA" w:rsidRDefault="00C12C39" w:rsidP="00D111BA">
      <w:pPr>
        <w:pStyle w:val="ListParagraph"/>
        <w:numPr>
          <w:ilvl w:val="0"/>
          <w:numId w:val="1"/>
        </w:numPr>
        <w:ind w:left="0"/>
        <w:rPr>
          <w:b/>
          <w:u w:val="single"/>
        </w:rPr>
      </w:pPr>
      <w:r w:rsidRPr="00C12C39">
        <w:rPr>
          <w:b/>
          <w:u w:val="single"/>
        </w:rPr>
        <w:t>Microsite Site Stats – Participant Stats</w:t>
      </w:r>
    </w:p>
    <w:tbl>
      <w:tblPr>
        <w:tblW w:w="8926" w:type="dxa"/>
        <w:tblCellMar>
          <w:top w:w="15" w:type="dxa"/>
          <w:bottom w:w="15" w:type="dxa"/>
        </w:tblCellMar>
        <w:tblLook w:val="04A0" w:firstRow="1" w:lastRow="0" w:firstColumn="1" w:lastColumn="0" w:noHBand="0" w:noVBand="1"/>
      </w:tblPr>
      <w:tblGrid>
        <w:gridCol w:w="2689"/>
        <w:gridCol w:w="850"/>
        <w:gridCol w:w="851"/>
        <w:gridCol w:w="992"/>
        <w:gridCol w:w="850"/>
        <w:gridCol w:w="993"/>
        <w:gridCol w:w="850"/>
        <w:gridCol w:w="851"/>
      </w:tblGrid>
      <w:tr w:rsidR="00D111BA" w:rsidRPr="00D111BA" w:rsidTr="004F309C">
        <w:trPr>
          <w:trHeight w:val="285"/>
        </w:trPr>
        <w:tc>
          <w:tcPr>
            <w:tcW w:w="2689" w:type="dxa"/>
            <w:tcBorders>
              <w:top w:val="single" w:sz="4" w:space="0" w:color="auto"/>
              <w:left w:val="single" w:sz="4" w:space="0" w:color="auto"/>
              <w:bottom w:val="single" w:sz="4" w:space="0" w:color="auto"/>
              <w:right w:val="single" w:sz="4" w:space="0" w:color="auto"/>
            </w:tcBorders>
            <w:shd w:val="clear" w:color="auto" w:fill="8EAADB" w:themeFill="accent1" w:themeFillTint="99"/>
            <w:noWrap/>
            <w:vAlign w:val="bottom"/>
            <w:hideMark/>
          </w:tcPr>
          <w:p w:rsidR="00D111BA" w:rsidRPr="00D111BA" w:rsidRDefault="00D111BA" w:rsidP="00D111BA">
            <w:pPr>
              <w:spacing w:after="0" w:line="240" w:lineRule="auto"/>
              <w:rPr>
                <w:rFonts w:ascii="Calibri" w:eastAsia="Times New Roman" w:hAnsi="Calibri" w:cs="Calibri"/>
                <w:b/>
                <w:bCs/>
                <w:sz w:val="18"/>
                <w:lang w:eastAsia="en-IN"/>
              </w:rPr>
            </w:pPr>
            <w:r w:rsidRPr="00D111BA">
              <w:rPr>
                <w:rFonts w:ascii="Calibri" w:eastAsia="Times New Roman" w:hAnsi="Calibri" w:cs="Calibri"/>
                <w:b/>
                <w:bCs/>
                <w:sz w:val="18"/>
                <w:lang w:eastAsia="en-IN"/>
              </w:rPr>
              <w:t>Participants Stats</w:t>
            </w:r>
          </w:p>
        </w:tc>
        <w:tc>
          <w:tcPr>
            <w:tcW w:w="850" w:type="dxa"/>
            <w:tcBorders>
              <w:top w:val="single" w:sz="4" w:space="0" w:color="auto"/>
              <w:left w:val="single" w:sz="4" w:space="0" w:color="auto"/>
              <w:bottom w:val="single" w:sz="4" w:space="0" w:color="auto"/>
              <w:right w:val="single" w:sz="4" w:space="0" w:color="auto"/>
            </w:tcBorders>
            <w:shd w:val="clear" w:color="auto" w:fill="8EAADB" w:themeFill="accent1" w:themeFillTint="99"/>
            <w:noWrap/>
            <w:vAlign w:val="bottom"/>
            <w:hideMark/>
          </w:tcPr>
          <w:p w:rsidR="00D111BA" w:rsidRPr="00D111BA" w:rsidRDefault="00D111BA" w:rsidP="00D111BA">
            <w:pPr>
              <w:spacing w:after="0" w:line="240" w:lineRule="auto"/>
              <w:jc w:val="center"/>
              <w:rPr>
                <w:rFonts w:ascii="Calibri" w:eastAsia="Times New Roman" w:hAnsi="Calibri" w:cs="Calibri"/>
                <w:b/>
                <w:bCs/>
                <w:sz w:val="18"/>
                <w:lang w:eastAsia="en-IN"/>
              </w:rPr>
            </w:pPr>
            <w:r w:rsidRPr="00D111BA">
              <w:rPr>
                <w:rFonts w:ascii="Calibri" w:eastAsia="Times New Roman" w:hAnsi="Calibri" w:cs="Calibri"/>
                <w:b/>
                <w:bCs/>
                <w:sz w:val="18"/>
                <w:lang w:eastAsia="en-IN"/>
              </w:rPr>
              <w:t>Week</w:t>
            </w:r>
            <w:r w:rsidR="004F309C">
              <w:rPr>
                <w:rFonts w:ascii="Calibri" w:eastAsia="Times New Roman" w:hAnsi="Calibri" w:cs="Calibri"/>
                <w:b/>
                <w:bCs/>
                <w:sz w:val="18"/>
                <w:lang w:eastAsia="en-IN"/>
              </w:rPr>
              <w:t xml:space="preserve"> </w:t>
            </w:r>
            <w:r w:rsidRPr="00D111BA">
              <w:rPr>
                <w:rFonts w:ascii="Calibri" w:eastAsia="Times New Roman" w:hAnsi="Calibri" w:cs="Calibri"/>
                <w:b/>
                <w:bCs/>
                <w:sz w:val="18"/>
                <w:lang w:eastAsia="en-IN"/>
              </w:rPr>
              <w:t>1</w:t>
            </w:r>
          </w:p>
        </w:tc>
        <w:tc>
          <w:tcPr>
            <w:tcW w:w="851" w:type="dxa"/>
            <w:tcBorders>
              <w:top w:val="single" w:sz="4" w:space="0" w:color="auto"/>
              <w:left w:val="single" w:sz="4" w:space="0" w:color="auto"/>
              <w:bottom w:val="single" w:sz="4" w:space="0" w:color="auto"/>
              <w:right w:val="single" w:sz="4" w:space="0" w:color="auto"/>
            </w:tcBorders>
            <w:shd w:val="clear" w:color="auto" w:fill="8EAADB" w:themeFill="accent1" w:themeFillTint="99"/>
            <w:noWrap/>
            <w:vAlign w:val="bottom"/>
            <w:hideMark/>
          </w:tcPr>
          <w:p w:rsidR="00D111BA" w:rsidRPr="00D111BA" w:rsidRDefault="00D111BA" w:rsidP="00D111BA">
            <w:pPr>
              <w:spacing w:after="0" w:line="240" w:lineRule="auto"/>
              <w:jc w:val="center"/>
              <w:rPr>
                <w:rFonts w:ascii="Calibri" w:eastAsia="Times New Roman" w:hAnsi="Calibri" w:cs="Calibri"/>
                <w:b/>
                <w:bCs/>
                <w:sz w:val="18"/>
                <w:lang w:eastAsia="en-IN"/>
              </w:rPr>
            </w:pPr>
            <w:r w:rsidRPr="00D111BA">
              <w:rPr>
                <w:rFonts w:ascii="Calibri" w:eastAsia="Times New Roman" w:hAnsi="Calibri" w:cs="Calibri"/>
                <w:b/>
                <w:bCs/>
                <w:sz w:val="18"/>
                <w:lang w:eastAsia="en-IN"/>
              </w:rPr>
              <w:t>Week</w:t>
            </w:r>
            <w:r w:rsidR="004F309C">
              <w:rPr>
                <w:rFonts w:ascii="Calibri" w:eastAsia="Times New Roman" w:hAnsi="Calibri" w:cs="Calibri"/>
                <w:b/>
                <w:bCs/>
                <w:sz w:val="18"/>
                <w:lang w:eastAsia="en-IN"/>
              </w:rPr>
              <w:t xml:space="preserve"> </w:t>
            </w:r>
            <w:r w:rsidRPr="00D111BA">
              <w:rPr>
                <w:rFonts w:ascii="Calibri" w:eastAsia="Times New Roman" w:hAnsi="Calibri" w:cs="Calibri"/>
                <w:b/>
                <w:bCs/>
                <w:sz w:val="18"/>
                <w:lang w:eastAsia="en-IN"/>
              </w:rPr>
              <w:t>2</w:t>
            </w:r>
          </w:p>
        </w:tc>
        <w:tc>
          <w:tcPr>
            <w:tcW w:w="992" w:type="dxa"/>
            <w:tcBorders>
              <w:top w:val="single" w:sz="4" w:space="0" w:color="auto"/>
              <w:left w:val="single" w:sz="4" w:space="0" w:color="auto"/>
              <w:bottom w:val="single" w:sz="4" w:space="0" w:color="auto"/>
              <w:right w:val="single" w:sz="4" w:space="0" w:color="auto"/>
            </w:tcBorders>
            <w:shd w:val="clear" w:color="auto" w:fill="8EAADB" w:themeFill="accent1" w:themeFillTint="99"/>
            <w:noWrap/>
            <w:vAlign w:val="bottom"/>
            <w:hideMark/>
          </w:tcPr>
          <w:p w:rsidR="00D111BA" w:rsidRPr="00D111BA" w:rsidRDefault="00D111BA" w:rsidP="00D111BA">
            <w:pPr>
              <w:spacing w:after="0" w:line="240" w:lineRule="auto"/>
              <w:jc w:val="center"/>
              <w:rPr>
                <w:rFonts w:ascii="Calibri" w:eastAsia="Times New Roman" w:hAnsi="Calibri" w:cs="Calibri"/>
                <w:b/>
                <w:bCs/>
                <w:sz w:val="18"/>
                <w:lang w:eastAsia="en-IN"/>
              </w:rPr>
            </w:pPr>
            <w:r w:rsidRPr="00D111BA">
              <w:rPr>
                <w:rFonts w:ascii="Calibri" w:eastAsia="Times New Roman" w:hAnsi="Calibri" w:cs="Calibri"/>
                <w:b/>
                <w:bCs/>
                <w:sz w:val="18"/>
                <w:lang w:eastAsia="en-IN"/>
              </w:rPr>
              <w:t>Week 3</w:t>
            </w:r>
          </w:p>
        </w:tc>
        <w:tc>
          <w:tcPr>
            <w:tcW w:w="850" w:type="dxa"/>
            <w:tcBorders>
              <w:top w:val="single" w:sz="4" w:space="0" w:color="auto"/>
              <w:left w:val="single" w:sz="4" w:space="0" w:color="auto"/>
              <w:bottom w:val="single" w:sz="4" w:space="0" w:color="auto"/>
              <w:right w:val="single" w:sz="4" w:space="0" w:color="auto"/>
            </w:tcBorders>
            <w:shd w:val="clear" w:color="auto" w:fill="8EAADB" w:themeFill="accent1" w:themeFillTint="99"/>
            <w:noWrap/>
            <w:vAlign w:val="bottom"/>
            <w:hideMark/>
          </w:tcPr>
          <w:p w:rsidR="00D111BA" w:rsidRPr="00D111BA" w:rsidRDefault="00D111BA" w:rsidP="00D111BA">
            <w:pPr>
              <w:spacing w:after="0" w:line="240" w:lineRule="auto"/>
              <w:jc w:val="center"/>
              <w:rPr>
                <w:rFonts w:ascii="Calibri" w:eastAsia="Times New Roman" w:hAnsi="Calibri" w:cs="Calibri"/>
                <w:b/>
                <w:bCs/>
                <w:sz w:val="18"/>
                <w:lang w:eastAsia="en-IN"/>
              </w:rPr>
            </w:pPr>
            <w:r w:rsidRPr="00D111BA">
              <w:rPr>
                <w:rFonts w:ascii="Calibri" w:eastAsia="Times New Roman" w:hAnsi="Calibri" w:cs="Calibri"/>
                <w:b/>
                <w:bCs/>
                <w:sz w:val="18"/>
                <w:lang w:eastAsia="en-IN"/>
              </w:rPr>
              <w:t>Week</w:t>
            </w:r>
            <w:r w:rsidR="004F309C">
              <w:rPr>
                <w:rFonts w:ascii="Calibri" w:eastAsia="Times New Roman" w:hAnsi="Calibri" w:cs="Calibri"/>
                <w:b/>
                <w:bCs/>
                <w:sz w:val="18"/>
                <w:lang w:eastAsia="en-IN"/>
              </w:rPr>
              <w:t xml:space="preserve"> </w:t>
            </w:r>
            <w:r w:rsidRPr="00D111BA">
              <w:rPr>
                <w:rFonts w:ascii="Calibri" w:eastAsia="Times New Roman" w:hAnsi="Calibri" w:cs="Calibri"/>
                <w:b/>
                <w:bCs/>
                <w:sz w:val="18"/>
                <w:lang w:eastAsia="en-IN"/>
              </w:rPr>
              <w:t>4</w:t>
            </w:r>
          </w:p>
        </w:tc>
        <w:tc>
          <w:tcPr>
            <w:tcW w:w="993" w:type="dxa"/>
            <w:tcBorders>
              <w:top w:val="single" w:sz="4" w:space="0" w:color="auto"/>
              <w:left w:val="single" w:sz="4" w:space="0" w:color="auto"/>
              <w:bottom w:val="single" w:sz="4" w:space="0" w:color="auto"/>
              <w:right w:val="single" w:sz="4" w:space="0" w:color="auto"/>
            </w:tcBorders>
            <w:shd w:val="clear" w:color="auto" w:fill="8EAADB" w:themeFill="accent1" w:themeFillTint="99"/>
            <w:noWrap/>
            <w:vAlign w:val="bottom"/>
            <w:hideMark/>
          </w:tcPr>
          <w:p w:rsidR="00D111BA" w:rsidRPr="00D111BA" w:rsidRDefault="00D111BA" w:rsidP="00D111BA">
            <w:pPr>
              <w:spacing w:after="0" w:line="240" w:lineRule="auto"/>
              <w:jc w:val="center"/>
              <w:rPr>
                <w:rFonts w:ascii="Calibri" w:eastAsia="Times New Roman" w:hAnsi="Calibri" w:cs="Calibri"/>
                <w:b/>
                <w:bCs/>
                <w:sz w:val="18"/>
                <w:highlight w:val="yellow"/>
                <w:lang w:eastAsia="en-IN"/>
              </w:rPr>
            </w:pPr>
            <w:r w:rsidRPr="00D111BA">
              <w:rPr>
                <w:rFonts w:ascii="Calibri" w:eastAsia="Times New Roman" w:hAnsi="Calibri" w:cs="Calibri"/>
                <w:b/>
                <w:bCs/>
                <w:sz w:val="18"/>
                <w:highlight w:val="yellow"/>
                <w:lang w:eastAsia="en-IN"/>
              </w:rPr>
              <w:t>Week</w:t>
            </w:r>
            <w:r w:rsidR="004F309C" w:rsidRPr="004F309C">
              <w:rPr>
                <w:rFonts w:ascii="Calibri" w:eastAsia="Times New Roman" w:hAnsi="Calibri" w:cs="Calibri"/>
                <w:b/>
                <w:bCs/>
                <w:sz w:val="18"/>
                <w:highlight w:val="yellow"/>
                <w:lang w:eastAsia="en-IN"/>
              </w:rPr>
              <w:t xml:space="preserve"> </w:t>
            </w:r>
            <w:r w:rsidRPr="00D111BA">
              <w:rPr>
                <w:rFonts w:ascii="Calibri" w:eastAsia="Times New Roman" w:hAnsi="Calibri" w:cs="Calibri"/>
                <w:b/>
                <w:bCs/>
                <w:sz w:val="18"/>
                <w:highlight w:val="yellow"/>
                <w:lang w:eastAsia="en-IN"/>
              </w:rPr>
              <w:t>5</w:t>
            </w:r>
          </w:p>
        </w:tc>
        <w:tc>
          <w:tcPr>
            <w:tcW w:w="850" w:type="dxa"/>
            <w:tcBorders>
              <w:top w:val="single" w:sz="4" w:space="0" w:color="auto"/>
              <w:left w:val="single" w:sz="4" w:space="0" w:color="auto"/>
              <w:bottom w:val="single" w:sz="4" w:space="0" w:color="auto"/>
              <w:right w:val="single" w:sz="4" w:space="0" w:color="auto"/>
            </w:tcBorders>
            <w:shd w:val="clear" w:color="auto" w:fill="8EAADB" w:themeFill="accent1" w:themeFillTint="99"/>
            <w:noWrap/>
            <w:vAlign w:val="bottom"/>
            <w:hideMark/>
          </w:tcPr>
          <w:p w:rsidR="00D111BA" w:rsidRPr="00D111BA" w:rsidRDefault="00D111BA" w:rsidP="00D111BA">
            <w:pPr>
              <w:spacing w:after="0" w:line="240" w:lineRule="auto"/>
              <w:jc w:val="center"/>
              <w:rPr>
                <w:rFonts w:ascii="Calibri" w:eastAsia="Times New Roman" w:hAnsi="Calibri" w:cs="Calibri"/>
                <w:b/>
                <w:bCs/>
                <w:sz w:val="18"/>
                <w:lang w:eastAsia="en-IN"/>
              </w:rPr>
            </w:pPr>
            <w:r w:rsidRPr="00D111BA">
              <w:rPr>
                <w:rFonts w:ascii="Calibri" w:eastAsia="Times New Roman" w:hAnsi="Calibri" w:cs="Calibri"/>
                <w:b/>
                <w:bCs/>
                <w:sz w:val="18"/>
                <w:lang w:eastAsia="en-IN"/>
              </w:rPr>
              <w:t>Week</w:t>
            </w:r>
            <w:r w:rsidR="004F309C">
              <w:rPr>
                <w:rFonts w:ascii="Calibri" w:eastAsia="Times New Roman" w:hAnsi="Calibri" w:cs="Calibri"/>
                <w:b/>
                <w:bCs/>
                <w:sz w:val="18"/>
                <w:lang w:eastAsia="en-IN"/>
              </w:rPr>
              <w:t xml:space="preserve"> </w:t>
            </w:r>
            <w:r w:rsidRPr="00D111BA">
              <w:rPr>
                <w:rFonts w:ascii="Calibri" w:eastAsia="Times New Roman" w:hAnsi="Calibri" w:cs="Calibri"/>
                <w:b/>
                <w:bCs/>
                <w:sz w:val="18"/>
                <w:lang w:eastAsia="en-IN"/>
              </w:rPr>
              <w:t>6</w:t>
            </w:r>
          </w:p>
        </w:tc>
        <w:tc>
          <w:tcPr>
            <w:tcW w:w="851" w:type="dxa"/>
            <w:tcBorders>
              <w:top w:val="single" w:sz="4" w:space="0" w:color="auto"/>
              <w:left w:val="single" w:sz="4" w:space="0" w:color="auto"/>
              <w:bottom w:val="single" w:sz="4" w:space="0" w:color="auto"/>
              <w:right w:val="single" w:sz="4" w:space="0" w:color="auto"/>
            </w:tcBorders>
            <w:shd w:val="clear" w:color="auto" w:fill="8EAADB" w:themeFill="accent1" w:themeFillTint="99"/>
            <w:noWrap/>
            <w:vAlign w:val="bottom"/>
            <w:hideMark/>
          </w:tcPr>
          <w:p w:rsidR="00D111BA" w:rsidRPr="00D111BA" w:rsidRDefault="00D111BA" w:rsidP="00D111BA">
            <w:pPr>
              <w:spacing w:after="0" w:line="240" w:lineRule="auto"/>
              <w:jc w:val="center"/>
              <w:rPr>
                <w:rFonts w:ascii="Calibri" w:eastAsia="Times New Roman" w:hAnsi="Calibri" w:cs="Calibri"/>
                <w:b/>
                <w:bCs/>
                <w:sz w:val="18"/>
                <w:lang w:eastAsia="en-IN"/>
              </w:rPr>
            </w:pPr>
            <w:r w:rsidRPr="00D111BA">
              <w:rPr>
                <w:rFonts w:ascii="Calibri" w:eastAsia="Times New Roman" w:hAnsi="Calibri" w:cs="Calibri"/>
                <w:b/>
                <w:bCs/>
                <w:sz w:val="18"/>
                <w:lang w:eastAsia="en-IN"/>
              </w:rPr>
              <w:t>Total</w:t>
            </w:r>
          </w:p>
        </w:tc>
      </w:tr>
      <w:tr w:rsidR="00D111BA" w:rsidRPr="00D111BA" w:rsidTr="004F309C">
        <w:trPr>
          <w:trHeight w:val="285"/>
        </w:trPr>
        <w:tc>
          <w:tcPr>
            <w:tcW w:w="2689" w:type="dxa"/>
            <w:tcBorders>
              <w:top w:val="single" w:sz="4" w:space="0" w:color="auto"/>
              <w:left w:val="single" w:sz="4" w:space="0" w:color="auto"/>
              <w:bottom w:val="single" w:sz="4" w:space="0" w:color="auto"/>
              <w:right w:val="single" w:sz="4" w:space="0" w:color="auto"/>
            </w:tcBorders>
            <w:noWrap/>
            <w:vAlign w:val="bottom"/>
            <w:hideMark/>
          </w:tcPr>
          <w:p w:rsidR="00D111BA" w:rsidRPr="00D111BA" w:rsidRDefault="00D111BA" w:rsidP="00D111BA">
            <w:pPr>
              <w:spacing w:after="0" w:line="240" w:lineRule="auto"/>
              <w:rPr>
                <w:rFonts w:ascii="Calibri" w:eastAsia="Times New Roman" w:hAnsi="Calibri" w:cs="Calibri"/>
                <w:color w:val="000000"/>
                <w:sz w:val="18"/>
                <w:lang w:eastAsia="en-IN"/>
              </w:rPr>
            </w:pPr>
            <w:r w:rsidRPr="00D111BA">
              <w:rPr>
                <w:rFonts w:ascii="Calibri" w:eastAsia="Times New Roman" w:hAnsi="Calibri" w:cs="Calibri"/>
                <w:color w:val="000000"/>
                <w:sz w:val="18"/>
                <w:lang w:eastAsia="en-IN"/>
              </w:rPr>
              <w:t>No New Users</w:t>
            </w:r>
          </w:p>
        </w:tc>
        <w:tc>
          <w:tcPr>
            <w:tcW w:w="850" w:type="dxa"/>
            <w:tcBorders>
              <w:top w:val="single" w:sz="4" w:space="0" w:color="auto"/>
              <w:left w:val="single" w:sz="4" w:space="0" w:color="auto"/>
              <w:bottom w:val="single" w:sz="4" w:space="0" w:color="auto"/>
              <w:right w:val="single" w:sz="4" w:space="0" w:color="auto"/>
            </w:tcBorders>
            <w:noWrap/>
            <w:vAlign w:val="bottom"/>
            <w:hideMark/>
          </w:tcPr>
          <w:p w:rsidR="00D111BA" w:rsidRPr="00D111BA" w:rsidRDefault="00D111BA" w:rsidP="00D111BA">
            <w:pPr>
              <w:spacing w:after="0" w:line="240" w:lineRule="auto"/>
              <w:jc w:val="center"/>
              <w:rPr>
                <w:rFonts w:ascii="Calibri" w:eastAsia="Times New Roman" w:hAnsi="Calibri" w:cs="Calibri"/>
                <w:color w:val="000000"/>
                <w:sz w:val="18"/>
                <w:lang w:eastAsia="en-IN"/>
              </w:rPr>
            </w:pPr>
            <w:r w:rsidRPr="00D111BA">
              <w:rPr>
                <w:rFonts w:ascii="Calibri" w:eastAsia="Times New Roman" w:hAnsi="Calibri" w:cs="Calibri"/>
                <w:color w:val="000000"/>
                <w:sz w:val="18"/>
                <w:lang w:eastAsia="en-IN"/>
              </w:rPr>
              <w:t>2261</w:t>
            </w:r>
          </w:p>
        </w:tc>
        <w:tc>
          <w:tcPr>
            <w:tcW w:w="851" w:type="dxa"/>
            <w:tcBorders>
              <w:top w:val="single" w:sz="4" w:space="0" w:color="auto"/>
              <w:left w:val="single" w:sz="4" w:space="0" w:color="auto"/>
              <w:bottom w:val="single" w:sz="4" w:space="0" w:color="auto"/>
              <w:right w:val="single" w:sz="4" w:space="0" w:color="auto"/>
            </w:tcBorders>
            <w:noWrap/>
            <w:vAlign w:val="bottom"/>
            <w:hideMark/>
          </w:tcPr>
          <w:p w:rsidR="00D111BA" w:rsidRPr="00D111BA" w:rsidRDefault="00D111BA" w:rsidP="00D111BA">
            <w:pPr>
              <w:spacing w:after="0" w:line="240" w:lineRule="auto"/>
              <w:jc w:val="center"/>
              <w:rPr>
                <w:rFonts w:ascii="Calibri" w:eastAsia="Times New Roman" w:hAnsi="Calibri" w:cs="Calibri"/>
                <w:color w:val="000000"/>
                <w:sz w:val="18"/>
                <w:lang w:eastAsia="en-IN"/>
              </w:rPr>
            </w:pPr>
            <w:r w:rsidRPr="00D111BA">
              <w:rPr>
                <w:rFonts w:ascii="Calibri" w:eastAsia="Times New Roman" w:hAnsi="Calibri" w:cs="Calibri"/>
                <w:color w:val="000000"/>
                <w:sz w:val="18"/>
                <w:lang w:eastAsia="en-IN"/>
              </w:rPr>
              <w:t>1651</w:t>
            </w:r>
          </w:p>
        </w:tc>
        <w:tc>
          <w:tcPr>
            <w:tcW w:w="992" w:type="dxa"/>
            <w:tcBorders>
              <w:top w:val="single" w:sz="4" w:space="0" w:color="auto"/>
              <w:left w:val="single" w:sz="4" w:space="0" w:color="auto"/>
              <w:bottom w:val="single" w:sz="4" w:space="0" w:color="auto"/>
              <w:right w:val="single" w:sz="4" w:space="0" w:color="auto"/>
            </w:tcBorders>
            <w:noWrap/>
            <w:vAlign w:val="bottom"/>
            <w:hideMark/>
          </w:tcPr>
          <w:p w:rsidR="00D111BA" w:rsidRPr="00D111BA" w:rsidRDefault="00D111BA" w:rsidP="00D111BA">
            <w:pPr>
              <w:spacing w:after="0" w:line="240" w:lineRule="auto"/>
              <w:jc w:val="center"/>
              <w:rPr>
                <w:rFonts w:ascii="Calibri" w:eastAsia="Times New Roman" w:hAnsi="Calibri" w:cs="Calibri"/>
                <w:color w:val="000000"/>
                <w:sz w:val="18"/>
                <w:lang w:eastAsia="en-IN"/>
              </w:rPr>
            </w:pPr>
            <w:r w:rsidRPr="00D111BA">
              <w:rPr>
                <w:rFonts w:ascii="Calibri" w:eastAsia="Times New Roman" w:hAnsi="Calibri" w:cs="Calibri"/>
                <w:color w:val="000000"/>
                <w:sz w:val="18"/>
                <w:lang w:eastAsia="en-IN"/>
              </w:rPr>
              <w:t>3428</w:t>
            </w:r>
          </w:p>
        </w:tc>
        <w:tc>
          <w:tcPr>
            <w:tcW w:w="850" w:type="dxa"/>
            <w:tcBorders>
              <w:top w:val="single" w:sz="4" w:space="0" w:color="auto"/>
              <w:left w:val="single" w:sz="4" w:space="0" w:color="auto"/>
              <w:bottom w:val="single" w:sz="4" w:space="0" w:color="auto"/>
              <w:right w:val="single" w:sz="4" w:space="0" w:color="auto"/>
            </w:tcBorders>
            <w:noWrap/>
            <w:vAlign w:val="bottom"/>
            <w:hideMark/>
          </w:tcPr>
          <w:p w:rsidR="00D111BA" w:rsidRPr="00D111BA" w:rsidRDefault="00D111BA" w:rsidP="00D111BA">
            <w:pPr>
              <w:spacing w:after="0" w:line="240" w:lineRule="auto"/>
              <w:jc w:val="center"/>
              <w:rPr>
                <w:rFonts w:ascii="Calibri" w:eastAsia="Times New Roman" w:hAnsi="Calibri" w:cs="Calibri"/>
                <w:color w:val="000000"/>
                <w:sz w:val="18"/>
                <w:lang w:eastAsia="en-IN"/>
              </w:rPr>
            </w:pPr>
            <w:r w:rsidRPr="00D111BA">
              <w:rPr>
                <w:rFonts w:ascii="Calibri" w:eastAsia="Times New Roman" w:hAnsi="Calibri" w:cs="Calibri"/>
                <w:color w:val="000000"/>
                <w:sz w:val="18"/>
                <w:lang w:eastAsia="en-IN"/>
              </w:rPr>
              <w:t>2012</w:t>
            </w:r>
          </w:p>
        </w:tc>
        <w:tc>
          <w:tcPr>
            <w:tcW w:w="993" w:type="dxa"/>
            <w:tcBorders>
              <w:top w:val="single" w:sz="4" w:space="0" w:color="auto"/>
              <w:left w:val="single" w:sz="4" w:space="0" w:color="auto"/>
              <w:bottom w:val="single" w:sz="4" w:space="0" w:color="auto"/>
              <w:right w:val="single" w:sz="4" w:space="0" w:color="auto"/>
            </w:tcBorders>
            <w:noWrap/>
            <w:vAlign w:val="bottom"/>
            <w:hideMark/>
          </w:tcPr>
          <w:p w:rsidR="00D111BA" w:rsidRPr="00D111BA" w:rsidRDefault="00D111BA" w:rsidP="00D111BA">
            <w:pPr>
              <w:spacing w:after="0" w:line="240" w:lineRule="auto"/>
              <w:jc w:val="center"/>
              <w:rPr>
                <w:rFonts w:ascii="Calibri" w:eastAsia="Times New Roman" w:hAnsi="Calibri" w:cs="Calibri"/>
                <w:color w:val="000000"/>
                <w:sz w:val="18"/>
                <w:highlight w:val="yellow"/>
                <w:lang w:eastAsia="en-IN"/>
              </w:rPr>
            </w:pPr>
            <w:r w:rsidRPr="00D111BA">
              <w:rPr>
                <w:rFonts w:ascii="Calibri" w:eastAsia="Times New Roman" w:hAnsi="Calibri" w:cs="Calibri"/>
                <w:color w:val="000000"/>
                <w:sz w:val="18"/>
                <w:highlight w:val="yellow"/>
                <w:lang w:eastAsia="en-IN"/>
              </w:rPr>
              <w:t>818</w:t>
            </w:r>
          </w:p>
        </w:tc>
        <w:tc>
          <w:tcPr>
            <w:tcW w:w="850" w:type="dxa"/>
            <w:tcBorders>
              <w:top w:val="single" w:sz="4" w:space="0" w:color="auto"/>
              <w:left w:val="single" w:sz="4" w:space="0" w:color="auto"/>
              <w:bottom w:val="single" w:sz="4" w:space="0" w:color="auto"/>
              <w:right w:val="single" w:sz="4" w:space="0" w:color="auto"/>
            </w:tcBorders>
            <w:noWrap/>
            <w:vAlign w:val="bottom"/>
            <w:hideMark/>
          </w:tcPr>
          <w:p w:rsidR="00D111BA" w:rsidRPr="00D111BA" w:rsidRDefault="00D111BA" w:rsidP="00D111BA">
            <w:pPr>
              <w:spacing w:after="0" w:line="240" w:lineRule="auto"/>
              <w:jc w:val="center"/>
              <w:rPr>
                <w:rFonts w:ascii="Calibri" w:eastAsia="Times New Roman" w:hAnsi="Calibri" w:cs="Calibri"/>
                <w:color w:val="000000"/>
                <w:sz w:val="18"/>
                <w:lang w:eastAsia="en-IN"/>
              </w:rPr>
            </w:pPr>
            <w:r w:rsidRPr="00D111BA">
              <w:rPr>
                <w:rFonts w:ascii="Calibri" w:eastAsia="Times New Roman" w:hAnsi="Calibri" w:cs="Calibri"/>
                <w:color w:val="000000"/>
                <w:sz w:val="18"/>
                <w:lang w:eastAsia="en-IN"/>
              </w:rPr>
              <w:t>1046</w:t>
            </w:r>
          </w:p>
        </w:tc>
        <w:tc>
          <w:tcPr>
            <w:tcW w:w="851" w:type="dxa"/>
            <w:tcBorders>
              <w:top w:val="single" w:sz="4" w:space="0" w:color="auto"/>
              <w:left w:val="single" w:sz="4" w:space="0" w:color="auto"/>
              <w:bottom w:val="single" w:sz="4" w:space="0" w:color="auto"/>
              <w:right w:val="single" w:sz="4" w:space="0" w:color="auto"/>
            </w:tcBorders>
            <w:noWrap/>
            <w:vAlign w:val="bottom"/>
            <w:hideMark/>
          </w:tcPr>
          <w:p w:rsidR="00D111BA" w:rsidRPr="00D111BA" w:rsidRDefault="00D111BA" w:rsidP="00D111BA">
            <w:pPr>
              <w:spacing w:after="0" w:line="240" w:lineRule="auto"/>
              <w:jc w:val="center"/>
              <w:rPr>
                <w:rFonts w:ascii="Calibri" w:eastAsia="Times New Roman" w:hAnsi="Calibri" w:cs="Calibri"/>
                <w:b/>
                <w:bCs/>
                <w:color w:val="000000"/>
                <w:sz w:val="18"/>
                <w:lang w:eastAsia="en-IN"/>
              </w:rPr>
            </w:pPr>
            <w:r w:rsidRPr="00D111BA">
              <w:rPr>
                <w:rFonts w:ascii="Calibri" w:eastAsia="Times New Roman" w:hAnsi="Calibri" w:cs="Calibri"/>
                <w:b/>
                <w:bCs/>
                <w:color w:val="000000"/>
                <w:sz w:val="18"/>
                <w:lang w:eastAsia="en-IN"/>
              </w:rPr>
              <w:t>11216</w:t>
            </w:r>
          </w:p>
        </w:tc>
      </w:tr>
      <w:tr w:rsidR="00D111BA" w:rsidRPr="00D111BA" w:rsidTr="004F309C">
        <w:trPr>
          <w:trHeight w:val="285"/>
        </w:trPr>
        <w:tc>
          <w:tcPr>
            <w:tcW w:w="2689" w:type="dxa"/>
            <w:tcBorders>
              <w:top w:val="single" w:sz="4" w:space="0" w:color="auto"/>
              <w:left w:val="single" w:sz="4" w:space="0" w:color="auto"/>
              <w:bottom w:val="single" w:sz="4" w:space="0" w:color="auto"/>
              <w:right w:val="single" w:sz="4" w:space="0" w:color="auto"/>
            </w:tcBorders>
            <w:noWrap/>
            <w:vAlign w:val="bottom"/>
            <w:hideMark/>
          </w:tcPr>
          <w:p w:rsidR="00D111BA" w:rsidRPr="00D111BA" w:rsidRDefault="00D111BA" w:rsidP="00D111BA">
            <w:pPr>
              <w:spacing w:after="0" w:line="240" w:lineRule="auto"/>
              <w:rPr>
                <w:rFonts w:ascii="Calibri" w:eastAsia="Times New Roman" w:hAnsi="Calibri" w:cs="Calibri"/>
                <w:color w:val="000000"/>
                <w:sz w:val="18"/>
                <w:lang w:eastAsia="en-IN"/>
              </w:rPr>
            </w:pPr>
            <w:r>
              <w:rPr>
                <w:rFonts w:ascii="Calibri" w:eastAsia="Times New Roman" w:hAnsi="Calibri" w:cs="Calibri"/>
                <w:color w:val="000000"/>
                <w:sz w:val="18"/>
                <w:lang w:eastAsia="en-IN"/>
              </w:rPr>
              <w:t>No o</w:t>
            </w:r>
            <w:r w:rsidRPr="00D111BA">
              <w:rPr>
                <w:rFonts w:ascii="Calibri" w:eastAsia="Times New Roman" w:hAnsi="Calibri" w:cs="Calibri"/>
                <w:color w:val="000000"/>
                <w:sz w:val="18"/>
                <w:lang w:eastAsia="en-IN"/>
              </w:rPr>
              <w:t>f Successful Attempt</w:t>
            </w:r>
          </w:p>
        </w:tc>
        <w:tc>
          <w:tcPr>
            <w:tcW w:w="850" w:type="dxa"/>
            <w:tcBorders>
              <w:top w:val="single" w:sz="4" w:space="0" w:color="auto"/>
              <w:left w:val="single" w:sz="4" w:space="0" w:color="auto"/>
              <w:bottom w:val="single" w:sz="4" w:space="0" w:color="auto"/>
              <w:right w:val="single" w:sz="4" w:space="0" w:color="auto"/>
            </w:tcBorders>
            <w:noWrap/>
            <w:vAlign w:val="bottom"/>
            <w:hideMark/>
          </w:tcPr>
          <w:p w:rsidR="00D111BA" w:rsidRPr="00D111BA" w:rsidRDefault="00D111BA" w:rsidP="00D111BA">
            <w:pPr>
              <w:spacing w:after="0" w:line="240" w:lineRule="auto"/>
              <w:jc w:val="center"/>
              <w:rPr>
                <w:rFonts w:ascii="Calibri" w:eastAsia="Times New Roman" w:hAnsi="Calibri" w:cs="Calibri"/>
                <w:color w:val="000000"/>
                <w:sz w:val="18"/>
                <w:lang w:eastAsia="en-IN"/>
              </w:rPr>
            </w:pPr>
            <w:r w:rsidRPr="00D111BA">
              <w:rPr>
                <w:rFonts w:ascii="Calibri" w:eastAsia="Times New Roman" w:hAnsi="Calibri" w:cs="Calibri"/>
                <w:color w:val="000000"/>
                <w:sz w:val="18"/>
                <w:lang w:eastAsia="en-IN"/>
              </w:rPr>
              <w:t>4147</w:t>
            </w:r>
          </w:p>
        </w:tc>
        <w:tc>
          <w:tcPr>
            <w:tcW w:w="851" w:type="dxa"/>
            <w:tcBorders>
              <w:top w:val="single" w:sz="4" w:space="0" w:color="auto"/>
              <w:left w:val="single" w:sz="4" w:space="0" w:color="auto"/>
              <w:bottom w:val="single" w:sz="4" w:space="0" w:color="auto"/>
              <w:right w:val="single" w:sz="4" w:space="0" w:color="auto"/>
            </w:tcBorders>
            <w:noWrap/>
            <w:vAlign w:val="bottom"/>
            <w:hideMark/>
          </w:tcPr>
          <w:p w:rsidR="00D111BA" w:rsidRPr="00D111BA" w:rsidRDefault="00D111BA" w:rsidP="00D111BA">
            <w:pPr>
              <w:spacing w:after="0" w:line="240" w:lineRule="auto"/>
              <w:jc w:val="center"/>
              <w:rPr>
                <w:rFonts w:ascii="Calibri" w:eastAsia="Times New Roman" w:hAnsi="Calibri" w:cs="Calibri"/>
                <w:color w:val="000000"/>
                <w:sz w:val="18"/>
                <w:lang w:eastAsia="en-IN"/>
              </w:rPr>
            </w:pPr>
            <w:r w:rsidRPr="00D111BA">
              <w:rPr>
                <w:rFonts w:ascii="Calibri" w:eastAsia="Times New Roman" w:hAnsi="Calibri" w:cs="Calibri"/>
                <w:color w:val="000000"/>
                <w:sz w:val="18"/>
                <w:lang w:eastAsia="en-IN"/>
              </w:rPr>
              <w:t>7025</w:t>
            </w:r>
          </w:p>
        </w:tc>
        <w:tc>
          <w:tcPr>
            <w:tcW w:w="992" w:type="dxa"/>
            <w:tcBorders>
              <w:top w:val="single" w:sz="4" w:space="0" w:color="auto"/>
              <w:left w:val="single" w:sz="4" w:space="0" w:color="auto"/>
              <w:bottom w:val="single" w:sz="4" w:space="0" w:color="auto"/>
              <w:right w:val="single" w:sz="4" w:space="0" w:color="auto"/>
            </w:tcBorders>
            <w:noWrap/>
            <w:vAlign w:val="bottom"/>
            <w:hideMark/>
          </w:tcPr>
          <w:p w:rsidR="00D111BA" w:rsidRPr="00D111BA" w:rsidRDefault="00D111BA" w:rsidP="00D111BA">
            <w:pPr>
              <w:spacing w:after="0" w:line="240" w:lineRule="auto"/>
              <w:jc w:val="center"/>
              <w:rPr>
                <w:rFonts w:ascii="Calibri" w:eastAsia="Times New Roman" w:hAnsi="Calibri" w:cs="Calibri"/>
                <w:color w:val="000000"/>
                <w:sz w:val="18"/>
                <w:lang w:eastAsia="en-IN"/>
              </w:rPr>
            </w:pPr>
            <w:r w:rsidRPr="00D111BA">
              <w:rPr>
                <w:rFonts w:ascii="Calibri" w:eastAsia="Times New Roman" w:hAnsi="Calibri" w:cs="Calibri"/>
                <w:color w:val="000000"/>
                <w:sz w:val="18"/>
                <w:lang w:eastAsia="en-IN"/>
              </w:rPr>
              <w:t>12282</w:t>
            </w:r>
          </w:p>
        </w:tc>
        <w:tc>
          <w:tcPr>
            <w:tcW w:w="850" w:type="dxa"/>
            <w:tcBorders>
              <w:top w:val="single" w:sz="4" w:space="0" w:color="auto"/>
              <w:left w:val="single" w:sz="4" w:space="0" w:color="auto"/>
              <w:bottom w:val="single" w:sz="4" w:space="0" w:color="auto"/>
              <w:right w:val="single" w:sz="4" w:space="0" w:color="auto"/>
            </w:tcBorders>
            <w:noWrap/>
            <w:vAlign w:val="bottom"/>
            <w:hideMark/>
          </w:tcPr>
          <w:p w:rsidR="00D111BA" w:rsidRPr="00D111BA" w:rsidRDefault="00D111BA" w:rsidP="00D111BA">
            <w:pPr>
              <w:spacing w:after="0" w:line="240" w:lineRule="auto"/>
              <w:jc w:val="center"/>
              <w:rPr>
                <w:rFonts w:ascii="Calibri" w:eastAsia="Times New Roman" w:hAnsi="Calibri" w:cs="Calibri"/>
                <w:color w:val="000000"/>
                <w:sz w:val="18"/>
                <w:lang w:eastAsia="en-IN"/>
              </w:rPr>
            </w:pPr>
            <w:r w:rsidRPr="00D111BA">
              <w:rPr>
                <w:rFonts w:ascii="Calibri" w:eastAsia="Times New Roman" w:hAnsi="Calibri" w:cs="Calibri"/>
                <w:color w:val="000000"/>
                <w:sz w:val="18"/>
                <w:lang w:eastAsia="en-IN"/>
              </w:rPr>
              <w:t>15399</w:t>
            </w:r>
          </w:p>
        </w:tc>
        <w:tc>
          <w:tcPr>
            <w:tcW w:w="993" w:type="dxa"/>
            <w:tcBorders>
              <w:top w:val="single" w:sz="4" w:space="0" w:color="auto"/>
              <w:left w:val="single" w:sz="4" w:space="0" w:color="auto"/>
              <w:bottom w:val="single" w:sz="4" w:space="0" w:color="auto"/>
              <w:right w:val="single" w:sz="4" w:space="0" w:color="auto"/>
            </w:tcBorders>
            <w:noWrap/>
            <w:vAlign w:val="bottom"/>
            <w:hideMark/>
          </w:tcPr>
          <w:p w:rsidR="00D111BA" w:rsidRPr="00D111BA" w:rsidRDefault="00D111BA" w:rsidP="00D111BA">
            <w:pPr>
              <w:spacing w:after="0" w:line="240" w:lineRule="auto"/>
              <w:jc w:val="center"/>
              <w:rPr>
                <w:rFonts w:ascii="Calibri" w:eastAsia="Times New Roman" w:hAnsi="Calibri" w:cs="Calibri"/>
                <w:color w:val="000000"/>
                <w:sz w:val="18"/>
                <w:highlight w:val="yellow"/>
                <w:lang w:eastAsia="en-IN"/>
              </w:rPr>
            </w:pPr>
            <w:r w:rsidRPr="00D111BA">
              <w:rPr>
                <w:rFonts w:ascii="Calibri" w:eastAsia="Times New Roman" w:hAnsi="Calibri" w:cs="Calibri"/>
                <w:color w:val="000000"/>
                <w:sz w:val="18"/>
                <w:highlight w:val="yellow"/>
                <w:lang w:eastAsia="en-IN"/>
              </w:rPr>
              <w:t>16321</w:t>
            </w:r>
          </w:p>
        </w:tc>
        <w:tc>
          <w:tcPr>
            <w:tcW w:w="850" w:type="dxa"/>
            <w:tcBorders>
              <w:top w:val="single" w:sz="4" w:space="0" w:color="auto"/>
              <w:left w:val="single" w:sz="4" w:space="0" w:color="auto"/>
              <w:bottom w:val="single" w:sz="4" w:space="0" w:color="auto"/>
              <w:right w:val="single" w:sz="4" w:space="0" w:color="auto"/>
            </w:tcBorders>
            <w:noWrap/>
            <w:vAlign w:val="bottom"/>
            <w:hideMark/>
          </w:tcPr>
          <w:p w:rsidR="00D111BA" w:rsidRPr="00D111BA" w:rsidRDefault="00D111BA" w:rsidP="00D111BA">
            <w:pPr>
              <w:spacing w:after="0" w:line="240" w:lineRule="auto"/>
              <w:jc w:val="center"/>
              <w:rPr>
                <w:rFonts w:ascii="Calibri" w:eastAsia="Times New Roman" w:hAnsi="Calibri" w:cs="Calibri"/>
                <w:color w:val="000000"/>
                <w:sz w:val="18"/>
                <w:lang w:eastAsia="en-IN"/>
              </w:rPr>
            </w:pPr>
            <w:r w:rsidRPr="00D111BA">
              <w:rPr>
                <w:rFonts w:ascii="Calibri" w:eastAsia="Times New Roman" w:hAnsi="Calibri" w:cs="Calibri"/>
                <w:color w:val="000000"/>
                <w:sz w:val="18"/>
                <w:lang w:eastAsia="en-IN"/>
              </w:rPr>
              <w:t>13699</w:t>
            </w:r>
          </w:p>
        </w:tc>
        <w:tc>
          <w:tcPr>
            <w:tcW w:w="851" w:type="dxa"/>
            <w:tcBorders>
              <w:top w:val="single" w:sz="4" w:space="0" w:color="auto"/>
              <w:left w:val="single" w:sz="4" w:space="0" w:color="auto"/>
              <w:bottom w:val="single" w:sz="4" w:space="0" w:color="auto"/>
              <w:right w:val="single" w:sz="4" w:space="0" w:color="auto"/>
            </w:tcBorders>
            <w:noWrap/>
            <w:vAlign w:val="bottom"/>
            <w:hideMark/>
          </w:tcPr>
          <w:p w:rsidR="00D111BA" w:rsidRPr="00D111BA" w:rsidRDefault="00D111BA" w:rsidP="00D111BA">
            <w:pPr>
              <w:spacing w:after="0" w:line="240" w:lineRule="auto"/>
              <w:jc w:val="center"/>
              <w:rPr>
                <w:rFonts w:ascii="Calibri" w:eastAsia="Times New Roman" w:hAnsi="Calibri" w:cs="Calibri"/>
                <w:b/>
                <w:bCs/>
                <w:color w:val="000000"/>
                <w:sz w:val="18"/>
                <w:lang w:eastAsia="en-IN"/>
              </w:rPr>
            </w:pPr>
            <w:r w:rsidRPr="00D111BA">
              <w:rPr>
                <w:rFonts w:ascii="Calibri" w:eastAsia="Times New Roman" w:hAnsi="Calibri" w:cs="Calibri"/>
                <w:b/>
                <w:bCs/>
                <w:color w:val="000000"/>
                <w:sz w:val="18"/>
                <w:lang w:eastAsia="en-IN"/>
              </w:rPr>
              <w:t>68873</w:t>
            </w:r>
          </w:p>
        </w:tc>
      </w:tr>
      <w:tr w:rsidR="00D111BA" w:rsidRPr="00D111BA" w:rsidTr="004F309C">
        <w:trPr>
          <w:trHeight w:val="285"/>
        </w:trPr>
        <w:tc>
          <w:tcPr>
            <w:tcW w:w="2689" w:type="dxa"/>
            <w:tcBorders>
              <w:top w:val="single" w:sz="4" w:space="0" w:color="auto"/>
              <w:left w:val="single" w:sz="4" w:space="0" w:color="auto"/>
              <w:bottom w:val="single" w:sz="4" w:space="0" w:color="auto"/>
              <w:right w:val="single" w:sz="4" w:space="0" w:color="auto"/>
            </w:tcBorders>
            <w:noWrap/>
            <w:vAlign w:val="bottom"/>
            <w:hideMark/>
          </w:tcPr>
          <w:p w:rsidR="00D111BA" w:rsidRPr="00D111BA" w:rsidRDefault="00D111BA" w:rsidP="00D111BA">
            <w:pPr>
              <w:spacing w:after="0" w:line="240" w:lineRule="auto"/>
              <w:rPr>
                <w:rFonts w:ascii="Calibri" w:eastAsia="Times New Roman" w:hAnsi="Calibri" w:cs="Calibri"/>
                <w:color w:val="000000"/>
                <w:sz w:val="18"/>
                <w:lang w:eastAsia="en-IN"/>
              </w:rPr>
            </w:pPr>
            <w:r>
              <w:rPr>
                <w:rFonts w:ascii="Calibri" w:eastAsia="Times New Roman" w:hAnsi="Calibri" w:cs="Calibri"/>
                <w:color w:val="000000"/>
                <w:sz w:val="18"/>
                <w:lang w:eastAsia="en-IN"/>
              </w:rPr>
              <w:t>No of Sales o</w:t>
            </w:r>
            <w:r w:rsidRPr="00D111BA">
              <w:rPr>
                <w:rFonts w:ascii="Calibri" w:eastAsia="Times New Roman" w:hAnsi="Calibri" w:cs="Calibri"/>
                <w:color w:val="000000"/>
                <w:sz w:val="18"/>
                <w:lang w:eastAsia="en-IN"/>
              </w:rPr>
              <w:t>n Campaign Code</w:t>
            </w:r>
          </w:p>
        </w:tc>
        <w:tc>
          <w:tcPr>
            <w:tcW w:w="850" w:type="dxa"/>
            <w:tcBorders>
              <w:top w:val="single" w:sz="4" w:space="0" w:color="auto"/>
              <w:left w:val="single" w:sz="4" w:space="0" w:color="auto"/>
              <w:bottom w:val="single" w:sz="4" w:space="0" w:color="auto"/>
              <w:right w:val="single" w:sz="4" w:space="0" w:color="auto"/>
            </w:tcBorders>
            <w:noWrap/>
            <w:vAlign w:val="bottom"/>
            <w:hideMark/>
          </w:tcPr>
          <w:p w:rsidR="00D111BA" w:rsidRPr="00D111BA" w:rsidRDefault="00D111BA" w:rsidP="00D111BA">
            <w:pPr>
              <w:spacing w:after="0" w:line="240" w:lineRule="auto"/>
              <w:jc w:val="center"/>
              <w:rPr>
                <w:rFonts w:ascii="Calibri" w:eastAsia="Times New Roman" w:hAnsi="Calibri" w:cs="Calibri"/>
                <w:color w:val="000000"/>
                <w:sz w:val="18"/>
                <w:lang w:eastAsia="en-IN"/>
              </w:rPr>
            </w:pPr>
            <w:r w:rsidRPr="00D111BA">
              <w:rPr>
                <w:rFonts w:ascii="Calibri" w:eastAsia="Times New Roman" w:hAnsi="Calibri" w:cs="Calibri"/>
                <w:color w:val="000000"/>
                <w:sz w:val="18"/>
                <w:lang w:eastAsia="en-IN"/>
              </w:rPr>
              <w:t>32</w:t>
            </w:r>
          </w:p>
        </w:tc>
        <w:tc>
          <w:tcPr>
            <w:tcW w:w="851" w:type="dxa"/>
            <w:tcBorders>
              <w:top w:val="single" w:sz="4" w:space="0" w:color="auto"/>
              <w:left w:val="single" w:sz="4" w:space="0" w:color="auto"/>
              <w:bottom w:val="single" w:sz="4" w:space="0" w:color="auto"/>
              <w:right w:val="single" w:sz="4" w:space="0" w:color="auto"/>
            </w:tcBorders>
            <w:noWrap/>
            <w:vAlign w:val="bottom"/>
            <w:hideMark/>
          </w:tcPr>
          <w:p w:rsidR="00D111BA" w:rsidRPr="00D111BA" w:rsidRDefault="00D111BA" w:rsidP="00D111BA">
            <w:pPr>
              <w:spacing w:after="0" w:line="240" w:lineRule="auto"/>
              <w:jc w:val="center"/>
              <w:rPr>
                <w:rFonts w:ascii="Calibri" w:eastAsia="Times New Roman" w:hAnsi="Calibri" w:cs="Calibri"/>
                <w:color w:val="000000"/>
                <w:sz w:val="18"/>
                <w:lang w:eastAsia="en-IN"/>
              </w:rPr>
            </w:pPr>
            <w:r w:rsidRPr="00D111BA">
              <w:rPr>
                <w:rFonts w:ascii="Calibri" w:eastAsia="Times New Roman" w:hAnsi="Calibri" w:cs="Calibri"/>
                <w:color w:val="000000"/>
                <w:sz w:val="18"/>
                <w:lang w:eastAsia="en-IN"/>
              </w:rPr>
              <w:t>41</w:t>
            </w:r>
          </w:p>
        </w:tc>
        <w:tc>
          <w:tcPr>
            <w:tcW w:w="992" w:type="dxa"/>
            <w:tcBorders>
              <w:top w:val="single" w:sz="4" w:space="0" w:color="auto"/>
              <w:left w:val="single" w:sz="4" w:space="0" w:color="auto"/>
              <w:bottom w:val="single" w:sz="4" w:space="0" w:color="auto"/>
              <w:right w:val="single" w:sz="4" w:space="0" w:color="auto"/>
            </w:tcBorders>
            <w:noWrap/>
            <w:vAlign w:val="bottom"/>
            <w:hideMark/>
          </w:tcPr>
          <w:p w:rsidR="00D111BA" w:rsidRPr="00D111BA" w:rsidRDefault="00D111BA" w:rsidP="00D111BA">
            <w:pPr>
              <w:spacing w:after="0" w:line="240" w:lineRule="auto"/>
              <w:jc w:val="center"/>
              <w:rPr>
                <w:rFonts w:ascii="Calibri" w:eastAsia="Times New Roman" w:hAnsi="Calibri" w:cs="Calibri"/>
                <w:color w:val="000000"/>
                <w:sz w:val="18"/>
                <w:lang w:eastAsia="en-IN"/>
              </w:rPr>
            </w:pPr>
            <w:r w:rsidRPr="00D111BA">
              <w:rPr>
                <w:rFonts w:ascii="Calibri" w:eastAsia="Times New Roman" w:hAnsi="Calibri" w:cs="Calibri"/>
                <w:color w:val="000000"/>
                <w:sz w:val="18"/>
                <w:lang w:eastAsia="en-IN"/>
              </w:rPr>
              <w:t>69</w:t>
            </w:r>
          </w:p>
        </w:tc>
        <w:tc>
          <w:tcPr>
            <w:tcW w:w="850" w:type="dxa"/>
            <w:tcBorders>
              <w:top w:val="single" w:sz="4" w:space="0" w:color="auto"/>
              <w:left w:val="single" w:sz="4" w:space="0" w:color="auto"/>
              <w:bottom w:val="single" w:sz="4" w:space="0" w:color="auto"/>
              <w:right w:val="single" w:sz="4" w:space="0" w:color="auto"/>
            </w:tcBorders>
            <w:noWrap/>
            <w:vAlign w:val="bottom"/>
            <w:hideMark/>
          </w:tcPr>
          <w:p w:rsidR="00D111BA" w:rsidRPr="00D111BA" w:rsidRDefault="00D111BA" w:rsidP="00D111BA">
            <w:pPr>
              <w:spacing w:after="0" w:line="240" w:lineRule="auto"/>
              <w:jc w:val="center"/>
              <w:rPr>
                <w:rFonts w:ascii="Calibri" w:eastAsia="Times New Roman" w:hAnsi="Calibri" w:cs="Calibri"/>
                <w:color w:val="000000"/>
                <w:sz w:val="18"/>
                <w:lang w:eastAsia="en-IN"/>
              </w:rPr>
            </w:pPr>
            <w:r w:rsidRPr="00D111BA">
              <w:rPr>
                <w:rFonts w:ascii="Calibri" w:eastAsia="Times New Roman" w:hAnsi="Calibri" w:cs="Calibri"/>
                <w:color w:val="000000"/>
                <w:sz w:val="18"/>
                <w:lang w:eastAsia="en-IN"/>
              </w:rPr>
              <w:t>74</w:t>
            </w:r>
          </w:p>
        </w:tc>
        <w:tc>
          <w:tcPr>
            <w:tcW w:w="993" w:type="dxa"/>
            <w:tcBorders>
              <w:top w:val="single" w:sz="4" w:space="0" w:color="auto"/>
              <w:left w:val="single" w:sz="4" w:space="0" w:color="auto"/>
              <w:bottom w:val="single" w:sz="4" w:space="0" w:color="auto"/>
              <w:right w:val="single" w:sz="4" w:space="0" w:color="auto"/>
            </w:tcBorders>
            <w:noWrap/>
            <w:vAlign w:val="bottom"/>
            <w:hideMark/>
          </w:tcPr>
          <w:p w:rsidR="00D111BA" w:rsidRPr="00D111BA" w:rsidRDefault="00D111BA" w:rsidP="00D111BA">
            <w:pPr>
              <w:spacing w:after="0" w:line="240" w:lineRule="auto"/>
              <w:jc w:val="center"/>
              <w:rPr>
                <w:rFonts w:ascii="Calibri" w:eastAsia="Times New Roman" w:hAnsi="Calibri" w:cs="Calibri"/>
                <w:color w:val="000000"/>
                <w:sz w:val="18"/>
                <w:highlight w:val="yellow"/>
                <w:lang w:eastAsia="en-IN"/>
              </w:rPr>
            </w:pPr>
            <w:r w:rsidRPr="00D111BA">
              <w:rPr>
                <w:rFonts w:ascii="Calibri" w:eastAsia="Times New Roman" w:hAnsi="Calibri" w:cs="Calibri"/>
                <w:color w:val="000000"/>
                <w:sz w:val="18"/>
                <w:highlight w:val="yellow"/>
                <w:lang w:eastAsia="en-IN"/>
              </w:rPr>
              <w:t>5</w:t>
            </w:r>
          </w:p>
        </w:tc>
        <w:tc>
          <w:tcPr>
            <w:tcW w:w="850" w:type="dxa"/>
            <w:tcBorders>
              <w:top w:val="single" w:sz="4" w:space="0" w:color="auto"/>
              <w:left w:val="single" w:sz="4" w:space="0" w:color="auto"/>
              <w:bottom w:val="single" w:sz="4" w:space="0" w:color="auto"/>
              <w:right w:val="single" w:sz="4" w:space="0" w:color="auto"/>
            </w:tcBorders>
            <w:noWrap/>
            <w:vAlign w:val="bottom"/>
            <w:hideMark/>
          </w:tcPr>
          <w:p w:rsidR="00D111BA" w:rsidRPr="00D111BA" w:rsidRDefault="00D111BA" w:rsidP="00D111BA">
            <w:pPr>
              <w:spacing w:after="0" w:line="240" w:lineRule="auto"/>
              <w:jc w:val="center"/>
              <w:rPr>
                <w:rFonts w:ascii="Calibri" w:eastAsia="Times New Roman" w:hAnsi="Calibri" w:cs="Calibri"/>
                <w:color w:val="000000"/>
                <w:sz w:val="18"/>
                <w:lang w:eastAsia="en-IN"/>
              </w:rPr>
            </w:pPr>
            <w:r w:rsidRPr="00D111BA">
              <w:rPr>
                <w:rFonts w:ascii="Calibri" w:eastAsia="Times New Roman" w:hAnsi="Calibri" w:cs="Calibri"/>
                <w:color w:val="000000"/>
                <w:sz w:val="18"/>
                <w:lang w:eastAsia="en-IN"/>
              </w:rPr>
              <w:t>28</w:t>
            </w:r>
          </w:p>
        </w:tc>
        <w:tc>
          <w:tcPr>
            <w:tcW w:w="851" w:type="dxa"/>
            <w:tcBorders>
              <w:top w:val="single" w:sz="4" w:space="0" w:color="auto"/>
              <w:left w:val="single" w:sz="4" w:space="0" w:color="auto"/>
              <w:bottom w:val="single" w:sz="4" w:space="0" w:color="auto"/>
              <w:right w:val="single" w:sz="4" w:space="0" w:color="auto"/>
            </w:tcBorders>
            <w:noWrap/>
            <w:vAlign w:val="bottom"/>
            <w:hideMark/>
          </w:tcPr>
          <w:p w:rsidR="00D111BA" w:rsidRPr="00D111BA" w:rsidRDefault="00D111BA" w:rsidP="00D111BA">
            <w:pPr>
              <w:spacing w:after="0" w:line="240" w:lineRule="auto"/>
              <w:jc w:val="center"/>
              <w:rPr>
                <w:rFonts w:ascii="Calibri" w:eastAsia="Times New Roman" w:hAnsi="Calibri" w:cs="Calibri"/>
                <w:b/>
                <w:bCs/>
                <w:color w:val="000000"/>
                <w:sz w:val="18"/>
                <w:lang w:eastAsia="en-IN"/>
              </w:rPr>
            </w:pPr>
            <w:r w:rsidRPr="00D111BA">
              <w:rPr>
                <w:rFonts w:ascii="Calibri" w:eastAsia="Times New Roman" w:hAnsi="Calibri" w:cs="Calibri"/>
                <w:b/>
                <w:bCs/>
                <w:color w:val="000000"/>
                <w:sz w:val="18"/>
                <w:lang w:eastAsia="en-IN"/>
              </w:rPr>
              <w:t>249</w:t>
            </w:r>
          </w:p>
        </w:tc>
      </w:tr>
      <w:tr w:rsidR="00D111BA" w:rsidRPr="00D111BA" w:rsidTr="004F309C">
        <w:trPr>
          <w:trHeight w:val="285"/>
        </w:trPr>
        <w:tc>
          <w:tcPr>
            <w:tcW w:w="2689" w:type="dxa"/>
            <w:tcBorders>
              <w:top w:val="single" w:sz="4" w:space="0" w:color="auto"/>
              <w:left w:val="single" w:sz="4" w:space="0" w:color="auto"/>
              <w:bottom w:val="single" w:sz="4" w:space="0" w:color="auto"/>
              <w:right w:val="single" w:sz="4" w:space="0" w:color="auto"/>
            </w:tcBorders>
            <w:noWrap/>
            <w:vAlign w:val="bottom"/>
            <w:hideMark/>
          </w:tcPr>
          <w:p w:rsidR="00D111BA" w:rsidRPr="00D111BA" w:rsidRDefault="00D111BA" w:rsidP="00D111BA">
            <w:pPr>
              <w:spacing w:after="0" w:line="240" w:lineRule="auto"/>
              <w:rPr>
                <w:rFonts w:ascii="Calibri" w:eastAsia="Times New Roman" w:hAnsi="Calibri" w:cs="Calibri"/>
                <w:color w:val="000000"/>
                <w:sz w:val="18"/>
                <w:lang w:eastAsia="en-IN"/>
              </w:rPr>
            </w:pPr>
            <w:r>
              <w:rPr>
                <w:rFonts w:ascii="Calibri" w:eastAsia="Times New Roman" w:hAnsi="Calibri" w:cs="Calibri"/>
                <w:color w:val="000000"/>
                <w:sz w:val="18"/>
                <w:lang w:eastAsia="en-IN"/>
              </w:rPr>
              <w:t>No o</w:t>
            </w:r>
            <w:r w:rsidRPr="00D111BA">
              <w:rPr>
                <w:rFonts w:ascii="Calibri" w:eastAsia="Times New Roman" w:hAnsi="Calibri" w:cs="Calibri"/>
                <w:color w:val="000000"/>
                <w:sz w:val="18"/>
                <w:lang w:eastAsia="en-IN"/>
              </w:rPr>
              <w:t>f visits to Landing page</w:t>
            </w:r>
          </w:p>
        </w:tc>
        <w:tc>
          <w:tcPr>
            <w:tcW w:w="850" w:type="dxa"/>
            <w:tcBorders>
              <w:top w:val="single" w:sz="4" w:space="0" w:color="auto"/>
              <w:left w:val="single" w:sz="4" w:space="0" w:color="auto"/>
              <w:bottom w:val="single" w:sz="4" w:space="0" w:color="auto"/>
              <w:right w:val="single" w:sz="4" w:space="0" w:color="auto"/>
            </w:tcBorders>
            <w:noWrap/>
            <w:vAlign w:val="bottom"/>
            <w:hideMark/>
          </w:tcPr>
          <w:p w:rsidR="00D111BA" w:rsidRPr="00D111BA" w:rsidRDefault="00D111BA" w:rsidP="00D111BA">
            <w:pPr>
              <w:spacing w:after="0" w:line="240" w:lineRule="auto"/>
              <w:jc w:val="center"/>
              <w:rPr>
                <w:rFonts w:ascii="Calibri" w:eastAsia="Times New Roman" w:hAnsi="Calibri" w:cs="Calibri"/>
                <w:color w:val="000000"/>
                <w:sz w:val="18"/>
                <w:lang w:eastAsia="en-IN"/>
              </w:rPr>
            </w:pPr>
            <w:r w:rsidRPr="00D111BA">
              <w:rPr>
                <w:rFonts w:ascii="Calibri" w:eastAsia="Times New Roman" w:hAnsi="Calibri" w:cs="Calibri"/>
                <w:color w:val="000000"/>
                <w:sz w:val="18"/>
                <w:lang w:eastAsia="en-IN"/>
              </w:rPr>
              <w:t>15335</w:t>
            </w:r>
          </w:p>
        </w:tc>
        <w:tc>
          <w:tcPr>
            <w:tcW w:w="851" w:type="dxa"/>
            <w:tcBorders>
              <w:top w:val="single" w:sz="4" w:space="0" w:color="auto"/>
              <w:left w:val="single" w:sz="4" w:space="0" w:color="auto"/>
              <w:bottom w:val="single" w:sz="4" w:space="0" w:color="auto"/>
              <w:right w:val="single" w:sz="4" w:space="0" w:color="auto"/>
            </w:tcBorders>
            <w:noWrap/>
            <w:vAlign w:val="bottom"/>
            <w:hideMark/>
          </w:tcPr>
          <w:p w:rsidR="00D111BA" w:rsidRPr="00D111BA" w:rsidRDefault="00D111BA" w:rsidP="00D111BA">
            <w:pPr>
              <w:spacing w:after="0" w:line="240" w:lineRule="auto"/>
              <w:jc w:val="center"/>
              <w:rPr>
                <w:rFonts w:ascii="Calibri" w:eastAsia="Times New Roman" w:hAnsi="Calibri" w:cs="Calibri"/>
                <w:color w:val="000000"/>
                <w:sz w:val="18"/>
                <w:lang w:eastAsia="en-IN"/>
              </w:rPr>
            </w:pPr>
            <w:r w:rsidRPr="00D111BA">
              <w:rPr>
                <w:rFonts w:ascii="Calibri" w:eastAsia="Times New Roman" w:hAnsi="Calibri" w:cs="Calibri"/>
                <w:color w:val="000000"/>
                <w:sz w:val="18"/>
                <w:lang w:eastAsia="en-IN"/>
              </w:rPr>
              <w:t>18596</w:t>
            </w:r>
          </w:p>
        </w:tc>
        <w:tc>
          <w:tcPr>
            <w:tcW w:w="992" w:type="dxa"/>
            <w:tcBorders>
              <w:top w:val="single" w:sz="4" w:space="0" w:color="auto"/>
              <w:left w:val="single" w:sz="4" w:space="0" w:color="auto"/>
              <w:bottom w:val="single" w:sz="4" w:space="0" w:color="auto"/>
              <w:right w:val="single" w:sz="4" w:space="0" w:color="auto"/>
            </w:tcBorders>
            <w:noWrap/>
            <w:vAlign w:val="bottom"/>
            <w:hideMark/>
          </w:tcPr>
          <w:p w:rsidR="00D111BA" w:rsidRPr="00D111BA" w:rsidRDefault="00D111BA" w:rsidP="00D111BA">
            <w:pPr>
              <w:spacing w:after="0" w:line="240" w:lineRule="auto"/>
              <w:jc w:val="center"/>
              <w:rPr>
                <w:rFonts w:ascii="Calibri" w:eastAsia="Times New Roman" w:hAnsi="Calibri" w:cs="Calibri"/>
                <w:color w:val="000000"/>
                <w:sz w:val="18"/>
                <w:lang w:eastAsia="en-IN"/>
              </w:rPr>
            </w:pPr>
            <w:r w:rsidRPr="00D111BA">
              <w:rPr>
                <w:rFonts w:ascii="Calibri" w:eastAsia="Times New Roman" w:hAnsi="Calibri" w:cs="Calibri"/>
                <w:color w:val="000000"/>
                <w:sz w:val="18"/>
                <w:lang w:eastAsia="en-IN"/>
              </w:rPr>
              <w:t>39911</w:t>
            </w:r>
          </w:p>
        </w:tc>
        <w:tc>
          <w:tcPr>
            <w:tcW w:w="850" w:type="dxa"/>
            <w:tcBorders>
              <w:top w:val="single" w:sz="4" w:space="0" w:color="auto"/>
              <w:left w:val="single" w:sz="4" w:space="0" w:color="auto"/>
              <w:bottom w:val="single" w:sz="4" w:space="0" w:color="auto"/>
              <w:right w:val="single" w:sz="4" w:space="0" w:color="auto"/>
            </w:tcBorders>
            <w:noWrap/>
            <w:vAlign w:val="bottom"/>
            <w:hideMark/>
          </w:tcPr>
          <w:p w:rsidR="00D111BA" w:rsidRPr="00D111BA" w:rsidRDefault="00D111BA" w:rsidP="00D111BA">
            <w:pPr>
              <w:spacing w:after="0" w:line="240" w:lineRule="auto"/>
              <w:jc w:val="center"/>
              <w:rPr>
                <w:rFonts w:ascii="Calibri" w:eastAsia="Times New Roman" w:hAnsi="Calibri" w:cs="Calibri"/>
                <w:color w:val="000000"/>
                <w:sz w:val="18"/>
                <w:lang w:eastAsia="en-IN"/>
              </w:rPr>
            </w:pPr>
            <w:r w:rsidRPr="00D111BA">
              <w:rPr>
                <w:rFonts w:ascii="Calibri" w:eastAsia="Times New Roman" w:hAnsi="Calibri" w:cs="Calibri"/>
                <w:color w:val="000000"/>
                <w:sz w:val="18"/>
                <w:lang w:eastAsia="en-IN"/>
              </w:rPr>
              <w:t>36799</w:t>
            </w:r>
          </w:p>
        </w:tc>
        <w:tc>
          <w:tcPr>
            <w:tcW w:w="993" w:type="dxa"/>
            <w:tcBorders>
              <w:top w:val="single" w:sz="4" w:space="0" w:color="auto"/>
              <w:left w:val="single" w:sz="4" w:space="0" w:color="auto"/>
              <w:bottom w:val="single" w:sz="4" w:space="0" w:color="auto"/>
              <w:right w:val="single" w:sz="4" w:space="0" w:color="auto"/>
            </w:tcBorders>
            <w:noWrap/>
            <w:vAlign w:val="bottom"/>
            <w:hideMark/>
          </w:tcPr>
          <w:p w:rsidR="00D111BA" w:rsidRPr="00D111BA" w:rsidRDefault="00D111BA" w:rsidP="00D111BA">
            <w:pPr>
              <w:spacing w:after="0" w:line="240" w:lineRule="auto"/>
              <w:jc w:val="center"/>
              <w:rPr>
                <w:rFonts w:ascii="Calibri" w:eastAsia="Times New Roman" w:hAnsi="Calibri" w:cs="Calibri"/>
                <w:color w:val="000000"/>
                <w:sz w:val="18"/>
                <w:highlight w:val="yellow"/>
                <w:lang w:eastAsia="en-IN"/>
              </w:rPr>
            </w:pPr>
            <w:r w:rsidRPr="00D111BA">
              <w:rPr>
                <w:rFonts w:ascii="Calibri" w:eastAsia="Times New Roman" w:hAnsi="Calibri" w:cs="Calibri"/>
                <w:color w:val="000000"/>
                <w:sz w:val="18"/>
                <w:highlight w:val="yellow"/>
                <w:lang w:eastAsia="en-IN"/>
              </w:rPr>
              <w:t>32404</w:t>
            </w:r>
          </w:p>
        </w:tc>
        <w:tc>
          <w:tcPr>
            <w:tcW w:w="850" w:type="dxa"/>
            <w:tcBorders>
              <w:top w:val="single" w:sz="4" w:space="0" w:color="auto"/>
              <w:left w:val="single" w:sz="4" w:space="0" w:color="auto"/>
              <w:bottom w:val="single" w:sz="4" w:space="0" w:color="auto"/>
              <w:right w:val="single" w:sz="4" w:space="0" w:color="auto"/>
            </w:tcBorders>
            <w:noWrap/>
            <w:vAlign w:val="bottom"/>
            <w:hideMark/>
          </w:tcPr>
          <w:p w:rsidR="00D111BA" w:rsidRPr="00D111BA" w:rsidRDefault="00D111BA" w:rsidP="00D111BA">
            <w:pPr>
              <w:spacing w:after="0" w:line="240" w:lineRule="auto"/>
              <w:jc w:val="center"/>
              <w:rPr>
                <w:rFonts w:ascii="Calibri" w:eastAsia="Times New Roman" w:hAnsi="Calibri" w:cs="Calibri"/>
                <w:color w:val="000000"/>
                <w:sz w:val="18"/>
                <w:lang w:eastAsia="en-IN"/>
              </w:rPr>
            </w:pPr>
            <w:r w:rsidRPr="00D111BA">
              <w:rPr>
                <w:rFonts w:ascii="Calibri" w:eastAsia="Times New Roman" w:hAnsi="Calibri" w:cs="Calibri"/>
                <w:color w:val="000000"/>
                <w:sz w:val="18"/>
                <w:lang w:eastAsia="en-IN"/>
              </w:rPr>
              <w:t>28792</w:t>
            </w:r>
          </w:p>
        </w:tc>
        <w:tc>
          <w:tcPr>
            <w:tcW w:w="851" w:type="dxa"/>
            <w:tcBorders>
              <w:top w:val="single" w:sz="4" w:space="0" w:color="auto"/>
              <w:left w:val="single" w:sz="4" w:space="0" w:color="auto"/>
              <w:bottom w:val="single" w:sz="4" w:space="0" w:color="auto"/>
              <w:right w:val="single" w:sz="4" w:space="0" w:color="auto"/>
            </w:tcBorders>
            <w:noWrap/>
            <w:vAlign w:val="bottom"/>
            <w:hideMark/>
          </w:tcPr>
          <w:p w:rsidR="00D111BA" w:rsidRPr="00D111BA" w:rsidRDefault="00D111BA" w:rsidP="00D111BA">
            <w:pPr>
              <w:spacing w:after="0" w:line="240" w:lineRule="auto"/>
              <w:jc w:val="center"/>
              <w:rPr>
                <w:rFonts w:ascii="Calibri" w:eastAsia="Times New Roman" w:hAnsi="Calibri" w:cs="Calibri"/>
                <w:b/>
                <w:bCs/>
                <w:color w:val="000000"/>
                <w:sz w:val="18"/>
                <w:lang w:eastAsia="en-IN"/>
              </w:rPr>
            </w:pPr>
            <w:r w:rsidRPr="00D111BA">
              <w:rPr>
                <w:rFonts w:ascii="Calibri" w:eastAsia="Times New Roman" w:hAnsi="Calibri" w:cs="Calibri"/>
                <w:b/>
                <w:bCs/>
                <w:color w:val="000000"/>
                <w:sz w:val="18"/>
                <w:lang w:eastAsia="en-IN"/>
              </w:rPr>
              <w:t>171837</w:t>
            </w:r>
          </w:p>
        </w:tc>
      </w:tr>
      <w:tr w:rsidR="00D111BA" w:rsidRPr="00D111BA" w:rsidTr="004F309C">
        <w:trPr>
          <w:trHeight w:val="285"/>
        </w:trPr>
        <w:tc>
          <w:tcPr>
            <w:tcW w:w="2689" w:type="dxa"/>
            <w:tcBorders>
              <w:top w:val="single" w:sz="4" w:space="0" w:color="auto"/>
              <w:left w:val="single" w:sz="4" w:space="0" w:color="auto"/>
              <w:bottom w:val="single" w:sz="4" w:space="0" w:color="auto"/>
              <w:right w:val="single" w:sz="4" w:space="0" w:color="auto"/>
            </w:tcBorders>
            <w:noWrap/>
            <w:vAlign w:val="bottom"/>
            <w:hideMark/>
          </w:tcPr>
          <w:p w:rsidR="00D111BA" w:rsidRPr="00D111BA" w:rsidRDefault="00D111BA" w:rsidP="00D111BA">
            <w:pPr>
              <w:spacing w:after="0" w:line="240" w:lineRule="auto"/>
              <w:rPr>
                <w:rFonts w:ascii="Calibri" w:eastAsia="Times New Roman" w:hAnsi="Calibri" w:cs="Calibri"/>
                <w:color w:val="000000"/>
                <w:sz w:val="18"/>
                <w:lang w:eastAsia="en-IN"/>
              </w:rPr>
            </w:pPr>
            <w:r w:rsidRPr="00D111BA">
              <w:rPr>
                <w:rFonts w:ascii="Calibri" w:eastAsia="Times New Roman" w:hAnsi="Calibri" w:cs="Calibri"/>
                <w:color w:val="000000"/>
                <w:sz w:val="18"/>
                <w:lang w:eastAsia="en-IN"/>
              </w:rPr>
              <w:lastRenderedPageBreak/>
              <w:t>No of view on page with Buy Now</w:t>
            </w:r>
          </w:p>
        </w:tc>
        <w:tc>
          <w:tcPr>
            <w:tcW w:w="850" w:type="dxa"/>
            <w:tcBorders>
              <w:top w:val="single" w:sz="4" w:space="0" w:color="auto"/>
              <w:left w:val="single" w:sz="4" w:space="0" w:color="auto"/>
              <w:bottom w:val="single" w:sz="4" w:space="0" w:color="auto"/>
              <w:right w:val="single" w:sz="4" w:space="0" w:color="auto"/>
            </w:tcBorders>
            <w:noWrap/>
            <w:vAlign w:val="bottom"/>
            <w:hideMark/>
          </w:tcPr>
          <w:p w:rsidR="00D111BA" w:rsidRPr="00D111BA" w:rsidRDefault="00D111BA" w:rsidP="00D111BA">
            <w:pPr>
              <w:spacing w:after="0" w:line="240" w:lineRule="auto"/>
              <w:jc w:val="center"/>
              <w:rPr>
                <w:rFonts w:ascii="Calibri" w:eastAsia="Times New Roman" w:hAnsi="Calibri" w:cs="Calibri"/>
                <w:color w:val="000000"/>
                <w:sz w:val="18"/>
                <w:lang w:eastAsia="en-IN"/>
              </w:rPr>
            </w:pPr>
            <w:r w:rsidRPr="00D111BA">
              <w:rPr>
                <w:rFonts w:ascii="Calibri" w:eastAsia="Times New Roman" w:hAnsi="Calibri" w:cs="Calibri"/>
                <w:color w:val="000000"/>
                <w:sz w:val="18"/>
                <w:lang w:eastAsia="en-IN"/>
              </w:rPr>
              <w:t>4640</w:t>
            </w:r>
          </w:p>
        </w:tc>
        <w:tc>
          <w:tcPr>
            <w:tcW w:w="851" w:type="dxa"/>
            <w:tcBorders>
              <w:top w:val="single" w:sz="4" w:space="0" w:color="auto"/>
              <w:left w:val="single" w:sz="4" w:space="0" w:color="auto"/>
              <w:bottom w:val="single" w:sz="4" w:space="0" w:color="auto"/>
              <w:right w:val="single" w:sz="4" w:space="0" w:color="auto"/>
            </w:tcBorders>
            <w:noWrap/>
            <w:vAlign w:val="bottom"/>
            <w:hideMark/>
          </w:tcPr>
          <w:p w:rsidR="00D111BA" w:rsidRPr="00D111BA" w:rsidRDefault="00D111BA" w:rsidP="00D111BA">
            <w:pPr>
              <w:spacing w:after="0" w:line="240" w:lineRule="auto"/>
              <w:jc w:val="center"/>
              <w:rPr>
                <w:rFonts w:ascii="Calibri" w:eastAsia="Times New Roman" w:hAnsi="Calibri" w:cs="Calibri"/>
                <w:color w:val="000000"/>
                <w:sz w:val="18"/>
                <w:lang w:eastAsia="en-IN"/>
              </w:rPr>
            </w:pPr>
            <w:r w:rsidRPr="00D111BA">
              <w:rPr>
                <w:rFonts w:ascii="Calibri" w:eastAsia="Times New Roman" w:hAnsi="Calibri" w:cs="Calibri"/>
                <w:color w:val="000000"/>
                <w:sz w:val="18"/>
                <w:lang w:eastAsia="en-IN"/>
              </w:rPr>
              <w:t>7080</w:t>
            </w:r>
          </w:p>
        </w:tc>
        <w:tc>
          <w:tcPr>
            <w:tcW w:w="992" w:type="dxa"/>
            <w:tcBorders>
              <w:top w:val="single" w:sz="4" w:space="0" w:color="auto"/>
              <w:left w:val="single" w:sz="4" w:space="0" w:color="auto"/>
              <w:bottom w:val="single" w:sz="4" w:space="0" w:color="auto"/>
              <w:right w:val="single" w:sz="4" w:space="0" w:color="auto"/>
            </w:tcBorders>
            <w:noWrap/>
            <w:vAlign w:val="bottom"/>
            <w:hideMark/>
          </w:tcPr>
          <w:p w:rsidR="00D111BA" w:rsidRPr="00D111BA" w:rsidRDefault="00D111BA" w:rsidP="00D111BA">
            <w:pPr>
              <w:spacing w:after="0" w:line="240" w:lineRule="auto"/>
              <w:jc w:val="center"/>
              <w:rPr>
                <w:rFonts w:ascii="Calibri" w:eastAsia="Times New Roman" w:hAnsi="Calibri" w:cs="Calibri"/>
                <w:color w:val="000000"/>
                <w:sz w:val="18"/>
                <w:lang w:eastAsia="en-IN"/>
              </w:rPr>
            </w:pPr>
            <w:r w:rsidRPr="00D111BA">
              <w:rPr>
                <w:rFonts w:ascii="Calibri" w:eastAsia="Times New Roman" w:hAnsi="Calibri" w:cs="Calibri"/>
                <w:color w:val="000000"/>
                <w:sz w:val="18"/>
                <w:lang w:eastAsia="en-IN"/>
              </w:rPr>
              <w:t>12086</w:t>
            </w:r>
          </w:p>
        </w:tc>
        <w:tc>
          <w:tcPr>
            <w:tcW w:w="850" w:type="dxa"/>
            <w:tcBorders>
              <w:top w:val="single" w:sz="4" w:space="0" w:color="auto"/>
              <w:left w:val="single" w:sz="4" w:space="0" w:color="auto"/>
              <w:bottom w:val="single" w:sz="4" w:space="0" w:color="auto"/>
              <w:right w:val="single" w:sz="4" w:space="0" w:color="auto"/>
            </w:tcBorders>
            <w:noWrap/>
            <w:vAlign w:val="bottom"/>
            <w:hideMark/>
          </w:tcPr>
          <w:p w:rsidR="00D111BA" w:rsidRPr="00D111BA" w:rsidRDefault="00D111BA" w:rsidP="00D111BA">
            <w:pPr>
              <w:spacing w:after="0" w:line="240" w:lineRule="auto"/>
              <w:jc w:val="center"/>
              <w:rPr>
                <w:rFonts w:ascii="Calibri" w:eastAsia="Times New Roman" w:hAnsi="Calibri" w:cs="Calibri"/>
                <w:color w:val="000000"/>
                <w:sz w:val="18"/>
                <w:lang w:eastAsia="en-IN"/>
              </w:rPr>
            </w:pPr>
            <w:r w:rsidRPr="00D111BA">
              <w:rPr>
                <w:rFonts w:ascii="Calibri" w:eastAsia="Times New Roman" w:hAnsi="Calibri" w:cs="Calibri"/>
                <w:color w:val="000000"/>
                <w:sz w:val="18"/>
                <w:lang w:eastAsia="en-IN"/>
              </w:rPr>
              <w:t>15777</w:t>
            </w:r>
          </w:p>
        </w:tc>
        <w:tc>
          <w:tcPr>
            <w:tcW w:w="993" w:type="dxa"/>
            <w:tcBorders>
              <w:top w:val="single" w:sz="4" w:space="0" w:color="auto"/>
              <w:left w:val="single" w:sz="4" w:space="0" w:color="auto"/>
              <w:bottom w:val="single" w:sz="4" w:space="0" w:color="auto"/>
              <w:right w:val="single" w:sz="4" w:space="0" w:color="auto"/>
            </w:tcBorders>
            <w:noWrap/>
            <w:vAlign w:val="bottom"/>
            <w:hideMark/>
          </w:tcPr>
          <w:p w:rsidR="00D111BA" w:rsidRPr="00D111BA" w:rsidRDefault="00D111BA" w:rsidP="00D111BA">
            <w:pPr>
              <w:spacing w:after="0" w:line="240" w:lineRule="auto"/>
              <w:jc w:val="center"/>
              <w:rPr>
                <w:rFonts w:ascii="Calibri" w:eastAsia="Times New Roman" w:hAnsi="Calibri" w:cs="Calibri"/>
                <w:color w:val="000000"/>
                <w:sz w:val="18"/>
                <w:highlight w:val="yellow"/>
                <w:lang w:eastAsia="en-IN"/>
              </w:rPr>
            </w:pPr>
            <w:r w:rsidRPr="00D111BA">
              <w:rPr>
                <w:rFonts w:ascii="Calibri" w:eastAsia="Times New Roman" w:hAnsi="Calibri" w:cs="Calibri"/>
                <w:color w:val="000000"/>
                <w:sz w:val="18"/>
                <w:highlight w:val="yellow"/>
                <w:lang w:eastAsia="en-IN"/>
              </w:rPr>
              <w:t>13658</w:t>
            </w:r>
          </w:p>
        </w:tc>
        <w:tc>
          <w:tcPr>
            <w:tcW w:w="850" w:type="dxa"/>
            <w:tcBorders>
              <w:top w:val="single" w:sz="4" w:space="0" w:color="auto"/>
              <w:left w:val="single" w:sz="4" w:space="0" w:color="auto"/>
              <w:bottom w:val="single" w:sz="4" w:space="0" w:color="auto"/>
              <w:right w:val="single" w:sz="4" w:space="0" w:color="auto"/>
            </w:tcBorders>
            <w:noWrap/>
            <w:vAlign w:val="bottom"/>
            <w:hideMark/>
          </w:tcPr>
          <w:p w:rsidR="00D111BA" w:rsidRPr="00D111BA" w:rsidRDefault="00D111BA" w:rsidP="00D111BA">
            <w:pPr>
              <w:spacing w:after="0" w:line="240" w:lineRule="auto"/>
              <w:jc w:val="center"/>
              <w:rPr>
                <w:rFonts w:ascii="Calibri" w:eastAsia="Times New Roman" w:hAnsi="Calibri" w:cs="Calibri"/>
                <w:color w:val="000000"/>
                <w:sz w:val="18"/>
                <w:lang w:eastAsia="en-IN"/>
              </w:rPr>
            </w:pPr>
            <w:r w:rsidRPr="00D111BA">
              <w:rPr>
                <w:rFonts w:ascii="Calibri" w:eastAsia="Times New Roman" w:hAnsi="Calibri" w:cs="Calibri"/>
                <w:color w:val="000000"/>
                <w:sz w:val="18"/>
                <w:lang w:eastAsia="en-IN"/>
              </w:rPr>
              <w:t>13140</w:t>
            </w:r>
          </w:p>
        </w:tc>
        <w:tc>
          <w:tcPr>
            <w:tcW w:w="851" w:type="dxa"/>
            <w:tcBorders>
              <w:top w:val="single" w:sz="4" w:space="0" w:color="auto"/>
              <w:left w:val="single" w:sz="4" w:space="0" w:color="auto"/>
              <w:bottom w:val="single" w:sz="4" w:space="0" w:color="auto"/>
              <w:right w:val="single" w:sz="4" w:space="0" w:color="auto"/>
            </w:tcBorders>
            <w:noWrap/>
            <w:vAlign w:val="bottom"/>
            <w:hideMark/>
          </w:tcPr>
          <w:p w:rsidR="00D111BA" w:rsidRPr="00D111BA" w:rsidRDefault="00D111BA" w:rsidP="00D111BA">
            <w:pPr>
              <w:spacing w:after="0" w:line="240" w:lineRule="auto"/>
              <w:jc w:val="center"/>
              <w:rPr>
                <w:rFonts w:ascii="Calibri" w:eastAsia="Times New Roman" w:hAnsi="Calibri" w:cs="Calibri"/>
                <w:b/>
                <w:bCs/>
                <w:color w:val="000000"/>
                <w:sz w:val="18"/>
                <w:lang w:eastAsia="en-IN"/>
              </w:rPr>
            </w:pPr>
            <w:r w:rsidRPr="00D111BA">
              <w:rPr>
                <w:rFonts w:ascii="Calibri" w:eastAsia="Times New Roman" w:hAnsi="Calibri" w:cs="Calibri"/>
                <w:b/>
                <w:bCs/>
                <w:color w:val="000000"/>
                <w:sz w:val="18"/>
                <w:lang w:eastAsia="en-IN"/>
              </w:rPr>
              <w:t>66381</w:t>
            </w:r>
          </w:p>
        </w:tc>
      </w:tr>
      <w:tr w:rsidR="00D111BA" w:rsidRPr="00D111BA" w:rsidTr="004F309C">
        <w:trPr>
          <w:trHeight w:val="285"/>
        </w:trPr>
        <w:tc>
          <w:tcPr>
            <w:tcW w:w="2689" w:type="dxa"/>
            <w:tcBorders>
              <w:top w:val="single" w:sz="4" w:space="0" w:color="auto"/>
              <w:left w:val="single" w:sz="4" w:space="0" w:color="auto"/>
              <w:bottom w:val="single" w:sz="4" w:space="0" w:color="auto"/>
              <w:right w:val="single" w:sz="4" w:space="0" w:color="auto"/>
            </w:tcBorders>
            <w:noWrap/>
            <w:vAlign w:val="bottom"/>
            <w:hideMark/>
          </w:tcPr>
          <w:p w:rsidR="00D111BA" w:rsidRPr="00D111BA" w:rsidRDefault="00D111BA" w:rsidP="00D111BA">
            <w:pPr>
              <w:spacing w:after="0" w:line="240" w:lineRule="auto"/>
              <w:rPr>
                <w:rFonts w:ascii="Calibri" w:eastAsia="Times New Roman" w:hAnsi="Calibri" w:cs="Calibri"/>
                <w:color w:val="000000"/>
                <w:sz w:val="18"/>
                <w:lang w:eastAsia="en-IN"/>
              </w:rPr>
            </w:pPr>
            <w:r w:rsidRPr="00D111BA">
              <w:rPr>
                <w:rFonts w:ascii="Calibri" w:eastAsia="Times New Roman" w:hAnsi="Calibri" w:cs="Calibri"/>
                <w:color w:val="000000"/>
                <w:sz w:val="18"/>
                <w:lang w:eastAsia="en-IN"/>
              </w:rPr>
              <w:t>No of clicks to Buy Now</w:t>
            </w:r>
          </w:p>
        </w:tc>
        <w:tc>
          <w:tcPr>
            <w:tcW w:w="850" w:type="dxa"/>
            <w:tcBorders>
              <w:top w:val="single" w:sz="4" w:space="0" w:color="auto"/>
              <w:left w:val="single" w:sz="4" w:space="0" w:color="auto"/>
              <w:bottom w:val="single" w:sz="4" w:space="0" w:color="auto"/>
              <w:right w:val="single" w:sz="4" w:space="0" w:color="auto"/>
            </w:tcBorders>
            <w:noWrap/>
            <w:vAlign w:val="bottom"/>
            <w:hideMark/>
          </w:tcPr>
          <w:p w:rsidR="00D111BA" w:rsidRPr="00D111BA" w:rsidRDefault="00D111BA" w:rsidP="00D111BA">
            <w:pPr>
              <w:spacing w:after="0" w:line="240" w:lineRule="auto"/>
              <w:jc w:val="center"/>
              <w:rPr>
                <w:rFonts w:ascii="Calibri" w:eastAsia="Times New Roman" w:hAnsi="Calibri" w:cs="Calibri"/>
                <w:color w:val="000000"/>
                <w:sz w:val="18"/>
                <w:lang w:eastAsia="en-IN"/>
              </w:rPr>
            </w:pPr>
            <w:r w:rsidRPr="00D111BA">
              <w:rPr>
                <w:rFonts w:ascii="Calibri" w:eastAsia="Times New Roman" w:hAnsi="Calibri" w:cs="Calibri"/>
                <w:color w:val="000000"/>
                <w:sz w:val="18"/>
                <w:lang w:eastAsia="en-IN"/>
              </w:rPr>
              <w:t>95</w:t>
            </w:r>
          </w:p>
        </w:tc>
        <w:tc>
          <w:tcPr>
            <w:tcW w:w="851" w:type="dxa"/>
            <w:tcBorders>
              <w:top w:val="single" w:sz="4" w:space="0" w:color="auto"/>
              <w:left w:val="single" w:sz="4" w:space="0" w:color="auto"/>
              <w:bottom w:val="single" w:sz="4" w:space="0" w:color="auto"/>
              <w:right w:val="single" w:sz="4" w:space="0" w:color="auto"/>
            </w:tcBorders>
            <w:noWrap/>
            <w:vAlign w:val="bottom"/>
            <w:hideMark/>
          </w:tcPr>
          <w:p w:rsidR="00D111BA" w:rsidRPr="00D111BA" w:rsidRDefault="00D111BA" w:rsidP="00D111BA">
            <w:pPr>
              <w:spacing w:after="0" w:line="240" w:lineRule="auto"/>
              <w:jc w:val="center"/>
              <w:rPr>
                <w:rFonts w:ascii="Calibri" w:eastAsia="Times New Roman" w:hAnsi="Calibri" w:cs="Calibri"/>
                <w:color w:val="000000"/>
                <w:sz w:val="18"/>
                <w:lang w:eastAsia="en-IN"/>
              </w:rPr>
            </w:pPr>
            <w:r w:rsidRPr="00D111BA">
              <w:rPr>
                <w:rFonts w:ascii="Calibri" w:eastAsia="Times New Roman" w:hAnsi="Calibri" w:cs="Calibri"/>
                <w:color w:val="000000"/>
                <w:sz w:val="18"/>
                <w:lang w:eastAsia="en-IN"/>
              </w:rPr>
              <w:t>175</w:t>
            </w:r>
          </w:p>
        </w:tc>
        <w:tc>
          <w:tcPr>
            <w:tcW w:w="992" w:type="dxa"/>
            <w:tcBorders>
              <w:top w:val="single" w:sz="4" w:space="0" w:color="auto"/>
              <w:left w:val="single" w:sz="4" w:space="0" w:color="auto"/>
              <w:bottom w:val="single" w:sz="4" w:space="0" w:color="auto"/>
              <w:right w:val="single" w:sz="4" w:space="0" w:color="auto"/>
            </w:tcBorders>
            <w:noWrap/>
            <w:vAlign w:val="bottom"/>
            <w:hideMark/>
          </w:tcPr>
          <w:p w:rsidR="00D111BA" w:rsidRPr="00D111BA" w:rsidRDefault="00D111BA" w:rsidP="00D111BA">
            <w:pPr>
              <w:spacing w:after="0" w:line="240" w:lineRule="auto"/>
              <w:jc w:val="center"/>
              <w:rPr>
                <w:rFonts w:ascii="Calibri" w:eastAsia="Times New Roman" w:hAnsi="Calibri" w:cs="Calibri"/>
                <w:color w:val="000000"/>
                <w:sz w:val="18"/>
                <w:lang w:eastAsia="en-IN"/>
              </w:rPr>
            </w:pPr>
            <w:r w:rsidRPr="00D111BA">
              <w:rPr>
                <w:rFonts w:ascii="Calibri" w:eastAsia="Times New Roman" w:hAnsi="Calibri" w:cs="Calibri"/>
                <w:color w:val="000000"/>
                <w:sz w:val="18"/>
                <w:lang w:eastAsia="en-IN"/>
              </w:rPr>
              <w:t>375</w:t>
            </w:r>
          </w:p>
        </w:tc>
        <w:tc>
          <w:tcPr>
            <w:tcW w:w="850" w:type="dxa"/>
            <w:tcBorders>
              <w:top w:val="single" w:sz="4" w:space="0" w:color="auto"/>
              <w:left w:val="single" w:sz="4" w:space="0" w:color="auto"/>
              <w:bottom w:val="single" w:sz="4" w:space="0" w:color="auto"/>
              <w:right w:val="single" w:sz="4" w:space="0" w:color="auto"/>
            </w:tcBorders>
            <w:noWrap/>
            <w:vAlign w:val="bottom"/>
            <w:hideMark/>
          </w:tcPr>
          <w:p w:rsidR="00D111BA" w:rsidRPr="00D111BA" w:rsidRDefault="00D111BA" w:rsidP="00D111BA">
            <w:pPr>
              <w:spacing w:after="0" w:line="240" w:lineRule="auto"/>
              <w:jc w:val="center"/>
              <w:rPr>
                <w:rFonts w:ascii="Calibri" w:eastAsia="Times New Roman" w:hAnsi="Calibri" w:cs="Calibri"/>
                <w:color w:val="000000"/>
                <w:sz w:val="18"/>
                <w:lang w:eastAsia="en-IN"/>
              </w:rPr>
            </w:pPr>
            <w:r w:rsidRPr="00D111BA">
              <w:rPr>
                <w:rFonts w:ascii="Calibri" w:eastAsia="Times New Roman" w:hAnsi="Calibri" w:cs="Calibri"/>
                <w:color w:val="000000"/>
                <w:sz w:val="18"/>
                <w:lang w:eastAsia="en-IN"/>
              </w:rPr>
              <w:t>458</w:t>
            </w:r>
          </w:p>
        </w:tc>
        <w:tc>
          <w:tcPr>
            <w:tcW w:w="993" w:type="dxa"/>
            <w:tcBorders>
              <w:top w:val="single" w:sz="4" w:space="0" w:color="auto"/>
              <w:left w:val="single" w:sz="4" w:space="0" w:color="auto"/>
              <w:bottom w:val="single" w:sz="4" w:space="0" w:color="auto"/>
              <w:right w:val="single" w:sz="4" w:space="0" w:color="auto"/>
            </w:tcBorders>
            <w:noWrap/>
            <w:vAlign w:val="bottom"/>
            <w:hideMark/>
          </w:tcPr>
          <w:p w:rsidR="00D111BA" w:rsidRPr="00D111BA" w:rsidRDefault="00D111BA" w:rsidP="00D111BA">
            <w:pPr>
              <w:spacing w:after="0" w:line="240" w:lineRule="auto"/>
              <w:jc w:val="center"/>
              <w:rPr>
                <w:rFonts w:ascii="Calibri" w:eastAsia="Times New Roman" w:hAnsi="Calibri" w:cs="Calibri"/>
                <w:color w:val="000000"/>
                <w:sz w:val="18"/>
                <w:highlight w:val="yellow"/>
                <w:lang w:eastAsia="en-IN"/>
              </w:rPr>
            </w:pPr>
            <w:r w:rsidRPr="00D111BA">
              <w:rPr>
                <w:rFonts w:ascii="Calibri" w:eastAsia="Times New Roman" w:hAnsi="Calibri" w:cs="Calibri"/>
                <w:color w:val="000000"/>
                <w:sz w:val="18"/>
                <w:highlight w:val="yellow"/>
                <w:lang w:eastAsia="en-IN"/>
              </w:rPr>
              <w:t>339</w:t>
            </w:r>
          </w:p>
        </w:tc>
        <w:tc>
          <w:tcPr>
            <w:tcW w:w="850" w:type="dxa"/>
            <w:tcBorders>
              <w:top w:val="single" w:sz="4" w:space="0" w:color="auto"/>
              <w:left w:val="single" w:sz="4" w:space="0" w:color="auto"/>
              <w:bottom w:val="single" w:sz="4" w:space="0" w:color="auto"/>
              <w:right w:val="single" w:sz="4" w:space="0" w:color="auto"/>
            </w:tcBorders>
            <w:noWrap/>
            <w:vAlign w:val="bottom"/>
            <w:hideMark/>
          </w:tcPr>
          <w:p w:rsidR="00D111BA" w:rsidRPr="00D111BA" w:rsidRDefault="00D111BA" w:rsidP="00D111BA">
            <w:pPr>
              <w:spacing w:after="0" w:line="240" w:lineRule="auto"/>
              <w:jc w:val="center"/>
              <w:rPr>
                <w:rFonts w:ascii="Calibri" w:eastAsia="Times New Roman" w:hAnsi="Calibri" w:cs="Calibri"/>
                <w:color w:val="000000"/>
                <w:sz w:val="18"/>
                <w:lang w:eastAsia="en-IN"/>
              </w:rPr>
            </w:pPr>
            <w:r w:rsidRPr="00D111BA">
              <w:rPr>
                <w:rFonts w:ascii="Calibri" w:eastAsia="Times New Roman" w:hAnsi="Calibri" w:cs="Calibri"/>
                <w:color w:val="000000"/>
                <w:sz w:val="18"/>
                <w:lang w:eastAsia="en-IN"/>
              </w:rPr>
              <w:t>250</w:t>
            </w:r>
          </w:p>
        </w:tc>
        <w:tc>
          <w:tcPr>
            <w:tcW w:w="851" w:type="dxa"/>
            <w:tcBorders>
              <w:top w:val="single" w:sz="4" w:space="0" w:color="auto"/>
              <w:left w:val="single" w:sz="4" w:space="0" w:color="auto"/>
              <w:bottom w:val="single" w:sz="4" w:space="0" w:color="auto"/>
              <w:right w:val="single" w:sz="4" w:space="0" w:color="auto"/>
            </w:tcBorders>
            <w:noWrap/>
            <w:vAlign w:val="bottom"/>
            <w:hideMark/>
          </w:tcPr>
          <w:p w:rsidR="00D111BA" w:rsidRPr="00D111BA" w:rsidRDefault="00D111BA" w:rsidP="00D111BA">
            <w:pPr>
              <w:spacing w:after="0" w:line="240" w:lineRule="auto"/>
              <w:jc w:val="center"/>
              <w:rPr>
                <w:rFonts w:ascii="Calibri" w:eastAsia="Times New Roman" w:hAnsi="Calibri" w:cs="Calibri"/>
                <w:b/>
                <w:bCs/>
                <w:color w:val="000000"/>
                <w:sz w:val="18"/>
                <w:lang w:eastAsia="en-IN"/>
              </w:rPr>
            </w:pPr>
            <w:r w:rsidRPr="00D111BA">
              <w:rPr>
                <w:rFonts w:ascii="Calibri" w:eastAsia="Times New Roman" w:hAnsi="Calibri" w:cs="Calibri"/>
                <w:b/>
                <w:bCs/>
                <w:color w:val="000000"/>
                <w:sz w:val="18"/>
                <w:lang w:eastAsia="en-IN"/>
              </w:rPr>
              <w:t>1692</w:t>
            </w:r>
          </w:p>
        </w:tc>
      </w:tr>
    </w:tbl>
    <w:p w:rsidR="00C51AC6" w:rsidRDefault="00A520C4" w:rsidP="00C51AC6">
      <w:pPr>
        <w:rPr>
          <w:b/>
          <w:u w:val="single"/>
        </w:rPr>
      </w:pPr>
      <w:r>
        <w:rPr>
          <w:noProof/>
          <w:lang w:eastAsia="en-IN"/>
        </w:rPr>
        <w:drawing>
          <wp:anchor distT="0" distB="0" distL="114300" distR="114300" simplePos="0" relativeHeight="251658240" behindDoc="1" locked="0" layoutInCell="1" allowOverlap="1">
            <wp:simplePos x="0" y="0"/>
            <wp:positionH relativeFrom="column">
              <wp:posOffset>0</wp:posOffset>
            </wp:positionH>
            <wp:positionV relativeFrom="paragraph">
              <wp:posOffset>205740</wp:posOffset>
            </wp:positionV>
            <wp:extent cx="3208020" cy="2042160"/>
            <wp:effectExtent l="0" t="0" r="11430" b="15240"/>
            <wp:wrapTight wrapText="bothSides">
              <wp:wrapPolygon edited="0">
                <wp:start x="0" y="0"/>
                <wp:lineTo x="0" y="21560"/>
                <wp:lineTo x="21549" y="21560"/>
                <wp:lineTo x="21549" y="0"/>
                <wp:lineTo x="0" y="0"/>
              </wp:wrapPolygon>
            </wp:wrapTight>
            <wp:docPr id="1" name="Chart 1">
              <a:extLst xmlns:a="http://schemas.openxmlformats.org/drawingml/2006/main">
                <a:ext uri="{FF2B5EF4-FFF2-40B4-BE49-F238E27FC236}">
                  <a16:creationId xmlns:a16="http://schemas.microsoft.com/office/drawing/2014/main" id="{C098BBFE-FCF7-4401-BE80-0D3551C708B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anchor>
        </w:drawing>
      </w:r>
    </w:p>
    <w:p w:rsidR="000E5FB7" w:rsidRPr="00C51AC6" w:rsidRDefault="00C12C39" w:rsidP="00C51AC6">
      <w:pPr>
        <w:rPr>
          <w:b/>
          <w:u w:val="single"/>
        </w:rPr>
      </w:pPr>
      <w:r>
        <w:t>The graph shows a steep decline in the number of new users in week 5</w:t>
      </w:r>
      <w:r w:rsidR="008D66DA">
        <w:t xml:space="preserve"> showing a negative impact of the WOW </w:t>
      </w:r>
      <w:r w:rsidR="000E5FB7">
        <w:t>promo campaign which was conducted during the 5 days of week 5. This is clear because the customers are getting a better discount of 50% in the WOW promo as compared to 20% for registering the game.</w:t>
      </w:r>
    </w:p>
    <w:p w:rsidR="00B95444" w:rsidRDefault="00B95444" w:rsidP="00A520C4"/>
    <w:p w:rsidR="00A520C4" w:rsidRDefault="009148FE" w:rsidP="000E5FB7">
      <w:pPr>
        <w:spacing w:after="166"/>
        <w:ind w:left="-142"/>
      </w:pPr>
      <w:r>
        <w:rPr>
          <w:noProof/>
          <w:lang w:eastAsia="en-IN"/>
        </w:rPr>
        <w:drawing>
          <wp:anchor distT="0" distB="0" distL="114300" distR="114300" simplePos="0" relativeHeight="251659264" behindDoc="0" locked="0" layoutInCell="1" allowOverlap="1">
            <wp:simplePos x="0" y="0"/>
            <wp:positionH relativeFrom="column">
              <wp:posOffset>0</wp:posOffset>
            </wp:positionH>
            <wp:positionV relativeFrom="paragraph">
              <wp:posOffset>52705</wp:posOffset>
            </wp:positionV>
            <wp:extent cx="3208020" cy="2034540"/>
            <wp:effectExtent l="0" t="0" r="11430" b="3810"/>
            <wp:wrapSquare wrapText="bothSides"/>
            <wp:docPr id="2" name="Chart 2">
              <a:extLst xmlns:a="http://schemas.openxmlformats.org/drawingml/2006/main">
                <a:ext uri="{FF2B5EF4-FFF2-40B4-BE49-F238E27FC236}">
                  <a16:creationId xmlns:a16="http://schemas.microsoft.com/office/drawing/2014/main" id="{A3DAD69A-FDF4-4528-920A-32232953789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anchor>
        </w:drawing>
      </w:r>
    </w:p>
    <w:p w:rsidR="00B95444" w:rsidRDefault="00A520C4" w:rsidP="009148FE">
      <w:pPr>
        <w:spacing w:after="166"/>
      </w:pPr>
      <w:r>
        <w:t xml:space="preserve">The graph shows a constant growth in the number of successful </w:t>
      </w:r>
      <w:r w:rsidRPr="00A520C4">
        <w:t>attempts</w:t>
      </w:r>
      <w:r>
        <w:t xml:space="preserve"> till week 5 but in week 6 there is a sudden decrease in the number of successful attempts. This is due to the decrease in the participation in “Solve the </w:t>
      </w:r>
      <w:r w:rsidRPr="00A520C4">
        <w:t>Suitcase”</w:t>
      </w:r>
      <w:r>
        <w:t xml:space="preserve"> game as customers would opt for WOW promo for better discount instead.</w:t>
      </w:r>
    </w:p>
    <w:p w:rsidR="009148FE" w:rsidRDefault="009148FE" w:rsidP="00464E16">
      <w:pPr>
        <w:spacing w:after="166"/>
      </w:pPr>
    </w:p>
    <w:p w:rsidR="009148FE" w:rsidRDefault="009148FE" w:rsidP="00464E16">
      <w:pPr>
        <w:spacing w:after="166"/>
      </w:pPr>
      <w:r>
        <w:rPr>
          <w:noProof/>
          <w:lang w:eastAsia="en-IN"/>
        </w:rPr>
        <w:drawing>
          <wp:anchor distT="0" distB="0" distL="114300" distR="114300" simplePos="0" relativeHeight="251660288" behindDoc="1" locked="0" layoutInCell="1" allowOverlap="1">
            <wp:simplePos x="0" y="0"/>
            <wp:positionH relativeFrom="column">
              <wp:posOffset>0</wp:posOffset>
            </wp:positionH>
            <wp:positionV relativeFrom="paragraph">
              <wp:posOffset>97155</wp:posOffset>
            </wp:positionV>
            <wp:extent cx="3208020" cy="2042160"/>
            <wp:effectExtent l="0" t="0" r="11430" b="15240"/>
            <wp:wrapTight wrapText="bothSides">
              <wp:wrapPolygon edited="0">
                <wp:start x="0" y="0"/>
                <wp:lineTo x="0" y="21560"/>
                <wp:lineTo x="21549" y="21560"/>
                <wp:lineTo x="21549" y="0"/>
                <wp:lineTo x="0" y="0"/>
              </wp:wrapPolygon>
            </wp:wrapTight>
            <wp:docPr id="3" name="Chart 3">
              <a:extLst xmlns:a="http://schemas.openxmlformats.org/drawingml/2006/main">
                <a:ext uri="{FF2B5EF4-FFF2-40B4-BE49-F238E27FC236}">
                  <a16:creationId xmlns:a16="http://schemas.microsoft.com/office/drawing/2014/main" id="{51F4841D-1342-4329-AE3E-371EB297A68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anchor>
        </w:drawing>
      </w:r>
    </w:p>
    <w:p w:rsidR="00A520C4" w:rsidRDefault="000A3450" w:rsidP="00464E16">
      <w:pPr>
        <w:spacing w:after="166"/>
      </w:pPr>
      <w:r>
        <w:t>The sales on campaign code</w:t>
      </w:r>
      <w:r w:rsidR="007259C8">
        <w:t xml:space="preserve"> </w:t>
      </w:r>
      <w:r w:rsidR="00464E16">
        <w:t>experienced the worst impact during the 5</w:t>
      </w:r>
      <w:r w:rsidR="00464E16" w:rsidRPr="00464E16">
        <w:rPr>
          <w:vertAlign w:val="superscript"/>
        </w:rPr>
        <w:t>th</w:t>
      </w:r>
      <w:r w:rsidR="00464E16">
        <w:t xml:space="preserve"> and 6</w:t>
      </w:r>
      <w:r w:rsidR="00464E16" w:rsidRPr="00464E16">
        <w:rPr>
          <w:vertAlign w:val="superscript"/>
        </w:rPr>
        <w:t>th</w:t>
      </w:r>
      <w:r w:rsidR="00464E16">
        <w:t xml:space="preserve"> week as people interested in travel insurance could easily get a 50% discount under WOW promo without participating in the game where they would get only 20% discount. Hence, there is a deep decline in the number of sales.</w:t>
      </w:r>
    </w:p>
    <w:p w:rsidR="00B95444" w:rsidRDefault="00B95444" w:rsidP="00464E16">
      <w:pPr>
        <w:rPr>
          <w:sz w:val="28"/>
        </w:rPr>
      </w:pPr>
    </w:p>
    <w:p w:rsidR="009148FE" w:rsidRDefault="009148FE" w:rsidP="009148FE"/>
    <w:p w:rsidR="00C51AC6" w:rsidRDefault="00464E16" w:rsidP="009148FE">
      <w:r w:rsidRPr="00151E1C">
        <w:t>Therefore, due to WOW promo, “Solve the Suitcase” campaign took a major hit in terms of the</w:t>
      </w:r>
      <w:r w:rsidR="00151E1C" w:rsidRPr="00151E1C">
        <w:t xml:space="preserve"> new users and</w:t>
      </w:r>
      <w:r w:rsidR="00151E1C">
        <w:t xml:space="preserve"> </w:t>
      </w:r>
      <w:r w:rsidR="00151E1C" w:rsidRPr="00C51AC6">
        <w:t>sales</w:t>
      </w:r>
      <w:r w:rsidR="00FC33A5" w:rsidRPr="00C51AC6">
        <w:t xml:space="preserve"> mainly because </w:t>
      </w:r>
      <w:r w:rsidR="00FC33A5" w:rsidRPr="00C51AC6">
        <w:rPr>
          <w:b/>
        </w:rPr>
        <w:t>overseas t</w:t>
      </w:r>
      <w:r w:rsidR="00356B76" w:rsidRPr="00C51AC6">
        <w:rPr>
          <w:b/>
        </w:rPr>
        <w:t>rips are planned in advance</w:t>
      </w:r>
      <w:r w:rsidR="00356B76" w:rsidRPr="00C51AC6">
        <w:t xml:space="preserve"> therefore, travellers actively used the WOW promo to avail the discount, severely affecting the traffic visiting the “Solve the suitcase” campaign</w:t>
      </w:r>
      <w:r w:rsidR="00837B00" w:rsidRPr="00C51AC6">
        <w:t xml:space="preserve"> in the final week</w:t>
      </w:r>
      <w:r w:rsidR="00151E1C" w:rsidRPr="00C51AC6">
        <w:t>.</w:t>
      </w:r>
      <w:r w:rsidR="00151E1C">
        <w:t xml:space="preserve"> We can conclude that running the </w:t>
      </w:r>
      <w:r w:rsidR="00151E1C" w:rsidRPr="00151E1C">
        <w:rPr>
          <w:b/>
        </w:rPr>
        <w:t>WOW promo during the “Solve the Suitcase”</w:t>
      </w:r>
      <w:r w:rsidR="00151E1C">
        <w:t xml:space="preserve"> campaign clearly </w:t>
      </w:r>
      <w:r w:rsidR="00151E1C" w:rsidRPr="00151E1C">
        <w:rPr>
          <w:b/>
        </w:rPr>
        <w:t>did not work in favour of the campaign</w:t>
      </w:r>
      <w:r w:rsidR="00151E1C">
        <w:t xml:space="preserve"> but the overall sales increased significantly.</w:t>
      </w:r>
    </w:p>
    <w:p w:rsidR="009148FE" w:rsidRDefault="009148FE" w:rsidP="009148FE"/>
    <w:p w:rsidR="00C51AC6" w:rsidRPr="00C51AC6" w:rsidRDefault="00C51AC6" w:rsidP="00C51AC6">
      <w:pPr>
        <w:pStyle w:val="ListParagraph"/>
        <w:ind w:left="0"/>
        <w:rPr>
          <w:b/>
          <w:u w:val="single"/>
        </w:rPr>
      </w:pPr>
    </w:p>
    <w:p w:rsidR="00151E1C" w:rsidRPr="00C51AC6" w:rsidRDefault="00151E1C" w:rsidP="00C51AC6">
      <w:pPr>
        <w:pStyle w:val="ListParagraph"/>
        <w:numPr>
          <w:ilvl w:val="0"/>
          <w:numId w:val="1"/>
        </w:numPr>
        <w:ind w:left="0"/>
        <w:rPr>
          <w:b/>
          <w:u w:val="single"/>
        </w:rPr>
      </w:pPr>
      <w:r w:rsidRPr="00C51AC6">
        <w:rPr>
          <w:b/>
          <w:u w:val="single"/>
        </w:rPr>
        <w:t>WOW promo week sales</w:t>
      </w:r>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bottom w:w="15" w:type="dxa"/>
        </w:tblCellMar>
        <w:tblLook w:val="04A0" w:firstRow="1" w:lastRow="0" w:firstColumn="1" w:lastColumn="0" w:noHBand="0" w:noVBand="1"/>
      </w:tblPr>
      <w:tblGrid>
        <w:gridCol w:w="846"/>
        <w:gridCol w:w="525"/>
        <w:gridCol w:w="682"/>
        <w:gridCol w:w="517"/>
        <w:gridCol w:w="525"/>
        <w:gridCol w:w="682"/>
        <w:gridCol w:w="629"/>
        <w:gridCol w:w="556"/>
        <w:gridCol w:w="682"/>
        <w:gridCol w:w="629"/>
        <w:gridCol w:w="525"/>
        <w:gridCol w:w="682"/>
        <w:gridCol w:w="629"/>
        <w:gridCol w:w="1247"/>
      </w:tblGrid>
      <w:tr w:rsidR="0065043D" w:rsidRPr="00151E1C" w:rsidTr="0065043D">
        <w:trPr>
          <w:trHeight w:val="285"/>
        </w:trPr>
        <w:tc>
          <w:tcPr>
            <w:tcW w:w="846" w:type="dxa"/>
            <w:shd w:val="clear" w:color="auto" w:fill="8EAADB" w:themeFill="accent1" w:themeFillTint="99"/>
            <w:noWrap/>
            <w:vAlign w:val="bottom"/>
            <w:hideMark/>
          </w:tcPr>
          <w:p w:rsidR="00151E1C" w:rsidRPr="00151E1C" w:rsidRDefault="00151E1C" w:rsidP="00151E1C">
            <w:pPr>
              <w:spacing w:after="0" w:line="240" w:lineRule="auto"/>
              <w:rPr>
                <w:rFonts w:ascii="Times New Roman" w:eastAsia="Times New Roman" w:hAnsi="Times New Roman" w:cs="Times New Roman"/>
                <w:sz w:val="24"/>
                <w:szCs w:val="24"/>
                <w:lang w:eastAsia="en-IN"/>
              </w:rPr>
            </w:pPr>
          </w:p>
        </w:tc>
        <w:tc>
          <w:tcPr>
            <w:tcW w:w="1724" w:type="dxa"/>
            <w:gridSpan w:val="3"/>
            <w:shd w:val="clear" w:color="auto" w:fill="8EAADB" w:themeFill="accent1" w:themeFillTint="99"/>
            <w:noWrap/>
            <w:vAlign w:val="bottom"/>
            <w:hideMark/>
          </w:tcPr>
          <w:p w:rsidR="00151E1C" w:rsidRPr="00151E1C" w:rsidRDefault="00151E1C" w:rsidP="00151E1C">
            <w:pPr>
              <w:spacing w:after="0" w:line="240" w:lineRule="auto"/>
              <w:jc w:val="center"/>
              <w:rPr>
                <w:rFonts w:ascii="Calibri" w:eastAsia="Times New Roman" w:hAnsi="Calibri" w:cs="Calibri"/>
                <w:b/>
                <w:bCs/>
                <w:sz w:val="18"/>
                <w:lang w:eastAsia="en-IN"/>
              </w:rPr>
            </w:pPr>
            <w:r w:rsidRPr="00151E1C">
              <w:rPr>
                <w:rFonts w:ascii="Calibri" w:eastAsia="Times New Roman" w:hAnsi="Calibri" w:cs="Calibri"/>
                <w:b/>
                <w:bCs/>
                <w:sz w:val="18"/>
                <w:lang w:eastAsia="en-IN"/>
              </w:rPr>
              <w:t>Facebook</w:t>
            </w:r>
          </w:p>
        </w:tc>
        <w:tc>
          <w:tcPr>
            <w:tcW w:w="1836" w:type="dxa"/>
            <w:gridSpan w:val="3"/>
            <w:shd w:val="clear" w:color="auto" w:fill="8EAADB" w:themeFill="accent1" w:themeFillTint="99"/>
            <w:noWrap/>
            <w:vAlign w:val="bottom"/>
            <w:hideMark/>
          </w:tcPr>
          <w:p w:rsidR="00151E1C" w:rsidRPr="00151E1C" w:rsidRDefault="00151E1C" w:rsidP="00151E1C">
            <w:pPr>
              <w:spacing w:after="0" w:line="240" w:lineRule="auto"/>
              <w:jc w:val="center"/>
              <w:rPr>
                <w:rFonts w:ascii="Calibri" w:eastAsia="Times New Roman" w:hAnsi="Calibri" w:cs="Calibri"/>
                <w:b/>
                <w:bCs/>
                <w:sz w:val="18"/>
                <w:lang w:eastAsia="en-IN"/>
              </w:rPr>
            </w:pPr>
            <w:r w:rsidRPr="00151E1C">
              <w:rPr>
                <w:rFonts w:ascii="Calibri" w:eastAsia="Times New Roman" w:hAnsi="Calibri" w:cs="Calibri"/>
                <w:b/>
                <w:bCs/>
                <w:sz w:val="18"/>
                <w:lang w:eastAsia="en-IN"/>
              </w:rPr>
              <w:t>GDN</w:t>
            </w:r>
          </w:p>
        </w:tc>
        <w:tc>
          <w:tcPr>
            <w:tcW w:w="1867" w:type="dxa"/>
            <w:gridSpan w:val="3"/>
            <w:shd w:val="clear" w:color="auto" w:fill="8EAADB" w:themeFill="accent1" w:themeFillTint="99"/>
            <w:noWrap/>
            <w:vAlign w:val="bottom"/>
            <w:hideMark/>
          </w:tcPr>
          <w:p w:rsidR="00151E1C" w:rsidRPr="00151E1C" w:rsidRDefault="00151E1C" w:rsidP="00151E1C">
            <w:pPr>
              <w:spacing w:after="0" w:line="240" w:lineRule="auto"/>
              <w:jc w:val="center"/>
              <w:rPr>
                <w:rFonts w:ascii="Calibri" w:eastAsia="Times New Roman" w:hAnsi="Calibri" w:cs="Calibri"/>
                <w:b/>
                <w:bCs/>
                <w:sz w:val="18"/>
                <w:lang w:eastAsia="en-IN"/>
              </w:rPr>
            </w:pPr>
            <w:r w:rsidRPr="00151E1C">
              <w:rPr>
                <w:rFonts w:ascii="Calibri" w:eastAsia="Times New Roman" w:hAnsi="Calibri" w:cs="Calibri"/>
                <w:b/>
                <w:bCs/>
                <w:sz w:val="18"/>
                <w:lang w:eastAsia="en-IN"/>
              </w:rPr>
              <w:t>Trip Advisor</w:t>
            </w:r>
          </w:p>
        </w:tc>
        <w:tc>
          <w:tcPr>
            <w:tcW w:w="1836" w:type="dxa"/>
            <w:gridSpan w:val="3"/>
            <w:shd w:val="clear" w:color="auto" w:fill="8EAADB" w:themeFill="accent1" w:themeFillTint="99"/>
            <w:noWrap/>
            <w:vAlign w:val="bottom"/>
            <w:hideMark/>
          </w:tcPr>
          <w:p w:rsidR="00151E1C" w:rsidRPr="00151E1C" w:rsidRDefault="00151E1C" w:rsidP="00151E1C">
            <w:pPr>
              <w:spacing w:after="0" w:line="240" w:lineRule="auto"/>
              <w:jc w:val="center"/>
              <w:rPr>
                <w:rFonts w:ascii="Calibri" w:eastAsia="Times New Roman" w:hAnsi="Calibri" w:cs="Calibri"/>
                <w:b/>
                <w:bCs/>
                <w:sz w:val="18"/>
                <w:lang w:eastAsia="en-IN"/>
              </w:rPr>
            </w:pPr>
            <w:r w:rsidRPr="00151E1C">
              <w:rPr>
                <w:rFonts w:ascii="Calibri" w:eastAsia="Times New Roman" w:hAnsi="Calibri" w:cs="Calibri"/>
                <w:b/>
                <w:bCs/>
                <w:sz w:val="18"/>
                <w:lang w:eastAsia="en-IN"/>
              </w:rPr>
              <w:t>Total</w:t>
            </w:r>
          </w:p>
        </w:tc>
        <w:tc>
          <w:tcPr>
            <w:tcW w:w="1247" w:type="dxa"/>
            <w:shd w:val="clear" w:color="auto" w:fill="8EAADB" w:themeFill="accent1" w:themeFillTint="99"/>
            <w:vAlign w:val="bottom"/>
            <w:hideMark/>
          </w:tcPr>
          <w:p w:rsidR="00151E1C" w:rsidRPr="00151E1C" w:rsidRDefault="009148FE" w:rsidP="00151E1C">
            <w:pPr>
              <w:spacing w:after="0" w:line="240" w:lineRule="auto"/>
              <w:jc w:val="center"/>
              <w:rPr>
                <w:rFonts w:ascii="Calibri" w:eastAsia="Times New Roman" w:hAnsi="Calibri" w:cs="Calibri"/>
                <w:b/>
                <w:bCs/>
                <w:sz w:val="18"/>
                <w:lang w:eastAsia="en-IN"/>
              </w:rPr>
            </w:pPr>
            <w:r>
              <w:rPr>
                <w:rFonts w:ascii="Calibri" w:eastAsia="Times New Roman" w:hAnsi="Calibri" w:cs="Calibri"/>
                <w:b/>
                <w:bCs/>
                <w:sz w:val="18"/>
                <w:lang w:eastAsia="en-IN"/>
              </w:rPr>
              <w:t xml:space="preserve"> Sale Recorded from</w:t>
            </w:r>
            <w:r w:rsidR="00151E1C" w:rsidRPr="00151E1C">
              <w:rPr>
                <w:rFonts w:ascii="Calibri" w:eastAsia="Times New Roman" w:hAnsi="Calibri" w:cs="Calibri"/>
                <w:b/>
                <w:bCs/>
                <w:sz w:val="18"/>
                <w:lang w:eastAsia="en-IN"/>
              </w:rPr>
              <w:br/>
              <w:t>playing the game</w:t>
            </w:r>
          </w:p>
        </w:tc>
      </w:tr>
      <w:tr w:rsidR="0065043D" w:rsidRPr="00151E1C" w:rsidTr="0065043D">
        <w:trPr>
          <w:trHeight w:val="285"/>
        </w:trPr>
        <w:tc>
          <w:tcPr>
            <w:tcW w:w="846" w:type="dxa"/>
            <w:shd w:val="clear" w:color="auto" w:fill="8EAADB" w:themeFill="accent1" w:themeFillTint="99"/>
            <w:noWrap/>
            <w:vAlign w:val="bottom"/>
            <w:hideMark/>
          </w:tcPr>
          <w:p w:rsidR="00151E1C" w:rsidRPr="00151E1C" w:rsidRDefault="00151E1C" w:rsidP="00151E1C">
            <w:pPr>
              <w:spacing w:after="0" w:line="240" w:lineRule="auto"/>
              <w:jc w:val="center"/>
              <w:rPr>
                <w:rFonts w:ascii="Calibri" w:eastAsia="Times New Roman" w:hAnsi="Calibri" w:cs="Calibri"/>
                <w:b/>
                <w:bCs/>
                <w:sz w:val="18"/>
                <w:lang w:eastAsia="en-IN"/>
              </w:rPr>
            </w:pPr>
          </w:p>
        </w:tc>
        <w:tc>
          <w:tcPr>
            <w:tcW w:w="525" w:type="dxa"/>
            <w:shd w:val="clear" w:color="auto" w:fill="8EAADB" w:themeFill="accent1" w:themeFillTint="99"/>
            <w:noWrap/>
            <w:vAlign w:val="bottom"/>
            <w:hideMark/>
          </w:tcPr>
          <w:p w:rsidR="00151E1C" w:rsidRPr="00151E1C" w:rsidRDefault="00151E1C" w:rsidP="00151E1C">
            <w:pPr>
              <w:spacing w:after="0" w:line="240" w:lineRule="auto"/>
              <w:rPr>
                <w:rFonts w:ascii="Calibri" w:eastAsia="Times New Roman" w:hAnsi="Calibri" w:cs="Calibri"/>
                <w:b/>
                <w:bCs/>
                <w:sz w:val="18"/>
                <w:lang w:eastAsia="en-IN"/>
              </w:rPr>
            </w:pPr>
            <w:r w:rsidRPr="00151E1C">
              <w:rPr>
                <w:rFonts w:ascii="Calibri" w:eastAsia="Times New Roman" w:hAnsi="Calibri" w:cs="Calibri"/>
                <w:b/>
                <w:bCs/>
                <w:sz w:val="18"/>
                <w:lang w:eastAsia="en-IN"/>
              </w:rPr>
              <w:t>Sale</w:t>
            </w:r>
          </w:p>
        </w:tc>
        <w:tc>
          <w:tcPr>
            <w:tcW w:w="682" w:type="dxa"/>
            <w:shd w:val="clear" w:color="auto" w:fill="8EAADB" w:themeFill="accent1" w:themeFillTint="99"/>
            <w:noWrap/>
            <w:vAlign w:val="bottom"/>
            <w:hideMark/>
          </w:tcPr>
          <w:p w:rsidR="00151E1C" w:rsidRPr="00151E1C" w:rsidRDefault="00151E1C" w:rsidP="00151E1C">
            <w:pPr>
              <w:spacing w:after="0" w:line="240" w:lineRule="auto"/>
              <w:rPr>
                <w:rFonts w:ascii="Calibri" w:eastAsia="Times New Roman" w:hAnsi="Calibri" w:cs="Calibri"/>
                <w:b/>
                <w:bCs/>
                <w:sz w:val="18"/>
                <w:lang w:eastAsia="en-IN"/>
              </w:rPr>
            </w:pPr>
            <w:r w:rsidRPr="00151E1C">
              <w:rPr>
                <w:rFonts w:ascii="Calibri" w:eastAsia="Times New Roman" w:hAnsi="Calibri" w:cs="Calibri"/>
                <w:b/>
                <w:bCs/>
                <w:sz w:val="18"/>
                <w:lang w:eastAsia="en-IN"/>
              </w:rPr>
              <w:t>Spend</w:t>
            </w:r>
          </w:p>
        </w:tc>
        <w:tc>
          <w:tcPr>
            <w:tcW w:w="517" w:type="dxa"/>
            <w:shd w:val="clear" w:color="auto" w:fill="8EAADB" w:themeFill="accent1" w:themeFillTint="99"/>
            <w:noWrap/>
            <w:vAlign w:val="bottom"/>
            <w:hideMark/>
          </w:tcPr>
          <w:p w:rsidR="00151E1C" w:rsidRPr="00151E1C" w:rsidRDefault="00151E1C" w:rsidP="00151E1C">
            <w:pPr>
              <w:spacing w:after="0" w:line="240" w:lineRule="auto"/>
              <w:rPr>
                <w:rFonts w:ascii="Calibri" w:eastAsia="Times New Roman" w:hAnsi="Calibri" w:cs="Calibri"/>
                <w:b/>
                <w:bCs/>
                <w:sz w:val="18"/>
                <w:lang w:eastAsia="en-IN"/>
              </w:rPr>
            </w:pPr>
            <w:r w:rsidRPr="00151E1C">
              <w:rPr>
                <w:rFonts w:ascii="Calibri" w:eastAsia="Times New Roman" w:hAnsi="Calibri" w:cs="Calibri"/>
                <w:b/>
                <w:bCs/>
                <w:sz w:val="18"/>
                <w:lang w:eastAsia="en-IN"/>
              </w:rPr>
              <w:t>CPA</w:t>
            </w:r>
          </w:p>
        </w:tc>
        <w:tc>
          <w:tcPr>
            <w:tcW w:w="525" w:type="dxa"/>
            <w:shd w:val="clear" w:color="auto" w:fill="8EAADB" w:themeFill="accent1" w:themeFillTint="99"/>
            <w:noWrap/>
            <w:vAlign w:val="bottom"/>
            <w:hideMark/>
          </w:tcPr>
          <w:p w:rsidR="00151E1C" w:rsidRPr="00151E1C" w:rsidRDefault="00151E1C" w:rsidP="00151E1C">
            <w:pPr>
              <w:spacing w:after="0" w:line="240" w:lineRule="auto"/>
              <w:rPr>
                <w:rFonts w:ascii="Calibri" w:eastAsia="Times New Roman" w:hAnsi="Calibri" w:cs="Calibri"/>
                <w:b/>
                <w:bCs/>
                <w:sz w:val="18"/>
                <w:lang w:eastAsia="en-IN"/>
              </w:rPr>
            </w:pPr>
            <w:r w:rsidRPr="00151E1C">
              <w:rPr>
                <w:rFonts w:ascii="Calibri" w:eastAsia="Times New Roman" w:hAnsi="Calibri" w:cs="Calibri"/>
                <w:b/>
                <w:bCs/>
                <w:sz w:val="18"/>
                <w:lang w:eastAsia="en-IN"/>
              </w:rPr>
              <w:t>Sale</w:t>
            </w:r>
          </w:p>
        </w:tc>
        <w:tc>
          <w:tcPr>
            <w:tcW w:w="682" w:type="dxa"/>
            <w:shd w:val="clear" w:color="auto" w:fill="8EAADB" w:themeFill="accent1" w:themeFillTint="99"/>
            <w:noWrap/>
            <w:vAlign w:val="bottom"/>
            <w:hideMark/>
          </w:tcPr>
          <w:p w:rsidR="00151E1C" w:rsidRPr="00151E1C" w:rsidRDefault="00151E1C" w:rsidP="00151E1C">
            <w:pPr>
              <w:spacing w:after="0" w:line="240" w:lineRule="auto"/>
              <w:rPr>
                <w:rFonts w:ascii="Calibri" w:eastAsia="Times New Roman" w:hAnsi="Calibri" w:cs="Calibri"/>
                <w:b/>
                <w:bCs/>
                <w:sz w:val="18"/>
                <w:lang w:eastAsia="en-IN"/>
              </w:rPr>
            </w:pPr>
            <w:r w:rsidRPr="00151E1C">
              <w:rPr>
                <w:rFonts w:ascii="Calibri" w:eastAsia="Times New Roman" w:hAnsi="Calibri" w:cs="Calibri"/>
                <w:b/>
                <w:bCs/>
                <w:sz w:val="18"/>
                <w:lang w:eastAsia="en-IN"/>
              </w:rPr>
              <w:t>Spend</w:t>
            </w:r>
          </w:p>
        </w:tc>
        <w:tc>
          <w:tcPr>
            <w:tcW w:w="629" w:type="dxa"/>
            <w:shd w:val="clear" w:color="auto" w:fill="8EAADB" w:themeFill="accent1" w:themeFillTint="99"/>
            <w:noWrap/>
            <w:vAlign w:val="bottom"/>
            <w:hideMark/>
          </w:tcPr>
          <w:p w:rsidR="00151E1C" w:rsidRPr="00151E1C" w:rsidRDefault="00151E1C" w:rsidP="00151E1C">
            <w:pPr>
              <w:spacing w:after="0" w:line="240" w:lineRule="auto"/>
              <w:rPr>
                <w:rFonts w:ascii="Calibri" w:eastAsia="Times New Roman" w:hAnsi="Calibri" w:cs="Calibri"/>
                <w:b/>
                <w:bCs/>
                <w:sz w:val="18"/>
                <w:lang w:eastAsia="en-IN"/>
              </w:rPr>
            </w:pPr>
            <w:r w:rsidRPr="00151E1C">
              <w:rPr>
                <w:rFonts w:ascii="Calibri" w:eastAsia="Times New Roman" w:hAnsi="Calibri" w:cs="Calibri"/>
                <w:b/>
                <w:bCs/>
                <w:sz w:val="18"/>
                <w:lang w:eastAsia="en-IN"/>
              </w:rPr>
              <w:t>CPA</w:t>
            </w:r>
          </w:p>
        </w:tc>
        <w:tc>
          <w:tcPr>
            <w:tcW w:w="556" w:type="dxa"/>
            <w:shd w:val="clear" w:color="auto" w:fill="8EAADB" w:themeFill="accent1" w:themeFillTint="99"/>
            <w:noWrap/>
            <w:vAlign w:val="bottom"/>
            <w:hideMark/>
          </w:tcPr>
          <w:p w:rsidR="00151E1C" w:rsidRPr="00151E1C" w:rsidRDefault="00151E1C" w:rsidP="00151E1C">
            <w:pPr>
              <w:spacing w:after="0" w:line="240" w:lineRule="auto"/>
              <w:rPr>
                <w:rFonts w:ascii="Calibri" w:eastAsia="Times New Roman" w:hAnsi="Calibri" w:cs="Calibri"/>
                <w:b/>
                <w:bCs/>
                <w:sz w:val="18"/>
                <w:lang w:eastAsia="en-IN"/>
              </w:rPr>
            </w:pPr>
            <w:r w:rsidRPr="00151E1C">
              <w:rPr>
                <w:rFonts w:ascii="Calibri" w:eastAsia="Times New Roman" w:hAnsi="Calibri" w:cs="Calibri"/>
                <w:b/>
                <w:bCs/>
                <w:sz w:val="18"/>
                <w:lang w:eastAsia="en-IN"/>
              </w:rPr>
              <w:t>Sale</w:t>
            </w:r>
          </w:p>
        </w:tc>
        <w:tc>
          <w:tcPr>
            <w:tcW w:w="682" w:type="dxa"/>
            <w:shd w:val="clear" w:color="auto" w:fill="8EAADB" w:themeFill="accent1" w:themeFillTint="99"/>
            <w:noWrap/>
            <w:vAlign w:val="bottom"/>
            <w:hideMark/>
          </w:tcPr>
          <w:p w:rsidR="00151E1C" w:rsidRPr="00151E1C" w:rsidRDefault="00151E1C" w:rsidP="00151E1C">
            <w:pPr>
              <w:spacing w:after="0" w:line="240" w:lineRule="auto"/>
              <w:rPr>
                <w:rFonts w:ascii="Calibri" w:eastAsia="Times New Roman" w:hAnsi="Calibri" w:cs="Calibri"/>
                <w:b/>
                <w:bCs/>
                <w:sz w:val="18"/>
                <w:lang w:eastAsia="en-IN"/>
              </w:rPr>
            </w:pPr>
            <w:r w:rsidRPr="00151E1C">
              <w:rPr>
                <w:rFonts w:ascii="Calibri" w:eastAsia="Times New Roman" w:hAnsi="Calibri" w:cs="Calibri"/>
                <w:b/>
                <w:bCs/>
                <w:sz w:val="18"/>
                <w:lang w:eastAsia="en-IN"/>
              </w:rPr>
              <w:t>Spend</w:t>
            </w:r>
          </w:p>
        </w:tc>
        <w:tc>
          <w:tcPr>
            <w:tcW w:w="629" w:type="dxa"/>
            <w:shd w:val="clear" w:color="auto" w:fill="8EAADB" w:themeFill="accent1" w:themeFillTint="99"/>
            <w:noWrap/>
            <w:vAlign w:val="bottom"/>
            <w:hideMark/>
          </w:tcPr>
          <w:p w:rsidR="00151E1C" w:rsidRPr="00151E1C" w:rsidRDefault="00151E1C" w:rsidP="00151E1C">
            <w:pPr>
              <w:spacing w:after="0" w:line="240" w:lineRule="auto"/>
              <w:rPr>
                <w:rFonts w:ascii="Calibri" w:eastAsia="Times New Roman" w:hAnsi="Calibri" w:cs="Calibri"/>
                <w:b/>
                <w:bCs/>
                <w:sz w:val="18"/>
                <w:lang w:eastAsia="en-IN"/>
              </w:rPr>
            </w:pPr>
            <w:r w:rsidRPr="00151E1C">
              <w:rPr>
                <w:rFonts w:ascii="Calibri" w:eastAsia="Times New Roman" w:hAnsi="Calibri" w:cs="Calibri"/>
                <w:b/>
                <w:bCs/>
                <w:sz w:val="18"/>
                <w:lang w:eastAsia="en-IN"/>
              </w:rPr>
              <w:t>CPA</w:t>
            </w:r>
          </w:p>
        </w:tc>
        <w:tc>
          <w:tcPr>
            <w:tcW w:w="525" w:type="dxa"/>
            <w:shd w:val="clear" w:color="auto" w:fill="8EAADB" w:themeFill="accent1" w:themeFillTint="99"/>
            <w:noWrap/>
            <w:vAlign w:val="bottom"/>
            <w:hideMark/>
          </w:tcPr>
          <w:p w:rsidR="00151E1C" w:rsidRPr="00151E1C" w:rsidRDefault="00151E1C" w:rsidP="00151E1C">
            <w:pPr>
              <w:spacing w:after="0" w:line="240" w:lineRule="auto"/>
              <w:rPr>
                <w:rFonts w:ascii="Calibri" w:eastAsia="Times New Roman" w:hAnsi="Calibri" w:cs="Calibri"/>
                <w:b/>
                <w:bCs/>
                <w:sz w:val="18"/>
                <w:lang w:eastAsia="en-IN"/>
              </w:rPr>
            </w:pPr>
            <w:r w:rsidRPr="00151E1C">
              <w:rPr>
                <w:rFonts w:ascii="Calibri" w:eastAsia="Times New Roman" w:hAnsi="Calibri" w:cs="Calibri"/>
                <w:b/>
                <w:bCs/>
                <w:sz w:val="18"/>
                <w:lang w:eastAsia="en-IN"/>
              </w:rPr>
              <w:t>Sale</w:t>
            </w:r>
          </w:p>
        </w:tc>
        <w:tc>
          <w:tcPr>
            <w:tcW w:w="682" w:type="dxa"/>
            <w:shd w:val="clear" w:color="auto" w:fill="8EAADB" w:themeFill="accent1" w:themeFillTint="99"/>
            <w:noWrap/>
            <w:vAlign w:val="bottom"/>
            <w:hideMark/>
          </w:tcPr>
          <w:p w:rsidR="00151E1C" w:rsidRPr="00151E1C" w:rsidRDefault="00151E1C" w:rsidP="00151E1C">
            <w:pPr>
              <w:spacing w:after="0" w:line="240" w:lineRule="auto"/>
              <w:rPr>
                <w:rFonts w:ascii="Calibri" w:eastAsia="Times New Roman" w:hAnsi="Calibri" w:cs="Calibri"/>
                <w:b/>
                <w:bCs/>
                <w:sz w:val="18"/>
                <w:lang w:eastAsia="en-IN"/>
              </w:rPr>
            </w:pPr>
            <w:r w:rsidRPr="00151E1C">
              <w:rPr>
                <w:rFonts w:ascii="Calibri" w:eastAsia="Times New Roman" w:hAnsi="Calibri" w:cs="Calibri"/>
                <w:b/>
                <w:bCs/>
                <w:sz w:val="18"/>
                <w:lang w:eastAsia="en-IN"/>
              </w:rPr>
              <w:t>Spend</w:t>
            </w:r>
          </w:p>
        </w:tc>
        <w:tc>
          <w:tcPr>
            <w:tcW w:w="629" w:type="dxa"/>
            <w:shd w:val="clear" w:color="auto" w:fill="8EAADB" w:themeFill="accent1" w:themeFillTint="99"/>
            <w:noWrap/>
            <w:vAlign w:val="bottom"/>
            <w:hideMark/>
          </w:tcPr>
          <w:p w:rsidR="00151E1C" w:rsidRPr="00151E1C" w:rsidRDefault="00151E1C" w:rsidP="00151E1C">
            <w:pPr>
              <w:spacing w:after="0" w:line="240" w:lineRule="auto"/>
              <w:rPr>
                <w:rFonts w:ascii="Calibri" w:eastAsia="Times New Roman" w:hAnsi="Calibri" w:cs="Calibri"/>
                <w:b/>
                <w:bCs/>
                <w:sz w:val="18"/>
                <w:lang w:eastAsia="en-IN"/>
              </w:rPr>
            </w:pPr>
            <w:r w:rsidRPr="00151E1C">
              <w:rPr>
                <w:rFonts w:ascii="Calibri" w:eastAsia="Times New Roman" w:hAnsi="Calibri" w:cs="Calibri"/>
                <w:b/>
                <w:bCs/>
                <w:sz w:val="18"/>
                <w:lang w:eastAsia="en-IN"/>
              </w:rPr>
              <w:t>CPA</w:t>
            </w:r>
          </w:p>
        </w:tc>
        <w:tc>
          <w:tcPr>
            <w:tcW w:w="1247" w:type="dxa"/>
            <w:shd w:val="clear" w:color="auto" w:fill="8EAADB" w:themeFill="accent1" w:themeFillTint="99"/>
            <w:vAlign w:val="center"/>
            <w:hideMark/>
          </w:tcPr>
          <w:p w:rsidR="00151E1C" w:rsidRPr="00151E1C" w:rsidRDefault="00151E1C" w:rsidP="00151E1C">
            <w:pPr>
              <w:spacing w:after="0" w:line="240" w:lineRule="auto"/>
              <w:rPr>
                <w:rFonts w:ascii="Calibri" w:eastAsia="Times New Roman" w:hAnsi="Calibri" w:cs="Calibri"/>
                <w:b/>
                <w:bCs/>
                <w:sz w:val="18"/>
                <w:lang w:eastAsia="en-IN"/>
              </w:rPr>
            </w:pPr>
          </w:p>
        </w:tc>
      </w:tr>
      <w:tr w:rsidR="0065043D" w:rsidRPr="00151E1C" w:rsidTr="0065043D">
        <w:trPr>
          <w:trHeight w:val="285"/>
        </w:trPr>
        <w:tc>
          <w:tcPr>
            <w:tcW w:w="846" w:type="dxa"/>
            <w:noWrap/>
            <w:vAlign w:val="bottom"/>
            <w:hideMark/>
          </w:tcPr>
          <w:p w:rsidR="00151E1C" w:rsidRPr="00151E1C" w:rsidRDefault="00151E1C" w:rsidP="00151E1C">
            <w:pPr>
              <w:spacing w:after="0" w:line="240" w:lineRule="auto"/>
              <w:jc w:val="right"/>
              <w:rPr>
                <w:rFonts w:ascii="Calibri" w:eastAsia="Times New Roman" w:hAnsi="Calibri" w:cs="Calibri"/>
                <w:color w:val="000000"/>
                <w:sz w:val="18"/>
                <w:lang w:eastAsia="en-IN"/>
              </w:rPr>
            </w:pPr>
            <w:r w:rsidRPr="00151E1C">
              <w:rPr>
                <w:rFonts w:ascii="Calibri" w:eastAsia="Times New Roman" w:hAnsi="Calibri" w:cs="Calibri"/>
                <w:color w:val="000000"/>
                <w:sz w:val="18"/>
                <w:lang w:eastAsia="en-IN"/>
              </w:rPr>
              <w:t>15-Apr</w:t>
            </w:r>
          </w:p>
        </w:tc>
        <w:tc>
          <w:tcPr>
            <w:tcW w:w="525" w:type="dxa"/>
            <w:noWrap/>
            <w:vAlign w:val="bottom"/>
            <w:hideMark/>
          </w:tcPr>
          <w:p w:rsidR="00151E1C" w:rsidRPr="00151E1C" w:rsidRDefault="00151E1C" w:rsidP="00151E1C">
            <w:pPr>
              <w:spacing w:after="0" w:line="240" w:lineRule="auto"/>
              <w:jc w:val="right"/>
              <w:rPr>
                <w:rFonts w:ascii="Calibri" w:eastAsia="Times New Roman" w:hAnsi="Calibri" w:cs="Calibri"/>
                <w:color w:val="000000"/>
                <w:sz w:val="18"/>
                <w:lang w:eastAsia="en-IN"/>
              </w:rPr>
            </w:pPr>
            <w:r w:rsidRPr="00151E1C">
              <w:rPr>
                <w:rFonts w:ascii="Calibri" w:eastAsia="Times New Roman" w:hAnsi="Calibri" w:cs="Calibri"/>
                <w:color w:val="000000"/>
                <w:sz w:val="18"/>
                <w:lang w:eastAsia="en-IN"/>
              </w:rPr>
              <w:t>6</w:t>
            </w:r>
          </w:p>
        </w:tc>
        <w:tc>
          <w:tcPr>
            <w:tcW w:w="682" w:type="dxa"/>
            <w:noWrap/>
            <w:vAlign w:val="bottom"/>
            <w:hideMark/>
          </w:tcPr>
          <w:p w:rsidR="00151E1C" w:rsidRPr="00151E1C" w:rsidRDefault="00151E1C" w:rsidP="00151E1C">
            <w:pPr>
              <w:spacing w:after="0" w:line="240" w:lineRule="auto"/>
              <w:jc w:val="right"/>
              <w:rPr>
                <w:rFonts w:ascii="Calibri" w:eastAsia="Times New Roman" w:hAnsi="Calibri" w:cs="Calibri"/>
                <w:color w:val="000000"/>
                <w:sz w:val="18"/>
                <w:lang w:eastAsia="en-IN"/>
              </w:rPr>
            </w:pPr>
            <w:r w:rsidRPr="00151E1C">
              <w:rPr>
                <w:rFonts w:ascii="Calibri" w:eastAsia="Times New Roman" w:hAnsi="Calibri" w:cs="Calibri"/>
                <w:color w:val="000000"/>
                <w:sz w:val="18"/>
                <w:lang w:eastAsia="en-IN"/>
              </w:rPr>
              <w:t>421</w:t>
            </w:r>
          </w:p>
        </w:tc>
        <w:tc>
          <w:tcPr>
            <w:tcW w:w="517" w:type="dxa"/>
            <w:noWrap/>
            <w:vAlign w:val="bottom"/>
            <w:hideMark/>
          </w:tcPr>
          <w:p w:rsidR="00151E1C" w:rsidRPr="00151E1C" w:rsidRDefault="00151E1C" w:rsidP="00151E1C">
            <w:pPr>
              <w:spacing w:after="0" w:line="240" w:lineRule="auto"/>
              <w:jc w:val="right"/>
              <w:rPr>
                <w:rFonts w:ascii="Calibri" w:eastAsia="Times New Roman" w:hAnsi="Calibri" w:cs="Calibri"/>
                <w:color w:val="000000"/>
                <w:sz w:val="18"/>
                <w:lang w:eastAsia="en-IN"/>
              </w:rPr>
            </w:pPr>
            <w:r w:rsidRPr="00151E1C">
              <w:rPr>
                <w:rFonts w:ascii="Calibri" w:eastAsia="Times New Roman" w:hAnsi="Calibri" w:cs="Calibri"/>
                <w:color w:val="000000"/>
                <w:sz w:val="18"/>
                <w:lang w:eastAsia="en-IN"/>
              </w:rPr>
              <w:t>70</w:t>
            </w:r>
          </w:p>
        </w:tc>
        <w:tc>
          <w:tcPr>
            <w:tcW w:w="525" w:type="dxa"/>
            <w:noWrap/>
            <w:vAlign w:val="bottom"/>
            <w:hideMark/>
          </w:tcPr>
          <w:p w:rsidR="00151E1C" w:rsidRPr="00151E1C" w:rsidRDefault="00151E1C" w:rsidP="00151E1C">
            <w:pPr>
              <w:spacing w:after="0" w:line="240" w:lineRule="auto"/>
              <w:jc w:val="right"/>
              <w:rPr>
                <w:rFonts w:ascii="Calibri" w:eastAsia="Times New Roman" w:hAnsi="Calibri" w:cs="Calibri"/>
                <w:color w:val="000000"/>
                <w:sz w:val="18"/>
                <w:lang w:eastAsia="en-IN"/>
              </w:rPr>
            </w:pPr>
            <w:r w:rsidRPr="00151E1C">
              <w:rPr>
                <w:rFonts w:ascii="Calibri" w:eastAsia="Times New Roman" w:hAnsi="Calibri" w:cs="Calibri"/>
                <w:color w:val="000000"/>
                <w:sz w:val="18"/>
                <w:lang w:eastAsia="en-IN"/>
              </w:rPr>
              <w:t>9</w:t>
            </w:r>
          </w:p>
        </w:tc>
        <w:tc>
          <w:tcPr>
            <w:tcW w:w="682" w:type="dxa"/>
            <w:noWrap/>
            <w:vAlign w:val="bottom"/>
            <w:hideMark/>
          </w:tcPr>
          <w:p w:rsidR="00151E1C" w:rsidRPr="00151E1C" w:rsidRDefault="00151E1C" w:rsidP="00151E1C">
            <w:pPr>
              <w:spacing w:after="0" w:line="240" w:lineRule="auto"/>
              <w:jc w:val="right"/>
              <w:rPr>
                <w:rFonts w:ascii="Calibri" w:eastAsia="Times New Roman" w:hAnsi="Calibri" w:cs="Calibri"/>
                <w:color w:val="000000"/>
                <w:sz w:val="18"/>
                <w:lang w:eastAsia="en-IN"/>
              </w:rPr>
            </w:pPr>
            <w:r w:rsidRPr="00151E1C">
              <w:rPr>
                <w:rFonts w:ascii="Calibri" w:eastAsia="Times New Roman" w:hAnsi="Calibri" w:cs="Calibri"/>
                <w:color w:val="000000"/>
                <w:sz w:val="18"/>
                <w:lang w:eastAsia="en-IN"/>
              </w:rPr>
              <w:t>265</w:t>
            </w:r>
          </w:p>
        </w:tc>
        <w:tc>
          <w:tcPr>
            <w:tcW w:w="629" w:type="dxa"/>
            <w:noWrap/>
            <w:vAlign w:val="bottom"/>
            <w:hideMark/>
          </w:tcPr>
          <w:p w:rsidR="00151E1C" w:rsidRPr="00151E1C" w:rsidRDefault="00151E1C" w:rsidP="00151E1C">
            <w:pPr>
              <w:spacing w:after="0" w:line="240" w:lineRule="auto"/>
              <w:jc w:val="right"/>
              <w:rPr>
                <w:rFonts w:ascii="Calibri" w:eastAsia="Times New Roman" w:hAnsi="Calibri" w:cs="Calibri"/>
                <w:color w:val="000000"/>
                <w:sz w:val="18"/>
                <w:lang w:eastAsia="en-IN"/>
              </w:rPr>
            </w:pPr>
            <w:r w:rsidRPr="00151E1C">
              <w:rPr>
                <w:rFonts w:ascii="Calibri" w:eastAsia="Times New Roman" w:hAnsi="Calibri" w:cs="Calibri"/>
                <w:color w:val="000000"/>
                <w:sz w:val="18"/>
                <w:lang w:eastAsia="en-IN"/>
              </w:rPr>
              <w:t>29.4</w:t>
            </w:r>
          </w:p>
        </w:tc>
        <w:tc>
          <w:tcPr>
            <w:tcW w:w="556" w:type="dxa"/>
            <w:noWrap/>
            <w:vAlign w:val="bottom"/>
            <w:hideMark/>
          </w:tcPr>
          <w:p w:rsidR="00151E1C" w:rsidRPr="00151E1C" w:rsidRDefault="00151E1C" w:rsidP="00151E1C">
            <w:pPr>
              <w:spacing w:after="0" w:line="240" w:lineRule="auto"/>
              <w:jc w:val="right"/>
              <w:rPr>
                <w:rFonts w:ascii="Calibri" w:eastAsia="Times New Roman" w:hAnsi="Calibri" w:cs="Calibri"/>
                <w:color w:val="000000"/>
                <w:sz w:val="18"/>
                <w:lang w:eastAsia="en-IN"/>
              </w:rPr>
            </w:pPr>
            <w:r w:rsidRPr="00151E1C">
              <w:rPr>
                <w:rFonts w:ascii="Calibri" w:eastAsia="Times New Roman" w:hAnsi="Calibri" w:cs="Calibri"/>
                <w:color w:val="000000"/>
                <w:sz w:val="18"/>
                <w:lang w:eastAsia="en-IN"/>
              </w:rPr>
              <w:t>29</w:t>
            </w:r>
          </w:p>
        </w:tc>
        <w:tc>
          <w:tcPr>
            <w:tcW w:w="682" w:type="dxa"/>
            <w:noWrap/>
            <w:vAlign w:val="bottom"/>
            <w:hideMark/>
          </w:tcPr>
          <w:p w:rsidR="00151E1C" w:rsidRPr="00151E1C" w:rsidRDefault="00151E1C" w:rsidP="00151E1C">
            <w:pPr>
              <w:spacing w:after="0" w:line="240" w:lineRule="auto"/>
              <w:jc w:val="right"/>
              <w:rPr>
                <w:rFonts w:ascii="Calibri" w:eastAsia="Times New Roman" w:hAnsi="Calibri" w:cs="Calibri"/>
                <w:color w:val="000000"/>
                <w:sz w:val="18"/>
                <w:lang w:eastAsia="en-IN"/>
              </w:rPr>
            </w:pPr>
            <w:r w:rsidRPr="00151E1C">
              <w:rPr>
                <w:rFonts w:ascii="Calibri" w:eastAsia="Times New Roman" w:hAnsi="Calibri" w:cs="Calibri"/>
                <w:color w:val="000000"/>
                <w:sz w:val="18"/>
                <w:lang w:eastAsia="en-IN"/>
              </w:rPr>
              <w:t>265</w:t>
            </w:r>
          </w:p>
        </w:tc>
        <w:tc>
          <w:tcPr>
            <w:tcW w:w="629" w:type="dxa"/>
            <w:noWrap/>
            <w:vAlign w:val="bottom"/>
            <w:hideMark/>
          </w:tcPr>
          <w:p w:rsidR="00151E1C" w:rsidRPr="00151E1C" w:rsidRDefault="00151E1C" w:rsidP="00151E1C">
            <w:pPr>
              <w:spacing w:after="0" w:line="240" w:lineRule="auto"/>
              <w:jc w:val="right"/>
              <w:rPr>
                <w:rFonts w:ascii="Calibri" w:eastAsia="Times New Roman" w:hAnsi="Calibri" w:cs="Calibri"/>
                <w:color w:val="000000"/>
                <w:sz w:val="18"/>
                <w:lang w:eastAsia="en-IN"/>
              </w:rPr>
            </w:pPr>
            <w:r w:rsidRPr="00151E1C">
              <w:rPr>
                <w:rFonts w:ascii="Calibri" w:eastAsia="Times New Roman" w:hAnsi="Calibri" w:cs="Calibri"/>
                <w:color w:val="000000"/>
                <w:sz w:val="18"/>
                <w:lang w:eastAsia="en-IN"/>
              </w:rPr>
              <w:t>9.14</w:t>
            </w:r>
          </w:p>
        </w:tc>
        <w:tc>
          <w:tcPr>
            <w:tcW w:w="525" w:type="dxa"/>
            <w:noWrap/>
            <w:vAlign w:val="bottom"/>
            <w:hideMark/>
          </w:tcPr>
          <w:p w:rsidR="00151E1C" w:rsidRPr="00151E1C" w:rsidRDefault="00151E1C" w:rsidP="00151E1C">
            <w:pPr>
              <w:spacing w:after="0" w:line="240" w:lineRule="auto"/>
              <w:jc w:val="right"/>
              <w:rPr>
                <w:rFonts w:ascii="Calibri" w:eastAsia="Times New Roman" w:hAnsi="Calibri" w:cs="Calibri"/>
                <w:color w:val="000000"/>
                <w:sz w:val="18"/>
                <w:lang w:eastAsia="en-IN"/>
              </w:rPr>
            </w:pPr>
            <w:r w:rsidRPr="00151E1C">
              <w:rPr>
                <w:rFonts w:ascii="Calibri" w:eastAsia="Times New Roman" w:hAnsi="Calibri" w:cs="Calibri"/>
                <w:color w:val="000000"/>
                <w:sz w:val="18"/>
                <w:lang w:eastAsia="en-IN"/>
              </w:rPr>
              <w:t>44</w:t>
            </w:r>
          </w:p>
        </w:tc>
        <w:tc>
          <w:tcPr>
            <w:tcW w:w="682" w:type="dxa"/>
            <w:noWrap/>
            <w:vAlign w:val="bottom"/>
            <w:hideMark/>
          </w:tcPr>
          <w:p w:rsidR="00151E1C" w:rsidRPr="00151E1C" w:rsidRDefault="00151E1C" w:rsidP="00151E1C">
            <w:pPr>
              <w:spacing w:after="0" w:line="240" w:lineRule="auto"/>
              <w:jc w:val="right"/>
              <w:rPr>
                <w:rFonts w:ascii="Calibri" w:eastAsia="Times New Roman" w:hAnsi="Calibri" w:cs="Calibri"/>
                <w:color w:val="000000"/>
                <w:sz w:val="18"/>
                <w:lang w:eastAsia="en-IN"/>
              </w:rPr>
            </w:pPr>
            <w:r w:rsidRPr="00151E1C">
              <w:rPr>
                <w:rFonts w:ascii="Calibri" w:eastAsia="Times New Roman" w:hAnsi="Calibri" w:cs="Calibri"/>
                <w:color w:val="000000"/>
                <w:sz w:val="18"/>
                <w:lang w:eastAsia="en-IN"/>
              </w:rPr>
              <w:t>951</w:t>
            </w:r>
          </w:p>
        </w:tc>
        <w:tc>
          <w:tcPr>
            <w:tcW w:w="629" w:type="dxa"/>
            <w:noWrap/>
            <w:vAlign w:val="bottom"/>
            <w:hideMark/>
          </w:tcPr>
          <w:p w:rsidR="00151E1C" w:rsidRPr="00151E1C" w:rsidRDefault="00151E1C" w:rsidP="00151E1C">
            <w:pPr>
              <w:spacing w:after="0" w:line="240" w:lineRule="auto"/>
              <w:jc w:val="right"/>
              <w:rPr>
                <w:rFonts w:ascii="Calibri" w:eastAsia="Times New Roman" w:hAnsi="Calibri" w:cs="Calibri"/>
                <w:color w:val="000000"/>
                <w:sz w:val="18"/>
                <w:lang w:eastAsia="en-IN"/>
              </w:rPr>
            </w:pPr>
            <w:r w:rsidRPr="00151E1C">
              <w:rPr>
                <w:rFonts w:ascii="Calibri" w:eastAsia="Times New Roman" w:hAnsi="Calibri" w:cs="Calibri"/>
                <w:color w:val="000000"/>
                <w:sz w:val="18"/>
                <w:lang w:eastAsia="en-IN"/>
              </w:rPr>
              <w:t>21.61</w:t>
            </w:r>
          </w:p>
        </w:tc>
        <w:tc>
          <w:tcPr>
            <w:tcW w:w="1247" w:type="dxa"/>
            <w:noWrap/>
            <w:vAlign w:val="bottom"/>
            <w:hideMark/>
          </w:tcPr>
          <w:p w:rsidR="00151E1C" w:rsidRPr="00151E1C" w:rsidRDefault="00151E1C" w:rsidP="00151E1C">
            <w:pPr>
              <w:spacing w:after="0" w:line="240" w:lineRule="auto"/>
              <w:jc w:val="right"/>
              <w:rPr>
                <w:rFonts w:ascii="Calibri" w:eastAsia="Times New Roman" w:hAnsi="Calibri" w:cs="Calibri"/>
                <w:color w:val="000000"/>
                <w:sz w:val="18"/>
                <w:lang w:eastAsia="en-IN"/>
              </w:rPr>
            </w:pPr>
            <w:r w:rsidRPr="00151E1C">
              <w:rPr>
                <w:rFonts w:ascii="Calibri" w:eastAsia="Times New Roman" w:hAnsi="Calibri" w:cs="Calibri"/>
                <w:color w:val="000000"/>
                <w:sz w:val="18"/>
                <w:lang w:eastAsia="en-IN"/>
              </w:rPr>
              <w:t>50</w:t>
            </w:r>
          </w:p>
        </w:tc>
      </w:tr>
      <w:tr w:rsidR="0065043D" w:rsidRPr="00151E1C" w:rsidTr="0065043D">
        <w:trPr>
          <w:trHeight w:val="285"/>
        </w:trPr>
        <w:tc>
          <w:tcPr>
            <w:tcW w:w="846" w:type="dxa"/>
            <w:noWrap/>
            <w:vAlign w:val="bottom"/>
            <w:hideMark/>
          </w:tcPr>
          <w:p w:rsidR="00151E1C" w:rsidRPr="00151E1C" w:rsidRDefault="00151E1C" w:rsidP="00151E1C">
            <w:pPr>
              <w:spacing w:after="0" w:line="240" w:lineRule="auto"/>
              <w:jc w:val="right"/>
              <w:rPr>
                <w:rFonts w:ascii="Calibri" w:eastAsia="Times New Roman" w:hAnsi="Calibri" w:cs="Calibri"/>
                <w:color w:val="000000"/>
                <w:sz w:val="18"/>
                <w:lang w:eastAsia="en-IN"/>
              </w:rPr>
            </w:pPr>
            <w:r w:rsidRPr="00151E1C">
              <w:rPr>
                <w:rFonts w:ascii="Calibri" w:eastAsia="Times New Roman" w:hAnsi="Calibri" w:cs="Calibri"/>
                <w:color w:val="000000"/>
                <w:sz w:val="18"/>
                <w:lang w:eastAsia="en-IN"/>
              </w:rPr>
              <w:t>16-Apr</w:t>
            </w:r>
          </w:p>
        </w:tc>
        <w:tc>
          <w:tcPr>
            <w:tcW w:w="525" w:type="dxa"/>
            <w:noWrap/>
            <w:vAlign w:val="bottom"/>
            <w:hideMark/>
          </w:tcPr>
          <w:p w:rsidR="00151E1C" w:rsidRPr="00151E1C" w:rsidRDefault="00151E1C" w:rsidP="00151E1C">
            <w:pPr>
              <w:spacing w:after="0" w:line="240" w:lineRule="auto"/>
              <w:jc w:val="right"/>
              <w:rPr>
                <w:rFonts w:ascii="Calibri" w:eastAsia="Times New Roman" w:hAnsi="Calibri" w:cs="Calibri"/>
                <w:color w:val="000000"/>
                <w:sz w:val="18"/>
                <w:lang w:eastAsia="en-IN"/>
              </w:rPr>
            </w:pPr>
            <w:r w:rsidRPr="00151E1C">
              <w:rPr>
                <w:rFonts w:ascii="Calibri" w:eastAsia="Times New Roman" w:hAnsi="Calibri" w:cs="Calibri"/>
                <w:color w:val="000000"/>
                <w:sz w:val="18"/>
                <w:lang w:eastAsia="en-IN"/>
              </w:rPr>
              <w:t>9</w:t>
            </w:r>
          </w:p>
        </w:tc>
        <w:tc>
          <w:tcPr>
            <w:tcW w:w="682" w:type="dxa"/>
            <w:noWrap/>
            <w:vAlign w:val="bottom"/>
            <w:hideMark/>
          </w:tcPr>
          <w:p w:rsidR="00151E1C" w:rsidRPr="00151E1C" w:rsidRDefault="00151E1C" w:rsidP="00151E1C">
            <w:pPr>
              <w:spacing w:after="0" w:line="240" w:lineRule="auto"/>
              <w:jc w:val="right"/>
              <w:rPr>
                <w:rFonts w:ascii="Calibri" w:eastAsia="Times New Roman" w:hAnsi="Calibri" w:cs="Calibri"/>
                <w:color w:val="000000"/>
                <w:sz w:val="18"/>
                <w:lang w:eastAsia="en-IN"/>
              </w:rPr>
            </w:pPr>
            <w:r w:rsidRPr="00151E1C">
              <w:rPr>
                <w:rFonts w:ascii="Calibri" w:eastAsia="Times New Roman" w:hAnsi="Calibri" w:cs="Calibri"/>
                <w:color w:val="000000"/>
                <w:sz w:val="18"/>
                <w:lang w:eastAsia="en-IN"/>
              </w:rPr>
              <w:t>441</w:t>
            </w:r>
          </w:p>
        </w:tc>
        <w:tc>
          <w:tcPr>
            <w:tcW w:w="517" w:type="dxa"/>
            <w:noWrap/>
            <w:vAlign w:val="bottom"/>
            <w:hideMark/>
          </w:tcPr>
          <w:p w:rsidR="00151E1C" w:rsidRPr="00151E1C" w:rsidRDefault="00151E1C" w:rsidP="00151E1C">
            <w:pPr>
              <w:spacing w:after="0" w:line="240" w:lineRule="auto"/>
              <w:jc w:val="right"/>
              <w:rPr>
                <w:rFonts w:ascii="Calibri" w:eastAsia="Times New Roman" w:hAnsi="Calibri" w:cs="Calibri"/>
                <w:color w:val="000000"/>
                <w:sz w:val="18"/>
                <w:lang w:eastAsia="en-IN"/>
              </w:rPr>
            </w:pPr>
            <w:r w:rsidRPr="00151E1C">
              <w:rPr>
                <w:rFonts w:ascii="Calibri" w:eastAsia="Times New Roman" w:hAnsi="Calibri" w:cs="Calibri"/>
                <w:color w:val="000000"/>
                <w:sz w:val="18"/>
                <w:lang w:eastAsia="en-IN"/>
              </w:rPr>
              <w:t>49</w:t>
            </w:r>
          </w:p>
        </w:tc>
        <w:tc>
          <w:tcPr>
            <w:tcW w:w="525" w:type="dxa"/>
            <w:noWrap/>
            <w:vAlign w:val="bottom"/>
            <w:hideMark/>
          </w:tcPr>
          <w:p w:rsidR="00151E1C" w:rsidRPr="00151E1C" w:rsidRDefault="00151E1C" w:rsidP="00151E1C">
            <w:pPr>
              <w:spacing w:after="0" w:line="240" w:lineRule="auto"/>
              <w:jc w:val="right"/>
              <w:rPr>
                <w:rFonts w:ascii="Calibri" w:eastAsia="Times New Roman" w:hAnsi="Calibri" w:cs="Calibri"/>
                <w:color w:val="000000"/>
                <w:sz w:val="18"/>
                <w:lang w:eastAsia="en-IN"/>
              </w:rPr>
            </w:pPr>
            <w:r w:rsidRPr="00151E1C">
              <w:rPr>
                <w:rFonts w:ascii="Calibri" w:eastAsia="Times New Roman" w:hAnsi="Calibri" w:cs="Calibri"/>
                <w:color w:val="000000"/>
                <w:sz w:val="18"/>
                <w:lang w:eastAsia="en-IN"/>
              </w:rPr>
              <w:t>11</w:t>
            </w:r>
          </w:p>
        </w:tc>
        <w:tc>
          <w:tcPr>
            <w:tcW w:w="682" w:type="dxa"/>
            <w:noWrap/>
            <w:vAlign w:val="bottom"/>
            <w:hideMark/>
          </w:tcPr>
          <w:p w:rsidR="00151E1C" w:rsidRPr="00151E1C" w:rsidRDefault="00151E1C" w:rsidP="00151E1C">
            <w:pPr>
              <w:spacing w:after="0" w:line="240" w:lineRule="auto"/>
              <w:jc w:val="right"/>
              <w:rPr>
                <w:rFonts w:ascii="Calibri" w:eastAsia="Times New Roman" w:hAnsi="Calibri" w:cs="Calibri"/>
                <w:color w:val="000000"/>
                <w:sz w:val="18"/>
                <w:lang w:eastAsia="en-IN"/>
              </w:rPr>
            </w:pPr>
            <w:r w:rsidRPr="00151E1C">
              <w:rPr>
                <w:rFonts w:ascii="Calibri" w:eastAsia="Times New Roman" w:hAnsi="Calibri" w:cs="Calibri"/>
                <w:color w:val="000000"/>
                <w:sz w:val="18"/>
                <w:lang w:eastAsia="en-IN"/>
              </w:rPr>
              <w:t>385</w:t>
            </w:r>
          </w:p>
        </w:tc>
        <w:tc>
          <w:tcPr>
            <w:tcW w:w="629" w:type="dxa"/>
            <w:noWrap/>
            <w:vAlign w:val="bottom"/>
            <w:hideMark/>
          </w:tcPr>
          <w:p w:rsidR="00151E1C" w:rsidRPr="00151E1C" w:rsidRDefault="00151E1C" w:rsidP="00151E1C">
            <w:pPr>
              <w:spacing w:after="0" w:line="240" w:lineRule="auto"/>
              <w:jc w:val="right"/>
              <w:rPr>
                <w:rFonts w:ascii="Calibri" w:eastAsia="Times New Roman" w:hAnsi="Calibri" w:cs="Calibri"/>
                <w:color w:val="000000"/>
                <w:sz w:val="18"/>
                <w:lang w:eastAsia="en-IN"/>
              </w:rPr>
            </w:pPr>
            <w:r w:rsidRPr="00151E1C">
              <w:rPr>
                <w:rFonts w:ascii="Calibri" w:eastAsia="Times New Roman" w:hAnsi="Calibri" w:cs="Calibri"/>
                <w:color w:val="000000"/>
                <w:sz w:val="18"/>
                <w:lang w:eastAsia="en-IN"/>
              </w:rPr>
              <w:t>35</w:t>
            </w:r>
          </w:p>
        </w:tc>
        <w:tc>
          <w:tcPr>
            <w:tcW w:w="556" w:type="dxa"/>
            <w:noWrap/>
            <w:vAlign w:val="bottom"/>
            <w:hideMark/>
          </w:tcPr>
          <w:p w:rsidR="00151E1C" w:rsidRPr="00151E1C" w:rsidRDefault="00151E1C" w:rsidP="00151E1C">
            <w:pPr>
              <w:spacing w:after="0" w:line="240" w:lineRule="auto"/>
              <w:jc w:val="right"/>
              <w:rPr>
                <w:rFonts w:ascii="Calibri" w:eastAsia="Times New Roman" w:hAnsi="Calibri" w:cs="Calibri"/>
                <w:color w:val="000000"/>
                <w:sz w:val="18"/>
                <w:lang w:eastAsia="en-IN"/>
              </w:rPr>
            </w:pPr>
            <w:r w:rsidRPr="00151E1C">
              <w:rPr>
                <w:rFonts w:ascii="Calibri" w:eastAsia="Times New Roman" w:hAnsi="Calibri" w:cs="Calibri"/>
                <w:color w:val="000000"/>
                <w:sz w:val="18"/>
                <w:lang w:eastAsia="en-IN"/>
              </w:rPr>
              <w:t>104</w:t>
            </w:r>
          </w:p>
        </w:tc>
        <w:tc>
          <w:tcPr>
            <w:tcW w:w="682" w:type="dxa"/>
            <w:noWrap/>
            <w:vAlign w:val="bottom"/>
            <w:hideMark/>
          </w:tcPr>
          <w:p w:rsidR="00151E1C" w:rsidRPr="00151E1C" w:rsidRDefault="00151E1C" w:rsidP="00151E1C">
            <w:pPr>
              <w:spacing w:after="0" w:line="240" w:lineRule="auto"/>
              <w:jc w:val="right"/>
              <w:rPr>
                <w:rFonts w:ascii="Calibri" w:eastAsia="Times New Roman" w:hAnsi="Calibri" w:cs="Calibri"/>
                <w:color w:val="000000"/>
                <w:sz w:val="18"/>
                <w:lang w:eastAsia="en-IN"/>
              </w:rPr>
            </w:pPr>
            <w:r w:rsidRPr="00151E1C">
              <w:rPr>
                <w:rFonts w:ascii="Calibri" w:eastAsia="Times New Roman" w:hAnsi="Calibri" w:cs="Calibri"/>
                <w:color w:val="000000"/>
                <w:sz w:val="18"/>
                <w:lang w:eastAsia="en-IN"/>
              </w:rPr>
              <w:t>423</w:t>
            </w:r>
          </w:p>
        </w:tc>
        <w:tc>
          <w:tcPr>
            <w:tcW w:w="629" w:type="dxa"/>
            <w:noWrap/>
            <w:vAlign w:val="bottom"/>
            <w:hideMark/>
          </w:tcPr>
          <w:p w:rsidR="00151E1C" w:rsidRPr="00151E1C" w:rsidRDefault="00151E1C" w:rsidP="00151E1C">
            <w:pPr>
              <w:spacing w:after="0" w:line="240" w:lineRule="auto"/>
              <w:jc w:val="right"/>
              <w:rPr>
                <w:rFonts w:ascii="Calibri" w:eastAsia="Times New Roman" w:hAnsi="Calibri" w:cs="Calibri"/>
                <w:color w:val="000000"/>
                <w:sz w:val="18"/>
                <w:lang w:eastAsia="en-IN"/>
              </w:rPr>
            </w:pPr>
            <w:r w:rsidRPr="00151E1C">
              <w:rPr>
                <w:rFonts w:ascii="Calibri" w:eastAsia="Times New Roman" w:hAnsi="Calibri" w:cs="Calibri"/>
                <w:color w:val="000000"/>
                <w:sz w:val="18"/>
                <w:lang w:eastAsia="en-IN"/>
              </w:rPr>
              <w:t>4.06</w:t>
            </w:r>
          </w:p>
        </w:tc>
        <w:tc>
          <w:tcPr>
            <w:tcW w:w="525" w:type="dxa"/>
            <w:noWrap/>
            <w:vAlign w:val="bottom"/>
            <w:hideMark/>
          </w:tcPr>
          <w:p w:rsidR="00151E1C" w:rsidRPr="00151E1C" w:rsidRDefault="00151E1C" w:rsidP="00151E1C">
            <w:pPr>
              <w:spacing w:after="0" w:line="240" w:lineRule="auto"/>
              <w:jc w:val="right"/>
              <w:rPr>
                <w:rFonts w:ascii="Calibri" w:eastAsia="Times New Roman" w:hAnsi="Calibri" w:cs="Calibri"/>
                <w:color w:val="000000"/>
                <w:sz w:val="18"/>
                <w:lang w:eastAsia="en-IN"/>
              </w:rPr>
            </w:pPr>
            <w:r w:rsidRPr="00151E1C">
              <w:rPr>
                <w:rFonts w:ascii="Calibri" w:eastAsia="Times New Roman" w:hAnsi="Calibri" w:cs="Calibri"/>
                <w:color w:val="000000"/>
                <w:sz w:val="18"/>
                <w:lang w:eastAsia="en-IN"/>
              </w:rPr>
              <w:t>124</w:t>
            </w:r>
          </w:p>
        </w:tc>
        <w:tc>
          <w:tcPr>
            <w:tcW w:w="682" w:type="dxa"/>
            <w:noWrap/>
            <w:vAlign w:val="bottom"/>
            <w:hideMark/>
          </w:tcPr>
          <w:p w:rsidR="00151E1C" w:rsidRPr="00151E1C" w:rsidRDefault="00151E1C" w:rsidP="00151E1C">
            <w:pPr>
              <w:spacing w:after="0" w:line="240" w:lineRule="auto"/>
              <w:jc w:val="right"/>
              <w:rPr>
                <w:rFonts w:ascii="Calibri" w:eastAsia="Times New Roman" w:hAnsi="Calibri" w:cs="Calibri"/>
                <w:color w:val="000000"/>
                <w:sz w:val="18"/>
                <w:lang w:eastAsia="en-IN"/>
              </w:rPr>
            </w:pPr>
            <w:r w:rsidRPr="00151E1C">
              <w:rPr>
                <w:rFonts w:ascii="Calibri" w:eastAsia="Times New Roman" w:hAnsi="Calibri" w:cs="Calibri"/>
                <w:color w:val="000000"/>
                <w:sz w:val="18"/>
                <w:lang w:eastAsia="en-IN"/>
              </w:rPr>
              <w:t>1249</w:t>
            </w:r>
          </w:p>
        </w:tc>
        <w:tc>
          <w:tcPr>
            <w:tcW w:w="629" w:type="dxa"/>
            <w:noWrap/>
            <w:vAlign w:val="bottom"/>
            <w:hideMark/>
          </w:tcPr>
          <w:p w:rsidR="00151E1C" w:rsidRPr="00151E1C" w:rsidRDefault="00151E1C" w:rsidP="00151E1C">
            <w:pPr>
              <w:spacing w:after="0" w:line="240" w:lineRule="auto"/>
              <w:jc w:val="right"/>
              <w:rPr>
                <w:rFonts w:ascii="Calibri" w:eastAsia="Times New Roman" w:hAnsi="Calibri" w:cs="Calibri"/>
                <w:color w:val="000000"/>
                <w:sz w:val="18"/>
                <w:lang w:eastAsia="en-IN"/>
              </w:rPr>
            </w:pPr>
            <w:r w:rsidRPr="00151E1C">
              <w:rPr>
                <w:rFonts w:ascii="Calibri" w:eastAsia="Times New Roman" w:hAnsi="Calibri" w:cs="Calibri"/>
                <w:color w:val="000000"/>
                <w:sz w:val="18"/>
                <w:lang w:eastAsia="en-IN"/>
              </w:rPr>
              <w:t>10.07</w:t>
            </w:r>
          </w:p>
        </w:tc>
        <w:tc>
          <w:tcPr>
            <w:tcW w:w="1247" w:type="dxa"/>
            <w:noWrap/>
            <w:vAlign w:val="bottom"/>
            <w:hideMark/>
          </w:tcPr>
          <w:p w:rsidR="00151E1C" w:rsidRPr="00151E1C" w:rsidRDefault="00151E1C" w:rsidP="00151E1C">
            <w:pPr>
              <w:spacing w:after="0" w:line="240" w:lineRule="auto"/>
              <w:jc w:val="right"/>
              <w:rPr>
                <w:rFonts w:ascii="Calibri" w:eastAsia="Times New Roman" w:hAnsi="Calibri" w:cs="Calibri"/>
                <w:color w:val="000000"/>
                <w:sz w:val="18"/>
                <w:lang w:eastAsia="en-IN"/>
              </w:rPr>
            </w:pPr>
            <w:r w:rsidRPr="00151E1C">
              <w:rPr>
                <w:rFonts w:ascii="Calibri" w:eastAsia="Times New Roman" w:hAnsi="Calibri" w:cs="Calibri"/>
                <w:color w:val="000000"/>
                <w:sz w:val="18"/>
                <w:lang w:eastAsia="en-IN"/>
              </w:rPr>
              <w:t>41</w:t>
            </w:r>
          </w:p>
        </w:tc>
      </w:tr>
      <w:tr w:rsidR="0065043D" w:rsidRPr="00151E1C" w:rsidTr="0065043D">
        <w:trPr>
          <w:trHeight w:val="285"/>
        </w:trPr>
        <w:tc>
          <w:tcPr>
            <w:tcW w:w="846" w:type="dxa"/>
            <w:noWrap/>
            <w:vAlign w:val="bottom"/>
            <w:hideMark/>
          </w:tcPr>
          <w:p w:rsidR="00151E1C" w:rsidRPr="00151E1C" w:rsidRDefault="00151E1C" w:rsidP="00151E1C">
            <w:pPr>
              <w:spacing w:after="0" w:line="240" w:lineRule="auto"/>
              <w:jc w:val="right"/>
              <w:rPr>
                <w:rFonts w:ascii="Calibri" w:eastAsia="Times New Roman" w:hAnsi="Calibri" w:cs="Calibri"/>
                <w:color w:val="000000"/>
                <w:sz w:val="18"/>
                <w:lang w:eastAsia="en-IN"/>
              </w:rPr>
            </w:pPr>
            <w:r w:rsidRPr="00151E1C">
              <w:rPr>
                <w:rFonts w:ascii="Calibri" w:eastAsia="Times New Roman" w:hAnsi="Calibri" w:cs="Calibri"/>
                <w:color w:val="000000"/>
                <w:sz w:val="18"/>
                <w:lang w:eastAsia="en-IN"/>
              </w:rPr>
              <w:t>17-Apr</w:t>
            </w:r>
          </w:p>
        </w:tc>
        <w:tc>
          <w:tcPr>
            <w:tcW w:w="525" w:type="dxa"/>
            <w:noWrap/>
            <w:vAlign w:val="bottom"/>
            <w:hideMark/>
          </w:tcPr>
          <w:p w:rsidR="00151E1C" w:rsidRPr="00151E1C" w:rsidRDefault="00151E1C" w:rsidP="00151E1C">
            <w:pPr>
              <w:spacing w:after="0" w:line="240" w:lineRule="auto"/>
              <w:jc w:val="right"/>
              <w:rPr>
                <w:rFonts w:ascii="Calibri" w:eastAsia="Times New Roman" w:hAnsi="Calibri" w:cs="Calibri"/>
                <w:color w:val="000000"/>
                <w:sz w:val="18"/>
                <w:lang w:eastAsia="en-IN"/>
              </w:rPr>
            </w:pPr>
            <w:r w:rsidRPr="00151E1C">
              <w:rPr>
                <w:rFonts w:ascii="Calibri" w:eastAsia="Times New Roman" w:hAnsi="Calibri" w:cs="Calibri"/>
                <w:color w:val="000000"/>
                <w:sz w:val="18"/>
                <w:lang w:eastAsia="en-IN"/>
              </w:rPr>
              <w:t>8</w:t>
            </w:r>
          </w:p>
        </w:tc>
        <w:tc>
          <w:tcPr>
            <w:tcW w:w="682" w:type="dxa"/>
            <w:noWrap/>
            <w:vAlign w:val="bottom"/>
            <w:hideMark/>
          </w:tcPr>
          <w:p w:rsidR="00151E1C" w:rsidRPr="00151E1C" w:rsidRDefault="00151E1C" w:rsidP="00151E1C">
            <w:pPr>
              <w:spacing w:after="0" w:line="240" w:lineRule="auto"/>
              <w:jc w:val="right"/>
              <w:rPr>
                <w:rFonts w:ascii="Calibri" w:eastAsia="Times New Roman" w:hAnsi="Calibri" w:cs="Calibri"/>
                <w:color w:val="000000"/>
                <w:sz w:val="18"/>
                <w:lang w:eastAsia="en-IN"/>
              </w:rPr>
            </w:pPr>
            <w:r w:rsidRPr="00151E1C">
              <w:rPr>
                <w:rFonts w:ascii="Calibri" w:eastAsia="Times New Roman" w:hAnsi="Calibri" w:cs="Calibri"/>
                <w:color w:val="000000"/>
                <w:sz w:val="18"/>
                <w:lang w:eastAsia="en-IN"/>
              </w:rPr>
              <w:t>351</w:t>
            </w:r>
          </w:p>
        </w:tc>
        <w:tc>
          <w:tcPr>
            <w:tcW w:w="517" w:type="dxa"/>
            <w:noWrap/>
            <w:vAlign w:val="bottom"/>
            <w:hideMark/>
          </w:tcPr>
          <w:p w:rsidR="00151E1C" w:rsidRPr="00151E1C" w:rsidRDefault="00151E1C" w:rsidP="00151E1C">
            <w:pPr>
              <w:spacing w:after="0" w:line="240" w:lineRule="auto"/>
              <w:jc w:val="right"/>
              <w:rPr>
                <w:rFonts w:ascii="Calibri" w:eastAsia="Times New Roman" w:hAnsi="Calibri" w:cs="Calibri"/>
                <w:color w:val="000000"/>
                <w:sz w:val="18"/>
                <w:lang w:eastAsia="en-IN"/>
              </w:rPr>
            </w:pPr>
            <w:r w:rsidRPr="00151E1C">
              <w:rPr>
                <w:rFonts w:ascii="Calibri" w:eastAsia="Times New Roman" w:hAnsi="Calibri" w:cs="Calibri"/>
                <w:color w:val="000000"/>
                <w:sz w:val="18"/>
                <w:lang w:eastAsia="en-IN"/>
              </w:rPr>
              <w:t>44</w:t>
            </w:r>
          </w:p>
        </w:tc>
        <w:tc>
          <w:tcPr>
            <w:tcW w:w="525" w:type="dxa"/>
            <w:noWrap/>
            <w:vAlign w:val="bottom"/>
            <w:hideMark/>
          </w:tcPr>
          <w:p w:rsidR="00151E1C" w:rsidRPr="00151E1C" w:rsidRDefault="00151E1C" w:rsidP="00151E1C">
            <w:pPr>
              <w:spacing w:after="0" w:line="240" w:lineRule="auto"/>
              <w:jc w:val="right"/>
              <w:rPr>
                <w:rFonts w:ascii="Calibri" w:eastAsia="Times New Roman" w:hAnsi="Calibri" w:cs="Calibri"/>
                <w:color w:val="000000"/>
                <w:sz w:val="18"/>
                <w:lang w:eastAsia="en-IN"/>
              </w:rPr>
            </w:pPr>
            <w:r w:rsidRPr="00151E1C">
              <w:rPr>
                <w:rFonts w:ascii="Calibri" w:eastAsia="Times New Roman" w:hAnsi="Calibri" w:cs="Calibri"/>
                <w:color w:val="000000"/>
                <w:sz w:val="18"/>
                <w:lang w:eastAsia="en-IN"/>
              </w:rPr>
              <w:t>16</w:t>
            </w:r>
          </w:p>
        </w:tc>
        <w:tc>
          <w:tcPr>
            <w:tcW w:w="682" w:type="dxa"/>
            <w:noWrap/>
            <w:vAlign w:val="bottom"/>
            <w:hideMark/>
          </w:tcPr>
          <w:p w:rsidR="00151E1C" w:rsidRPr="00151E1C" w:rsidRDefault="00151E1C" w:rsidP="00151E1C">
            <w:pPr>
              <w:spacing w:after="0" w:line="240" w:lineRule="auto"/>
              <w:jc w:val="right"/>
              <w:rPr>
                <w:rFonts w:ascii="Calibri" w:eastAsia="Times New Roman" w:hAnsi="Calibri" w:cs="Calibri"/>
                <w:color w:val="000000"/>
                <w:sz w:val="18"/>
                <w:lang w:eastAsia="en-IN"/>
              </w:rPr>
            </w:pPr>
            <w:r w:rsidRPr="00151E1C">
              <w:rPr>
                <w:rFonts w:ascii="Calibri" w:eastAsia="Times New Roman" w:hAnsi="Calibri" w:cs="Calibri"/>
                <w:color w:val="000000"/>
                <w:sz w:val="18"/>
                <w:lang w:eastAsia="en-IN"/>
              </w:rPr>
              <w:t>551</w:t>
            </w:r>
          </w:p>
        </w:tc>
        <w:tc>
          <w:tcPr>
            <w:tcW w:w="629" w:type="dxa"/>
            <w:noWrap/>
            <w:vAlign w:val="bottom"/>
            <w:hideMark/>
          </w:tcPr>
          <w:p w:rsidR="00151E1C" w:rsidRPr="00151E1C" w:rsidRDefault="00151E1C" w:rsidP="00151E1C">
            <w:pPr>
              <w:spacing w:after="0" w:line="240" w:lineRule="auto"/>
              <w:jc w:val="right"/>
              <w:rPr>
                <w:rFonts w:ascii="Calibri" w:eastAsia="Times New Roman" w:hAnsi="Calibri" w:cs="Calibri"/>
                <w:color w:val="000000"/>
                <w:sz w:val="18"/>
                <w:lang w:eastAsia="en-IN"/>
              </w:rPr>
            </w:pPr>
            <w:r w:rsidRPr="00151E1C">
              <w:rPr>
                <w:rFonts w:ascii="Calibri" w:eastAsia="Times New Roman" w:hAnsi="Calibri" w:cs="Calibri"/>
                <w:color w:val="000000"/>
                <w:sz w:val="18"/>
                <w:lang w:eastAsia="en-IN"/>
              </w:rPr>
              <w:t>34.4</w:t>
            </w:r>
          </w:p>
        </w:tc>
        <w:tc>
          <w:tcPr>
            <w:tcW w:w="556" w:type="dxa"/>
            <w:noWrap/>
            <w:vAlign w:val="bottom"/>
            <w:hideMark/>
          </w:tcPr>
          <w:p w:rsidR="00151E1C" w:rsidRPr="00151E1C" w:rsidRDefault="00151E1C" w:rsidP="00151E1C">
            <w:pPr>
              <w:spacing w:after="0" w:line="240" w:lineRule="auto"/>
              <w:jc w:val="right"/>
              <w:rPr>
                <w:rFonts w:ascii="Calibri" w:eastAsia="Times New Roman" w:hAnsi="Calibri" w:cs="Calibri"/>
                <w:color w:val="000000"/>
                <w:sz w:val="18"/>
                <w:lang w:eastAsia="en-IN"/>
              </w:rPr>
            </w:pPr>
            <w:r w:rsidRPr="00151E1C">
              <w:rPr>
                <w:rFonts w:ascii="Calibri" w:eastAsia="Times New Roman" w:hAnsi="Calibri" w:cs="Calibri"/>
                <w:color w:val="000000"/>
                <w:sz w:val="18"/>
                <w:lang w:eastAsia="en-IN"/>
              </w:rPr>
              <w:t>86</w:t>
            </w:r>
          </w:p>
        </w:tc>
        <w:tc>
          <w:tcPr>
            <w:tcW w:w="682" w:type="dxa"/>
            <w:noWrap/>
            <w:vAlign w:val="bottom"/>
            <w:hideMark/>
          </w:tcPr>
          <w:p w:rsidR="00151E1C" w:rsidRPr="00151E1C" w:rsidRDefault="00151E1C" w:rsidP="00151E1C">
            <w:pPr>
              <w:spacing w:after="0" w:line="240" w:lineRule="auto"/>
              <w:jc w:val="right"/>
              <w:rPr>
                <w:rFonts w:ascii="Calibri" w:eastAsia="Times New Roman" w:hAnsi="Calibri" w:cs="Calibri"/>
                <w:color w:val="000000"/>
                <w:sz w:val="18"/>
                <w:lang w:eastAsia="en-IN"/>
              </w:rPr>
            </w:pPr>
            <w:r w:rsidRPr="00151E1C">
              <w:rPr>
                <w:rFonts w:ascii="Calibri" w:eastAsia="Times New Roman" w:hAnsi="Calibri" w:cs="Calibri"/>
                <w:color w:val="000000"/>
                <w:sz w:val="18"/>
                <w:lang w:eastAsia="en-IN"/>
              </w:rPr>
              <w:t>345</w:t>
            </w:r>
          </w:p>
        </w:tc>
        <w:tc>
          <w:tcPr>
            <w:tcW w:w="629" w:type="dxa"/>
            <w:noWrap/>
            <w:vAlign w:val="bottom"/>
            <w:hideMark/>
          </w:tcPr>
          <w:p w:rsidR="00151E1C" w:rsidRPr="00151E1C" w:rsidRDefault="00151E1C" w:rsidP="00151E1C">
            <w:pPr>
              <w:spacing w:after="0" w:line="240" w:lineRule="auto"/>
              <w:jc w:val="right"/>
              <w:rPr>
                <w:rFonts w:ascii="Calibri" w:eastAsia="Times New Roman" w:hAnsi="Calibri" w:cs="Calibri"/>
                <w:color w:val="000000"/>
                <w:sz w:val="18"/>
                <w:lang w:eastAsia="en-IN"/>
              </w:rPr>
            </w:pPr>
            <w:r w:rsidRPr="00151E1C">
              <w:rPr>
                <w:rFonts w:ascii="Calibri" w:eastAsia="Times New Roman" w:hAnsi="Calibri" w:cs="Calibri"/>
                <w:color w:val="000000"/>
                <w:sz w:val="18"/>
                <w:lang w:eastAsia="en-IN"/>
              </w:rPr>
              <w:t>4.01</w:t>
            </w:r>
          </w:p>
        </w:tc>
        <w:tc>
          <w:tcPr>
            <w:tcW w:w="525" w:type="dxa"/>
            <w:noWrap/>
            <w:vAlign w:val="bottom"/>
            <w:hideMark/>
          </w:tcPr>
          <w:p w:rsidR="00151E1C" w:rsidRPr="00151E1C" w:rsidRDefault="00151E1C" w:rsidP="00151E1C">
            <w:pPr>
              <w:spacing w:after="0" w:line="240" w:lineRule="auto"/>
              <w:jc w:val="right"/>
              <w:rPr>
                <w:rFonts w:ascii="Calibri" w:eastAsia="Times New Roman" w:hAnsi="Calibri" w:cs="Calibri"/>
                <w:color w:val="000000"/>
                <w:sz w:val="18"/>
                <w:lang w:eastAsia="en-IN"/>
              </w:rPr>
            </w:pPr>
            <w:r w:rsidRPr="00151E1C">
              <w:rPr>
                <w:rFonts w:ascii="Calibri" w:eastAsia="Times New Roman" w:hAnsi="Calibri" w:cs="Calibri"/>
                <w:color w:val="000000"/>
                <w:sz w:val="18"/>
                <w:lang w:eastAsia="en-IN"/>
              </w:rPr>
              <w:t>110</w:t>
            </w:r>
          </w:p>
        </w:tc>
        <w:tc>
          <w:tcPr>
            <w:tcW w:w="682" w:type="dxa"/>
            <w:noWrap/>
            <w:vAlign w:val="bottom"/>
            <w:hideMark/>
          </w:tcPr>
          <w:p w:rsidR="00151E1C" w:rsidRPr="00151E1C" w:rsidRDefault="00151E1C" w:rsidP="00151E1C">
            <w:pPr>
              <w:spacing w:after="0" w:line="240" w:lineRule="auto"/>
              <w:jc w:val="right"/>
              <w:rPr>
                <w:rFonts w:ascii="Calibri" w:eastAsia="Times New Roman" w:hAnsi="Calibri" w:cs="Calibri"/>
                <w:color w:val="000000"/>
                <w:sz w:val="18"/>
                <w:lang w:eastAsia="en-IN"/>
              </w:rPr>
            </w:pPr>
            <w:r w:rsidRPr="00151E1C">
              <w:rPr>
                <w:rFonts w:ascii="Calibri" w:eastAsia="Times New Roman" w:hAnsi="Calibri" w:cs="Calibri"/>
                <w:color w:val="000000"/>
                <w:sz w:val="18"/>
                <w:lang w:eastAsia="en-IN"/>
              </w:rPr>
              <w:t>1247</w:t>
            </w:r>
          </w:p>
        </w:tc>
        <w:tc>
          <w:tcPr>
            <w:tcW w:w="629" w:type="dxa"/>
            <w:noWrap/>
            <w:vAlign w:val="bottom"/>
            <w:hideMark/>
          </w:tcPr>
          <w:p w:rsidR="00151E1C" w:rsidRPr="00151E1C" w:rsidRDefault="00151E1C" w:rsidP="00151E1C">
            <w:pPr>
              <w:spacing w:after="0" w:line="240" w:lineRule="auto"/>
              <w:jc w:val="right"/>
              <w:rPr>
                <w:rFonts w:ascii="Calibri" w:eastAsia="Times New Roman" w:hAnsi="Calibri" w:cs="Calibri"/>
                <w:color w:val="000000"/>
                <w:sz w:val="18"/>
                <w:lang w:eastAsia="en-IN"/>
              </w:rPr>
            </w:pPr>
            <w:r w:rsidRPr="00151E1C">
              <w:rPr>
                <w:rFonts w:ascii="Calibri" w:eastAsia="Times New Roman" w:hAnsi="Calibri" w:cs="Calibri"/>
                <w:color w:val="000000"/>
                <w:sz w:val="18"/>
                <w:lang w:eastAsia="en-IN"/>
              </w:rPr>
              <w:t>11.34</w:t>
            </w:r>
          </w:p>
        </w:tc>
        <w:tc>
          <w:tcPr>
            <w:tcW w:w="1247" w:type="dxa"/>
            <w:noWrap/>
            <w:vAlign w:val="bottom"/>
            <w:hideMark/>
          </w:tcPr>
          <w:p w:rsidR="00151E1C" w:rsidRPr="00151E1C" w:rsidRDefault="00151E1C" w:rsidP="00151E1C">
            <w:pPr>
              <w:spacing w:after="0" w:line="240" w:lineRule="auto"/>
              <w:jc w:val="right"/>
              <w:rPr>
                <w:rFonts w:ascii="Calibri" w:eastAsia="Times New Roman" w:hAnsi="Calibri" w:cs="Calibri"/>
                <w:color w:val="000000"/>
                <w:sz w:val="18"/>
                <w:lang w:eastAsia="en-IN"/>
              </w:rPr>
            </w:pPr>
            <w:r w:rsidRPr="00151E1C">
              <w:rPr>
                <w:rFonts w:ascii="Calibri" w:eastAsia="Times New Roman" w:hAnsi="Calibri" w:cs="Calibri"/>
                <w:color w:val="000000"/>
                <w:sz w:val="18"/>
                <w:lang w:eastAsia="en-IN"/>
              </w:rPr>
              <w:t>34</w:t>
            </w:r>
          </w:p>
        </w:tc>
      </w:tr>
      <w:tr w:rsidR="0065043D" w:rsidRPr="00151E1C" w:rsidTr="0065043D">
        <w:trPr>
          <w:trHeight w:val="285"/>
        </w:trPr>
        <w:tc>
          <w:tcPr>
            <w:tcW w:w="846" w:type="dxa"/>
            <w:noWrap/>
            <w:vAlign w:val="bottom"/>
            <w:hideMark/>
          </w:tcPr>
          <w:p w:rsidR="00151E1C" w:rsidRPr="00151E1C" w:rsidRDefault="00151E1C" w:rsidP="00151E1C">
            <w:pPr>
              <w:spacing w:after="0" w:line="240" w:lineRule="auto"/>
              <w:jc w:val="right"/>
              <w:rPr>
                <w:rFonts w:ascii="Calibri" w:eastAsia="Times New Roman" w:hAnsi="Calibri" w:cs="Calibri"/>
                <w:color w:val="000000"/>
                <w:sz w:val="18"/>
                <w:lang w:eastAsia="en-IN"/>
              </w:rPr>
            </w:pPr>
            <w:r w:rsidRPr="00151E1C">
              <w:rPr>
                <w:rFonts w:ascii="Calibri" w:eastAsia="Times New Roman" w:hAnsi="Calibri" w:cs="Calibri"/>
                <w:color w:val="000000"/>
                <w:sz w:val="18"/>
                <w:lang w:eastAsia="en-IN"/>
              </w:rPr>
              <w:t>18-Apr</w:t>
            </w:r>
          </w:p>
        </w:tc>
        <w:tc>
          <w:tcPr>
            <w:tcW w:w="525" w:type="dxa"/>
            <w:noWrap/>
            <w:vAlign w:val="bottom"/>
            <w:hideMark/>
          </w:tcPr>
          <w:p w:rsidR="00151E1C" w:rsidRPr="00151E1C" w:rsidRDefault="00151E1C" w:rsidP="00151E1C">
            <w:pPr>
              <w:spacing w:after="0" w:line="240" w:lineRule="auto"/>
              <w:jc w:val="right"/>
              <w:rPr>
                <w:rFonts w:ascii="Calibri" w:eastAsia="Times New Roman" w:hAnsi="Calibri" w:cs="Calibri"/>
                <w:color w:val="000000"/>
                <w:sz w:val="18"/>
                <w:lang w:eastAsia="en-IN"/>
              </w:rPr>
            </w:pPr>
            <w:r w:rsidRPr="00151E1C">
              <w:rPr>
                <w:rFonts w:ascii="Calibri" w:eastAsia="Times New Roman" w:hAnsi="Calibri" w:cs="Calibri"/>
                <w:color w:val="000000"/>
                <w:sz w:val="18"/>
                <w:lang w:eastAsia="en-IN"/>
              </w:rPr>
              <w:t>7</w:t>
            </w:r>
          </w:p>
        </w:tc>
        <w:tc>
          <w:tcPr>
            <w:tcW w:w="682" w:type="dxa"/>
            <w:noWrap/>
            <w:vAlign w:val="bottom"/>
            <w:hideMark/>
          </w:tcPr>
          <w:p w:rsidR="00151E1C" w:rsidRPr="00151E1C" w:rsidRDefault="00151E1C" w:rsidP="00151E1C">
            <w:pPr>
              <w:spacing w:after="0" w:line="240" w:lineRule="auto"/>
              <w:jc w:val="right"/>
              <w:rPr>
                <w:rFonts w:ascii="Calibri" w:eastAsia="Times New Roman" w:hAnsi="Calibri" w:cs="Calibri"/>
                <w:color w:val="000000"/>
                <w:sz w:val="18"/>
                <w:lang w:eastAsia="en-IN"/>
              </w:rPr>
            </w:pPr>
            <w:r w:rsidRPr="00151E1C">
              <w:rPr>
                <w:rFonts w:ascii="Calibri" w:eastAsia="Times New Roman" w:hAnsi="Calibri" w:cs="Calibri"/>
                <w:color w:val="000000"/>
                <w:sz w:val="18"/>
                <w:lang w:eastAsia="en-IN"/>
              </w:rPr>
              <w:t>215</w:t>
            </w:r>
          </w:p>
        </w:tc>
        <w:tc>
          <w:tcPr>
            <w:tcW w:w="517" w:type="dxa"/>
            <w:noWrap/>
            <w:vAlign w:val="bottom"/>
            <w:hideMark/>
          </w:tcPr>
          <w:p w:rsidR="00151E1C" w:rsidRPr="00151E1C" w:rsidRDefault="00151E1C" w:rsidP="00151E1C">
            <w:pPr>
              <w:spacing w:after="0" w:line="240" w:lineRule="auto"/>
              <w:jc w:val="right"/>
              <w:rPr>
                <w:rFonts w:ascii="Calibri" w:eastAsia="Times New Roman" w:hAnsi="Calibri" w:cs="Calibri"/>
                <w:color w:val="000000"/>
                <w:sz w:val="18"/>
                <w:lang w:eastAsia="en-IN"/>
              </w:rPr>
            </w:pPr>
            <w:r w:rsidRPr="00151E1C">
              <w:rPr>
                <w:rFonts w:ascii="Calibri" w:eastAsia="Times New Roman" w:hAnsi="Calibri" w:cs="Calibri"/>
                <w:color w:val="000000"/>
                <w:sz w:val="18"/>
                <w:lang w:eastAsia="en-IN"/>
              </w:rPr>
              <w:t>31</w:t>
            </w:r>
          </w:p>
        </w:tc>
        <w:tc>
          <w:tcPr>
            <w:tcW w:w="525" w:type="dxa"/>
            <w:noWrap/>
            <w:vAlign w:val="bottom"/>
            <w:hideMark/>
          </w:tcPr>
          <w:p w:rsidR="00151E1C" w:rsidRPr="00151E1C" w:rsidRDefault="00151E1C" w:rsidP="00151E1C">
            <w:pPr>
              <w:spacing w:after="0" w:line="240" w:lineRule="auto"/>
              <w:jc w:val="right"/>
              <w:rPr>
                <w:rFonts w:ascii="Calibri" w:eastAsia="Times New Roman" w:hAnsi="Calibri" w:cs="Calibri"/>
                <w:color w:val="000000"/>
                <w:sz w:val="18"/>
                <w:lang w:eastAsia="en-IN"/>
              </w:rPr>
            </w:pPr>
            <w:r w:rsidRPr="00151E1C">
              <w:rPr>
                <w:rFonts w:ascii="Calibri" w:eastAsia="Times New Roman" w:hAnsi="Calibri" w:cs="Calibri"/>
                <w:color w:val="000000"/>
                <w:sz w:val="18"/>
                <w:lang w:eastAsia="en-IN"/>
              </w:rPr>
              <w:t>14</w:t>
            </w:r>
          </w:p>
        </w:tc>
        <w:tc>
          <w:tcPr>
            <w:tcW w:w="682" w:type="dxa"/>
            <w:noWrap/>
            <w:vAlign w:val="bottom"/>
            <w:hideMark/>
          </w:tcPr>
          <w:p w:rsidR="00151E1C" w:rsidRPr="00151E1C" w:rsidRDefault="00151E1C" w:rsidP="00151E1C">
            <w:pPr>
              <w:spacing w:after="0" w:line="240" w:lineRule="auto"/>
              <w:jc w:val="right"/>
              <w:rPr>
                <w:rFonts w:ascii="Calibri" w:eastAsia="Times New Roman" w:hAnsi="Calibri" w:cs="Calibri"/>
                <w:color w:val="000000"/>
                <w:sz w:val="18"/>
                <w:lang w:eastAsia="en-IN"/>
              </w:rPr>
            </w:pPr>
            <w:r w:rsidRPr="00151E1C">
              <w:rPr>
                <w:rFonts w:ascii="Calibri" w:eastAsia="Times New Roman" w:hAnsi="Calibri" w:cs="Calibri"/>
                <w:color w:val="000000"/>
                <w:sz w:val="18"/>
                <w:lang w:eastAsia="en-IN"/>
              </w:rPr>
              <w:t>345</w:t>
            </w:r>
          </w:p>
        </w:tc>
        <w:tc>
          <w:tcPr>
            <w:tcW w:w="629" w:type="dxa"/>
            <w:noWrap/>
            <w:vAlign w:val="bottom"/>
            <w:hideMark/>
          </w:tcPr>
          <w:p w:rsidR="00151E1C" w:rsidRPr="00151E1C" w:rsidRDefault="00151E1C" w:rsidP="00151E1C">
            <w:pPr>
              <w:spacing w:after="0" w:line="240" w:lineRule="auto"/>
              <w:jc w:val="right"/>
              <w:rPr>
                <w:rFonts w:ascii="Calibri" w:eastAsia="Times New Roman" w:hAnsi="Calibri" w:cs="Calibri"/>
                <w:color w:val="000000"/>
                <w:sz w:val="18"/>
                <w:lang w:eastAsia="en-IN"/>
              </w:rPr>
            </w:pPr>
            <w:r w:rsidRPr="00151E1C">
              <w:rPr>
                <w:rFonts w:ascii="Calibri" w:eastAsia="Times New Roman" w:hAnsi="Calibri" w:cs="Calibri"/>
                <w:color w:val="000000"/>
                <w:sz w:val="18"/>
                <w:lang w:eastAsia="en-IN"/>
              </w:rPr>
              <w:t>24.6</w:t>
            </w:r>
          </w:p>
        </w:tc>
        <w:tc>
          <w:tcPr>
            <w:tcW w:w="556" w:type="dxa"/>
            <w:noWrap/>
            <w:vAlign w:val="bottom"/>
            <w:hideMark/>
          </w:tcPr>
          <w:p w:rsidR="00151E1C" w:rsidRPr="00151E1C" w:rsidRDefault="00151E1C" w:rsidP="00151E1C">
            <w:pPr>
              <w:spacing w:after="0" w:line="240" w:lineRule="auto"/>
              <w:jc w:val="right"/>
              <w:rPr>
                <w:rFonts w:ascii="Calibri" w:eastAsia="Times New Roman" w:hAnsi="Calibri" w:cs="Calibri"/>
                <w:color w:val="000000"/>
                <w:sz w:val="18"/>
                <w:lang w:eastAsia="en-IN"/>
              </w:rPr>
            </w:pPr>
            <w:r w:rsidRPr="00151E1C">
              <w:rPr>
                <w:rFonts w:ascii="Calibri" w:eastAsia="Times New Roman" w:hAnsi="Calibri" w:cs="Calibri"/>
                <w:color w:val="000000"/>
                <w:sz w:val="18"/>
                <w:lang w:eastAsia="en-IN"/>
              </w:rPr>
              <w:t>153</w:t>
            </w:r>
          </w:p>
        </w:tc>
        <w:tc>
          <w:tcPr>
            <w:tcW w:w="682" w:type="dxa"/>
            <w:noWrap/>
            <w:vAlign w:val="bottom"/>
            <w:hideMark/>
          </w:tcPr>
          <w:p w:rsidR="00151E1C" w:rsidRPr="00151E1C" w:rsidRDefault="00151E1C" w:rsidP="00151E1C">
            <w:pPr>
              <w:spacing w:after="0" w:line="240" w:lineRule="auto"/>
              <w:jc w:val="right"/>
              <w:rPr>
                <w:rFonts w:ascii="Calibri" w:eastAsia="Times New Roman" w:hAnsi="Calibri" w:cs="Calibri"/>
                <w:color w:val="000000"/>
                <w:sz w:val="18"/>
                <w:lang w:eastAsia="en-IN"/>
              </w:rPr>
            </w:pPr>
            <w:r w:rsidRPr="00151E1C">
              <w:rPr>
                <w:rFonts w:ascii="Calibri" w:eastAsia="Times New Roman" w:hAnsi="Calibri" w:cs="Calibri"/>
                <w:color w:val="000000"/>
                <w:sz w:val="18"/>
                <w:lang w:eastAsia="en-IN"/>
              </w:rPr>
              <w:t>1717</w:t>
            </w:r>
          </w:p>
        </w:tc>
        <w:tc>
          <w:tcPr>
            <w:tcW w:w="629" w:type="dxa"/>
            <w:noWrap/>
            <w:vAlign w:val="bottom"/>
            <w:hideMark/>
          </w:tcPr>
          <w:p w:rsidR="00151E1C" w:rsidRPr="00151E1C" w:rsidRDefault="00151E1C" w:rsidP="00151E1C">
            <w:pPr>
              <w:spacing w:after="0" w:line="240" w:lineRule="auto"/>
              <w:jc w:val="right"/>
              <w:rPr>
                <w:rFonts w:ascii="Calibri" w:eastAsia="Times New Roman" w:hAnsi="Calibri" w:cs="Calibri"/>
                <w:color w:val="000000"/>
                <w:sz w:val="18"/>
                <w:lang w:eastAsia="en-IN"/>
              </w:rPr>
            </w:pPr>
            <w:r w:rsidRPr="00151E1C">
              <w:rPr>
                <w:rFonts w:ascii="Calibri" w:eastAsia="Times New Roman" w:hAnsi="Calibri" w:cs="Calibri"/>
                <w:color w:val="000000"/>
                <w:sz w:val="18"/>
                <w:lang w:eastAsia="en-IN"/>
              </w:rPr>
              <w:t>11.22</w:t>
            </w:r>
          </w:p>
        </w:tc>
        <w:tc>
          <w:tcPr>
            <w:tcW w:w="525" w:type="dxa"/>
            <w:noWrap/>
            <w:vAlign w:val="bottom"/>
            <w:hideMark/>
          </w:tcPr>
          <w:p w:rsidR="00151E1C" w:rsidRPr="00151E1C" w:rsidRDefault="00151E1C" w:rsidP="00151E1C">
            <w:pPr>
              <w:spacing w:after="0" w:line="240" w:lineRule="auto"/>
              <w:jc w:val="right"/>
              <w:rPr>
                <w:rFonts w:ascii="Calibri" w:eastAsia="Times New Roman" w:hAnsi="Calibri" w:cs="Calibri"/>
                <w:color w:val="000000"/>
                <w:sz w:val="18"/>
                <w:lang w:eastAsia="en-IN"/>
              </w:rPr>
            </w:pPr>
            <w:r w:rsidRPr="00151E1C">
              <w:rPr>
                <w:rFonts w:ascii="Calibri" w:eastAsia="Times New Roman" w:hAnsi="Calibri" w:cs="Calibri"/>
                <w:color w:val="000000"/>
                <w:sz w:val="18"/>
                <w:lang w:eastAsia="en-IN"/>
              </w:rPr>
              <w:t>174</w:t>
            </w:r>
          </w:p>
        </w:tc>
        <w:tc>
          <w:tcPr>
            <w:tcW w:w="682" w:type="dxa"/>
            <w:noWrap/>
            <w:vAlign w:val="bottom"/>
            <w:hideMark/>
          </w:tcPr>
          <w:p w:rsidR="00151E1C" w:rsidRPr="00151E1C" w:rsidRDefault="00151E1C" w:rsidP="00151E1C">
            <w:pPr>
              <w:spacing w:after="0" w:line="240" w:lineRule="auto"/>
              <w:jc w:val="right"/>
              <w:rPr>
                <w:rFonts w:ascii="Calibri" w:eastAsia="Times New Roman" w:hAnsi="Calibri" w:cs="Calibri"/>
                <w:color w:val="000000"/>
                <w:sz w:val="18"/>
                <w:lang w:eastAsia="en-IN"/>
              </w:rPr>
            </w:pPr>
            <w:r w:rsidRPr="00151E1C">
              <w:rPr>
                <w:rFonts w:ascii="Calibri" w:eastAsia="Times New Roman" w:hAnsi="Calibri" w:cs="Calibri"/>
                <w:color w:val="000000"/>
                <w:sz w:val="18"/>
                <w:lang w:eastAsia="en-IN"/>
              </w:rPr>
              <w:t>2277</w:t>
            </w:r>
          </w:p>
        </w:tc>
        <w:tc>
          <w:tcPr>
            <w:tcW w:w="629" w:type="dxa"/>
            <w:noWrap/>
            <w:vAlign w:val="bottom"/>
            <w:hideMark/>
          </w:tcPr>
          <w:p w:rsidR="00151E1C" w:rsidRPr="00151E1C" w:rsidRDefault="00151E1C" w:rsidP="00151E1C">
            <w:pPr>
              <w:spacing w:after="0" w:line="240" w:lineRule="auto"/>
              <w:jc w:val="right"/>
              <w:rPr>
                <w:rFonts w:ascii="Calibri" w:eastAsia="Times New Roman" w:hAnsi="Calibri" w:cs="Calibri"/>
                <w:color w:val="000000"/>
                <w:sz w:val="18"/>
                <w:lang w:eastAsia="en-IN"/>
              </w:rPr>
            </w:pPr>
            <w:r w:rsidRPr="00151E1C">
              <w:rPr>
                <w:rFonts w:ascii="Calibri" w:eastAsia="Times New Roman" w:hAnsi="Calibri" w:cs="Calibri"/>
                <w:color w:val="000000"/>
                <w:sz w:val="18"/>
                <w:lang w:eastAsia="en-IN"/>
              </w:rPr>
              <w:t>13.09</w:t>
            </w:r>
          </w:p>
        </w:tc>
        <w:tc>
          <w:tcPr>
            <w:tcW w:w="1247" w:type="dxa"/>
            <w:noWrap/>
            <w:vAlign w:val="bottom"/>
            <w:hideMark/>
          </w:tcPr>
          <w:p w:rsidR="00151E1C" w:rsidRPr="00151E1C" w:rsidRDefault="00151E1C" w:rsidP="00151E1C">
            <w:pPr>
              <w:spacing w:after="0" w:line="240" w:lineRule="auto"/>
              <w:jc w:val="right"/>
              <w:rPr>
                <w:rFonts w:ascii="Calibri" w:eastAsia="Times New Roman" w:hAnsi="Calibri" w:cs="Calibri"/>
                <w:color w:val="000000"/>
                <w:sz w:val="18"/>
                <w:lang w:eastAsia="en-IN"/>
              </w:rPr>
            </w:pPr>
            <w:r w:rsidRPr="00151E1C">
              <w:rPr>
                <w:rFonts w:ascii="Calibri" w:eastAsia="Times New Roman" w:hAnsi="Calibri" w:cs="Calibri"/>
                <w:color w:val="000000"/>
                <w:sz w:val="18"/>
                <w:lang w:eastAsia="en-IN"/>
              </w:rPr>
              <w:t>31</w:t>
            </w:r>
          </w:p>
        </w:tc>
      </w:tr>
      <w:tr w:rsidR="0065043D" w:rsidRPr="00151E1C" w:rsidTr="0065043D">
        <w:trPr>
          <w:trHeight w:val="285"/>
        </w:trPr>
        <w:tc>
          <w:tcPr>
            <w:tcW w:w="846" w:type="dxa"/>
            <w:noWrap/>
            <w:vAlign w:val="bottom"/>
            <w:hideMark/>
          </w:tcPr>
          <w:p w:rsidR="00151E1C" w:rsidRPr="00151E1C" w:rsidRDefault="00151E1C" w:rsidP="00151E1C">
            <w:pPr>
              <w:spacing w:after="0" w:line="240" w:lineRule="auto"/>
              <w:jc w:val="right"/>
              <w:rPr>
                <w:rFonts w:ascii="Calibri" w:eastAsia="Times New Roman" w:hAnsi="Calibri" w:cs="Calibri"/>
                <w:color w:val="000000"/>
                <w:sz w:val="18"/>
                <w:lang w:eastAsia="en-IN"/>
              </w:rPr>
            </w:pPr>
            <w:r w:rsidRPr="00151E1C">
              <w:rPr>
                <w:rFonts w:ascii="Calibri" w:eastAsia="Times New Roman" w:hAnsi="Calibri" w:cs="Calibri"/>
                <w:color w:val="000000"/>
                <w:sz w:val="18"/>
                <w:lang w:eastAsia="en-IN"/>
              </w:rPr>
              <w:t>19-Apr</w:t>
            </w:r>
          </w:p>
        </w:tc>
        <w:tc>
          <w:tcPr>
            <w:tcW w:w="525" w:type="dxa"/>
            <w:noWrap/>
            <w:vAlign w:val="bottom"/>
            <w:hideMark/>
          </w:tcPr>
          <w:p w:rsidR="00151E1C" w:rsidRPr="00151E1C" w:rsidRDefault="00151E1C" w:rsidP="00151E1C">
            <w:pPr>
              <w:spacing w:after="0" w:line="240" w:lineRule="auto"/>
              <w:jc w:val="right"/>
              <w:rPr>
                <w:rFonts w:ascii="Calibri" w:eastAsia="Times New Roman" w:hAnsi="Calibri" w:cs="Calibri"/>
                <w:color w:val="000000"/>
                <w:sz w:val="18"/>
                <w:lang w:eastAsia="en-IN"/>
              </w:rPr>
            </w:pPr>
            <w:r w:rsidRPr="00151E1C">
              <w:rPr>
                <w:rFonts w:ascii="Calibri" w:eastAsia="Times New Roman" w:hAnsi="Calibri" w:cs="Calibri"/>
                <w:color w:val="000000"/>
                <w:sz w:val="18"/>
                <w:lang w:eastAsia="en-IN"/>
              </w:rPr>
              <w:t>15</w:t>
            </w:r>
          </w:p>
        </w:tc>
        <w:tc>
          <w:tcPr>
            <w:tcW w:w="682" w:type="dxa"/>
            <w:noWrap/>
            <w:vAlign w:val="bottom"/>
            <w:hideMark/>
          </w:tcPr>
          <w:p w:rsidR="00151E1C" w:rsidRPr="00151E1C" w:rsidRDefault="00151E1C" w:rsidP="00151E1C">
            <w:pPr>
              <w:spacing w:after="0" w:line="240" w:lineRule="auto"/>
              <w:jc w:val="right"/>
              <w:rPr>
                <w:rFonts w:ascii="Calibri" w:eastAsia="Times New Roman" w:hAnsi="Calibri" w:cs="Calibri"/>
                <w:color w:val="000000"/>
                <w:sz w:val="18"/>
                <w:lang w:eastAsia="en-IN"/>
              </w:rPr>
            </w:pPr>
            <w:r w:rsidRPr="00151E1C">
              <w:rPr>
                <w:rFonts w:ascii="Calibri" w:eastAsia="Times New Roman" w:hAnsi="Calibri" w:cs="Calibri"/>
                <w:color w:val="000000"/>
                <w:sz w:val="18"/>
                <w:lang w:eastAsia="en-IN"/>
              </w:rPr>
              <w:t>315</w:t>
            </w:r>
          </w:p>
        </w:tc>
        <w:tc>
          <w:tcPr>
            <w:tcW w:w="517" w:type="dxa"/>
            <w:noWrap/>
            <w:vAlign w:val="bottom"/>
            <w:hideMark/>
          </w:tcPr>
          <w:p w:rsidR="00151E1C" w:rsidRPr="00151E1C" w:rsidRDefault="00151E1C" w:rsidP="00151E1C">
            <w:pPr>
              <w:spacing w:after="0" w:line="240" w:lineRule="auto"/>
              <w:jc w:val="right"/>
              <w:rPr>
                <w:rFonts w:ascii="Calibri" w:eastAsia="Times New Roman" w:hAnsi="Calibri" w:cs="Calibri"/>
                <w:color w:val="000000"/>
                <w:sz w:val="18"/>
                <w:lang w:eastAsia="en-IN"/>
              </w:rPr>
            </w:pPr>
            <w:r w:rsidRPr="00151E1C">
              <w:rPr>
                <w:rFonts w:ascii="Calibri" w:eastAsia="Times New Roman" w:hAnsi="Calibri" w:cs="Calibri"/>
                <w:color w:val="000000"/>
                <w:sz w:val="18"/>
                <w:lang w:eastAsia="en-IN"/>
              </w:rPr>
              <w:t>21</w:t>
            </w:r>
          </w:p>
        </w:tc>
        <w:tc>
          <w:tcPr>
            <w:tcW w:w="525" w:type="dxa"/>
            <w:noWrap/>
            <w:vAlign w:val="bottom"/>
            <w:hideMark/>
          </w:tcPr>
          <w:p w:rsidR="00151E1C" w:rsidRPr="00151E1C" w:rsidRDefault="00151E1C" w:rsidP="00151E1C">
            <w:pPr>
              <w:spacing w:after="0" w:line="240" w:lineRule="auto"/>
              <w:jc w:val="right"/>
              <w:rPr>
                <w:rFonts w:ascii="Calibri" w:eastAsia="Times New Roman" w:hAnsi="Calibri" w:cs="Calibri"/>
                <w:color w:val="000000"/>
                <w:sz w:val="18"/>
                <w:lang w:eastAsia="en-IN"/>
              </w:rPr>
            </w:pPr>
            <w:r w:rsidRPr="00151E1C">
              <w:rPr>
                <w:rFonts w:ascii="Calibri" w:eastAsia="Times New Roman" w:hAnsi="Calibri" w:cs="Calibri"/>
                <w:color w:val="000000"/>
                <w:sz w:val="18"/>
                <w:lang w:eastAsia="en-IN"/>
              </w:rPr>
              <w:t>23</w:t>
            </w:r>
          </w:p>
        </w:tc>
        <w:tc>
          <w:tcPr>
            <w:tcW w:w="682" w:type="dxa"/>
            <w:noWrap/>
            <w:vAlign w:val="bottom"/>
            <w:hideMark/>
          </w:tcPr>
          <w:p w:rsidR="00151E1C" w:rsidRPr="00151E1C" w:rsidRDefault="00151E1C" w:rsidP="00151E1C">
            <w:pPr>
              <w:spacing w:after="0" w:line="240" w:lineRule="auto"/>
              <w:jc w:val="right"/>
              <w:rPr>
                <w:rFonts w:ascii="Calibri" w:eastAsia="Times New Roman" w:hAnsi="Calibri" w:cs="Calibri"/>
                <w:color w:val="000000"/>
                <w:sz w:val="18"/>
                <w:lang w:eastAsia="en-IN"/>
              </w:rPr>
            </w:pPr>
            <w:r w:rsidRPr="00151E1C">
              <w:rPr>
                <w:rFonts w:ascii="Calibri" w:eastAsia="Times New Roman" w:hAnsi="Calibri" w:cs="Calibri"/>
                <w:color w:val="000000"/>
                <w:sz w:val="18"/>
                <w:lang w:eastAsia="en-IN"/>
              </w:rPr>
              <w:t>417</w:t>
            </w:r>
          </w:p>
        </w:tc>
        <w:tc>
          <w:tcPr>
            <w:tcW w:w="629" w:type="dxa"/>
            <w:noWrap/>
            <w:vAlign w:val="bottom"/>
            <w:hideMark/>
          </w:tcPr>
          <w:p w:rsidR="00151E1C" w:rsidRPr="00151E1C" w:rsidRDefault="00151E1C" w:rsidP="00151E1C">
            <w:pPr>
              <w:spacing w:after="0" w:line="240" w:lineRule="auto"/>
              <w:jc w:val="right"/>
              <w:rPr>
                <w:rFonts w:ascii="Calibri" w:eastAsia="Times New Roman" w:hAnsi="Calibri" w:cs="Calibri"/>
                <w:color w:val="000000"/>
                <w:sz w:val="18"/>
                <w:lang w:eastAsia="en-IN"/>
              </w:rPr>
            </w:pPr>
            <w:r w:rsidRPr="00151E1C">
              <w:rPr>
                <w:rFonts w:ascii="Calibri" w:eastAsia="Times New Roman" w:hAnsi="Calibri" w:cs="Calibri"/>
                <w:color w:val="000000"/>
                <w:sz w:val="18"/>
                <w:lang w:eastAsia="en-IN"/>
              </w:rPr>
              <w:t>18.1</w:t>
            </w:r>
          </w:p>
        </w:tc>
        <w:tc>
          <w:tcPr>
            <w:tcW w:w="556" w:type="dxa"/>
            <w:noWrap/>
            <w:vAlign w:val="bottom"/>
            <w:hideMark/>
          </w:tcPr>
          <w:p w:rsidR="00151E1C" w:rsidRPr="00151E1C" w:rsidRDefault="00151E1C" w:rsidP="00151E1C">
            <w:pPr>
              <w:spacing w:after="0" w:line="240" w:lineRule="auto"/>
              <w:jc w:val="right"/>
              <w:rPr>
                <w:rFonts w:ascii="Calibri" w:eastAsia="Times New Roman" w:hAnsi="Calibri" w:cs="Calibri"/>
                <w:color w:val="000000"/>
                <w:sz w:val="18"/>
                <w:lang w:eastAsia="en-IN"/>
              </w:rPr>
            </w:pPr>
            <w:r w:rsidRPr="00151E1C">
              <w:rPr>
                <w:rFonts w:ascii="Calibri" w:eastAsia="Times New Roman" w:hAnsi="Calibri" w:cs="Calibri"/>
                <w:color w:val="000000"/>
                <w:sz w:val="18"/>
                <w:lang w:eastAsia="en-IN"/>
              </w:rPr>
              <w:t>209</w:t>
            </w:r>
          </w:p>
        </w:tc>
        <w:tc>
          <w:tcPr>
            <w:tcW w:w="682" w:type="dxa"/>
            <w:noWrap/>
            <w:vAlign w:val="bottom"/>
            <w:hideMark/>
          </w:tcPr>
          <w:p w:rsidR="00151E1C" w:rsidRPr="00151E1C" w:rsidRDefault="00151E1C" w:rsidP="00151E1C">
            <w:pPr>
              <w:spacing w:after="0" w:line="240" w:lineRule="auto"/>
              <w:jc w:val="right"/>
              <w:rPr>
                <w:rFonts w:ascii="Calibri" w:eastAsia="Times New Roman" w:hAnsi="Calibri" w:cs="Calibri"/>
                <w:color w:val="000000"/>
                <w:sz w:val="18"/>
                <w:lang w:eastAsia="en-IN"/>
              </w:rPr>
            </w:pPr>
            <w:r w:rsidRPr="00151E1C">
              <w:rPr>
                <w:rFonts w:ascii="Calibri" w:eastAsia="Times New Roman" w:hAnsi="Calibri" w:cs="Calibri"/>
                <w:color w:val="000000"/>
                <w:sz w:val="18"/>
                <w:lang w:eastAsia="en-IN"/>
              </w:rPr>
              <w:t>1382</w:t>
            </w:r>
          </w:p>
        </w:tc>
        <w:tc>
          <w:tcPr>
            <w:tcW w:w="629" w:type="dxa"/>
            <w:noWrap/>
            <w:vAlign w:val="bottom"/>
            <w:hideMark/>
          </w:tcPr>
          <w:p w:rsidR="00151E1C" w:rsidRPr="00151E1C" w:rsidRDefault="00151E1C" w:rsidP="00151E1C">
            <w:pPr>
              <w:spacing w:after="0" w:line="240" w:lineRule="auto"/>
              <w:jc w:val="right"/>
              <w:rPr>
                <w:rFonts w:ascii="Calibri" w:eastAsia="Times New Roman" w:hAnsi="Calibri" w:cs="Calibri"/>
                <w:color w:val="000000"/>
                <w:sz w:val="18"/>
                <w:lang w:eastAsia="en-IN"/>
              </w:rPr>
            </w:pPr>
            <w:r w:rsidRPr="00151E1C">
              <w:rPr>
                <w:rFonts w:ascii="Calibri" w:eastAsia="Times New Roman" w:hAnsi="Calibri" w:cs="Calibri"/>
                <w:color w:val="000000"/>
                <w:sz w:val="18"/>
                <w:lang w:eastAsia="en-IN"/>
              </w:rPr>
              <w:t>6.61</w:t>
            </w:r>
          </w:p>
        </w:tc>
        <w:tc>
          <w:tcPr>
            <w:tcW w:w="525" w:type="dxa"/>
            <w:noWrap/>
            <w:vAlign w:val="bottom"/>
            <w:hideMark/>
          </w:tcPr>
          <w:p w:rsidR="00151E1C" w:rsidRPr="00151E1C" w:rsidRDefault="00151E1C" w:rsidP="00151E1C">
            <w:pPr>
              <w:spacing w:after="0" w:line="240" w:lineRule="auto"/>
              <w:jc w:val="right"/>
              <w:rPr>
                <w:rFonts w:ascii="Calibri" w:eastAsia="Times New Roman" w:hAnsi="Calibri" w:cs="Calibri"/>
                <w:color w:val="000000"/>
                <w:sz w:val="18"/>
                <w:lang w:eastAsia="en-IN"/>
              </w:rPr>
            </w:pPr>
            <w:r w:rsidRPr="00151E1C">
              <w:rPr>
                <w:rFonts w:ascii="Calibri" w:eastAsia="Times New Roman" w:hAnsi="Calibri" w:cs="Calibri"/>
                <w:color w:val="000000"/>
                <w:sz w:val="18"/>
                <w:lang w:eastAsia="en-IN"/>
              </w:rPr>
              <w:t>247</w:t>
            </w:r>
          </w:p>
        </w:tc>
        <w:tc>
          <w:tcPr>
            <w:tcW w:w="682" w:type="dxa"/>
            <w:noWrap/>
            <w:vAlign w:val="bottom"/>
            <w:hideMark/>
          </w:tcPr>
          <w:p w:rsidR="00151E1C" w:rsidRPr="00151E1C" w:rsidRDefault="00151E1C" w:rsidP="00151E1C">
            <w:pPr>
              <w:spacing w:after="0" w:line="240" w:lineRule="auto"/>
              <w:jc w:val="right"/>
              <w:rPr>
                <w:rFonts w:ascii="Calibri" w:eastAsia="Times New Roman" w:hAnsi="Calibri" w:cs="Calibri"/>
                <w:color w:val="000000"/>
                <w:sz w:val="18"/>
                <w:lang w:eastAsia="en-IN"/>
              </w:rPr>
            </w:pPr>
            <w:r w:rsidRPr="00151E1C">
              <w:rPr>
                <w:rFonts w:ascii="Calibri" w:eastAsia="Times New Roman" w:hAnsi="Calibri" w:cs="Calibri"/>
                <w:color w:val="000000"/>
                <w:sz w:val="18"/>
                <w:lang w:eastAsia="en-IN"/>
              </w:rPr>
              <w:t>2114</w:t>
            </w:r>
          </w:p>
        </w:tc>
        <w:tc>
          <w:tcPr>
            <w:tcW w:w="629" w:type="dxa"/>
            <w:noWrap/>
            <w:vAlign w:val="bottom"/>
            <w:hideMark/>
          </w:tcPr>
          <w:p w:rsidR="00151E1C" w:rsidRPr="00151E1C" w:rsidRDefault="00151E1C" w:rsidP="00151E1C">
            <w:pPr>
              <w:spacing w:after="0" w:line="240" w:lineRule="auto"/>
              <w:jc w:val="right"/>
              <w:rPr>
                <w:rFonts w:ascii="Calibri" w:eastAsia="Times New Roman" w:hAnsi="Calibri" w:cs="Calibri"/>
                <w:color w:val="000000"/>
                <w:sz w:val="18"/>
                <w:lang w:eastAsia="en-IN"/>
              </w:rPr>
            </w:pPr>
            <w:r w:rsidRPr="00151E1C">
              <w:rPr>
                <w:rFonts w:ascii="Calibri" w:eastAsia="Times New Roman" w:hAnsi="Calibri" w:cs="Calibri"/>
                <w:color w:val="000000"/>
                <w:sz w:val="18"/>
                <w:lang w:eastAsia="en-IN"/>
              </w:rPr>
              <w:t>8.56</w:t>
            </w:r>
          </w:p>
        </w:tc>
        <w:tc>
          <w:tcPr>
            <w:tcW w:w="1247" w:type="dxa"/>
            <w:noWrap/>
            <w:vAlign w:val="bottom"/>
            <w:hideMark/>
          </w:tcPr>
          <w:p w:rsidR="00151E1C" w:rsidRPr="00151E1C" w:rsidRDefault="00151E1C" w:rsidP="00151E1C">
            <w:pPr>
              <w:spacing w:after="0" w:line="240" w:lineRule="auto"/>
              <w:jc w:val="right"/>
              <w:rPr>
                <w:rFonts w:ascii="Calibri" w:eastAsia="Times New Roman" w:hAnsi="Calibri" w:cs="Calibri"/>
                <w:color w:val="000000"/>
                <w:sz w:val="18"/>
                <w:lang w:eastAsia="en-IN"/>
              </w:rPr>
            </w:pPr>
            <w:r w:rsidRPr="00151E1C">
              <w:rPr>
                <w:rFonts w:ascii="Calibri" w:eastAsia="Times New Roman" w:hAnsi="Calibri" w:cs="Calibri"/>
                <w:color w:val="000000"/>
                <w:sz w:val="18"/>
                <w:lang w:eastAsia="en-IN"/>
              </w:rPr>
              <w:t>52</w:t>
            </w:r>
          </w:p>
        </w:tc>
      </w:tr>
      <w:tr w:rsidR="0065043D" w:rsidRPr="00151E1C" w:rsidTr="0065043D">
        <w:trPr>
          <w:trHeight w:val="285"/>
        </w:trPr>
        <w:tc>
          <w:tcPr>
            <w:tcW w:w="846" w:type="dxa"/>
            <w:noWrap/>
            <w:vAlign w:val="bottom"/>
            <w:hideMark/>
          </w:tcPr>
          <w:p w:rsidR="00151E1C" w:rsidRPr="00151E1C" w:rsidRDefault="00151E1C" w:rsidP="00151E1C">
            <w:pPr>
              <w:spacing w:after="0" w:line="240" w:lineRule="auto"/>
              <w:rPr>
                <w:rFonts w:ascii="Calibri" w:eastAsia="Times New Roman" w:hAnsi="Calibri" w:cs="Calibri"/>
                <w:b/>
                <w:bCs/>
                <w:color w:val="000000"/>
                <w:sz w:val="18"/>
                <w:lang w:eastAsia="en-IN"/>
              </w:rPr>
            </w:pPr>
            <w:r w:rsidRPr="00151E1C">
              <w:rPr>
                <w:rFonts w:ascii="Calibri" w:eastAsia="Times New Roman" w:hAnsi="Calibri" w:cs="Calibri"/>
                <w:b/>
                <w:bCs/>
                <w:color w:val="000000"/>
                <w:sz w:val="18"/>
                <w:lang w:eastAsia="en-IN"/>
              </w:rPr>
              <w:t>Total</w:t>
            </w:r>
          </w:p>
        </w:tc>
        <w:tc>
          <w:tcPr>
            <w:tcW w:w="525" w:type="dxa"/>
            <w:noWrap/>
            <w:vAlign w:val="bottom"/>
            <w:hideMark/>
          </w:tcPr>
          <w:p w:rsidR="00151E1C" w:rsidRPr="00151E1C" w:rsidRDefault="00151E1C" w:rsidP="00151E1C">
            <w:pPr>
              <w:spacing w:after="0" w:line="240" w:lineRule="auto"/>
              <w:jc w:val="right"/>
              <w:rPr>
                <w:rFonts w:ascii="Calibri" w:eastAsia="Times New Roman" w:hAnsi="Calibri" w:cs="Calibri"/>
                <w:b/>
                <w:bCs/>
                <w:color w:val="000000"/>
                <w:sz w:val="18"/>
                <w:lang w:eastAsia="en-IN"/>
              </w:rPr>
            </w:pPr>
            <w:r w:rsidRPr="00151E1C">
              <w:rPr>
                <w:rFonts w:ascii="Calibri" w:eastAsia="Times New Roman" w:hAnsi="Calibri" w:cs="Calibri"/>
                <w:b/>
                <w:bCs/>
                <w:color w:val="000000"/>
                <w:sz w:val="18"/>
                <w:lang w:eastAsia="en-IN"/>
              </w:rPr>
              <w:t>45</w:t>
            </w:r>
          </w:p>
        </w:tc>
        <w:tc>
          <w:tcPr>
            <w:tcW w:w="682" w:type="dxa"/>
            <w:noWrap/>
            <w:vAlign w:val="bottom"/>
            <w:hideMark/>
          </w:tcPr>
          <w:p w:rsidR="00151E1C" w:rsidRPr="00151E1C" w:rsidRDefault="00151E1C" w:rsidP="00151E1C">
            <w:pPr>
              <w:spacing w:after="0" w:line="240" w:lineRule="auto"/>
              <w:jc w:val="right"/>
              <w:rPr>
                <w:rFonts w:ascii="Calibri" w:eastAsia="Times New Roman" w:hAnsi="Calibri" w:cs="Calibri"/>
                <w:b/>
                <w:bCs/>
                <w:color w:val="000000"/>
                <w:sz w:val="18"/>
                <w:lang w:eastAsia="en-IN"/>
              </w:rPr>
            </w:pPr>
            <w:r w:rsidRPr="00151E1C">
              <w:rPr>
                <w:rFonts w:ascii="Calibri" w:eastAsia="Times New Roman" w:hAnsi="Calibri" w:cs="Calibri"/>
                <w:b/>
                <w:bCs/>
                <w:color w:val="000000"/>
                <w:sz w:val="18"/>
                <w:lang w:eastAsia="en-IN"/>
              </w:rPr>
              <w:t>1743</w:t>
            </w:r>
          </w:p>
        </w:tc>
        <w:tc>
          <w:tcPr>
            <w:tcW w:w="517" w:type="dxa"/>
            <w:noWrap/>
            <w:vAlign w:val="bottom"/>
            <w:hideMark/>
          </w:tcPr>
          <w:p w:rsidR="00151E1C" w:rsidRPr="00151E1C" w:rsidRDefault="00151E1C" w:rsidP="00151E1C">
            <w:pPr>
              <w:spacing w:after="0" w:line="240" w:lineRule="auto"/>
              <w:jc w:val="right"/>
              <w:rPr>
                <w:rFonts w:ascii="Calibri" w:eastAsia="Times New Roman" w:hAnsi="Calibri" w:cs="Calibri"/>
                <w:b/>
                <w:bCs/>
                <w:color w:val="000000"/>
                <w:sz w:val="18"/>
                <w:lang w:eastAsia="en-IN"/>
              </w:rPr>
            </w:pPr>
            <w:r w:rsidRPr="00151E1C">
              <w:rPr>
                <w:rFonts w:ascii="Calibri" w:eastAsia="Times New Roman" w:hAnsi="Calibri" w:cs="Calibri"/>
                <w:b/>
                <w:bCs/>
                <w:color w:val="000000"/>
                <w:sz w:val="18"/>
                <w:lang w:eastAsia="en-IN"/>
              </w:rPr>
              <w:t>215</w:t>
            </w:r>
          </w:p>
        </w:tc>
        <w:tc>
          <w:tcPr>
            <w:tcW w:w="525" w:type="dxa"/>
            <w:noWrap/>
            <w:vAlign w:val="bottom"/>
            <w:hideMark/>
          </w:tcPr>
          <w:p w:rsidR="00151E1C" w:rsidRPr="00151E1C" w:rsidRDefault="00151E1C" w:rsidP="00151E1C">
            <w:pPr>
              <w:spacing w:after="0" w:line="240" w:lineRule="auto"/>
              <w:jc w:val="right"/>
              <w:rPr>
                <w:rFonts w:ascii="Calibri" w:eastAsia="Times New Roman" w:hAnsi="Calibri" w:cs="Calibri"/>
                <w:b/>
                <w:bCs/>
                <w:color w:val="000000"/>
                <w:sz w:val="18"/>
                <w:lang w:eastAsia="en-IN"/>
              </w:rPr>
            </w:pPr>
            <w:r w:rsidRPr="00151E1C">
              <w:rPr>
                <w:rFonts w:ascii="Calibri" w:eastAsia="Times New Roman" w:hAnsi="Calibri" w:cs="Calibri"/>
                <w:b/>
                <w:bCs/>
                <w:color w:val="000000"/>
                <w:sz w:val="18"/>
                <w:lang w:eastAsia="en-IN"/>
              </w:rPr>
              <w:t>73</w:t>
            </w:r>
          </w:p>
        </w:tc>
        <w:tc>
          <w:tcPr>
            <w:tcW w:w="682" w:type="dxa"/>
            <w:noWrap/>
            <w:vAlign w:val="bottom"/>
            <w:hideMark/>
          </w:tcPr>
          <w:p w:rsidR="00151E1C" w:rsidRPr="00151E1C" w:rsidRDefault="00151E1C" w:rsidP="00151E1C">
            <w:pPr>
              <w:spacing w:after="0" w:line="240" w:lineRule="auto"/>
              <w:jc w:val="right"/>
              <w:rPr>
                <w:rFonts w:ascii="Calibri" w:eastAsia="Times New Roman" w:hAnsi="Calibri" w:cs="Calibri"/>
                <w:b/>
                <w:bCs/>
                <w:color w:val="000000"/>
                <w:sz w:val="18"/>
                <w:lang w:eastAsia="en-IN"/>
              </w:rPr>
            </w:pPr>
            <w:r w:rsidRPr="00151E1C">
              <w:rPr>
                <w:rFonts w:ascii="Calibri" w:eastAsia="Times New Roman" w:hAnsi="Calibri" w:cs="Calibri"/>
                <w:b/>
                <w:bCs/>
                <w:color w:val="000000"/>
                <w:sz w:val="18"/>
                <w:lang w:eastAsia="en-IN"/>
              </w:rPr>
              <w:t>1963</w:t>
            </w:r>
          </w:p>
        </w:tc>
        <w:tc>
          <w:tcPr>
            <w:tcW w:w="629" w:type="dxa"/>
            <w:noWrap/>
            <w:vAlign w:val="bottom"/>
            <w:hideMark/>
          </w:tcPr>
          <w:p w:rsidR="00151E1C" w:rsidRPr="00151E1C" w:rsidRDefault="00151E1C" w:rsidP="00151E1C">
            <w:pPr>
              <w:spacing w:after="0" w:line="240" w:lineRule="auto"/>
              <w:jc w:val="right"/>
              <w:rPr>
                <w:rFonts w:ascii="Calibri" w:eastAsia="Times New Roman" w:hAnsi="Calibri" w:cs="Calibri"/>
                <w:b/>
                <w:bCs/>
                <w:color w:val="000000"/>
                <w:sz w:val="18"/>
                <w:lang w:eastAsia="en-IN"/>
              </w:rPr>
            </w:pPr>
            <w:r w:rsidRPr="00151E1C">
              <w:rPr>
                <w:rFonts w:ascii="Calibri" w:eastAsia="Times New Roman" w:hAnsi="Calibri" w:cs="Calibri"/>
                <w:b/>
                <w:bCs/>
                <w:color w:val="000000"/>
                <w:sz w:val="18"/>
                <w:lang w:eastAsia="en-IN"/>
              </w:rPr>
              <w:t>141.5</w:t>
            </w:r>
          </w:p>
        </w:tc>
        <w:tc>
          <w:tcPr>
            <w:tcW w:w="556" w:type="dxa"/>
            <w:noWrap/>
            <w:vAlign w:val="bottom"/>
            <w:hideMark/>
          </w:tcPr>
          <w:p w:rsidR="00151E1C" w:rsidRPr="00151E1C" w:rsidRDefault="00151E1C" w:rsidP="00151E1C">
            <w:pPr>
              <w:spacing w:after="0" w:line="240" w:lineRule="auto"/>
              <w:jc w:val="right"/>
              <w:rPr>
                <w:rFonts w:ascii="Calibri" w:eastAsia="Times New Roman" w:hAnsi="Calibri" w:cs="Calibri"/>
                <w:b/>
                <w:bCs/>
                <w:color w:val="000000"/>
                <w:sz w:val="18"/>
                <w:lang w:eastAsia="en-IN"/>
              </w:rPr>
            </w:pPr>
            <w:r w:rsidRPr="00151E1C">
              <w:rPr>
                <w:rFonts w:ascii="Calibri" w:eastAsia="Times New Roman" w:hAnsi="Calibri" w:cs="Calibri"/>
                <w:b/>
                <w:bCs/>
                <w:color w:val="000000"/>
                <w:sz w:val="18"/>
                <w:lang w:eastAsia="en-IN"/>
              </w:rPr>
              <w:t>581</w:t>
            </w:r>
          </w:p>
        </w:tc>
        <w:tc>
          <w:tcPr>
            <w:tcW w:w="682" w:type="dxa"/>
            <w:noWrap/>
            <w:vAlign w:val="bottom"/>
            <w:hideMark/>
          </w:tcPr>
          <w:p w:rsidR="00151E1C" w:rsidRPr="00151E1C" w:rsidRDefault="00151E1C" w:rsidP="00151E1C">
            <w:pPr>
              <w:spacing w:after="0" w:line="240" w:lineRule="auto"/>
              <w:jc w:val="right"/>
              <w:rPr>
                <w:rFonts w:ascii="Calibri" w:eastAsia="Times New Roman" w:hAnsi="Calibri" w:cs="Calibri"/>
                <w:b/>
                <w:bCs/>
                <w:color w:val="000000"/>
                <w:sz w:val="18"/>
                <w:lang w:eastAsia="en-IN"/>
              </w:rPr>
            </w:pPr>
            <w:r w:rsidRPr="00151E1C">
              <w:rPr>
                <w:rFonts w:ascii="Calibri" w:eastAsia="Times New Roman" w:hAnsi="Calibri" w:cs="Calibri"/>
                <w:b/>
                <w:bCs/>
                <w:color w:val="000000"/>
                <w:sz w:val="18"/>
                <w:lang w:eastAsia="en-IN"/>
              </w:rPr>
              <w:t>4132</w:t>
            </w:r>
          </w:p>
        </w:tc>
        <w:tc>
          <w:tcPr>
            <w:tcW w:w="629" w:type="dxa"/>
            <w:noWrap/>
            <w:vAlign w:val="bottom"/>
            <w:hideMark/>
          </w:tcPr>
          <w:p w:rsidR="00151E1C" w:rsidRPr="00151E1C" w:rsidRDefault="00151E1C" w:rsidP="00151E1C">
            <w:pPr>
              <w:spacing w:after="0" w:line="240" w:lineRule="auto"/>
              <w:jc w:val="right"/>
              <w:rPr>
                <w:rFonts w:ascii="Calibri" w:eastAsia="Times New Roman" w:hAnsi="Calibri" w:cs="Calibri"/>
                <w:b/>
                <w:bCs/>
                <w:color w:val="000000"/>
                <w:sz w:val="18"/>
                <w:lang w:eastAsia="en-IN"/>
              </w:rPr>
            </w:pPr>
            <w:r w:rsidRPr="00151E1C">
              <w:rPr>
                <w:rFonts w:ascii="Calibri" w:eastAsia="Times New Roman" w:hAnsi="Calibri" w:cs="Calibri"/>
                <w:b/>
                <w:bCs/>
                <w:color w:val="000000"/>
                <w:sz w:val="18"/>
                <w:lang w:eastAsia="en-IN"/>
              </w:rPr>
              <w:t>35.04</w:t>
            </w:r>
          </w:p>
        </w:tc>
        <w:tc>
          <w:tcPr>
            <w:tcW w:w="525" w:type="dxa"/>
            <w:noWrap/>
            <w:vAlign w:val="bottom"/>
            <w:hideMark/>
          </w:tcPr>
          <w:p w:rsidR="00151E1C" w:rsidRPr="00151E1C" w:rsidRDefault="00151E1C" w:rsidP="00151E1C">
            <w:pPr>
              <w:spacing w:after="0" w:line="240" w:lineRule="auto"/>
              <w:jc w:val="right"/>
              <w:rPr>
                <w:rFonts w:ascii="Calibri" w:eastAsia="Times New Roman" w:hAnsi="Calibri" w:cs="Calibri"/>
                <w:b/>
                <w:bCs/>
                <w:color w:val="000000"/>
                <w:sz w:val="18"/>
                <w:lang w:eastAsia="en-IN"/>
              </w:rPr>
            </w:pPr>
            <w:r w:rsidRPr="00151E1C">
              <w:rPr>
                <w:rFonts w:ascii="Calibri" w:eastAsia="Times New Roman" w:hAnsi="Calibri" w:cs="Calibri"/>
                <w:b/>
                <w:bCs/>
                <w:color w:val="000000"/>
                <w:sz w:val="18"/>
                <w:lang w:eastAsia="en-IN"/>
              </w:rPr>
              <w:t>699</w:t>
            </w:r>
          </w:p>
        </w:tc>
        <w:tc>
          <w:tcPr>
            <w:tcW w:w="682" w:type="dxa"/>
            <w:noWrap/>
            <w:vAlign w:val="bottom"/>
            <w:hideMark/>
          </w:tcPr>
          <w:p w:rsidR="00151E1C" w:rsidRPr="00151E1C" w:rsidRDefault="00151E1C" w:rsidP="00151E1C">
            <w:pPr>
              <w:spacing w:after="0" w:line="240" w:lineRule="auto"/>
              <w:jc w:val="right"/>
              <w:rPr>
                <w:rFonts w:ascii="Calibri" w:eastAsia="Times New Roman" w:hAnsi="Calibri" w:cs="Calibri"/>
                <w:b/>
                <w:bCs/>
                <w:color w:val="000000"/>
                <w:sz w:val="18"/>
                <w:lang w:eastAsia="en-IN"/>
              </w:rPr>
            </w:pPr>
            <w:r w:rsidRPr="00151E1C">
              <w:rPr>
                <w:rFonts w:ascii="Calibri" w:eastAsia="Times New Roman" w:hAnsi="Calibri" w:cs="Calibri"/>
                <w:b/>
                <w:bCs/>
                <w:color w:val="000000"/>
                <w:sz w:val="18"/>
                <w:lang w:eastAsia="en-IN"/>
              </w:rPr>
              <w:t>7838</w:t>
            </w:r>
          </w:p>
        </w:tc>
        <w:tc>
          <w:tcPr>
            <w:tcW w:w="629" w:type="dxa"/>
            <w:noWrap/>
            <w:vAlign w:val="bottom"/>
            <w:hideMark/>
          </w:tcPr>
          <w:p w:rsidR="00151E1C" w:rsidRPr="00151E1C" w:rsidRDefault="00151E1C" w:rsidP="00151E1C">
            <w:pPr>
              <w:spacing w:after="0" w:line="240" w:lineRule="auto"/>
              <w:jc w:val="right"/>
              <w:rPr>
                <w:rFonts w:ascii="Calibri" w:eastAsia="Times New Roman" w:hAnsi="Calibri" w:cs="Calibri"/>
                <w:b/>
                <w:bCs/>
                <w:color w:val="000000"/>
                <w:sz w:val="18"/>
                <w:lang w:eastAsia="en-IN"/>
              </w:rPr>
            </w:pPr>
            <w:r w:rsidRPr="00151E1C">
              <w:rPr>
                <w:rFonts w:ascii="Calibri" w:eastAsia="Times New Roman" w:hAnsi="Calibri" w:cs="Calibri"/>
                <w:b/>
                <w:bCs/>
                <w:color w:val="000000"/>
                <w:sz w:val="18"/>
                <w:lang w:eastAsia="en-IN"/>
              </w:rPr>
              <w:t>64.67</w:t>
            </w:r>
          </w:p>
        </w:tc>
        <w:tc>
          <w:tcPr>
            <w:tcW w:w="1247" w:type="dxa"/>
            <w:noWrap/>
            <w:vAlign w:val="bottom"/>
            <w:hideMark/>
          </w:tcPr>
          <w:p w:rsidR="00151E1C" w:rsidRPr="00151E1C" w:rsidRDefault="00151E1C" w:rsidP="00151E1C">
            <w:pPr>
              <w:spacing w:after="0" w:line="240" w:lineRule="auto"/>
              <w:jc w:val="right"/>
              <w:rPr>
                <w:rFonts w:ascii="Calibri" w:eastAsia="Times New Roman" w:hAnsi="Calibri" w:cs="Calibri"/>
                <w:b/>
                <w:bCs/>
                <w:color w:val="000000"/>
                <w:sz w:val="18"/>
                <w:lang w:eastAsia="en-IN"/>
              </w:rPr>
            </w:pPr>
            <w:r w:rsidRPr="00151E1C">
              <w:rPr>
                <w:rFonts w:ascii="Calibri" w:eastAsia="Times New Roman" w:hAnsi="Calibri" w:cs="Calibri"/>
                <w:b/>
                <w:bCs/>
                <w:color w:val="000000"/>
                <w:sz w:val="18"/>
                <w:lang w:eastAsia="en-IN"/>
              </w:rPr>
              <w:t>208</w:t>
            </w:r>
          </w:p>
        </w:tc>
      </w:tr>
    </w:tbl>
    <w:p w:rsidR="00151E1C" w:rsidRDefault="00151E1C" w:rsidP="00151E1C">
      <w:pPr>
        <w:rPr>
          <w:b/>
          <w:u w:val="single"/>
        </w:rPr>
      </w:pPr>
    </w:p>
    <w:p w:rsidR="00151E1C" w:rsidRPr="0065043D" w:rsidRDefault="00151E1C" w:rsidP="00151E1C">
      <w:r w:rsidRPr="0065043D">
        <w:t xml:space="preserve">During the WOW promo </w:t>
      </w:r>
      <w:r w:rsidR="0065043D" w:rsidRPr="0065043D">
        <w:t xml:space="preserve">week, the sales from Trip Advisor grew exponentially as compared to Facebook and GDN. The </w:t>
      </w:r>
      <w:r w:rsidR="0065043D" w:rsidRPr="0065043D">
        <w:rPr>
          <w:b/>
        </w:rPr>
        <w:t>sales in the last 2 days doubled</w:t>
      </w:r>
      <w:r w:rsidR="0065043D" w:rsidRPr="0065043D">
        <w:t xml:space="preserve"> as more people tend to buy the discounted products in the ending days of the discount</w:t>
      </w:r>
    </w:p>
    <w:p w:rsidR="009148FE" w:rsidRDefault="0065043D" w:rsidP="00151E1C">
      <w:r w:rsidRPr="0065043D">
        <w:t xml:space="preserve">Therefore, </w:t>
      </w:r>
      <w:r w:rsidRPr="0065043D">
        <w:rPr>
          <w:b/>
        </w:rPr>
        <w:t>Trip Advisor worked better</w:t>
      </w:r>
      <w:r w:rsidRPr="0065043D">
        <w:t xml:space="preserve"> as compared to Facebook and GDN in terms </w:t>
      </w:r>
      <w:r>
        <w:rPr>
          <w:b/>
        </w:rPr>
        <w:t>of increased sales</w:t>
      </w:r>
      <w:r>
        <w:t>.</w:t>
      </w:r>
    </w:p>
    <w:p w:rsidR="0065043D" w:rsidRDefault="0065043D" w:rsidP="00151E1C">
      <w:r>
        <w:t>To conclude, initiating the WOW promo in the 5</w:t>
      </w:r>
      <w:r w:rsidRPr="0065043D">
        <w:rPr>
          <w:vertAlign w:val="superscript"/>
        </w:rPr>
        <w:t>th</w:t>
      </w:r>
      <w:r>
        <w:t xml:space="preserve"> week had a great impact on “Solve the Suitcase” campaign.</w:t>
      </w:r>
    </w:p>
    <w:p w:rsidR="00280320" w:rsidRPr="00C51AC6" w:rsidRDefault="00280320" w:rsidP="00151E1C">
      <w:pPr>
        <w:rPr>
          <w:b/>
          <w:u w:val="single"/>
        </w:rPr>
      </w:pPr>
      <w:r w:rsidRPr="00C51AC6">
        <w:rPr>
          <w:b/>
          <w:u w:val="single"/>
        </w:rPr>
        <w:t>Conclusions:</w:t>
      </w:r>
    </w:p>
    <w:p w:rsidR="00280320" w:rsidRPr="00C51AC6" w:rsidRDefault="00280320" w:rsidP="003047A1">
      <w:pPr>
        <w:pStyle w:val="ListParagraph"/>
        <w:numPr>
          <w:ilvl w:val="0"/>
          <w:numId w:val="10"/>
        </w:numPr>
      </w:pPr>
      <w:r w:rsidRPr="00C51AC6">
        <w:t>Solve the suitcase was successful in increasing brand awareness (</w:t>
      </w:r>
      <w:r w:rsidR="0019264E" w:rsidRPr="00C51AC6">
        <w:t>171,000 visits to landing page</w:t>
      </w:r>
      <w:r w:rsidRPr="00C51AC6">
        <w:t>) acquiring new customers</w:t>
      </w:r>
      <w:r w:rsidR="00C51AC6">
        <w:t>.</w:t>
      </w:r>
      <w:r w:rsidRPr="00C51AC6">
        <w:t xml:space="preserve"> (</w:t>
      </w:r>
      <w:r w:rsidR="0019264E" w:rsidRPr="00C51AC6">
        <w:t>Total sales of 433</w:t>
      </w:r>
      <w:r w:rsidRPr="00C51AC6">
        <w:t>)</w:t>
      </w:r>
    </w:p>
    <w:p w:rsidR="00280320" w:rsidRPr="00C51AC6" w:rsidRDefault="00280320" w:rsidP="003047A1">
      <w:pPr>
        <w:pStyle w:val="ListParagraph"/>
        <w:numPr>
          <w:ilvl w:val="0"/>
          <w:numId w:val="10"/>
        </w:numPr>
      </w:pPr>
      <w:r w:rsidRPr="00C51AC6">
        <w:t>Sales were boosted by WOW promo</w:t>
      </w:r>
      <w:r w:rsidR="00C51AC6">
        <w:t>.</w:t>
      </w:r>
      <w:r w:rsidR="0019264E" w:rsidRPr="00C51AC6">
        <w:t xml:space="preserve"> (Total WOW Promo sales = 699 which was much higher than total sales of 433 from “Solve the suitcase” campaign)</w:t>
      </w:r>
    </w:p>
    <w:p w:rsidR="003047A1" w:rsidRPr="00C51AC6" w:rsidRDefault="003047A1" w:rsidP="003047A1">
      <w:pPr>
        <w:pStyle w:val="ListParagraph"/>
        <w:numPr>
          <w:ilvl w:val="0"/>
          <w:numId w:val="10"/>
        </w:numPr>
      </w:pPr>
      <w:r w:rsidRPr="00C51AC6">
        <w:t>The total impact of influencers in terms of CTR was high however</w:t>
      </w:r>
      <w:r w:rsidR="00C51AC6">
        <w:t xml:space="preserve"> more </w:t>
      </w:r>
      <w:r w:rsidRPr="00C51AC6">
        <w:t>cannot be completely understood without identifying the sales due to influencers</w:t>
      </w:r>
      <w:r w:rsidR="00C51AC6">
        <w:t>.</w:t>
      </w:r>
    </w:p>
    <w:p w:rsidR="0019264E" w:rsidRPr="00C51AC6" w:rsidRDefault="0019264E" w:rsidP="00151E1C">
      <w:pPr>
        <w:rPr>
          <w:b/>
          <w:u w:val="single"/>
        </w:rPr>
      </w:pPr>
      <w:r w:rsidRPr="00C51AC6">
        <w:rPr>
          <w:b/>
          <w:u w:val="single"/>
        </w:rPr>
        <w:t>The Summary of recommendations from the report above is:</w:t>
      </w:r>
    </w:p>
    <w:p w:rsidR="008D1A53" w:rsidRPr="00C51AC6" w:rsidRDefault="0019264E" w:rsidP="003047A1">
      <w:pPr>
        <w:pStyle w:val="ListParagraph"/>
        <w:numPr>
          <w:ilvl w:val="0"/>
          <w:numId w:val="9"/>
        </w:numPr>
      </w:pPr>
      <w:r w:rsidRPr="00C51AC6">
        <w:t xml:space="preserve">FB generated more </w:t>
      </w:r>
      <w:r w:rsidR="008D1A53" w:rsidRPr="00C51AC6">
        <w:t>business at lower cost for “Solve the Suitcase”</w:t>
      </w:r>
      <w:r w:rsidR="00C51AC6">
        <w:t>. H</w:t>
      </w:r>
      <w:r w:rsidR="008D1A53" w:rsidRPr="00C51AC6">
        <w:t>ence for future</w:t>
      </w:r>
      <w:r w:rsidR="00C51AC6">
        <w:t>,</w:t>
      </w:r>
      <w:r w:rsidR="008D1A53" w:rsidRPr="00C51AC6">
        <w:t xml:space="preserve"> higher percentage of funds be allocated towards </w:t>
      </w:r>
      <w:r w:rsidR="003047A1" w:rsidRPr="00C51AC6">
        <w:t xml:space="preserve">such </w:t>
      </w:r>
      <w:r w:rsidR="008D1A53" w:rsidRPr="00C51AC6">
        <w:t>campaigns on FB</w:t>
      </w:r>
      <w:r w:rsidR="00C51AC6">
        <w:t>.</w:t>
      </w:r>
    </w:p>
    <w:p w:rsidR="00CD0267" w:rsidRPr="00C51AC6" w:rsidRDefault="008D1A53" w:rsidP="003047A1">
      <w:pPr>
        <w:pStyle w:val="ListParagraph"/>
        <w:numPr>
          <w:ilvl w:val="0"/>
          <w:numId w:val="9"/>
        </w:numPr>
      </w:pPr>
      <w:r w:rsidRPr="00C51AC6">
        <w:t>T</w:t>
      </w:r>
      <w:r w:rsidR="0019264E" w:rsidRPr="00C51AC6">
        <w:t xml:space="preserve">he </w:t>
      </w:r>
      <w:r w:rsidRPr="00C51AC6">
        <w:t xml:space="preserve">WOW Promo outperformed in Trip advisor and the cost per sale was the lowest, thus in future </w:t>
      </w:r>
      <w:r w:rsidR="00CD0267" w:rsidRPr="00C51AC6">
        <w:t>more budget be allocated to WOW promo on Trip Advisor.</w:t>
      </w:r>
    </w:p>
    <w:p w:rsidR="00CD0267" w:rsidRPr="00C51AC6" w:rsidRDefault="00CD0267" w:rsidP="003047A1">
      <w:pPr>
        <w:pStyle w:val="ListParagraph"/>
        <w:numPr>
          <w:ilvl w:val="0"/>
          <w:numId w:val="9"/>
        </w:numPr>
      </w:pPr>
      <w:r w:rsidRPr="00C51AC6">
        <w:t>The WOW promo could have been timed later after the end of the “Solve the suitcase” campaign as:</w:t>
      </w:r>
    </w:p>
    <w:p w:rsidR="00CD0267" w:rsidRPr="00C51AC6" w:rsidRDefault="00CD0267" w:rsidP="003047A1">
      <w:pPr>
        <w:pStyle w:val="ListParagraph"/>
        <w:numPr>
          <w:ilvl w:val="1"/>
          <w:numId w:val="9"/>
        </w:numPr>
      </w:pPr>
      <w:r w:rsidRPr="00C51AC6">
        <w:t xml:space="preserve"> this would not create inconsistencies in</w:t>
      </w:r>
      <w:r w:rsidR="003047A1" w:rsidRPr="00C51AC6">
        <w:t xml:space="preserve"> campaigns for the customers which causes </w:t>
      </w:r>
      <w:r w:rsidRPr="00C51AC6">
        <w:t>a negative felling for those who availed 20% discount and later learned about 50% discount.</w:t>
      </w:r>
    </w:p>
    <w:p w:rsidR="00CD0267" w:rsidRPr="00C51AC6" w:rsidRDefault="00CD0267" w:rsidP="003047A1">
      <w:pPr>
        <w:pStyle w:val="ListParagraph"/>
        <w:numPr>
          <w:ilvl w:val="1"/>
          <w:numId w:val="9"/>
        </w:numPr>
      </w:pPr>
      <w:r w:rsidRPr="00C51AC6">
        <w:t>Having WOW promo also negated the purpose of having the suitcase campaign in week 5 and week 6 thus affecting the overall results desired from the suitcase campaign</w:t>
      </w:r>
      <w:r w:rsidR="003047A1" w:rsidRPr="00C51AC6">
        <w:t>.</w:t>
      </w:r>
    </w:p>
    <w:p w:rsidR="0065043D" w:rsidRPr="00C51AC6" w:rsidRDefault="00CD0267" w:rsidP="00151E1C">
      <w:pPr>
        <w:pStyle w:val="ListParagraph"/>
        <w:numPr>
          <w:ilvl w:val="0"/>
          <w:numId w:val="9"/>
        </w:numPr>
      </w:pPr>
      <w:r w:rsidRPr="00C51AC6">
        <w:t xml:space="preserve">The </w:t>
      </w:r>
      <w:r w:rsidR="003047A1" w:rsidRPr="00C51AC6">
        <w:t xml:space="preserve">campaigns should be weighted more towards </w:t>
      </w:r>
      <w:r w:rsidRPr="00C51AC6">
        <w:t xml:space="preserve">mobile platform </w:t>
      </w:r>
      <w:r w:rsidR="003047A1" w:rsidRPr="00C51AC6">
        <w:t>than web platforms to generate higher CTR</w:t>
      </w:r>
      <w:r w:rsidR="00C51AC6">
        <w:t>.</w:t>
      </w:r>
    </w:p>
    <w:sectPr w:rsidR="0065043D" w:rsidRPr="00C51AC6" w:rsidSect="00F51C24">
      <w:footerReference w:type="default" r:id="rId1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200C" w:rsidRDefault="00B4200C" w:rsidP="00667751">
      <w:pPr>
        <w:spacing w:after="0" w:line="240" w:lineRule="auto"/>
      </w:pPr>
      <w:r>
        <w:separator/>
      </w:r>
    </w:p>
  </w:endnote>
  <w:endnote w:type="continuationSeparator" w:id="0">
    <w:p w:rsidR="00B4200C" w:rsidRDefault="00B4200C" w:rsidP="006677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48835299"/>
      <w:docPartObj>
        <w:docPartGallery w:val="Page Numbers (Bottom of Page)"/>
        <w:docPartUnique/>
      </w:docPartObj>
    </w:sdtPr>
    <w:sdtEndPr>
      <w:rPr>
        <w:noProof/>
      </w:rPr>
    </w:sdtEndPr>
    <w:sdtContent>
      <w:p w:rsidR="00667751" w:rsidRDefault="00667751">
        <w:pPr>
          <w:pStyle w:val="Footer"/>
          <w:jc w:val="center"/>
        </w:pPr>
        <w:r>
          <w:fldChar w:fldCharType="begin"/>
        </w:r>
        <w:r>
          <w:instrText xml:space="preserve"> PAGE   \* MERGEFORMAT </w:instrText>
        </w:r>
        <w:r>
          <w:fldChar w:fldCharType="separate"/>
        </w:r>
        <w:r w:rsidR="009148FE">
          <w:rPr>
            <w:noProof/>
          </w:rPr>
          <w:t>1</w:t>
        </w:r>
        <w:r>
          <w:rPr>
            <w:noProof/>
          </w:rPr>
          <w:fldChar w:fldCharType="end"/>
        </w:r>
      </w:p>
    </w:sdtContent>
  </w:sdt>
  <w:p w:rsidR="00667751" w:rsidRDefault="006677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200C" w:rsidRDefault="00B4200C" w:rsidP="00667751">
      <w:pPr>
        <w:spacing w:after="0" w:line="240" w:lineRule="auto"/>
      </w:pPr>
      <w:r>
        <w:separator/>
      </w:r>
    </w:p>
  </w:footnote>
  <w:footnote w:type="continuationSeparator" w:id="0">
    <w:p w:rsidR="00B4200C" w:rsidRDefault="00B4200C" w:rsidP="006677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892277"/>
    <w:multiLevelType w:val="hybridMultilevel"/>
    <w:tmpl w:val="D48817B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8D395C"/>
    <w:multiLevelType w:val="hybridMultilevel"/>
    <w:tmpl w:val="683C4980"/>
    <w:lvl w:ilvl="0" w:tplc="04090017">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BFF303D"/>
    <w:multiLevelType w:val="hybridMultilevel"/>
    <w:tmpl w:val="8E8E5DE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172598"/>
    <w:multiLevelType w:val="hybridMultilevel"/>
    <w:tmpl w:val="E0BAD6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F8829E4"/>
    <w:multiLevelType w:val="hybridMultilevel"/>
    <w:tmpl w:val="72FEF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FB7AB2"/>
    <w:multiLevelType w:val="hybridMultilevel"/>
    <w:tmpl w:val="9DA2BF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DE6166"/>
    <w:multiLevelType w:val="hybridMultilevel"/>
    <w:tmpl w:val="969A12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E5D05DB"/>
    <w:multiLevelType w:val="hybridMultilevel"/>
    <w:tmpl w:val="84E4C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D80EE9"/>
    <w:multiLevelType w:val="hybridMultilevel"/>
    <w:tmpl w:val="D008699C"/>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B5408C9"/>
    <w:multiLevelType w:val="hybridMultilevel"/>
    <w:tmpl w:val="8BE44B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6"/>
  </w:num>
  <w:num w:numId="4">
    <w:abstractNumId w:val="4"/>
  </w:num>
  <w:num w:numId="5">
    <w:abstractNumId w:val="7"/>
  </w:num>
  <w:num w:numId="6">
    <w:abstractNumId w:val="1"/>
  </w:num>
  <w:num w:numId="7">
    <w:abstractNumId w:val="3"/>
  </w:num>
  <w:num w:numId="8">
    <w:abstractNumId w:val="2"/>
  </w:num>
  <w:num w:numId="9">
    <w:abstractNumId w:val="5"/>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5444"/>
    <w:rsid w:val="000A3450"/>
    <w:rsid w:val="000E5FB7"/>
    <w:rsid w:val="000F38FD"/>
    <w:rsid w:val="00151E1C"/>
    <w:rsid w:val="0019264E"/>
    <w:rsid w:val="00252013"/>
    <w:rsid w:val="00280320"/>
    <w:rsid w:val="003047A1"/>
    <w:rsid w:val="00356B76"/>
    <w:rsid w:val="00464E16"/>
    <w:rsid w:val="004F309C"/>
    <w:rsid w:val="005448EB"/>
    <w:rsid w:val="0065043D"/>
    <w:rsid w:val="00667751"/>
    <w:rsid w:val="0068451F"/>
    <w:rsid w:val="006C5685"/>
    <w:rsid w:val="006E54B3"/>
    <w:rsid w:val="007259C8"/>
    <w:rsid w:val="00770B72"/>
    <w:rsid w:val="00837B00"/>
    <w:rsid w:val="00873C91"/>
    <w:rsid w:val="008D1A53"/>
    <w:rsid w:val="008D66DA"/>
    <w:rsid w:val="009148FE"/>
    <w:rsid w:val="009569B0"/>
    <w:rsid w:val="00971046"/>
    <w:rsid w:val="009E0430"/>
    <w:rsid w:val="00A520C4"/>
    <w:rsid w:val="00B4200C"/>
    <w:rsid w:val="00B95444"/>
    <w:rsid w:val="00C12C39"/>
    <w:rsid w:val="00C17199"/>
    <w:rsid w:val="00C42255"/>
    <w:rsid w:val="00C51AC6"/>
    <w:rsid w:val="00CC2FE3"/>
    <w:rsid w:val="00CD0267"/>
    <w:rsid w:val="00D111BA"/>
    <w:rsid w:val="00F02057"/>
    <w:rsid w:val="00F51C24"/>
    <w:rsid w:val="00F76D38"/>
    <w:rsid w:val="00FC33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5EB0E"/>
  <w15:chartTrackingRefBased/>
  <w15:docId w15:val="{70587670-1D38-4FB6-9BA8-065578461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B95444"/>
    <w:pPr>
      <w:spacing w:after="0" w:line="240" w:lineRule="auto"/>
    </w:pPr>
    <w:rPr>
      <w:rFonts w:eastAsiaTheme="minorEastAsia"/>
      <w:lang w:eastAsia="en-IN"/>
    </w:rPr>
    <w:tblPr>
      <w:tblCellMar>
        <w:top w:w="0" w:type="dxa"/>
        <w:left w:w="0" w:type="dxa"/>
        <w:bottom w:w="0" w:type="dxa"/>
        <w:right w:w="0" w:type="dxa"/>
      </w:tblCellMar>
    </w:tblPr>
  </w:style>
  <w:style w:type="paragraph" w:styleId="ListParagraph">
    <w:name w:val="List Paragraph"/>
    <w:basedOn w:val="Normal"/>
    <w:uiPriority w:val="34"/>
    <w:qFormat/>
    <w:rsid w:val="00B95444"/>
    <w:pPr>
      <w:ind w:left="720"/>
      <w:contextualSpacing/>
    </w:pPr>
  </w:style>
  <w:style w:type="paragraph" w:styleId="Header">
    <w:name w:val="header"/>
    <w:basedOn w:val="Normal"/>
    <w:link w:val="HeaderChar"/>
    <w:uiPriority w:val="99"/>
    <w:unhideWhenUsed/>
    <w:rsid w:val="006677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7751"/>
  </w:style>
  <w:style w:type="paragraph" w:styleId="Footer">
    <w:name w:val="footer"/>
    <w:basedOn w:val="Normal"/>
    <w:link w:val="FooterChar"/>
    <w:uiPriority w:val="99"/>
    <w:unhideWhenUsed/>
    <w:rsid w:val="006677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77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6206308">
      <w:bodyDiv w:val="1"/>
      <w:marLeft w:val="0"/>
      <w:marRight w:val="0"/>
      <w:marTop w:val="0"/>
      <w:marBottom w:val="0"/>
      <w:divBdr>
        <w:top w:val="none" w:sz="0" w:space="0" w:color="auto"/>
        <w:left w:val="none" w:sz="0" w:space="0" w:color="auto"/>
        <w:bottom w:val="none" w:sz="0" w:space="0" w:color="auto"/>
        <w:right w:val="none" w:sz="0" w:space="0" w:color="auto"/>
      </w:divBdr>
    </w:div>
    <w:div w:id="778334160">
      <w:bodyDiv w:val="1"/>
      <w:marLeft w:val="0"/>
      <w:marRight w:val="0"/>
      <w:marTop w:val="0"/>
      <w:marBottom w:val="0"/>
      <w:divBdr>
        <w:top w:val="none" w:sz="0" w:space="0" w:color="auto"/>
        <w:left w:val="none" w:sz="0" w:space="0" w:color="auto"/>
        <w:bottom w:val="none" w:sz="0" w:space="0" w:color="auto"/>
        <w:right w:val="none" w:sz="0" w:space="0" w:color="auto"/>
      </w:divBdr>
    </w:div>
    <w:div w:id="817839552">
      <w:bodyDiv w:val="1"/>
      <w:marLeft w:val="0"/>
      <w:marRight w:val="0"/>
      <w:marTop w:val="0"/>
      <w:marBottom w:val="0"/>
      <w:divBdr>
        <w:top w:val="none" w:sz="0" w:space="0" w:color="auto"/>
        <w:left w:val="none" w:sz="0" w:space="0" w:color="auto"/>
        <w:bottom w:val="none" w:sz="0" w:space="0" w:color="auto"/>
        <w:right w:val="none" w:sz="0" w:space="0" w:color="auto"/>
      </w:divBdr>
    </w:div>
    <w:div w:id="970937179">
      <w:bodyDiv w:val="1"/>
      <w:marLeft w:val="0"/>
      <w:marRight w:val="0"/>
      <w:marTop w:val="0"/>
      <w:marBottom w:val="0"/>
      <w:divBdr>
        <w:top w:val="none" w:sz="0" w:space="0" w:color="auto"/>
        <w:left w:val="none" w:sz="0" w:space="0" w:color="auto"/>
        <w:bottom w:val="none" w:sz="0" w:space="0" w:color="auto"/>
        <w:right w:val="none" w:sz="0" w:space="0" w:color="auto"/>
      </w:divBdr>
    </w:div>
    <w:div w:id="1002662324">
      <w:bodyDiv w:val="1"/>
      <w:marLeft w:val="0"/>
      <w:marRight w:val="0"/>
      <w:marTop w:val="0"/>
      <w:marBottom w:val="0"/>
      <w:divBdr>
        <w:top w:val="none" w:sz="0" w:space="0" w:color="auto"/>
        <w:left w:val="none" w:sz="0" w:space="0" w:color="auto"/>
        <w:bottom w:val="none" w:sz="0" w:space="0" w:color="auto"/>
        <w:right w:val="none" w:sz="0" w:space="0" w:color="auto"/>
      </w:divBdr>
    </w:div>
    <w:div w:id="1150101594">
      <w:bodyDiv w:val="1"/>
      <w:marLeft w:val="0"/>
      <w:marRight w:val="0"/>
      <w:marTop w:val="0"/>
      <w:marBottom w:val="0"/>
      <w:divBdr>
        <w:top w:val="none" w:sz="0" w:space="0" w:color="auto"/>
        <w:left w:val="none" w:sz="0" w:space="0" w:color="auto"/>
        <w:bottom w:val="none" w:sz="0" w:space="0" w:color="auto"/>
        <w:right w:val="none" w:sz="0" w:space="0" w:color="auto"/>
      </w:divBdr>
    </w:div>
    <w:div w:id="1599482959">
      <w:bodyDiv w:val="1"/>
      <w:marLeft w:val="0"/>
      <w:marRight w:val="0"/>
      <w:marTop w:val="0"/>
      <w:marBottom w:val="0"/>
      <w:divBdr>
        <w:top w:val="none" w:sz="0" w:space="0" w:color="auto"/>
        <w:left w:val="none" w:sz="0" w:space="0" w:color="auto"/>
        <w:bottom w:val="none" w:sz="0" w:space="0" w:color="auto"/>
        <w:right w:val="none" w:sz="0" w:space="0" w:color="auto"/>
      </w:divBdr>
    </w:div>
    <w:div w:id="1619289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Pranav\Desktop\EBAC\Campign\Book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Pranav\Desktop\EBAC\Campign\Book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Pranav\Desktop\EBAC\Campign\Book1.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a:t>No of New Users</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[Book1.xlsx]Sheet1!$A$28</c:f>
              <c:strCache>
                <c:ptCount val="1"/>
                <c:pt idx="0">
                  <c:v>No New Users</c:v>
                </c:pt>
              </c:strCache>
            </c:strRef>
          </c:tx>
          <c:spPr>
            <a:solidFill>
              <a:schemeClr val="accent2">
                <a:lumMod val="60000"/>
                <a:lumOff val="40000"/>
              </a:schemeClr>
            </a:solidFill>
            <a:ln>
              <a:noFill/>
            </a:ln>
            <a:effectLst>
              <a:outerShdw blurRad="57150" dist="19050" dir="5400000" algn="ctr" rotWithShape="0">
                <a:srgbClr val="000000">
                  <a:alpha val="63000"/>
                </a:srgbClr>
              </a:outerShdw>
            </a:effectLst>
            <a:sp3d/>
          </c:spPr>
          <c:invertIfNegative val="0"/>
          <c:cat>
            <c:strRef>
              <c:f>[Book1.xlsx]Sheet1!$B$27:$G$27</c:f>
              <c:strCache>
                <c:ptCount val="6"/>
                <c:pt idx="0">
                  <c:v>Week1</c:v>
                </c:pt>
                <c:pt idx="1">
                  <c:v>Week2</c:v>
                </c:pt>
                <c:pt idx="2">
                  <c:v>Week 3</c:v>
                </c:pt>
                <c:pt idx="3">
                  <c:v>Week4</c:v>
                </c:pt>
                <c:pt idx="4">
                  <c:v>Week5</c:v>
                </c:pt>
                <c:pt idx="5">
                  <c:v>Week6</c:v>
                </c:pt>
              </c:strCache>
            </c:strRef>
          </c:cat>
          <c:val>
            <c:numRef>
              <c:f>[Book1.xlsx]Sheet1!$B$28:$G$28</c:f>
              <c:numCache>
                <c:formatCode>General</c:formatCode>
                <c:ptCount val="6"/>
                <c:pt idx="0">
                  <c:v>2261</c:v>
                </c:pt>
                <c:pt idx="1">
                  <c:v>1651</c:v>
                </c:pt>
                <c:pt idx="2">
                  <c:v>3428</c:v>
                </c:pt>
                <c:pt idx="3">
                  <c:v>2012</c:v>
                </c:pt>
                <c:pt idx="4">
                  <c:v>818</c:v>
                </c:pt>
                <c:pt idx="5">
                  <c:v>1046</c:v>
                </c:pt>
              </c:numCache>
            </c:numRef>
          </c:val>
          <c:extLst>
            <c:ext xmlns:c16="http://schemas.microsoft.com/office/drawing/2014/chart" uri="{C3380CC4-5D6E-409C-BE32-E72D297353CC}">
              <c16:uniqueId val="{00000000-C265-4A4A-BC03-9AC13CBC02FC}"/>
            </c:ext>
          </c:extLst>
        </c:ser>
        <c:dLbls>
          <c:showLegendKey val="0"/>
          <c:showVal val="0"/>
          <c:showCatName val="0"/>
          <c:showSerName val="0"/>
          <c:showPercent val="0"/>
          <c:showBubbleSize val="0"/>
        </c:dLbls>
        <c:gapWidth val="150"/>
        <c:shape val="box"/>
        <c:axId val="423785344"/>
        <c:axId val="423786328"/>
        <c:axId val="0"/>
      </c:bar3DChart>
      <c:catAx>
        <c:axId val="423785344"/>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3786328"/>
        <c:crosses val="autoZero"/>
        <c:auto val="1"/>
        <c:lblAlgn val="ctr"/>
        <c:lblOffset val="100"/>
        <c:noMultiLvlLbl val="0"/>
      </c:catAx>
      <c:valAx>
        <c:axId val="4237863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378534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a:t>No of Successful Attempt</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[Book1.xlsx]Sheet3!$E$15</c:f>
              <c:strCache>
                <c:ptCount val="1"/>
                <c:pt idx="0">
                  <c:v>No Of Successful Attempt</c:v>
                </c:pt>
              </c:strCache>
            </c:strRef>
          </c:tx>
          <c:spPr>
            <a:solidFill>
              <a:schemeClr val="accent1">
                <a:lumMod val="60000"/>
                <a:lumOff val="40000"/>
              </a:schemeClr>
            </a:solidFill>
            <a:ln>
              <a:noFill/>
            </a:ln>
            <a:effectLst>
              <a:outerShdw blurRad="57150" dist="19050" dir="5400000" algn="ctr" rotWithShape="0">
                <a:srgbClr val="000000">
                  <a:alpha val="63000"/>
                </a:srgbClr>
              </a:outerShdw>
            </a:effectLst>
            <a:sp3d/>
          </c:spPr>
          <c:invertIfNegative val="0"/>
          <c:cat>
            <c:strRef>
              <c:f>[Book1.xlsx]Sheet3!$F$14:$K$14</c:f>
              <c:strCache>
                <c:ptCount val="6"/>
                <c:pt idx="0">
                  <c:v>Week1</c:v>
                </c:pt>
                <c:pt idx="1">
                  <c:v>Week2</c:v>
                </c:pt>
                <c:pt idx="2">
                  <c:v>Week 3</c:v>
                </c:pt>
                <c:pt idx="3">
                  <c:v>Week4</c:v>
                </c:pt>
                <c:pt idx="4">
                  <c:v>Week5</c:v>
                </c:pt>
                <c:pt idx="5">
                  <c:v>Week6</c:v>
                </c:pt>
              </c:strCache>
            </c:strRef>
          </c:cat>
          <c:val>
            <c:numRef>
              <c:f>[Book1.xlsx]Sheet3!$F$15:$K$15</c:f>
              <c:numCache>
                <c:formatCode>General</c:formatCode>
                <c:ptCount val="6"/>
                <c:pt idx="0">
                  <c:v>4147</c:v>
                </c:pt>
                <c:pt idx="1">
                  <c:v>7025</c:v>
                </c:pt>
                <c:pt idx="2">
                  <c:v>12282</c:v>
                </c:pt>
                <c:pt idx="3">
                  <c:v>15399</c:v>
                </c:pt>
                <c:pt idx="4">
                  <c:v>16321</c:v>
                </c:pt>
                <c:pt idx="5">
                  <c:v>13699</c:v>
                </c:pt>
              </c:numCache>
            </c:numRef>
          </c:val>
          <c:extLst>
            <c:ext xmlns:c16="http://schemas.microsoft.com/office/drawing/2014/chart" uri="{C3380CC4-5D6E-409C-BE32-E72D297353CC}">
              <c16:uniqueId val="{00000000-D4B5-46FD-B7ED-480D8C0EDD21}"/>
            </c:ext>
          </c:extLst>
        </c:ser>
        <c:dLbls>
          <c:showLegendKey val="0"/>
          <c:showVal val="0"/>
          <c:showCatName val="0"/>
          <c:showSerName val="0"/>
          <c:showPercent val="0"/>
          <c:showBubbleSize val="0"/>
        </c:dLbls>
        <c:gapWidth val="150"/>
        <c:shape val="box"/>
        <c:axId val="437121936"/>
        <c:axId val="437124232"/>
        <c:axId val="0"/>
      </c:bar3DChart>
      <c:catAx>
        <c:axId val="437121936"/>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7124232"/>
        <c:crosses val="autoZero"/>
        <c:auto val="1"/>
        <c:lblAlgn val="ctr"/>
        <c:lblOffset val="100"/>
        <c:noMultiLvlLbl val="0"/>
      </c:catAx>
      <c:valAx>
        <c:axId val="4371242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712193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a:t>No of Sales on Campaign Code</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[Book1.xlsx]Sheet2!$C$12</c:f>
              <c:strCache>
                <c:ptCount val="1"/>
                <c:pt idx="0">
                  <c:v>No of Sales On Campaign Code</c:v>
                </c:pt>
              </c:strCache>
            </c:strRef>
          </c:tx>
          <c:spPr>
            <a:solidFill>
              <a:schemeClr val="accent6">
                <a:lumMod val="60000"/>
                <a:lumOff val="40000"/>
              </a:schemeClr>
            </a:solidFill>
            <a:ln>
              <a:noFill/>
            </a:ln>
            <a:effectLst>
              <a:outerShdw blurRad="57150" dist="19050" dir="5400000" algn="ctr" rotWithShape="0">
                <a:srgbClr val="000000">
                  <a:alpha val="63000"/>
                </a:srgbClr>
              </a:outerShdw>
            </a:effectLst>
            <a:sp3d/>
          </c:spPr>
          <c:invertIfNegative val="0"/>
          <c:cat>
            <c:strRef>
              <c:f>[Book1.xlsx]Sheet2!$D$11:$I$11</c:f>
              <c:strCache>
                <c:ptCount val="6"/>
                <c:pt idx="0">
                  <c:v>Week1</c:v>
                </c:pt>
                <c:pt idx="1">
                  <c:v>Week2</c:v>
                </c:pt>
                <c:pt idx="2">
                  <c:v>Week 3</c:v>
                </c:pt>
                <c:pt idx="3">
                  <c:v>Week4</c:v>
                </c:pt>
                <c:pt idx="4">
                  <c:v>Week5</c:v>
                </c:pt>
                <c:pt idx="5">
                  <c:v>Week6</c:v>
                </c:pt>
              </c:strCache>
            </c:strRef>
          </c:cat>
          <c:val>
            <c:numRef>
              <c:f>[Book1.xlsx]Sheet2!$D$12:$I$12</c:f>
              <c:numCache>
                <c:formatCode>General</c:formatCode>
                <c:ptCount val="6"/>
                <c:pt idx="0">
                  <c:v>32</c:v>
                </c:pt>
                <c:pt idx="1">
                  <c:v>41</c:v>
                </c:pt>
                <c:pt idx="2">
                  <c:v>69</c:v>
                </c:pt>
                <c:pt idx="3">
                  <c:v>74</c:v>
                </c:pt>
                <c:pt idx="4">
                  <c:v>5</c:v>
                </c:pt>
                <c:pt idx="5">
                  <c:v>28</c:v>
                </c:pt>
              </c:numCache>
            </c:numRef>
          </c:val>
          <c:extLst>
            <c:ext xmlns:c16="http://schemas.microsoft.com/office/drawing/2014/chart" uri="{C3380CC4-5D6E-409C-BE32-E72D297353CC}">
              <c16:uniqueId val="{00000000-49E7-4DA0-AB77-28D88A0382C0}"/>
            </c:ext>
          </c:extLst>
        </c:ser>
        <c:dLbls>
          <c:showLegendKey val="0"/>
          <c:showVal val="0"/>
          <c:showCatName val="0"/>
          <c:showSerName val="0"/>
          <c:showPercent val="0"/>
          <c:showBubbleSize val="0"/>
        </c:dLbls>
        <c:gapWidth val="150"/>
        <c:shape val="box"/>
        <c:axId val="364651136"/>
        <c:axId val="426214848"/>
        <c:axId val="0"/>
      </c:bar3DChart>
      <c:catAx>
        <c:axId val="364651136"/>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6214848"/>
        <c:crosses val="autoZero"/>
        <c:auto val="1"/>
        <c:lblAlgn val="ctr"/>
        <c:lblOffset val="100"/>
        <c:noMultiLvlLbl val="0"/>
      </c:catAx>
      <c:valAx>
        <c:axId val="4262148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465113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7">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347">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3.xml><?xml version="1.0" encoding="utf-8"?>
<cs:chartStyle xmlns:cs="http://schemas.microsoft.com/office/drawing/2012/chartStyle" xmlns:a="http://schemas.openxmlformats.org/drawingml/2006/main" id="347">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F39C58-2454-4ECC-9156-90C58B1DF4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4</Pages>
  <Words>1285</Words>
  <Characters>7330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Agarwal</dc:creator>
  <cp:keywords/>
  <dc:description/>
  <cp:lastModifiedBy>Pranav Agarwal</cp:lastModifiedBy>
  <cp:revision>7</cp:revision>
  <dcterms:created xsi:type="dcterms:W3CDTF">2017-05-03T06:20:00Z</dcterms:created>
  <dcterms:modified xsi:type="dcterms:W3CDTF">2017-05-03T12:58:00Z</dcterms:modified>
</cp:coreProperties>
</file>