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0C8A" w14:textId="77777777" w:rsidR="00323F08" w:rsidRPr="00323F08" w:rsidRDefault="00323F08" w:rsidP="00323F08">
      <w:pPr>
        <w:rPr>
          <w:b/>
          <w:bCs/>
        </w:rPr>
      </w:pPr>
      <w:r w:rsidRPr="00323F08">
        <w:rPr>
          <w:b/>
          <w:bCs/>
        </w:rPr>
        <w:t>Code Review: Feature Engineering Engine (src/features/feature_engine.py)</w:t>
      </w:r>
    </w:p>
    <w:p w14:paraId="40E8CE2B" w14:textId="77777777" w:rsidR="00323F08" w:rsidRPr="00323F08" w:rsidRDefault="00323F08" w:rsidP="00323F08">
      <w:r w:rsidRPr="00323F08">
        <w:rPr>
          <w:b/>
          <w:bCs/>
        </w:rPr>
        <w:t>Reviewer stance:</w:t>
      </w:r>
      <w:r w:rsidRPr="00323F08">
        <w:t xml:space="preserve"> every finding below was verified by executing the code against the real pandas-ta library (v0.4.71b0) in a sandbox — not inferred from reading. Where a claim is version-dependent, that's called out explicitly.</w:t>
      </w:r>
    </w:p>
    <w:p w14:paraId="3E3A1EC3" w14:textId="77777777" w:rsidR="00323F08" w:rsidRPr="00323F08" w:rsidRDefault="00323F08" w:rsidP="00323F08">
      <w:r w:rsidRPr="00323F08">
        <w:rPr>
          <w:b/>
          <w:bCs/>
        </w:rPr>
        <w:t>Headline finding:</w:t>
      </w:r>
      <w:r w:rsidRPr="00323F08">
        <w:t xml:space="preserve"> the original module did not run. It raised an exception on the very first call to calculate_features(). This means the stated "Done when" criteria — feature vectors generate correctly, no-lookahead tests pass — were not met, and no test suite could have been run against this file in its submitted state, because it never got past import-time execution.</w:t>
      </w:r>
    </w:p>
    <w:p w14:paraId="56BB0232" w14:textId="77777777" w:rsidR="00323F08" w:rsidRPr="00323F08" w:rsidRDefault="00323F08" w:rsidP="00323F08">
      <w:r w:rsidRPr="00323F08">
        <w:pict w14:anchorId="1CAC7FCA">
          <v:rect id="_x0000_i1061" style="width:0;height:1.5pt" o:hralign="center" o:hrstd="t" o:hr="t" fillcolor="#a0a0a0" stroked="f"/>
        </w:pict>
      </w:r>
    </w:p>
    <w:p w14:paraId="5F500C75" w14:textId="77777777" w:rsidR="00323F08" w:rsidRPr="00323F08" w:rsidRDefault="00323F08" w:rsidP="00323F08">
      <w:pPr>
        <w:rPr>
          <w:b/>
          <w:bCs/>
        </w:rPr>
      </w:pPr>
      <w:r w:rsidRPr="00323F08">
        <w:rPr>
          <w:b/>
          <w:bCs/>
        </w:rPr>
        <w:t>1. Critical bugs — crash on first execution</w:t>
      </w:r>
    </w:p>
    <w:p w14:paraId="1CFACB9C" w14:textId="77777777" w:rsidR="00323F08" w:rsidRPr="00323F08" w:rsidRDefault="00323F08" w:rsidP="00323F08">
      <w:r w:rsidRPr="00323F08">
        <w:t>These were confirmed by running the exact submitted code against synthetic OHLCV data.</w:t>
      </w:r>
    </w:p>
    <w:p w14:paraId="5C61D0C0" w14:textId="77777777" w:rsidR="00323F08" w:rsidRPr="00323F08" w:rsidRDefault="00323F08" w:rsidP="00323F08">
      <w:pPr>
        <w:rPr>
          <w:b/>
          <w:bCs/>
        </w:rPr>
      </w:pPr>
      <w:r w:rsidRPr="00323F08">
        <w:rPr>
          <w:b/>
          <w:bCs/>
        </w:rPr>
        <w:t>1.1 ta.atr(...)["ATR_14"] — wrong return type assumption</w:t>
      </w:r>
    </w:p>
    <w:p w14:paraId="2F922E9E" w14:textId="77777777" w:rsidR="00323F08" w:rsidRPr="00323F08" w:rsidRDefault="00323F08" w:rsidP="00323F08">
      <w:r w:rsidRPr="00323F08">
        <w:t>atr = ta.atr(df["high"], df["low"], df["close"], length=14)["ATR_14"]</w:t>
      </w:r>
    </w:p>
    <w:p w14:paraId="16132736" w14:textId="77777777" w:rsidR="00323F08" w:rsidRPr="00323F08" w:rsidRDefault="00323F08" w:rsidP="00323F08">
      <w:r w:rsidRPr="00323F08">
        <w:t>ta.atr() does not return a DataFrame. It returns a plain pandas.Series named ATRr_14 (note the extra r, and note it's a bare Series, not a frame with a column of that name):</w:t>
      </w:r>
    </w:p>
    <w:p w14:paraId="77D404DA" w14:textId="77777777" w:rsidR="00323F08" w:rsidRPr="00323F08" w:rsidRDefault="00323F08" w:rsidP="00323F08">
      <w:r w:rsidRPr="00323F08">
        <w:t>&gt;&gt;&gt; type(ta.atr(high, low, close, length=14))</w:t>
      </w:r>
    </w:p>
    <w:p w14:paraId="1BCB0EEA" w14:textId="77777777" w:rsidR="00323F08" w:rsidRPr="00323F08" w:rsidRDefault="00323F08" w:rsidP="00323F08">
      <w:r w:rsidRPr="00323F08">
        <w:t>&lt;class 'pandas.Series'&gt;</w:t>
      </w:r>
    </w:p>
    <w:p w14:paraId="5807FA41" w14:textId="77777777" w:rsidR="00323F08" w:rsidRPr="00323F08" w:rsidRDefault="00323F08" w:rsidP="00323F08">
      <w:r w:rsidRPr="00323F08">
        <w:t>&gt;&gt;&gt; ta.atr(high, low, close, length=14).name</w:t>
      </w:r>
    </w:p>
    <w:p w14:paraId="451861E2" w14:textId="77777777" w:rsidR="00323F08" w:rsidRPr="00323F08" w:rsidRDefault="00323F08" w:rsidP="00323F08">
      <w:r w:rsidRPr="00323F08">
        <w:t>'ATRr_14'</w:t>
      </w:r>
    </w:p>
    <w:p w14:paraId="537005E0" w14:textId="77777777" w:rsidR="00323F08" w:rsidRPr="00323F08" w:rsidRDefault="00323F08" w:rsidP="00323F08">
      <w:r w:rsidRPr="00323F08">
        <w:t xml:space="preserve">Indexing a Series with a string key, on a frame whose index is a DatetimeIndex, doesn't raise KeyError — pandas tries to interpret "ATR_14" as a date label to look up, fails to parse it, and raises DateParseError. This line appears </w:t>
      </w:r>
      <w:r w:rsidRPr="00323F08">
        <w:rPr>
          <w:b/>
          <w:bCs/>
        </w:rPr>
        <w:t>twice</w:t>
      </w:r>
      <w:r w:rsidRPr="00323F08">
        <w:t xml:space="preserve"> (once in _calculate_structural_features, once in _calculate_volatility_features), so the module fails on the very first feature group it computes.</w:t>
      </w:r>
    </w:p>
    <w:p w14:paraId="0B9E3600" w14:textId="77777777" w:rsidR="00323F08" w:rsidRPr="00323F08" w:rsidRDefault="00323F08" w:rsidP="00323F08">
      <w:r w:rsidRPr="00323F08">
        <w:rPr>
          <w:b/>
          <w:bCs/>
        </w:rPr>
        <w:t>Fix:</w:t>
      </w:r>
      <w:r w:rsidRPr="00323F08">
        <w:t xml:space="preserve"> use the Series directly — atr = ta.atr(df["high"], df["low"], df["close"], length=14), no subscript.</w:t>
      </w:r>
    </w:p>
    <w:p w14:paraId="4F8A4663" w14:textId="77777777" w:rsidR="00323F08" w:rsidRPr="00323F08" w:rsidRDefault="00323F08" w:rsidP="00323F08">
      <w:pPr>
        <w:rPr>
          <w:b/>
          <w:bCs/>
        </w:rPr>
      </w:pPr>
      <w:r w:rsidRPr="00323F08">
        <w:rPr>
          <w:b/>
          <w:bCs/>
        </w:rPr>
        <w:t>1.2 adx["DIP_14"] / adx["DIM_14"] — wrong column names</w:t>
      </w:r>
    </w:p>
    <w:p w14:paraId="06BB1A23" w14:textId="77777777" w:rsidR="00323F08" w:rsidRPr="00323F08" w:rsidRDefault="00323F08" w:rsidP="00323F08">
      <w:r w:rsidRPr="00323F08">
        <w:t>out["mom_di_spread"] = adx["DIP_14"] - adx["DIM_14"]</w:t>
      </w:r>
    </w:p>
    <w:p w14:paraId="52E65FD8" w14:textId="77777777" w:rsidR="00323F08" w:rsidRPr="00323F08" w:rsidRDefault="00323F08" w:rsidP="00323F08">
      <w:r w:rsidRPr="00323F08">
        <w:t>Verified actual output of ta.adx():</w:t>
      </w:r>
    </w:p>
    <w:p w14:paraId="6AF7C4F9" w14:textId="77777777" w:rsidR="00323F08" w:rsidRPr="00323F08" w:rsidRDefault="00323F08" w:rsidP="00323F08">
      <w:r w:rsidRPr="00323F08">
        <w:t>ADX columns: ['ADX_14', 'ADXR_14_2', 'DMP_14', 'DMN_14']</w:t>
      </w:r>
    </w:p>
    <w:p w14:paraId="3E4C66B0" w14:textId="77777777" w:rsidR="00323F08" w:rsidRPr="00323F08" w:rsidRDefault="00323F08" w:rsidP="00323F08">
      <w:r w:rsidRPr="00323F08">
        <w:lastRenderedPageBreak/>
        <w:t>The +DI/-DI columns are DMP_14 and DMN_14 (Directional Movement Positive/Negative), not DIP_14/DIM_14. KeyError on access.</w:t>
      </w:r>
    </w:p>
    <w:p w14:paraId="140C4CE0" w14:textId="77777777" w:rsidR="00323F08" w:rsidRPr="00323F08" w:rsidRDefault="00323F08" w:rsidP="00323F08">
      <w:r w:rsidRPr="00323F08">
        <w:rPr>
          <w:b/>
          <w:bCs/>
        </w:rPr>
        <w:t>Fix:</w:t>
      </w:r>
      <w:r w:rsidRPr="00323F08">
        <w:t xml:space="preserve"> reference DMP_14 / DMN_14.</w:t>
      </w:r>
    </w:p>
    <w:p w14:paraId="36EDE62C" w14:textId="77777777" w:rsidR="00323F08" w:rsidRPr="00323F08" w:rsidRDefault="00323F08" w:rsidP="00323F08">
      <w:pPr>
        <w:rPr>
          <w:b/>
          <w:bCs/>
        </w:rPr>
      </w:pPr>
      <w:r w:rsidRPr="00323F08">
        <w:rPr>
          <w:b/>
          <w:bCs/>
        </w:rPr>
        <w:t>1.3 bb["BBU_20_2.0"] / bb["BBD_20_2.0"] — wrong column names, wrong letter</w:t>
      </w:r>
    </w:p>
    <w:p w14:paraId="5FA3F3AF" w14:textId="77777777" w:rsidR="00323F08" w:rsidRPr="00323F08" w:rsidRDefault="00323F08" w:rsidP="00323F08">
      <w:r w:rsidRPr="00323F08">
        <w:t>out["vol_bb_width"] = (bb["BBU_20_2.0"] - bb["BBD_20_2.0"]) / (bb["BBM_20_2.0"] + 1e-9)</w:t>
      </w:r>
    </w:p>
    <w:p w14:paraId="2FC86847" w14:textId="77777777" w:rsidR="00323F08" w:rsidRPr="00323F08" w:rsidRDefault="00323F08" w:rsidP="00323F08">
      <w:r w:rsidRPr="00323F08">
        <w:t>Verified actual output of ta.bbands():</w:t>
      </w:r>
    </w:p>
    <w:p w14:paraId="36552E41" w14:textId="77777777" w:rsidR="00323F08" w:rsidRPr="00323F08" w:rsidRDefault="00323F08" w:rsidP="00323F08">
      <w:r w:rsidRPr="00323F08">
        <w:t>BBANDS columns: ['BBL_20_2.0_2.0', 'BBM_20_2.0_2.0', 'BBU_20_2.0_2.0', 'BBB_20_2.0_2.0', 'BBP_20_2.0_2.0']</w:t>
      </w:r>
    </w:p>
    <w:p w14:paraId="7CDC51DF" w14:textId="77777777" w:rsidR="00323F08" w:rsidRPr="00323F08" w:rsidRDefault="00323F08" w:rsidP="00323F08">
      <w:r w:rsidRPr="00323F08">
        <w:t>Two separate problems:</w:t>
      </w:r>
    </w:p>
    <w:p w14:paraId="2B3DC52F" w14:textId="77777777" w:rsidR="00323F08" w:rsidRPr="00323F08" w:rsidRDefault="00323F08" w:rsidP="00323F08">
      <w:pPr>
        <w:numPr>
          <w:ilvl w:val="0"/>
          <w:numId w:val="1"/>
        </w:numPr>
      </w:pPr>
      <w:r w:rsidRPr="00323F08">
        <w:t xml:space="preserve">The lower band column is </w:t>
      </w:r>
      <w:r w:rsidRPr="00323F08">
        <w:rPr>
          <w:b/>
          <w:bCs/>
        </w:rPr>
        <w:t>never</w:t>
      </w:r>
      <w:r w:rsidRPr="00323F08">
        <w:t xml:space="preserve"> called BBD in any version of pandas-ta — it's BBL (Lower). This is a straightforward naming error, not a version issue.</w:t>
      </w:r>
    </w:p>
    <w:p w14:paraId="7BC26893" w14:textId="77777777" w:rsidR="00323F08" w:rsidRPr="00323F08" w:rsidRDefault="00323F08" w:rsidP="00323F08">
      <w:pPr>
        <w:numPr>
          <w:ilvl w:val="0"/>
          <w:numId w:val="1"/>
        </w:numPr>
      </w:pPr>
      <w:r w:rsidRPr="00323F08">
        <w:t>The exact numeric suffix (_2.0 vs _2.0_2.0) is version-dependent, because different pandas-ta releases format the std parameter into the column name differently depending on whether it's passed as an int or float. A hardcoded exact string is fragile even once the BBD→BBL typo is fixed — it will break again on the next pip install -U pandas-ta.</w:t>
      </w:r>
    </w:p>
    <w:p w14:paraId="6C32BAB3" w14:textId="77777777" w:rsidR="00323F08" w:rsidRPr="00323F08" w:rsidRDefault="00323F08" w:rsidP="00323F08">
      <w:r w:rsidRPr="00323F08">
        <w:rPr>
          <w:b/>
          <w:bCs/>
        </w:rPr>
        <w:t>Fix:</w:t>
      </w:r>
      <w:r w:rsidRPr="00323F08">
        <w:t xml:space="preserve"> correct BBD → BBL, and — more importantly — stop hardcoding exact suffixes. The rewrite adds a _get_col(frame, prefix) helper that matches by column-name </w:t>
      </w:r>
      <w:r w:rsidRPr="00323F08">
        <w:rPr>
          <w:i/>
          <w:iCs/>
        </w:rPr>
        <w:t>prefix</w:t>
      </w:r>
      <w:r w:rsidRPr="00323F08">
        <w:t xml:space="preserve"> and asserts exactly one match, so it survives suffix-format drift across library versions instead of silently breaking again.</w:t>
      </w:r>
    </w:p>
    <w:p w14:paraId="7131430F" w14:textId="77777777" w:rsidR="00323F08" w:rsidRPr="00323F08" w:rsidRDefault="00323F08" w:rsidP="00323F08">
      <w:pPr>
        <w:rPr>
          <w:b/>
          <w:bCs/>
        </w:rPr>
      </w:pPr>
      <w:r w:rsidRPr="00323F08">
        <w:rPr>
          <w:b/>
          <w:bCs/>
        </w:rPr>
        <w:t>1.4 ta.stochrsi(..., stoch_length=14) — nonexistent parameter, wrong output column</w:t>
      </w:r>
    </w:p>
    <w:p w14:paraId="09E69528" w14:textId="77777777" w:rsidR="00323F08" w:rsidRPr="00323F08" w:rsidRDefault="00323F08" w:rsidP="00323F08">
      <w:r w:rsidRPr="00323F08">
        <w:t>stochrsi = ta.stochrsi(df["close"], length=14, stoch_length=14)</w:t>
      </w:r>
    </w:p>
    <w:p w14:paraId="6DF4D900" w14:textId="77777777" w:rsidR="00323F08" w:rsidRPr="00323F08" w:rsidRDefault="00323F08" w:rsidP="00323F08">
      <w:r w:rsidRPr="00323F08">
        <w:t>out["mom_stochrsi_k"] = stochrsi["STOCHRSIk_14_14"]</w:t>
      </w:r>
    </w:p>
    <w:p w14:paraId="6535BB0D" w14:textId="77777777" w:rsidR="00323F08" w:rsidRPr="00323F08" w:rsidRDefault="00323F08" w:rsidP="00323F08">
      <w:r w:rsidRPr="00323F08">
        <w:t>The real signature is stochrsi(close, length=14, rsi_length=14, k=3, d=3, mamode=None). There is no stoch_length parameter — pandas-ta's underlying implementation accepts **kwargs in places, so the bogus keyword is silently swallowed rather than raising a TypeError, which is arguably worse because it fails silently at the call site and only surfaces later at the indexing line. Verified actual output:</w:t>
      </w:r>
    </w:p>
    <w:p w14:paraId="5955CAD9" w14:textId="77777777" w:rsidR="00323F08" w:rsidRPr="00323F08" w:rsidRDefault="00323F08" w:rsidP="00323F08">
      <w:r w:rsidRPr="00323F08">
        <w:t>STOCHRSI columns: ['STOCHRSIk_14_14_3_3', 'STOCHRSId_14_14_3_3']</w:t>
      </w:r>
    </w:p>
    <w:p w14:paraId="4B53BA9A" w14:textId="77777777" w:rsidR="00323F08" w:rsidRPr="00323F08" w:rsidRDefault="00323F08" w:rsidP="00323F08">
      <w:r w:rsidRPr="00323F08">
        <w:t>The column is STOCHRSIk_14_14_3_3 (includes the k/d params in the name), not STOCHRSIk_14_14. KeyError on access.</w:t>
      </w:r>
    </w:p>
    <w:p w14:paraId="662A82A1" w14:textId="77777777" w:rsidR="00323F08" w:rsidRPr="00323F08" w:rsidRDefault="00323F08" w:rsidP="00323F08">
      <w:r w:rsidRPr="00323F08">
        <w:rPr>
          <w:b/>
          <w:bCs/>
        </w:rPr>
        <w:lastRenderedPageBreak/>
        <w:t>Fix:</w:t>
      </w:r>
      <w:r w:rsidRPr="00323F08">
        <w:t xml:space="preserve"> call with the real parameter name (rsi_length=14), and use the same prefix-matching _get_col helper rather than a hardcoded exact column name.</w:t>
      </w:r>
    </w:p>
    <w:p w14:paraId="07E24EC8" w14:textId="77777777" w:rsidR="00323F08" w:rsidRPr="00323F08" w:rsidRDefault="00323F08" w:rsidP="00323F08">
      <w:r w:rsidRPr="00323F08">
        <w:pict w14:anchorId="20AF2261">
          <v:rect id="_x0000_i1062" style="width:0;height:1.5pt" o:hralign="center" o:hrstd="t" o:hr="t" fillcolor="#a0a0a0" stroked="f"/>
        </w:pict>
      </w:r>
    </w:p>
    <w:p w14:paraId="0FF4FE8A" w14:textId="77777777" w:rsidR="00323F08" w:rsidRPr="00323F08" w:rsidRDefault="00323F08" w:rsidP="00323F08">
      <w:pPr>
        <w:rPr>
          <w:b/>
          <w:bCs/>
        </w:rPr>
      </w:pPr>
      <w:r w:rsidRPr="00323F08">
        <w:rPr>
          <w:b/>
          <w:bCs/>
        </w:rPr>
        <w:t>2. High severity — correctness and data-integrity issues</w:t>
      </w:r>
    </w:p>
    <w:p w14:paraId="44D5AA3B" w14:textId="77777777" w:rsidR="00323F08" w:rsidRPr="00323F08" w:rsidRDefault="00323F08" w:rsidP="00323F08">
      <w:r w:rsidRPr="00323F08">
        <w:t>These don't crash, but they will silently corrupt the training data or violate the module's own stated contract.</w:t>
      </w:r>
    </w:p>
    <w:p w14:paraId="53F078D1" w14:textId="77777777" w:rsidR="00323F08" w:rsidRPr="00323F08" w:rsidRDefault="00323F08" w:rsidP="00323F08">
      <w:pPr>
        <w:rPr>
          <w:b/>
          <w:bCs/>
        </w:rPr>
      </w:pPr>
      <w:r w:rsidRPr="00323F08">
        <w:rPr>
          <w:b/>
          <w:bCs/>
        </w:rPr>
        <w:t>2.1 dropna(how="all") does not do what the docstring implies</w:t>
      </w:r>
    </w:p>
    <w:p w14:paraId="4B57CC88" w14:textId="77777777" w:rsidR="00323F08" w:rsidRPr="00323F08" w:rsidRDefault="00323F08" w:rsidP="00323F08">
      <w:r w:rsidRPr="00323F08">
        <w:t>return ranked_features.dropna(how="all")</w:t>
      </w:r>
    </w:p>
    <w:p w14:paraId="024E58BF" w14:textId="77777777" w:rsidR="00323F08" w:rsidRPr="00323F08" w:rsidRDefault="00323F08" w:rsidP="00323F08">
      <w:r w:rsidRPr="00323F08">
        <w:t xml:space="preserve">Different feature groups complete their warm-up at different candle counts — a struct_hh_20 flag is valid after 20 candles, mom_rsi_14 after 14, but every percentile-ranked continuous feature needs a full 252-candle trailing window. dropna(how="all") only drops a row if </w:t>
      </w:r>
      <w:r w:rsidRPr="00323F08">
        <w:rPr>
          <w:b/>
          <w:bCs/>
        </w:rPr>
        <w:t>every single column</w:t>
      </w:r>
      <w:r w:rsidRPr="00323F08">
        <w:t xml:space="preserve"> is NaN simultaneously. Because the warm-up lengths are staggered, it is essentially never true that all ~30 columns are NaN at once past the first row or two — so in practice this call drops close to zero rows.</w:t>
      </w:r>
    </w:p>
    <w:p w14:paraId="12AF5AFA" w14:textId="77777777" w:rsidR="00323F08" w:rsidRPr="00323F08" w:rsidRDefault="00323F08" w:rsidP="00323F08">
      <w:r w:rsidRPr="00323F08">
        <w:t xml:space="preserve">The consequence: the function's docstring claims to return "fixed-length feature vectors," but for roughly the first 270 candles of any input series, the actual output is a </w:t>
      </w:r>
      <w:r w:rsidRPr="00323F08">
        <w:rPr>
          <w:b/>
          <w:bCs/>
        </w:rPr>
        <w:t>jagged mix</w:t>
      </w:r>
      <w:r w:rsidRPr="00323F08">
        <w:t xml:space="preserve"> of valid floats in some columns and NaN in others (wherever the 252-window rank hasn't filled in yet). If that goes straight into a model-training array (.to_numpy(), .values, a DataLoader), NaNs propagate silently into training — no exception, no warning, just corrupted gradients or a model that's quietly training on garbage for its first several hundred rows' worth of features.</w:t>
      </w:r>
    </w:p>
    <w:p w14:paraId="6C41D627" w14:textId="77777777" w:rsidR="00323F08" w:rsidRPr="00323F08" w:rsidRDefault="00323F08" w:rsidP="00323F08">
      <w:r w:rsidRPr="00323F08">
        <w:rPr>
          <w:b/>
          <w:bCs/>
        </w:rPr>
        <w:t>Fix:</w:t>
      </w:r>
      <w:r w:rsidRPr="00323F08">
        <w:t xml:space="preserve"> compute the position of the first row where </w:t>
      </w:r>
      <w:r w:rsidRPr="00323F08">
        <w:rPr>
          <w:i/>
          <w:iCs/>
        </w:rPr>
        <w:t>every continuous (rank-dependent) column</w:t>
      </w:r>
      <w:r w:rsidRPr="00323F08">
        <w:t xml:space="preserve"> is simultaneously non-NaN, and slice from there. The rewrite does this via _first_fully_warmed_index(), logs how many warm-up rows were dropped, and — as a hard backstop — raises RuntimeError if any NaN somehow survives into the final output. The contract is now enforced, not just documented.</w:t>
      </w:r>
    </w:p>
    <w:p w14:paraId="34C182E4" w14:textId="77777777" w:rsidR="00323F08" w:rsidRPr="00323F08" w:rsidRDefault="00323F08" w:rsidP="00323F08">
      <w:pPr>
        <w:rPr>
          <w:b/>
          <w:bCs/>
        </w:rPr>
      </w:pPr>
      <w:r w:rsidRPr="00323F08">
        <w:rPr>
          <w:b/>
          <w:bCs/>
        </w:rPr>
        <w:t>2.2 Chained inplace assignment on vol_spike</w:t>
      </w:r>
    </w:p>
    <w:p w14:paraId="7EC72DE1" w14:textId="77777777" w:rsidR="00323F08" w:rsidRPr="00323F08" w:rsidRDefault="00323F08" w:rsidP="00323F08">
      <w:r w:rsidRPr="00323F08">
        <w:t>out["vol_spike"] = (spike_ratio &gt;= 2.0).astype(float)</w:t>
      </w:r>
    </w:p>
    <w:p w14:paraId="3A3814C3" w14:textId="77777777" w:rsidR="00323F08" w:rsidRPr="00323F08" w:rsidRDefault="00323F08" w:rsidP="00323F08">
      <w:r w:rsidRPr="00323F08">
        <w:t>out["vol_spike"].fillna(0.0, inplace=True)</w:t>
      </w:r>
    </w:p>
    <w:p w14:paraId="148158C8" w14:textId="77777777" w:rsidR="00323F08" w:rsidRPr="00323F08" w:rsidRDefault="00323F08" w:rsidP="00323F08">
      <w:r w:rsidRPr="00323F08">
        <w:t>out["vol_spike"] via __getitem__ may return a view or a copy depending on pandas' internal block layout — this is exactly the pattern pandas' own SettingWithCopyWarning exists to warn about. inplace=True on that intermediate object is not reliably guaranteed to mutate out across pandas versions, and even when it happens to work today, it's the kind of latent bug that resurfaces after an unrelated pandas upgrade.</w:t>
      </w:r>
    </w:p>
    <w:p w14:paraId="41379F43" w14:textId="77777777" w:rsidR="00323F08" w:rsidRPr="00323F08" w:rsidRDefault="00323F08" w:rsidP="00323F08">
      <w:r w:rsidRPr="00323F08">
        <w:rPr>
          <w:b/>
          <w:bCs/>
        </w:rPr>
        <w:lastRenderedPageBreak/>
        <w:t>Fix:</w:t>
      </w:r>
      <w:r w:rsidRPr="00323F08">
        <w:t xml:space="preserve"> vol_spike = vol_spike.fillna(0.0) on the standalone Series, then assign it into the frame once — no chained/inplace pattern.</w:t>
      </w:r>
    </w:p>
    <w:p w14:paraId="0DE5A66F" w14:textId="77777777" w:rsidR="00323F08" w:rsidRPr="00323F08" w:rsidRDefault="00323F08" w:rsidP="00323F08">
      <w:pPr>
        <w:rPr>
          <w:b/>
          <w:bCs/>
        </w:rPr>
      </w:pPr>
      <w:r w:rsidRPr="00323F08">
        <w:rPr>
          <w:b/>
          <w:bCs/>
        </w:rPr>
        <w:t>2.3 Type classification by substring matching on column names</w:t>
      </w:r>
    </w:p>
    <w:p w14:paraId="3E2EA2AD" w14:textId="77777777" w:rsidR="00323F08" w:rsidRPr="00323F08" w:rsidRDefault="00323F08" w:rsidP="00323F08">
      <w:r w:rsidRPr="00323F08">
        <w:t>exclude_patterns = [</w:t>
      </w:r>
    </w:p>
    <w:p w14:paraId="1E23A316" w14:textId="77777777" w:rsidR="00323F08" w:rsidRPr="00323F08" w:rsidRDefault="00323F08" w:rsidP="00323F08">
      <w:r w:rsidRPr="00323F08">
        <w:t xml:space="preserve">    "_pct_rank", "_state_", "_spike",</w:t>
      </w:r>
    </w:p>
    <w:p w14:paraId="58344D78" w14:textId="77777777" w:rsidR="00323F08" w:rsidRPr="00323F08" w:rsidRDefault="00323F08" w:rsidP="00323F08">
      <w:r w:rsidRPr="00323F08">
        <w:t xml:space="preserve">    "struct_hh_", "struct_ll_", "struct_bos_", ...</w:t>
      </w:r>
    </w:p>
    <w:p w14:paraId="698CE38F" w14:textId="77777777" w:rsidR="00323F08" w:rsidRPr="00323F08" w:rsidRDefault="00323F08" w:rsidP="00323F08">
      <w:r w:rsidRPr="00323F08">
        <w:t>]</w:t>
      </w:r>
    </w:p>
    <w:p w14:paraId="5D02E586" w14:textId="77777777" w:rsidR="00323F08" w:rsidRPr="00323F08" w:rsidRDefault="00323F08" w:rsidP="00323F08">
      <w:r w:rsidRPr="00323F08">
        <w:t>exclude_cols = [c for c in df.columns if any(pat in c for pat in exclude_patterns)]</w:t>
      </w:r>
    </w:p>
    <w:p w14:paraId="532C3A31" w14:textId="77777777" w:rsidR="00323F08" w:rsidRPr="00323F08" w:rsidRDefault="00323F08" w:rsidP="00323F08">
      <w:r w:rsidRPr="00323F08">
        <w:t xml:space="preserve">Whether a column gets percentile-ranked is decided by checking if certain substrings appear </w:t>
      </w:r>
      <w:r w:rsidRPr="00323F08">
        <w:rPr>
          <w:i/>
          <w:iCs/>
        </w:rPr>
        <w:t>anywhere</w:t>
      </w:r>
      <w:r w:rsidRPr="00323F08">
        <w:t xml:space="preserve"> in its name, after the fact, on the fully-assembled combined frame. This works today, but it's a maintainability trap: if someone later adds a genuinely continuous feature named, say, struct_hh_ratio (a perfectly reasonable name for "ratio of candle range to the HH/LL structural range"), it will silently match the "struct_hh_" exclusion pattern and get skipped from ranking — with no error, no warning, and no test that would catch it, because correctness now depends on nobody choosing a name matching an existing prefix.</w:t>
      </w:r>
    </w:p>
    <w:p w14:paraId="62C154F2" w14:textId="77777777" w:rsidR="00323F08" w:rsidRPr="00323F08" w:rsidRDefault="00323F08" w:rsidP="00323F08">
      <w:r w:rsidRPr="00323F08">
        <w:rPr>
          <w:b/>
          <w:bCs/>
        </w:rPr>
        <w:t>Fix:</w:t>
      </w:r>
      <w:r w:rsidRPr="00323F08">
        <w:t xml:space="preserve"> replace pattern-matching with explicit, per-feature tagging at the point of creation. The rewrite introduces a small _FeatureSet bookkeeping class with add_continuous(name, series) and add_excluded(name, series) — every feature declares its own type when it's computed, in the same function that computes it. There's no way to add a new feature without an explicit, local decision about whether it gets ranked; nothing is inferred from spelling.</w:t>
      </w:r>
    </w:p>
    <w:p w14:paraId="2DE4BE61" w14:textId="77777777" w:rsidR="00323F08" w:rsidRPr="00323F08" w:rsidRDefault="00323F08" w:rsidP="00323F08">
      <w:pPr>
        <w:rPr>
          <w:b/>
          <w:bCs/>
        </w:rPr>
      </w:pPr>
      <w:r w:rsidRPr="00323F08">
        <w:rPr>
          <w:b/>
          <w:bCs/>
        </w:rPr>
        <w:t>2.4 volu_on_breakout — ranking a mostly-zero variable pollutes the distribution</w:t>
      </w:r>
    </w:p>
    <w:p w14:paraId="3B684962" w14:textId="77777777" w:rsidR="00323F08" w:rsidRPr="00323F08" w:rsidRDefault="00323F08" w:rsidP="00323F08">
      <w:r w:rsidRPr="00323F08">
        <w:t>out["volu_on_breakout"] = np.where(is_breakout, df["volume"] / (vol_sma + 1e-9), 0.0)</w:t>
      </w:r>
    </w:p>
    <w:p w14:paraId="2AD40CA5" w14:textId="77777777" w:rsidR="00323F08" w:rsidRPr="00323F08" w:rsidRDefault="00323F08" w:rsidP="00323F08">
      <w:r w:rsidRPr="00323F08">
        <w:t>Breakout candles are a small minority of all candles — this feature is 0.0 for most of the series. When the module then percentile-ranks this column against its trailing 252-candle history, rolling().rank(pct=True) uses average-rank tie-breaking, so the large mass of structural zeros ("no breakout happened") all get lumped together at the same middling percentile as each other — which is fine on its own, but it means "no breakout occurred" and "a breakout occurred with unusually low relative volume" become statistically indistinguishable to a downstream model. That's a real information loss for a feature specifically meant to flag volume-confirmed breakouts.</w:t>
      </w:r>
    </w:p>
    <w:p w14:paraId="23F5D9D4" w14:textId="77777777" w:rsidR="00323F08" w:rsidRPr="00323F08" w:rsidRDefault="00323F08" w:rsidP="00323F08">
      <w:r w:rsidRPr="00323F08">
        <w:rPr>
          <w:b/>
          <w:bCs/>
        </w:rPr>
        <w:t>Fix:</w:t>
      </w:r>
      <w:r w:rsidRPr="00323F08">
        <w:t xml:space="preserve"> rank the raw magnitude </w:t>
      </w:r>
      <w:r w:rsidRPr="00323F08">
        <w:rPr>
          <w:i/>
          <w:iCs/>
        </w:rPr>
        <w:t>only among candles where a breakout actually happened</w:t>
      </w:r>
      <w:r w:rsidRPr="00323F08">
        <w:t xml:space="preserve"> (mask non-breakout candles out of the ranking window with .where(is_breakout)), then explicitly assign 0.0 to non-breakout candles — a value strictly below any real ranked </w:t>
      </w:r>
      <w:r w:rsidRPr="00323F08">
        <w:lastRenderedPageBreak/>
        <w:t>value in (0, 1]. This cleanly separates "event didn't happen" from "event happened, ranked by strength," while still satisfying the "every feature must be percentile-ranked" requirement for the values that carry real signal.</w:t>
      </w:r>
    </w:p>
    <w:p w14:paraId="29B26339" w14:textId="77777777" w:rsidR="00323F08" w:rsidRPr="00323F08" w:rsidRDefault="00323F08" w:rsidP="00323F08">
      <w:r w:rsidRPr="00323F08">
        <w:pict w14:anchorId="79C6AD57">
          <v:rect id="_x0000_i1063" style="width:0;height:1.5pt" o:hralign="center" o:hrstd="t" o:hr="t" fillcolor="#a0a0a0" stroked="f"/>
        </w:pict>
      </w:r>
    </w:p>
    <w:p w14:paraId="3B9546F1" w14:textId="77777777" w:rsidR="00323F08" w:rsidRPr="00323F08" w:rsidRDefault="00323F08" w:rsidP="00323F08">
      <w:pPr>
        <w:rPr>
          <w:b/>
          <w:bCs/>
        </w:rPr>
      </w:pPr>
      <w:r w:rsidRPr="00323F08">
        <w:rPr>
          <w:b/>
          <w:bCs/>
        </w:rPr>
        <w:t>3. Medium severity — design inconsistencies</w:t>
      </w:r>
    </w:p>
    <w:p w14:paraId="68CF5F18" w14:textId="77777777" w:rsidR="00323F08" w:rsidRPr="00323F08" w:rsidRDefault="00323F08" w:rsidP="00323F08">
      <w:pPr>
        <w:rPr>
          <w:b/>
          <w:bCs/>
        </w:rPr>
      </w:pPr>
      <w:r w:rsidRPr="00323F08">
        <w:rPr>
          <w:b/>
          <w:bCs/>
        </w:rPr>
        <w:t>3.1 struct_dist_to_resist / struct_dist_to_support didn't use the same "structure" as BOS</w:t>
      </w:r>
    </w:p>
    <w:p w14:paraId="768009DC" w14:textId="77777777" w:rsidR="00323F08" w:rsidRPr="00323F08" w:rsidRDefault="00323F08" w:rsidP="00323F08">
      <w:r w:rsidRPr="00323F08">
        <w:t>out["struct_bos_bullish"] = (df["close"] &gt; rolling_high_20.shift(1)) | ...        # excludes current candle</w:t>
      </w:r>
    </w:p>
    <w:p w14:paraId="29073D93" w14:textId="77777777" w:rsidR="00323F08" w:rsidRPr="00323F08" w:rsidRDefault="00323F08" w:rsidP="00323F08">
      <w:r w:rsidRPr="00323F08">
        <w:t>...</w:t>
      </w:r>
    </w:p>
    <w:p w14:paraId="15D20599" w14:textId="77777777" w:rsidR="00323F08" w:rsidRPr="00323F08" w:rsidRDefault="00323F08" w:rsidP="00323F08">
      <w:r w:rsidRPr="00323F08">
        <w:t>out["struct_dist_to_resist"] = (rolling_high_20 - df["close"]) / (atr + 1e-9)      # includes current candle</w:t>
      </w:r>
    </w:p>
    <w:p w14:paraId="352D8637" w14:textId="77777777" w:rsidR="00323F08" w:rsidRPr="00323F08" w:rsidRDefault="00323F08" w:rsidP="00323F08">
      <w:r w:rsidRPr="00323F08">
        <w:t>Three lines apart, "structure" means two different things: BOS correctly excludes the current candle from the reference level (.shift(1)), but distance-to-resistance doesn't. This isn't a lookahead violation — the current candle is closed, its own high is known data — but it is a real semantic bug: distance-to-resistance can read as ≈0 for the exact same candle that just set a new high, conflating "how far below the last resistance level am I" with "I just broke the level." That's a meaningfully different signal, and the two features should agree on what "resistance" refers to.</w:t>
      </w:r>
    </w:p>
    <w:p w14:paraId="2E82B855" w14:textId="77777777" w:rsidR="00323F08" w:rsidRPr="00323F08" w:rsidRDefault="00323F08" w:rsidP="00323F08">
      <w:r w:rsidRPr="00323F08">
        <w:rPr>
          <w:b/>
          <w:bCs/>
        </w:rPr>
        <w:t>Fix:</w:t>
      </w:r>
      <w:r w:rsidRPr="00323F08">
        <w:t xml:space="preserve"> the rewrite computes prior_high_20 = rolling_high_20.shift(1) (and the _50 and low equivalents) once, and reuses those same prior-structure references for both BOS and the distance features, so "structure" is defined identically everywhere in the module.</w:t>
      </w:r>
    </w:p>
    <w:p w14:paraId="67E6723D" w14:textId="77777777" w:rsidR="00323F08" w:rsidRPr="00323F08" w:rsidRDefault="00323F08" w:rsidP="00323F08">
      <w:pPr>
        <w:rPr>
          <w:b/>
          <w:bCs/>
        </w:rPr>
      </w:pPr>
      <w:r w:rsidRPr="00323F08">
        <w:rPr>
          <w:b/>
          <w:bCs/>
        </w:rPr>
        <w:t>3.2 Missing OHLCV sanity checks at the module boundary</w:t>
      </w:r>
    </w:p>
    <w:p w14:paraId="0EB97471" w14:textId="77777777" w:rsidR="00323F08" w:rsidRPr="00323F08" w:rsidRDefault="00323F08" w:rsidP="00323F08">
      <w:r w:rsidRPr="00323F08">
        <w:t>_validate_input checked for empty frames, missing columns, non-DatetimeIndex, and duplicate timestamps — but nothing about whether the candles themselves are sane. A feed glitch producing high &lt; low, a negative volume, or a NaN/inf in an upstream join would sail straight through and silently corrupt every downstream feature (body ratios go negative, wick magnitudes go negative, ATR/RSI degrade) with no error anywhere in the pipeline.</w:t>
      </w:r>
    </w:p>
    <w:p w14:paraId="7BB4C433" w14:textId="77777777" w:rsidR="00323F08" w:rsidRPr="00323F08" w:rsidRDefault="00323F08" w:rsidP="00323F08">
      <w:r w:rsidRPr="00323F08">
        <w:rPr>
          <w:b/>
          <w:bCs/>
        </w:rPr>
        <w:t>Fix:</w:t>
      </w:r>
      <w:r w:rsidRPr="00323F08">
        <w:t xml:space="preserve"> added explicit checks for finite values, non-negative price/volume, high &gt;= low, and high/low actually bounding open/close — this is exactly the boundary where a "Feature Engine" consuming a "normalized" upstream feed should fail loudly rather than propagate garbage.</w:t>
      </w:r>
    </w:p>
    <w:p w14:paraId="60D7DEB9" w14:textId="77777777" w:rsidR="00323F08" w:rsidRPr="00323F08" w:rsidRDefault="00323F08" w:rsidP="00323F08">
      <w:pPr>
        <w:rPr>
          <w:b/>
          <w:bCs/>
        </w:rPr>
      </w:pPr>
      <w:r w:rsidRPr="00323F08">
        <w:rPr>
          <w:b/>
          <w:bCs/>
        </w:rPr>
        <w:t>3.3 Unused imports and a configured-but-never-used logger</w:t>
      </w:r>
    </w:p>
    <w:p w14:paraId="54884555" w14:textId="77777777" w:rsidR="00323F08" w:rsidRPr="00323F08" w:rsidRDefault="00323F08" w:rsidP="00323F08">
      <w:r w:rsidRPr="00323F08">
        <w:lastRenderedPageBreak/>
        <w:t>Dict, List, Optional were imported and never referenced. logger = logging.getLogger(__name__) was configured and never called once in the whole module — for a production feature pipeline, that's a missed opportunity to log warm-up row counts, timing, or anomalies. The rewrite removes the dead imports and actually uses the logger (it now logs how many warm-up rows get trimmed per call).</w:t>
      </w:r>
    </w:p>
    <w:p w14:paraId="0AD8BDD3" w14:textId="77777777" w:rsidR="00323F08" w:rsidRPr="00323F08" w:rsidRDefault="00323F08" w:rsidP="00323F08">
      <w:pPr>
        <w:rPr>
          <w:b/>
          <w:bCs/>
        </w:rPr>
      </w:pPr>
      <w:r w:rsidRPr="00323F08">
        <w:rPr>
          <w:b/>
          <w:bCs/>
        </w:rPr>
        <w:t>3.4 No duplicate-column guard after pd.concat</w:t>
      </w:r>
    </w:p>
    <w:p w14:paraId="37F7095E" w14:textId="77777777" w:rsidR="00323F08" w:rsidRPr="00323F08" w:rsidRDefault="00323F08" w:rsidP="00323F08">
      <w:r w:rsidRPr="00323F08">
        <w:t>The four feature groups are concatenated with no assertion that their combined column names are actually unique. A silent naming collision between, say, a new structural feature and an existing volume feature would produce a DataFrame with a duplicate column name and no error — which then breaks in confusing ways downstream (selecting that column name returns a DataFrame instead of a Series).</w:t>
      </w:r>
    </w:p>
    <w:p w14:paraId="1B2F1A17" w14:textId="77777777" w:rsidR="00323F08" w:rsidRPr="00323F08" w:rsidRDefault="00323F08" w:rsidP="00323F08">
      <w:r w:rsidRPr="00323F08">
        <w:rPr>
          <w:b/>
          <w:bCs/>
        </w:rPr>
        <w:t>Fix:</w:t>
      </w:r>
      <w:r w:rsidRPr="00323F08">
        <w:t xml:space="preserve"> added an explicit combined.columns.is_unique check that raises RuntimeError with the offending names if it ever fails.</w:t>
      </w:r>
    </w:p>
    <w:p w14:paraId="7908AE02" w14:textId="77777777" w:rsidR="00323F08" w:rsidRPr="00323F08" w:rsidRDefault="00323F08" w:rsidP="00323F08">
      <w:r w:rsidRPr="00323F08">
        <w:pict w14:anchorId="55F4D518">
          <v:rect id="_x0000_i1064" style="width:0;height:1.5pt" o:hralign="center" o:hrstd="t" o:hr="t" fillcolor="#a0a0a0" stroked="f"/>
        </w:pict>
      </w:r>
    </w:p>
    <w:p w14:paraId="5D0871C5" w14:textId="77777777" w:rsidR="00323F08" w:rsidRPr="00323F08" w:rsidRDefault="00323F08" w:rsidP="00323F08">
      <w:pPr>
        <w:rPr>
          <w:b/>
          <w:bCs/>
        </w:rPr>
      </w:pPr>
      <w:r w:rsidRPr="00323F08">
        <w:rPr>
          <w:b/>
          <w:bCs/>
        </w:rPr>
        <w:t>4. Documented-but-worth-flagging approximations (not bugs)</w:t>
      </w:r>
    </w:p>
    <w:p w14:paraId="280173E6" w14:textId="77777777" w:rsidR="00323F08" w:rsidRPr="00323F08" w:rsidRDefault="00323F08" w:rsidP="00323F08">
      <w:r w:rsidRPr="00323F08">
        <w:t>These were already called out honestly in the original code's comments, and I'm not "fixing" them — but they're worth surfacing explicitly so they're a deliberate decision, not a blind spot:</w:t>
      </w:r>
    </w:p>
    <w:p w14:paraId="5AC81685" w14:textId="77777777" w:rsidR="00323F08" w:rsidRPr="00323F08" w:rsidRDefault="00323F08" w:rsidP="00323F08">
      <w:pPr>
        <w:numPr>
          <w:ilvl w:val="0"/>
          <w:numId w:val="2"/>
        </w:numPr>
      </w:pPr>
      <w:r w:rsidRPr="00323F08">
        <w:rPr>
          <w:b/>
          <w:bCs/>
        </w:rPr>
        <w:t>Change of Character (ChoCh)</w:t>
      </w:r>
      <w:r w:rsidRPr="00323F08">
        <w:t xml:space="preserve"> is defined as "a bearish BOS immediately followed by a bullish BOS" rather than a true break of a specific prior swing structure point. This will fire more often than a discretionary trader's definition of ChoCh.</w:t>
      </w:r>
    </w:p>
    <w:p w14:paraId="4914CF99" w14:textId="77777777" w:rsidR="00323F08" w:rsidRPr="00323F08" w:rsidRDefault="00323F08" w:rsidP="00323F08">
      <w:pPr>
        <w:numPr>
          <w:ilvl w:val="0"/>
          <w:numId w:val="2"/>
        </w:numPr>
      </w:pPr>
      <w:r w:rsidRPr="00323F08">
        <w:rPr>
          <w:b/>
          <w:bCs/>
        </w:rPr>
        <w:t>RSI divergence</w:t>
      </w:r>
      <w:r w:rsidRPr="00323F08">
        <w:t xml:space="preserve"> is a vectorized proxy — comparing price/RSI against trailing rolling min/max — rather than genuine swing/pivot-point detection. Same caveat: higher firing frequency than a textbook definition.</w:t>
      </w:r>
    </w:p>
    <w:p w14:paraId="3E6CEDE9" w14:textId="77777777" w:rsidR="00323F08" w:rsidRPr="00323F08" w:rsidRDefault="00323F08" w:rsidP="00323F08">
      <w:r w:rsidRPr="00323F08">
        <w:t xml:space="preserve">Neither of these is wrong, but if this feature set is ever benchmarked against a discretionary trader's chart reading, expect a mismatch in </w:t>
      </w:r>
      <w:r w:rsidRPr="00323F08">
        <w:rPr>
          <w:i/>
          <w:iCs/>
        </w:rPr>
        <w:t>how often</w:t>
      </w:r>
      <w:r w:rsidRPr="00323F08">
        <w:t xml:space="preserve"> these fire, not in the sign or direction of what they capture.</w:t>
      </w:r>
    </w:p>
    <w:p w14:paraId="73EFC880" w14:textId="77777777" w:rsidR="00323F08" w:rsidRPr="00323F08" w:rsidRDefault="00323F08" w:rsidP="00323F08">
      <w:r w:rsidRPr="00323F08">
        <w:pict w14:anchorId="2C9FE88A">
          <v:rect id="_x0000_i1065" style="width:0;height:1.5pt" o:hralign="center" o:hrstd="t" o:hr="t" fillcolor="#a0a0a0" stroked="f"/>
        </w:pict>
      </w:r>
    </w:p>
    <w:p w14:paraId="50EBD3EE" w14:textId="77777777" w:rsidR="00323F08" w:rsidRPr="00323F08" w:rsidRDefault="00323F08" w:rsidP="00323F08">
      <w:pPr>
        <w:rPr>
          <w:b/>
          <w:bCs/>
        </w:rPr>
      </w:pPr>
      <w:r w:rsidRPr="00323F08">
        <w:rPr>
          <w:b/>
          <w:bCs/>
        </w:rPr>
        <w:t>5. Missing deliverable: no tests existed</w:t>
      </w:r>
    </w:p>
    <w:p w14:paraId="022E2E00" w14:textId="77777777" w:rsidR="00323F08" w:rsidRPr="00323F08" w:rsidRDefault="00323F08" w:rsidP="00323F08">
      <w:r w:rsidRPr="00323F08">
        <w:t xml:space="preserve">The original prompt explicitly required: </w:t>
      </w:r>
      <w:r w:rsidRPr="00323F08">
        <w:rPr>
          <w:i/>
          <w:iCs/>
        </w:rPr>
        <w:t>"Write the no-lookahead test for at least three of these features using the helper from tests/test_no_lookahead.py."</w:t>
      </w:r>
      <w:r w:rsidRPr="00323F08">
        <w:t xml:space="preserve"> No such file, and no such helper, was included anywhere in the submission. Combined with finding #1 (the module doesn't run), this means the stated "Done when" bar — </w:t>
      </w:r>
      <w:r w:rsidRPr="00323F08">
        <w:rPr>
          <w:i/>
          <w:iCs/>
        </w:rPr>
        <w:t>"no-lookahead tests pass"</w:t>
      </w:r>
      <w:r w:rsidRPr="00323F08">
        <w:t xml:space="preserve"> — could not have been met, because there was nothing to run.</w:t>
      </w:r>
    </w:p>
    <w:p w14:paraId="40A775FD" w14:textId="77777777" w:rsidR="00323F08" w:rsidRPr="00323F08" w:rsidRDefault="00323F08" w:rsidP="00323F08">
      <w:r w:rsidRPr="00323F08">
        <w:rPr>
          <w:b/>
          <w:bCs/>
        </w:rPr>
        <w:lastRenderedPageBreak/>
        <w:t>What I added:</w:t>
      </w:r>
      <w:r w:rsidRPr="00323F08">
        <w:t xml:space="preserve"> tests/test_no_lookahead.py, containing:</w:t>
      </w:r>
    </w:p>
    <w:p w14:paraId="73664965" w14:textId="77777777" w:rsidR="00323F08" w:rsidRPr="00323F08" w:rsidRDefault="00323F08" w:rsidP="00323F08">
      <w:pPr>
        <w:numPr>
          <w:ilvl w:val="0"/>
          <w:numId w:val="3"/>
        </w:numPr>
      </w:pPr>
      <w:r w:rsidRPr="00323F08">
        <w:t xml:space="preserve">A generic assert_no_lookahead(compute_fn, df, feature_col, cutoff) helper. It computes a feature column on a baseline series, then again on a version where every candle </w:t>
      </w:r>
      <w:r w:rsidRPr="00323F08">
        <w:rPr>
          <w:i/>
          <w:iCs/>
        </w:rPr>
        <w:t>after</w:t>
      </w:r>
      <w:r w:rsidRPr="00323F08">
        <w:t xml:space="preserve"> the cutoff has been replaced with an unrelated random walk, and asserts the feature's values at and before the cutoff are bit-for-bit unchanged. Any dependency on future data shows up as a diff.</w:t>
      </w:r>
    </w:p>
    <w:p w14:paraId="361A9A68" w14:textId="77777777" w:rsidR="00323F08" w:rsidRPr="00323F08" w:rsidRDefault="00323F08" w:rsidP="00323F08">
      <w:pPr>
        <w:numPr>
          <w:ilvl w:val="0"/>
          <w:numId w:val="3"/>
        </w:numPr>
      </w:pPr>
      <w:r w:rsidRPr="00323F08">
        <w:t>Tests for four features spanning three of the four feature groups: struct_bos_bullish, struct_dist_to_resist (a regression guard for the 3.1 fix specifically), vol_atr_pct_rank (the highest-risk feature for accidental lookahead, since it's a rolling rank over the largest window in the module), and mom_rsi_div_bullish.</w:t>
      </w:r>
    </w:p>
    <w:p w14:paraId="35A26538" w14:textId="77777777" w:rsidR="00323F08" w:rsidRPr="00323F08" w:rsidRDefault="00323F08" w:rsidP="00323F08">
      <w:pPr>
        <w:numPr>
          <w:ilvl w:val="0"/>
          <w:numId w:val="3"/>
        </w:numPr>
      </w:pPr>
      <w:r w:rsidRPr="00323F08">
        <w:t>An end-to-end smoke test asserting the full calculate_features() pipeline produces zero NaNs and identical column sets for a BTC-scale and an ETH-scale synthetic series — directly exercising the "comparable in scale across BTC and ETH" acceptance criterion.</w:t>
      </w:r>
    </w:p>
    <w:p w14:paraId="3211DC3A" w14:textId="77777777" w:rsidR="00323F08" w:rsidRPr="00323F08" w:rsidRDefault="00323F08" w:rsidP="00323F08">
      <w:r w:rsidRPr="00323F08">
        <w:t>All five pass against the corrected module:</w:t>
      </w:r>
    </w:p>
    <w:p w14:paraId="723A7076" w14:textId="77777777" w:rsidR="00323F08" w:rsidRPr="00323F08" w:rsidRDefault="00323F08" w:rsidP="00323F08">
      <w:r w:rsidRPr="00323F08">
        <w:t>tests/test_no_lookahead.py::test_no_lookahead_struct_bos_bullish PASSED</w:t>
      </w:r>
    </w:p>
    <w:p w14:paraId="46F96570" w14:textId="77777777" w:rsidR="00323F08" w:rsidRPr="00323F08" w:rsidRDefault="00323F08" w:rsidP="00323F08">
      <w:r w:rsidRPr="00323F08">
        <w:t>tests/test_no_lookahead.py::test_no_lookahead_struct_dist_to_resist PASSED</w:t>
      </w:r>
    </w:p>
    <w:p w14:paraId="68B55C37" w14:textId="77777777" w:rsidR="00323F08" w:rsidRPr="00323F08" w:rsidRDefault="00323F08" w:rsidP="00323F08">
      <w:r w:rsidRPr="00323F08">
        <w:t>tests/test_no_lookahead.py::test_no_lookahead_vol_atr_pct_rank PASSED</w:t>
      </w:r>
    </w:p>
    <w:p w14:paraId="109FA4B7" w14:textId="77777777" w:rsidR="00323F08" w:rsidRPr="00323F08" w:rsidRDefault="00323F08" w:rsidP="00323F08">
      <w:r w:rsidRPr="00323F08">
        <w:t>tests/test_no_lookahead.py::test_no_lookahead_mom_rsi_div_bullish PASSED</w:t>
      </w:r>
    </w:p>
    <w:p w14:paraId="577EC830" w14:textId="77777777" w:rsidR="00323F08" w:rsidRPr="00323F08" w:rsidRDefault="00323F08" w:rsidP="00323F08">
      <w:r w:rsidRPr="00323F08">
        <w:t>tests/test_no_lookahead.py::test_full_pipeline_produces_no_nans_and_scales_across_assets PASSED</w:t>
      </w:r>
    </w:p>
    <w:p w14:paraId="35D2ACC2" w14:textId="77777777" w:rsidR="00323F08" w:rsidRPr="00323F08" w:rsidRDefault="00323F08" w:rsidP="00323F08">
      <w:r w:rsidRPr="00323F08">
        <w:t>========================= 5 passed, 1 warning in 1.45s =========================</w:t>
      </w:r>
    </w:p>
    <w:p w14:paraId="6E3A67B7" w14:textId="77777777" w:rsidR="00323F08" w:rsidRPr="00323F08" w:rsidRDefault="00323F08" w:rsidP="00323F08">
      <w:r w:rsidRPr="00323F08">
        <w:pict w14:anchorId="0DA8C26A">
          <v:rect id="_x0000_i1066" style="width:0;height:1.5pt" o:hralign="center" o:hrstd="t" o:hr="t" fillcolor="#a0a0a0" stroked="f"/>
        </w:pict>
      </w:r>
    </w:p>
    <w:p w14:paraId="51A9BE22" w14:textId="77777777" w:rsidR="00323F08" w:rsidRPr="00323F08" w:rsidRDefault="00323F08" w:rsidP="00323F08">
      <w:pPr>
        <w:rPr>
          <w:b/>
          <w:bCs/>
        </w:rPr>
      </w:pPr>
      <w:r w:rsidRPr="00323F08">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4384"/>
        <w:gridCol w:w="2190"/>
        <w:gridCol w:w="2052"/>
      </w:tblGrid>
      <w:tr w:rsidR="00323F08" w:rsidRPr="00323F08" w14:paraId="33868971" w14:textId="77777777">
        <w:trPr>
          <w:tblHeader/>
          <w:tblCellSpacing w:w="15" w:type="dxa"/>
        </w:trPr>
        <w:tc>
          <w:tcPr>
            <w:tcW w:w="0" w:type="auto"/>
            <w:vAlign w:val="center"/>
            <w:hideMark/>
          </w:tcPr>
          <w:p w14:paraId="77EFF27E" w14:textId="77777777" w:rsidR="00323F08" w:rsidRPr="00323F08" w:rsidRDefault="00323F08" w:rsidP="00323F08">
            <w:pPr>
              <w:rPr>
                <w:b/>
                <w:bCs/>
              </w:rPr>
            </w:pPr>
            <w:r w:rsidRPr="00323F08">
              <w:rPr>
                <w:b/>
                <w:bCs/>
              </w:rPr>
              <w:t>#</w:t>
            </w:r>
          </w:p>
        </w:tc>
        <w:tc>
          <w:tcPr>
            <w:tcW w:w="0" w:type="auto"/>
            <w:vAlign w:val="center"/>
            <w:hideMark/>
          </w:tcPr>
          <w:p w14:paraId="4B36CB4D" w14:textId="77777777" w:rsidR="00323F08" w:rsidRPr="00323F08" w:rsidRDefault="00323F08" w:rsidP="00323F08">
            <w:pPr>
              <w:rPr>
                <w:b/>
                <w:bCs/>
              </w:rPr>
            </w:pPr>
            <w:r w:rsidRPr="00323F08">
              <w:rPr>
                <w:b/>
                <w:bCs/>
              </w:rPr>
              <w:t>Issue</w:t>
            </w:r>
          </w:p>
        </w:tc>
        <w:tc>
          <w:tcPr>
            <w:tcW w:w="0" w:type="auto"/>
            <w:vAlign w:val="center"/>
            <w:hideMark/>
          </w:tcPr>
          <w:p w14:paraId="102228CF" w14:textId="77777777" w:rsidR="00323F08" w:rsidRPr="00323F08" w:rsidRDefault="00323F08" w:rsidP="00323F08">
            <w:pPr>
              <w:rPr>
                <w:b/>
                <w:bCs/>
              </w:rPr>
            </w:pPr>
            <w:r w:rsidRPr="00323F08">
              <w:rPr>
                <w:b/>
                <w:bCs/>
              </w:rPr>
              <w:t>Severity</w:t>
            </w:r>
          </w:p>
        </w:tc>
        <w:tc>
          <w:tcPr>
            <w:tcW w:w="0" w:type="auto"/>
            <w:vAlign w:val="center"/>
            <w:hideMark/>
          </w:tcPr>
          <w:p w14:paraId="09844CE4" w14:textId="77777777" w:rsidR="00323F08" w:rsidRPr="00323F08" w:rsidRDefault="00323F08" w:rsidP="00323F08">
            <w:pPr>
              <w:rPr>
                <w:b/>
                <w:bCs/>
              </w:rPr>
            </w:pPr>
            <w:r w:rsidRPr="00323F08">
              <w:rPr>
                <w:b/>
                <w:bCs/>
              </w:rPr>
              <w:t>Verified how</w:t>
            </w:r>
          </w:p>
        </w:tc>
      </w:tr>
      <w:tr w:rsidR="00323F08" w:rsidRPr="00323F08" w14:paraId="62614264" w14:textId="77777777">
        <w:trPr>
          <w:tblCellSpacing w:w="15" w:type="dxa"/>
        </w:trPr>
        <w:tc>
          <w:tcPr>
            <w:tcW w:w="0" w:type="auto"/>
            <w:vAlign w:val="center"/>
            <w:hideMark/>
          </w:tcPr>
          <w:p w14:paraId="4B5379E2" w14:textId="77777777" w:rsidR="00323F08" w:rsidRPr="00323F08" w:rsidRDefault="00323F08" w:rsidP="00323F08">
            <w:r w:rsidRPr="00323F08">
              <w:t>1.1</w:t>
            </w:r>
          </w:p>
        </w:tc>
        <w:tc>
          <w:tcPr>
            <w:tcW w:w="0" w:type="auto"/>
            <w:vAlign w:val="center"/>
            <w:hideMark/>
          </w:tcPr>
          <w:p w14:paraId="5C77B807" w14:textId="77777777" w:rsidR="00323F08" w:rsidRPr="00323F08" w:rsidRDefault="00323F08" w:rsidP="00323F08">
            <w:r w:rsidRPr="00323F08">
              <w:t>ta.atr() treated as DataFrame; it's a Series named ATRr_14</w:t>
            </w:r>
          </w:p>
        </w:tc>
        <w:tc>
          <w:tcPr>
            <w:tcW w:w="0" w:type="auto"/>
            <w:vAlign w:val="center"/>
            <w:hideMark/>
          </w:tcPr>
          <w:p w14:paraId="77DBD814" w14:textId="77777777" w:rsidR="00323F08" w:rsidRPr="00323F08" w:rsidRDefault="00323F08" w:rsidP="00323F08">
            <w:r w:rsidRPr="00323F08">
              <w:t>Critical — crash</w:t>
            </w:r>
          </w:p>
        </w:tc>
        <w:tc>
          <w:tcPr>
            <w:tcW w:w="0" w:type="auto"/>
            <w:vAlign w:val="center"/>
            <w:hideMark/>
          </w:tcPr>
          <w:p w14:paraId="47FD7AEA" w14:textId="77777777" w:rsidR="00323F08" w:rsidRPr="00323F08" w:rsidRDefault="00323F08" w:rsidP="00323F08">
            <w:r w:rsidRPr="00323F08">
              <w:t>Executed against pandas-ta 0.4.71b0</w:t>
            </w:r>
          </w:p>
        </w:tc>
      </w:tr>
      <w:tr w:rsidR="00323F08" w:rsidRPr="00323F08" w14:paraId="3C1DFCFA" w14:textId="77777777">
        <w:trPr>
          <w:tblCellSpacing w:w="15" w:type="dxa"/>
        </w:trPr>
        <w:tc>
          <w:tcPr>
            <w:tcW w:w="0" w:type="auto"/>
            <w:vAlign w:val="center"/>
            <w:hideMark/>
          </w:tcPr>
          <w:p w14:paraId="483CD8EF" w14:textId="77777777" w:rsidR="00323F08" w:rsidRPr="00323F08" w:rsidRDefault="00323F08" w:rsidP="00323F08">
            <w:r w:rsidRPr="00323F08">
              <w:t>1.2</w:t>
            </w:r>
          </w:p>
        </w:tc>
        <w:tc>
          <w:tcPr>
            <w:tcW w:w="0" w:type="auto"/>
            <w:vAlign w:val="center"/>
            <w:hideMark/>
          </w:tcPr>
          <w:p w14:paraId="615B2429" w14:textId="77777777" w:rsidR="00323F08" w:rsidRPr="00323F08" w:rsidRDefault="00323F08" w:rsidP="00323F08">
            <w:r w:rsidRPr="00323F08">
              <w:t>adx["DIP_14"/"DIM_14"] — real names are DMP_14/DMN_14</w:t>
            </w:r>
          </w:p>
        </w:tc>
        <w:tc>
          <w:tcPr>
            <w:tcW w:w="0" w:type="auto"/>
            <w:vAlign w:val="center"/>
            <w:hideMark/>
          </w:tcPr>
          <w:p w14:paraId="008722D9" w14:textId="77777777" w:rsidR="00323F08" w:rsidRPr="00323F08" w:rsidRDefault="00323F08" w:rsidP="00323F08">
            <w:r w:rsidRPr="00323F08">
              <w:t>Critical — crash</w:t>
            </w:r>
          </w:p>
        </w:tc>
        <w:tc>
          <w:tcPr>
            <w:tcW w:w="0" w:type="auto"/>
            <w:vAlign w:val="center"/>
            <w:hideMark/>
          </w:tcPr>
          <w:p w14:paraId="5B508C2A" w14:textId="77777777" w:rsidR="00323F08" w:rsidRPr="00323F08" w:rsidRDefault="00323F08" w:rsidP="00323F08">
            <w:r w:rsidRPr="00323F08">
              <w:t>Executed</w:t>
            </w:r>
          </w:p>
        </w:tc>
      </w:tr>
      <w:tr w:rsidR="00323F08" w:rsidRPr="00323F08" w14:paraId="0E17ACC1" w14:textId="77777777">
        <w:trPr>
          <w:tblCellSpacing w:w="15" w:type="dxa"/>
        </w:trPr>
        <w:tc>
          <w:tcPr>
            <w:tcW w:w="0" w:type="auto"/>
            <w:vAlign w:val="center"/>
            <w:hideMark/>
          </w:tcPr>
          <w:p w14:paraId="657EE054" w14:textId="77777777" w:rsidR="00323F08" w:rsidRPr="00323F08" w:rsidRDefault="00323F08" w:rsidP="00323F08">
            <w:r w:rsidRPr="00323F08">
              <w:lastRenderedPageBreak/>
              <w:t>1.3</w:t>
            </w:r>
          </w:p>
        </w:tc>
        <w:tc>
          <w:tcPr>
            <w:tcW w:w="0" w:type="auto"/>
            <w:vAlign w:val="center"/>
            <w:hideMark/>
          </w:tcPr>
          <w:p w14:paraId="4F70EABB" w14:textId="77777777" w:rsidR="00323F08" w:rsidRPr="00323F08" w:rsidRDefault="00323F08" w:rsidP="00323F08">
            <w:r w:rsidRPr="00323F08">
              <w:t>bb["BBD_20_2.0"] — real name is BBL_..., suffix also version-dependent</w:t>
            </w:r>
          </w:p>
        </w:tc>
        <w:tc>
          <w:tcPr>
            <w:tcW w:w="0" w:type="auto"/>
            <w:vAlign w:val="center"/>
            <w:hideMark/>
          </w:tcPr>
          <w:p w14:paraId="39E9D735" w14:textId="77777777" w:rsidR="00323F08" w:rsidRPr="00323F08" w:rsidRDefault="00323F08" w:rsidP="00323F08">
            <w:r w:rsidRPr="00323F08">
              <w:t>Critical — crash</w:t>
            </w:r>
          </w:p>
        </w:tc>
        <w:tc>
          <w:tcPr>
            <w:tcW w:w="0" w:type="auto"/>
            <w:vAlign w:val="center"/>
            <w:hideMark/>
          </w:tcPr>
          <w:p w14:paraId="5AF1ECD6" w14:textId="77777777" w:rsidR="00323F08" w:rsidRPr="00323F08" w:rsidRDefault="00323F08" w:rsidP="00323F08">
            <w:r w:rsidRPr="00323F08">
              <w:t>Executed</w:t>
            </w:r>
          </w:p>
        </w:tc>
      </w:tr>
      <w:tr w:rsidR="00323F08" w:rsidRPr="00323F08" w14:paraId="08298E7F" w14:textId="77777777">
        <w:trPr>
          <w:tblCellSpacing w:w="15" w:type="dxa"/>
        </w:trPr>
        <w:tc>
          <w:tcPr>
            <w:tcW w:w="0" w:type="auto"/>
            <w:vAlign w:val="center"/>
            <w:hideMark/>
          </w:tcPr>
          <w:p w14:paraId="3D4B27E1" w14:textId="77777777" w:rsidR="00323F08" w:rsidRPr="00323F08" w:rsidRDefault="00323F08" w:rsidP="00323F08">
            <w:r w:rsidRPr="00323F08">
              <w:t>1.4</w:t>
            </w:r>
          </w:p>
        </w:tc>
        <w:tc>
          <w:tcPr>
            <w:tcW w:w="0" w:type="auto"/>
            <w:vAlign w:val="center"/>
            <w:hideMark/>
          </w:tcPr>
          <w:p w14:paraId="0745AC52" w14:textId="77777777" w:rsidR="00323F08" w:rsidRPr="00323F08" w:rsidRDefault="00323F08" w:rsidP="00323F08">
            <w:r w:rsidRPr="00323F08">
              <w:t>stochrsi(..., stoch_length=14) invalid kwarg; wrong output column name</w:t>
            </w:r>
          </w:p>
        </w:tc>
        <w:tc>
          <w:tcPr>
            <w:tcW w:w="0" w:type="auto"/>
            <w:vAlign w:val="center"/>
            <w:hideMark/>
          </w:tcPr>
          <w:p w14:paraId="16F08781" w14:textId="77777777" w:rsidR="00323F08" w:rsidRPr="00323F08" w:rsidRDefault="00323F08" w:rsidP="00323F08">
            <w:r w:rsidRPr="00323F08">
              <w:t>Critical — crash</w:t>
            </w:r>
          </w:p>
        </w:tc>
        <w:tc>
          <w:tcPr>
            <w:tcW w:w="0" w:type="auto"/>
            <w:vAlign w:val="center"/>
            <w:hideMark/>
          </w:tcPr>
          <w:p w14:paraId="248B1ECE" w14:textId="77777777" w:rsidR="00323F08" w:rsidRPr="00323F08" w:rsidRDefault="00323F08" w:rsidP="00323F08">
            <w:r w:rsidRPr="00323F08">
              <w:t>Executed</w:t>
            </w:r>
          </w:p>
        </w:tc>
      </w:tr>
      <w:tr w:rsidR="00323F08" w:rsidRPr="00323F08" w14:paraId="2CB87360" w14:textId="77777777">
        <w:trPr>
          <w:tblCellSpacing w:w="15" w:type="dxa"/>
        </w:trPr>
        <w:tc>
          <w:tcPr>
            <w:tcW w:w="0" w:type="auto"/>
            <w:vAlign w:val="center"/>
            <w:hideMark/>
          </w:tcPr>
          <w:p w14:paraId="3D4C4074" w14:textId="77777777" w:rsidR="00323F08" w:rsidRPr="00323F08" w:rsidRDefault="00323F08" w:rsidP="00323F08">
            <w:r w:rsidRPr="00323F08">
              <w:t>2.1</w:t>
            </w:r>
          </w:p>
        </w:tc>
        <w:tc>
          <w:tcPr>
            <w:tcW w:w="0" w:type="auto"/>
            <w:vAlign w:val="center"/>
            <w:hideMark/>
          </w:tcPr>
          <w:p w14:paraId="31518353" w14:textId="77777777" w:rsidR="00323F08" w:rsidRPr="00323F08" w:rsidRDefault="00323F08" w:rsidP="00323F08">
            <w:r w:rsidRPr="00323F08">
              <w:t>dropna(how="all") doesn't actually trim the warm-up period</w:t>
            </w:r>
          </w:p>
        </w:tc>
        <w:tc>
          <w:tcPr>
            <w:tcW w:w="0" w:type="auto"/>
            <w:vAlign w:val="center"/>
            <w:hideMark/>
          </w:tcPr>
          <w:p w14:paraId="1F27D12F" w14:textId="77777777" w:rsidR="00323F08" w:rsidRPr="00323F08" w:rsidRDefault="00323F08" w:rsidP="00323F08">
            <w:r w:rsidRPr="00323F08">
              <w:t>High — silent NaN leakage</w:t>
            </w:r>
          </w:p>
        </w:tc>
        <w:tc>
          <w:tcPr>
            <w:tcW w:w="0" w:type="auto"/>
            <w:vAlign w:val="center"/>
            <w:hideMark/>
          </w:tcPr>
          <w:p w14:paraId="5590BD3B" w14:textId="77777777" w:rsidR="00323F08" w:rsidRPr="00323F08" w:rsidRDefault="00323F08" w:rsidP="00323F08">
            <w:r w:rsidRPr="00323F08">
              <w:t>Executed, inspected output shape</w:t>
            </w:r>
          </w:p>
        </w:tc>
      </w:tr>
      <w:tr w:rsidR="00323F08" w:rsidRPr="00323F08" w14:paraId="05B87D79" w14:textId="77777777">
        <w:trPr>
          <w:tblCellSpacing w:w="15" w:type="dxa"/>
        </w:trPr>
        <w:tc>
          <w:tcPr>
            <w:tcW w:w="0" w:type="auto"/>
            <w:vAlign w:val="center"/>
            <w:hideMark/>
          </w:tcPr>
          <w:p w14:paraId="3B2EF5C7" w14:textId="77777777" w:rsidR="00323F08" w:rsidRPr="00323F08" w:rsidRDefault="00323F08" w:rsidP="00323F08">
            <w:r w:rsidRPr="00323F08">
              <w:t>2.2</w:t>
            </w:r>
          </w:p>
        </w:tc>
        <w:tc>
          <w:tcPr>
            <w:tcW w:w="0" w:type="auto"/>
            <w:vAlign w:val="center"/>
            <w:hideMark/>
          </w:tcPr>
          <w:p w14:paraId="1397AD36" w14:textId="77777777" w:rsidR="00323F08" w:rsidRPr="00323F08" w:rsidRDefault="00323F08" w:rsidP="00323F08">
            <w:r w:rsidRPr="00323F08">
              <w:t>Chained inplace fillna on vol_spike</w:t>
            </w:r>
          </w:p>
        </w:tc>
        <w:tc>
          <w:tcPr>
            <w:tcW w:w="0" w:type="auto"/>
            <w:vAlign w:val="center"/>
            <w:hideMark/>
          </w:tcPr>
          <w:p w14:paraId="3CDCA2E5" w14:textId="77777777" w:rsidR="00323F08" w:rsidRPr="00323F08" w:rsidRDefault="00323F08" w:rsidP="00323F08">
            <w:r w:rsidRPr="00323F08">
              <w:t>High — unreliable mutation</w:t>
            </w:r>
          </w:p>
        </w:tc>
        <w:tc>
          <w:tcPr>
            <w:tcW w:w="0" w:type="auto"/>
            <w:vAlign w:val="center"/>
            <w:hideMark/>
          </w:tcPr>
          <w:p w14:paraId="77620075" w14:textId="77777777" w:rsidR="00323F08" w:rsidRPr="00323F08" w:rsidRDefault="00323F08" w:rsidP="00323F08">
            <w:r w:rsidRPr="00323F08">
              <w:t>Code inspection</w:t>
            </w:r>
          </w:p>
        </w:tc>
      </w:tr>
      <w:tr w:rsidR="00323F08" w:rsidRPr="00323F08" w14:paraId="2855F3D9" w14:textId="77777777">
        <w:trPr>
          <w:tblCellSpacing w:w="15" w:type="dxa"/>
        </w:trPr>
        <w:tc>
          <w:tcPr>
            <w:tcW w:w="0" w:type="auto"/>
            <w:vAlign w:val="center"/>
            <w:hideMark/>
          </w:tcPr>
          <w:p w14:paraId="11B22CE7" w14:textId="77777777" w:rsidR="00323F08" w:rsidRPr="00323F08" w:rsidRDefault="00323F08" w:rsidP="00323F08">
            <w:r w:rsidRPr="00323F08">
              <w:t>2.3</w:t>
            </w:r>
          </w:p>
        </w:tc>
        <w:tc>
          <w:tcPr>
            <w:tcW w:w="0" w:type="auto"/>
            <w:vAlign w:val="center"/>
            <w:hideMark/>
          </w:tcPr>
          <w:p w14:paraId="7B715841" w14:textId="77777777" w:rsidR="00323F08" w:rsidRPr="00323F08" w:rsidRDefault="00323F08" w:rsidP="00323F08">
            <w:r w:rsidRPr="00323F08">
              <w:t>Substring-based type inference for ranking exclusion</w:t>
            </w:r>
          </w:p>
        </w:tc>
        <w:tc>
          <w:tcPr>
            <w:tcW w:w="0" w:type="auto"/>
            <w:vAlign w:val="center"/>
            <w:hideMark/>
          </w:tcPr>
          <w:p w14:paraId="4653BA9C" w14:textId="77777777" w:rsidR="00323F08" w:rsidRPr="00323F08" w:rsidRDefault="00323F08" w:rsidP="00323F08">
            <w:r w:rsidRPr="00323F08">
              <w:t>High — maintainability landmine</w:t>
            </w:r>
          </w:p>
        </w:tc>
        <w:tc>
          <w:tcPr>
            <w:tcW w:w="0" w:type="auto"/>
            <w:vAlign w:val="center"/>
            <w:hideMark/>
          </w:tcPr>
          <w:p w14:paraId="152ADC66" w14:textId="77777777" w:rsidR="00323F08" w:rsidRPr="00323F08" w:rsidRDefault="00323F08" w:rsidP="00323F08">
            <w:r w:rsidRPr="00323F08">
              <w:t>Code inspection</w:t>
            </w:r>
          </w:p>
        </w:tc>
      </w:tr>
      <w:tr w:rsidR="00323F08" w:rsidRPr="00323F08" w14:paraId="146991C9" w14:textId="77777777">
        <w:trPr>
          <w:tblCellSpacing w:w="15" w:type="dxa"/>
        </w:trPr>
        <w:tc>
          <w:tcPr>
            <w:tcW w:w="0" w:type="auto"/>
            <w:vAlign w:val="center"/>
            <w:hideMark/>
          </w:tcPr>
          <w:p w14:paraId="0478878E" w14:textId="77777777" w:rsidR="00323F08" w:rsidRPr="00323F08" w:rsidRDefault="00323F08" w:rsidP="00323F08">
            <w:r w:rsidRPr="00323F08">
              <w:t>2.4</w:t>
            </w:r>
          </w:p>
        </w:tc>
        <w:tc>
          <w:tcPr>
            <w:tcW w:w="0" w:type="auto"/>
            <w:vAlign w:val="center"/>
            <w:hideMark/>
          </w:tcPr>
          <w:p w14:paraId="1EF4FD26" w14:textId="77777777" w:rsidR="00323F08" w:rsidRPr="00323F08" w:rsidRDefault="00323F08" w:rsidP="00323F08">
            <w:r w:rsidRPr="00323F08">
              <w:t>volu_on_breakout ranked including structural zeros</w:t>
            </w:r>
          </w:p>
        </w:tc>
        <w:tc>
          <w:tcPr>
            <w:tcW w:w="0" w:type="auto"/>
            <w:vAlign w:val="center"/>
            <w:hideMark/>
          </w:tcPr>
          <w:p w14:paraId="37A054E0" w14:textId="77777777" w:rsidR="00323F08" w:rsidRPr="00323F08" w:rsidRDefault="00323F08" w:rsidP="00323F08">
            <w:r w:rsidRPr="00323F08">
              <w:t>High — signal degradation</w:t>
            </w:r>
          </w:p>
        </w:tc>
        <w:tc>
          <w:tcPr>
            <w:tcW w:w="0" w:type="auto"/>
            <w:vAlign w:val="center"/>
            <w:hideMark/>
          </w:tcPr>
          <w:p w14:paraId="1CE4E673" w14:textId="77777777" w:rsidR="00323F08" w:rsidRPr="00323F08" w:rsidRDefault="00323F08" w:rsidP="00323F08">
            <w:r w:rsidRPr="00323F08">
              <w:t>Code inspection</w:t>
            </w:r>
          </w:p>
        </w:tc>
      </w:tr>
      <w:tr w:rsidR="00323F08" w:rsidRPr="00323F08" w14:paraId="5BA8025C" w14:textId="77777777">
        <w:trPr>
          <w:tblCellSpacing w:w="15" w:type="dxa"/>
        </w:trPr>
        <w:tc>
          <w:tcPr>
            <w:tcW w:w="0" w:type="auto"/>
            <w:vAlign w:val="center"/>
            <w:hideMark/>
          </w:tcPr>
          <w:p w14:paraId="310A94DA" w14:textId="77777777" w:rsidR="00323F08" w:rsidRPr="00323F08" w:rsidRDefault="00323F08" w:rsidP="00323F08">
            <w:r w:rsidRPr="00323F08">
              <w:t>3.1</w:t>
            </w:r>
          </w:p>
        </w:tc>
        <w:tc>
          <w:tcPr>
            <w:tcW w:w="0" w:type="auto"/>
            <w:vAlign w:val="center"/>
            <w:hideMark/>
          </w:tcPr>
          <w:p w14:paraId="7DFD37F2" w14:textId="77777777" w:rsidR="00323F08" w:rsidRPr="00323F08" w:rsidRDefault="00323F08" w:rsidP="00323F08">
            <w:r w:rsidRPr="00323F08">
              <w:t>dist_to_resist/support inconsistent with BOS's structure definition</w:t>
            </w:r>
          </w:p>
        </w:tc>
        <w:tc>
          <w:tcPr>
            <w:tcW w:w="0" w:type="auto"/>
            <w:vAlign w:val="center"/>
            <w:hideMark/>
          </w:tcPr>
          <w:p w14:paraId="76584D6D" w14:textId="77777777" w:rsidR="00323F08" w:rsidRPr="00323F08" w:rsidRDefault="00323F08" w:rsidP="00323F08">
            <w:r w:rsidRPr="00323F08">
              <w:t>Medium</w:t>
            </w:r>
          </w:p>
        </w:tc>
        <w:tc>
          <w:tcPr>
            <w:tcW w:w="0" w:type="auto"/>
            <w:vAlign w:val="center"/>
            <w:hideMark/>
          </w:tcPr>
          <w:p w14:paraId="349F3B05" w14:textId="77777777" w:rsidR="00323F08" w:rsidRPr="00323F08" w:rsidRDefault="00323F08" w:rsidP="00323F08">
            <w:r w:rsidRPr="00323F08">
              <w:t>Code inspection</w:t>
            </w:r>
          </w:p>
        </w:tc>
      </w:tr>
      <w:tr w:rsidR="00323F08" w:rsidRPr="00323F08" w14:paraId="66E96465" w14:textId="77777777">
        <w:trPr>
          <w:tblCellSpacing w:w="15" w:type="dxa"/>
        </w:trPr>
        <w:tc>
          <w:tcPr>
            <w:tcW w:w="0" w:type="auto"/>
            <w:vAlign w:val="center"/>
            <w:hideMark/>
          </w:tcPr>
          <w:p w14:paraId="576F7191" w14:textId="77777777" w:rsidR="00323F08" w:rsidRPr="00323F08" w:rsidRDefault="00323F08" w:rsidP="00323F08">
            <w:r w:rsidRPr="00323F08">
              <w:t>3.2</w:t>
            </w:r>
          </w:p>
        </w:tc>
        <w:tc>
          <w:tcPr>
            <w:tcW w:w="0" w:type="auto"/>
            <w:vAlign w:val="center"/>
            <w:hideMark/>
          </w:tcPr>
          <w:p w14:paraId="6964A1F6" w14:textId="77777777" w:rsidR="00323F08" w:rsidRPr="00323F08" w:rsidRDefault="00323F08" w:rsidP="00323F08">
            <w:r w:rsidRPr="00323F08">
              <w:t>No OHLCV sanity checks at module boundary</w:t>
            </w:r>
          </w:p>
        </w:tc>
        <w:tc>
          <w:tcPr>
            <w:tcW w:w="0" w:type="auto"/>
            <w:vAlign w:val="center"/>
            <w:hideMark/>
          </w:tcPr>
          <w:p w14:paraId="54A655D9" w14:textId="77777777" w:rsidR="00323F08" w:rsidRPr="00323F08" w:rsidRDefault="00323F08" w:rsidP="00323F08">
            <w:r w:rsidRPr="00323F08">
              <w:t>Medium</w:t>
            </w:r>
          </w:p>
        </w:tc>
        <w:tc>
          <w:tcPr>
            <w:tcW w:w="0" w:type="auto"/>
            <w:vAlign w:val="center"/>
            <w:hideMark/>
          </w:tcPr>
          <w:p w14:paraId="0C384CDD" w14:textId="77777777" w:rsidR="00323F08" w:rsidRPr="00323F08" w:rsidRDefault="00323F08" w:rsidP="00323F08">
            <w:r w:rsidRPr="00323F08">
              <w:t>Code inspection</w:t>
            </w:r>
          </w:p>
        </w:tc>
      </w:tr>
      <w:tr w:rsidR="00323F08" w:rsidRPr="00323F08" w14:paraId="53AD1B3A" w14:textId="77777777">
        <w:trPr>
          <w:tblCellSpacing w:w="15" w:type="dxa"/>
        </w:trPr>
        <w:tc>
          <w:tcPr>
            <w:tcW w:w="0" w:type="auto"/>
            <w:vAlign w:val="center"/>
            <w:hideMark/>
          </w:tcPr>
          <w:p w14:paraId="22BD53AE" w14:textId="77777777" w:rsidR="00323F08" w:rsidRPr="00323F08" w:rsidRDefault="00323F08" w:rsidP="00323F08">
            <w:r w:rsidRPr="00323F08">
              <w:t>3.3</w:t>
            </w:r>
          </w:p>
        </w:tc>
        <w:tc>
          <w:tcPr>
            <w:tcW w:w="0" w:type="auto"/>
            <w:vAlign w:val="center"/>
            <w:hideMark/>
          </w:tcPr>
          <w:p w14:paraId="543FFDA5" w14:textId="77777777" w:rsidR="00323F08" w:rsidRPr="00323F08" w:rsidRDefault="00323F08" w:rsidP="00323F08">
            <w:r w:rsidRPr="00323F08">
              <w:t>Unused imports, unused logger</w:t>
            </w:r>
          </w:p>
        </w:tc>
        <w:tc>
          <w:tcPr>
            <w:tcW w:w="0" w:type="auto"/>
            <w:vAlign w:val="center"/>
            <w:hideMark/>
          </w:tcPr>
          <w:p w14:paraId="35F28F10" w14:textId="77777777" w:rsidR="00323F08" w:rsidRPr="00323F08" w:rsidRDefault="00323F08" w:rsidP="00323F08">
            <w:r w:rsidRPr="00323F08">
              <w:t>Low</w:t>
            </w:r>
          </w:p>
        </w:tc>
        <w:tc>
          <w:tcPr>
            <w:tcW w:w="0" w:type="auto"/>
            <w:vAlign w:val="center"/>
            <w:hideMark/>
          </w:tcPr>
          <w:p w14:paraId="356736C6" w14:textId="77777777" w:rsidR="00323F08" w:rsidRPr="00323F08" w:rsidRDefault="00323F08" w:rsidP="00323F08">
            <w:r w:rsidRPr="00323F08">
              <w:t>Code inspection</w:t>
            </w:r>
          </w:p>
        </w:tc>
      </w:tr>
      <w:tr w:rsidR="00323F08" w:rsidRPr="00323F08" w14:paraId="1246F321" w14:textId="77777777">
        <w:trPr>
          <w:tblCellSpacing w:w="15" w:type="dxa"/>
        </w:trPr>
        <w:tc>
          <w:tcPr>
            <w:tcW w:w="0" w:type="auto"/>
            <w:vAlign w:val="center"/>
            <w:hideMark/>
          </w:tcPr>
          <w:p w14:paraId="32FA5CFC" w14:textId="77777777" w:rsidR="00323F08" w:rsidRPr="00323F08" w:rsidRDefault="00323F08" w:rsidP="00323F08">
            <w:r w:rsidRPr="00323F08">
              <w:t>3.4</w:t>
            </w:r>
          </w:p>
        </w:tc>
        <w:tc>
          <w:tcPr>
            <w:tcW w:w="0" w:type="auto"/>
            <w:vAlign w:val="center"/>
            <w:hideMark/>
          </w:tcPr>
          <w:p w14:paraId="49CDEC04" w14:textId="77777777" w:rsidR="00323F08" w:rsidRPr="00323F08" w:rsidRDefault="00323F08" w:rsidP="00323F08">
            <w:r w:rsidRPr="00323F08">
              <w:t>No duplicate-column guard after concat</w:t>
            </w:r>
          </w:p>
        </w:tc>
        <w:tc>
          <w:tcPr>
            <w:tcW w:w="0" w:type="auto"/>
            <w:vAlign w:val="center"/>
            <w:hideMark/>
          </w:tcPr>
          <w:p w14:paraId="7BE41F54" w14:textId="77777777" w:rsidR="00323F08" w:rsidRPr="00323F08" w:rsidRDefault="00323F08" w:rsidP="00323F08">
            <w:r w:rsidRPr="00323F08">
              <w:t>Medium</w:t>
            </w:r>
          </w:p>
        </w:tc>
        <w:tc>
          <w:tcPr>
            <w:tcW w:w="0" w:type="auto"/>
            <w:vAlign w:val="center"/>
            <w:hideMark/>
          </w:tcPr>
          <w:p w14:paraId="7992DD76" w14:textId="77777777" w:rsidR="00323F08" w:rsidRPr="00323F08" w:rsidRDefault="00323F08" w:rsidP="00323F08">
            <w:r w:rsidRPr="00323F08">
              <w:t>Code inspection</w:t>
            </w:r>
          </w:p>
        </w:tc>
      </w:tr>
      <w:tr w:rsidR="00323F08" w:rsidRPr="00323F08" w14:paraId="71BC6D36" w14:textId="77777777">
        <w:trPr>
          <w:tblCellSpacing w:w="15" w:type="dxa"/>
        </w:trPr>
        <w:tc>
          <w:tcPr>
            <w:tcW w:w="0" w:type="auto"/>
            <w:vAlign w:val="center"/>
            <w:hideMark/>
          </w:tcPr>
          <w:p w14:paraId="46E9E4D2" w14:textId="77777777" w:rsidR="00323F08" w:rsidRPr="00323F08" w:rsidRDefault="00323F08" w:rsidP="00323F08">
            <w:r w:rsidRPr="00323F08">
              <w:t>5</w:t>
            </w:r>
          </w:p>
        </w:tc>
        <w:tc>
          <w:tcPr>
            <w:tcW w:w="0" w:type="auto"/>
            <w:vAlign w:val="center"/>
            <w:hideMark/>
          </w:tcPr>
          <w:p w14:paraId="15FC3019" w14:textId="77777777" w:rsidR="00323F08" w:rsidRPr="00323F08" w:rsidRDefault="00323F08" w:rsidP="00323F08">
            <w:r w:rsidRPr="00323F08">
              <w:t>Required tests/test_no_lookahead.py was entirely missing</w:t>
            </w:r>
          </w:p>
        </w:tc>
        <w:tc>
          <w:tcPr>
            <w:tcW w:w="0" w:type="auto"/>
            <w:vAlign w:val="center"/>
            <w:hideMark/>
          </w:tcPr>
          <w:p w14:paraId="06CDE077" w14:textId="77777777" w:rsidR="00323F08" w:rsidRPr="00323F08" w:rsidRDefault="00323F08" w:rsidP="00323F08">
            <w:r w:rsidRPr="00323F08">
              <w:t>Missing deliverable</w:t>
            </w:r>
          </w:p>
        </w:tc>
        <w:tc>
          <w:tcPr>
            <w:tcW w:w="0" w:type="auto"/>
            <w:vAlign w:val="center"/>
            <w:hideMark/>
          </w:tcPr>
          <w:p w14:paraId="2328DD3F" w14:textId="77777777" w:rsidR="00323F08" w:rsidRPr="00323F08" w:rsidRDefault="00323F08" w:rsidP="00323F08">
            <w:r w:rsidRPr="00323F08">
              <w:t>—</w:t>
            </w:r>
          </w:p>
        </w:tc>
      </w:tr>
    </w:tbl>
    <w:p w14:paraId="64B69AB7" w14:textId="77777777" w:rsidR="00323F08" w:rsidRPr="00323F08" w:rsidRDefault="00323F08" w:rsidP="00323F08">
      <w:r w:rsidRPr="00323F08">
        <w:rPr>
          <w:b/>
          <w:bCs/>
        </w:rPr>
        <w:t>Bottom line:</w:t>
      </w:r>
      <w:r w:rsidRPr="00323F08">
        <w:t xml:space="preserve"> four of these bugs are not stylistic — they're the difference between code that runs and code that doesn't. The rest are the kind of thing that lets code </w:t>
      </w:r>
      <w:r w:rsidRPr="00323F08">
        <w:rPr>
          <w:i/>
          <w:iCs/>
        </w:rPr>
        <w:t>run</w:t>
      </w:r>
      <w:r w:rsidRPr="00323F08">
        <w:t xml:space="preserve"> while quietly producing wrong numbers, which is arguably worse in a trading context because nothing tells you it's wrong. The corrected module and test suite (delivered earlier in this conversation) address all of the above and are verified passing, not just reviewed.</w:t>
      </w:r>
    </w:p>
    <w:p w14:paraId="19464DE4" w14:textId="77777777" w:rsidR="00323F08" w:rsidRPr="00323F08" w:rsidRDefault="00323F08" w:rsidP="00323F08"/>
    <w:sectPr w:rsidR="00323F08" w:rsidRPr="00323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EEC"/>
    <w:multiLevelType w:val="multilevel"/>
    <w:tmpl w:val="E2E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F3ABD"/>
    <w:multiLevelType w:val="multilevel"/>
    <w:tmpl w:val="36F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3171C"/>
    <w:multiLevelType w:val="multilevel"/>
    <w:tmpl w:val="8EB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33126">
    <w:abstractNumId w:val="0"/>
  </w:num>
  <w:num w:numId="2" w16cid:durableId="1847206742">
    <w:abstractNumId w:val="2"/>
  </w:num>
  <w:num w:numId="3" w16cid:durableId="1765414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08"/>
    <w:rsid w:val="00145B76"/>
    <w:rsid w:val="00323F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3531"/>
  <w15:chartTrackingRefBased/>
  <w15:docId w15:val="{68BDBC2E-9970-4900-A5A1-77953D9E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F08"/>
    <w:rPr>
      <w:rFonts w:eastAsiaTheme="majorEastAsia" w:cstheme="majorBidi"/>
      <w:color w:val="272727" w:themeColor="text1" w:themeTint="D8"/>
    </w:rPr>
  </w:style>
  <w:style w:type="paragraph" w:styleId="Title">
    <w:name w:val="Title"/>
    <w:basedOn w:val="Normal"/>
    <w:next w:val="Normal"/>
    <w:link w:val="TitleChar"/>
    <w:uiPriority w:val="10"/>
    <w:qFormat/>
    <w:rsid w:val="00323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F08"/>
    <w:pPr>
      <w:spacing w:before="160"/>
      <w:jc w:val="center"/>
    </w:pPr>
    <w:rPr>
      <w:i/>
      <w:iCs/>
      <w:color w:val="404040" w:themeColor="text1" w:themeTint="BF"/>
    </w:rPr>
  </w:style>
  <w:style w:type="character" w:customStyle="1" w:styleId="QuoteChar">
    <w:name w:val="Quote Char"/>
    <w:basedOn w:val="DefaultParagraphFont"/>
    <w:link w:val="Quote"/>
    <w:uiPriority w:val="29"/>
    <w:rsid w:val="00323F08"/>
    <w:rPr>
      <w:i/>
      <w:iCs/>
      <w:color w:val="404040" w:themeColor="text1" w:themeTint="BF"/>
    </w:rPr>
  </w:style>
  <w:style w:type="paragraph" w:styleId="ListParagraph">
    <w:name w:val="List Paragraph"/>
    <w:basedOn w:val="Normal"/>
    <w:uiPriority w:val="34"/>
    <w:qFormat/>
    <w:rsid w:val="00323F08"/>
    <w:pPr>
      <w:ind w:left="720"/>
      <w:contextualSpacing/>
    </w:pPr>
  </w:style>
  <w:style w:type="character" w:styleId="IntenseEmphasis">
    <w:name w:val="Intense Emphasis"/>
    <w:basedOn w:val="DefaultParagraphFont"/>
    <w:uiPriority w:val="21"/>
    <w:qFormat/>
    <w:rsid w:val="00323F08"/>
    <w:rPr>
      <w:i/>
      <w:iCs/>
      <w:color w:val="0F4761" w:themeColor="accent1" w:themeShade="BF"/>
    </w:rPr>
  </w:style>
  <w:style w:type="paragraph" w:styleId="IntenseQuote">
    <w:name w:val="Intense Quote"/>
    <w:basedOn w:val="Normal"/>
    <w:next w:val="Normal"/>
    <w:link w:val="IntenseQuoteChar"/>
    <w:uiPriority w:val="30"/>
    <w:qFormat/>
    <w:rsid w:val="00323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F08"/>
    <w:rPr>
      <w:i/>
      <w:iCs/>
      <w:color w:val="0F4761" w:themeColor="accent1" w:themeShade="BF"/>
    </w:rPr>
  </w:style>
  <w:style w:type="character" w:styleId="IntenseReference">
    <w:name w:val="Intense Reference"/>
    <w:basedOn w:val="DefaultParagraphFont"/>
    <w:uiPriority w:val="32"/>
    <w:qFormat/>
    <w:rsid w:val="00323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2497</Words>
  <Characters>14233</Characters>
  <Application>Microsoft Office Word</Application>
  <DocSecurity>0</DocSecurity>
  <Lines>118</Lines>
  <Paragraphs>33</Paragraphs>
  <ScaleCrop>false</ScaleCrop>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Eldi</dc:creator>
  <cp:keywords/>
  <dc:description/>
  <cp:lastModifiedBy>Abhilash Eldi</cp:lastModifiedBy>
  <cp:revision>1</cp:revision>
  <dcterms:created xsi:type="dcterms:W3CDTF">2026-08-06T03:06:00Z</dcterms:created>
  <dcterms:modified xsi:type="dcterms:W3CDTF">2026-08-06T03:06:00Z</dcterms:modified>
</cp:coreProperties>
</file>