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70259" w14:textId="77777777" w:rsidR="00B23192" w:rsidRDefault="00000000">
      <w:pPr>
        <w:pStyle w:val="Heading1"/>
      </w:pPr>
      <w:bookmarkStart w:id="0" w:name="python-data-science-qa---basic-level"/>
      <w:r>
        <w:t>Python &amp; Data Science Q&amp;A - Basic Level</w:t>
      </w:r>
    </w:p>
    <w:p w14:paraId="6131C4EE" w14:textId="77777777" w:rsidR="00B23192" w:rsidRDefault="00000000">
      <w:pPr>
        <w:pStyle w:val="Heading2"/>
      </w:pPr>
      <w:bookmarkStart w:id="1" w:name="python-fundamentals-25-questions"/>
      <w:r>
        <w:t>Python Fundamentals (25 Questions)</w:t>
      </w:r>
    </w:p>
    <w:p w14:paraId="4D5CCBEE" w14:textId="77777777" w:rsidR="00B23192" w:rsidRDefault="00000000">
      <w:pPr>
        <w:pStyle w:val="Heading3"/>
      </w:pPr>
      <w:bookmarkStart w:id="2" w:name="Xbce8789098b489563fb6672f91b59ffd3ef22b9"/>
      <w:r>
        <w:t>1. User-Defined Functions vs. Built-in Functions</w:t>
      </w:r>
    </w:p>
    <w:p w14:paraId="7C0851C2" w14:textId="77777777" w:rsidR="00B23192" w:rsidRDefault="00000000">
      <w:pPr>
        <w:pStyle w:val="FirstParagraph"/>
      </w:pPr>
      <w:r>
        <w:rPr>
          <w:b/>
          <w:bCs/>
        </w:rPr>
        <w:t>Q:</w:t>
      </w:r>
      <w:r>
        <w:t xml:space="preserve"> What is a user-defined function and how is it different from a built-in function?</w:t>
      </w:r>
    </w:p>
    <w:p w14:paraId="663579AF" w14:textId="77777777" w:rsidR="00B23192" w:rsidRDefault="00000000">
      <w:pPr>
        <w:pStyle w:val="BodyText"/>
      </w:pPr>
      <w:r>
        <w:rPr>
          <w:b/>
          <w:bCs/>
        </w:rPr>
        <w:t>A:</w:t>
      </w:r>
      <w:r>
        <w:t xml:space="preserve"> A User-Defined Function (UDF) is a reusable code block created by the programmer using the </w:t>
      </w:r>
      <w:r>
        <w:rPr>
          <w:rStyle w:val="VerbatimChar"/>
        </w:rPr>
        <w:t>def</w:t>
      </w:r>
      <w:r>
        <w:t xml:space="preserve"> keyword to perform a custom task. A Built-in Function is a function already provided by Python (like </w:t>
      </w:r>
      <w:r>
        <w:rPr>
          <w:rStyle w:val="VerbatimChar"/>
        </w:rPr>
        <w:t>print()</w:t>
      </w:r>
      <w:r>
        <w:t xml:space="preserve">, </w:t>
      </w:r>
      <w:r>
        <w:rPr>
          <w:rStyle w:val="VerbatimChar"/>
        </w:rPr>
        <w:t>len()</w:t>
      </w:r>
      <w:r>
        <w:t xml:space="preserve">, </w:t>
      </w:r>
      <w:r>
        <w:rPr>
          <w:rStyle w:val="VerbatimChar"/>
        </w:rPr>
        <w:t>max()</w:t>
      </w:r>
      <w:r>
        <w:t>). UDFs offer custom logic; built-in functions offer optimized core functionality.</w:t>
      </w:r>
    </w:p>
    <w:p w14:paraId="2C8A124E" w14:textId="77777777" w:rsidR="00B23192" w:rsidRDefault="00000000">
      <w:pPr>
        <w:pStyle w:val="Heading3"/>
      </w:pPr>
      <w:bookmarkStart w:id="3" w:name="lambda-functions"/>
      <w:bookmarkEnd w:id="2"/>
      <w:r>
        <w:t>2. Lambda Functions</w:t>
      </w:r>
    </w:p>
    <w:p w14:paraId="47ED0B1C" w14:textId="77777777" w:rsidR="00B23192" w:rsidRDefault="00000000">
      <w:pPr>
        <w:pStyle w:val="FirstParagraph"/>
      </w:pPr>
      <w:r>
        <w:rPr>
          <w:b/>
          <w:bCs/>
        </w:rPr>
        <w:t>Q:</w:t>
      </w:r>
      <w:r>
        <w:t xml:space="preserve"> What are lambda functions?</w:t>
      </w:r>
    </w:p>
    <w:p w14:paraId="6BD003AA" w14:textId="77777777" w:rsidR="00B23192" w:rsidRDefault="00000000">
      <w:pPr>
        <w:pStyle w:val="BodyText"/>
      </w:pPr>
      <w:r>
        <w:rPr>
          <w:b/>
          <w:bCs/>
        </w:rPr>
        <w:t>A:</w:t>
      </w:r>
      <w:r>
        <w:t xml:space="preserve"> Lambda functions are small, anonymous (nameless) functions defined using the keyword </w:t>
      </w:r>
      <w:r>
        <w:rPr>
          <w:rStyle w:val="VerbatimChar"/>
        </w:rPr>
        <w:t>lambda</w:t>
      </w:r>
      <w:r>
        <w:t xml:space="preserve">. They are single-expression functions whose result is automatically returned. They are primarily used for simple, short operations as arguments to functions like </w:t>
      </w:r>
      <w:r>
        <w:rPr>
          <w:rStyle w:val="VerbatimChar"/>
        </w:rPr>
        <w:t>map()</w:t>
      </w:r>
      <w:r>
        <w:t xml:space="preserve">, </w:t>
      </w:r>
      <w:r>
        <w:rPr>
          <w:rStyle w:val="VerbatimChar"/>
        </w:rPr>
        <w:t>filter()</w:t>
      </w:r>
      <w:r>
        <w:t xml:space="preserve">, or the </w:t>
      </w:r>
      <w:r>
        <w:rPr>
          <w:rStyle w:val="VerbatimChar"/>
        </w:rPr>
        <w:t>key</w:t>
      </w:r>
      <w:r>
        <w:t xml:space="preserve"> parameter in </w:t>
      </w:r>
      <w:r>
        <w:rPr>
          <w:rStyle w:val="VerbatimChar"/>
        </w:rPr>
        <w:t>sort()</w:t>
      </w:r>
      <w:r>
        <w:t>.</w:t>
      </w:r>
    </w:p>
    <w:p w14:paraId="26299070" w14:textId="77777777" w:rsidR="00B23192" w:rsidRDefault="00000000">
      <w:pPr>
        <w:pStyle w:val="Heading3"/>
      </w:pPr>
      <w:bookmarkStart w:id="4" w:name="python-code-execution"/>
      <w:bookmarkEnd w:id="3"/>
      <w:r>
        <w:t>3. Python Code Execution</w:t>
      </w:r>
    </w:p>
    <w:p w14:paraId="2396DFF2" w14:textId="77777777" w:rsidR="00B23192" w:rsidRDefault="00000000">
      <w:pPr>
        <w:pStyle w:val="FirstParagraph"/>
      </w:pPr>
      <w:r>
        <w:rPr>
          <w:b/>
          <w:bCs/>
        </w:rPr>
        <w:t>Q:</w:t>
      </w:r>
      <w:r>
        <w:t xml:space="preserve"> How Python code is executed?</w:t>
      </w:r>
    </w:p>
    <w:p w14:paraId="6E1A16C9" w14:textId="77777777" w:rsidR="00B23192" w:rsidRDefault="00000000">
      <w:pPr>
        <w:pStyle w:val="BodyText"/>
      </w:pPr>
      <w:r>
        <w:rPr>
          <w:b/>
          <w:bCs/>
        </w:rPr>
        <w:t>A:</w:t>
      </w:r>
      <w:r>
        <w:t xml:space="preserve"> Python code is executed in two steps: 1. </w:t>
      </w:r>
      <w:r>
        <w:rPr>
          <w:b/>
          <w:bCs/>
        </w:rPr>
        <w:t>Compilation to Bytecode:</w:t>
      </w:r>
      <w:r>
        <w:t xml:space="preserve"> Source code (.py) is compiled into platform-independent bytecode (.pyc). 2. </w:t>
      </w:r>
      <w:r>
        <w:rPr>
          <w:b/>
          <w:bCs/>
        </w:rPr>
        <w:t>Execution by PVM:</w:t>
      </w:r>
      <w:r>
        <w:t xml:space="preserve"> The Python Virtual Machine (PVM) executes the bytecode instructions line by line.</w:t>
      </w:r>
    </w:p>
    <w:p w14:paraId="79E90EFB" w14:textId="77777777" w:rsidR="00B23192" w:rsidRDefault="00000000">
      <w:pPr>
        <w:pStyle w:val="Heading3"/>
      </w:pPr>
      <w:bookmarkStart w:id="5" w:name="string-concatenation"/>
      <w:bookmarkEnd w:id="4"/>
      <w:r>
        <w:t>4. String Concatenation</w:t>
      </w:r>
    </w:p>
    <w:p w14:paraId="7CF0BE06" w14:textId="77777777" w:rsidR="00B23192" w:rsidRDefault="00000000">
      <w:pPr>
        <w:pStyle w:val="FirstParagraph"/>
      </w:pPr>
      <w:r>
        <w:rPr>
          <w:b/>
          <w:bCs/>
        </w:rPr>
        <w:t>Q:</w:t>
      </w:r>
      <w:r>
        <w:t xml:space="preserve"> What is string concatenation, how to implement it?</w:t>
      </w:r>
    </w:p>
    <w:p w14:paraId="3AB6DC59" w14:textId="77777777" w:rsidR="00B23192" w:rsidRDefault="00000000">
      <w:pPr>
        <w:pStyle w:val="BodyText"/>
      </w:pPr>
      <w:r>
        <w:rPr>
          <w:b/>
          <w:bCs/>
        </w:rPr>
        <w:t>A:</w:t>
      </w:r>
      <w:r>
        <w:t xml:space="preserve"> String concatenation is the operation of joining two or more strings. It is implemented using: - </w:t>
      </w:r>
      <w:r>
        <w:rPr>
          <w:b/>
          <w:bCs/>
        </w:rPr>
        <w:t>+ Operator:</w:t>
      </w:r>
      <w:r>
        <w:t xml:space="preserve"> Simple for combining a few strings (e.g., </w:t>
      </w:r>
      <w:r>
        <w:rPr>
          <w:rStyle w:val="VerbatimChar"/>
        </w:rPr>
        <w:t>s1 + s2</w:t>
      </w:r>
      <w:r>
        <w:t xml:space="preserve">) - </w:t>
      </w:r>
      <w:r>
        <w:rPr>
          <w:b/>
          <w:bCs/>
        </w:rPr>
        <w:t>str.join(iterable):</w:t>
      </w:r>
      <w:r>
        <w:t xml:space="preserve"> The most efficient method for combining many strings (e.g., </w:t>
      </w:r>
      <w:r>
        <w:rPr>
          <w:rStyle w:val="VerbatimChar"/>
        </w:rPr>
        <w:t>' '.join(words)</w:t>
      </w:r>
      <w:r>
        <w:t xml:space="preserve">) - </w:t>
      </w:r>
      <w:r>
        <w:rPr>
          <w:b/>
          <w:bCs/>
        </w:rPr>
        <w:t>f-Strings:</w:t>
      </w:r>
      <w:r>
        <w:t xml:space="preserve"> The most modern and readable method (e.g., </w:t>
      </w:r>
      <w:r>
        <w:rPr>
          <w:rStyle w:val="VerbatimChar"/>
        </w:rPr>
        <w:t>f"Hello {name}"</w:t>
      </w:r>
      <w:r>
        <w:t>)</w:t>
      </w:r>
    </w:p>
    <w:p w14:paraId="14301907" w14:textId="77777777" w:rsidR="00B23192" w:rsidRDefault="00000000">
      <w:pPr>
        <w:pStyle w:val="Heading3"/>
      </w:pPr>
      <w:bookmarkStart w:id="6" w:name="input-function-data-type"/>
      <w:bookmarkEnd w:id="5"/>
      <w:r>
        <w:t>5. Input Function Data Type</w:t>
      </w:r>
    </w:p>
    <w:p w14:paraId="143CDB17" w14:textId="77777777" w:rsidR="00B23192" w:rsidRDefault="00000000">
      <w:pPr>
        <w:pStyle w:val="FirstParagraph"/>
      </w:pPr>
      <w:r>
        <w:rPr>
          <w:b/>
          <w:bCs/>
        </w:rPr>
        <w:t>Q:</w:t>
      </w:r>
      <w:r>
        <w:t xml:space="preserve"> What is the output data type of the input function?</w:t>
      </w:r>
    </w:p>
    <w:p w14:paraId="7DADC802" w14:textId="77777777" w:rsidR="00B23192" w:rsidRDefault="00000000">
      <w:pPr>
        <w:pStyle w:val="BodyText"/>
      </w:pPr>
      <w:r>
        <w:rPr>
          <w:b/>
          <w:bCs/>
        </w:rPr>
        <w:t>A:</w:t>
      </w:r>
      <w:r>
        <w:t xml:space="preserve"> The output data type of the </w:t>
      </w:r>
      <w:r>
        <w:rPr>
          <w:rStyle w:val="VerbatimChar"/>
        </w:rPr>
        <w:t>input()</w:t>
      </w:r>
      <w:r>
        <w:t xml:space="preserve"> function is always a string (str). Explicit type casting (e.g., </w:t>
      </w:r>
      <w:r>
        <w:rPr>
          <w:rStyle w:val="VerbatimChar"/>
        </w:rPr>
        <w:t>int()</w:t>
      </w:r>
      <w:r>
        <w:t xml:space="preserve">, </w:t>
      </w:r>
      <w:r>
        <w:rPr>
          <w:rStyle w:val="VerbatimChar"/>
        </w:rPr>
        <w:t>float()</w:t>
      </w:r>
      <w:r>
        <w:t>) is required to convert the input to another type.</w:t>
      </w:r>
    </w:p>
    <w:p w14:paraId="4D932AE7" w14:textId="77777777" w:rsidR="000D746E" w:rsidRDefault="000D746E">
      <w:pPr>
        <w:pStyle w:val="Heading3"/>
      </w:pPr>
      <w:bookmarkStart w:id="7" w:name="set-vs.-dictionary-visual-id"/>
      <w:bookmarkEnd w:id="6"/>
    </w:p>
    <w:p w14:paraId="0EDEFFF2" w14:textId="3EAB52C5" w:rsidR="00B23192" w:rsidRDefault="00000000">
      <w:pPr>
        <w:pStyle w:val="Heading3"/>
      </w:pPr>
      <w:r>
        <w:t>6. Set vs. Dictionary Visual ID</w:t>
      </w:r>
    </w:p>
    <w:p w14:paraId="1C0DAD46" w14:textId="77777777" w:rsidR="00B23192" w:rsidRDefault="00000000">
      <w:pPr>
        <w:pStyle w:val="FirstParagraph"/>
      </w:pPr>
      <w:r>
        <w:rPr>
          <w:b/>
          <w:bCs/>
        </w:rPr>
        <w:t>Q:</w:t>
      </w:r>
      <w:r>
        <w:t xml:space="preserve"> Set and dict both use curly braces, how would you visually identify them?</w:t>
      </w:r>
    </w:p>
    <w:p w14:paraId="53BD1F69" w14:textId="77777777" w:rsidR="00B23192" w:rsidRDefault="00000000">
      <w:pPr>
        <w:pStyle w:val="BodyText"/>
      </w:pPr>
      <w:r>
        <w:rPr>
          <w:b/>
          <w:bCs/>
        </w:rPr>
        <w:t>A:</w:t>
      </w:r>
      <w:r>
        <w:t xml:space="preserve"> You identify them by their contents: - </w:t>
      </w:r>
      <w:r>
        <w:rPr>
          <w:b/>
          <w:bCs/>
        </w:rPr>
        <w:t>Dictionary (dict):</w:t>
      </w:r>
      <w:r>
        <w:t xml:space="preserve"> Contains key-value pairs separated by a colon </w:t>
      </w:r>
      <w:r>
        <w:rPr>
          <w:rStyle w:val="VerbatimChar"/>
        </w:rPr>
        <w:t>:</w:t>
      </w:r>
      <w:r>
        <w:t xml:space="preserve"> (e.g., </w:t>
      </w:r>
      <w:r>
        <w:rPr>
          <w:rStyle w:val="VerbatimChar"/>
        </w:rPr>
        <w:t>{'key': 'value', 'a': 1}</w:t>
      </w:r>
      <w:r>
        <w:t xml:space="preserve">) - </w:t>
      </w:r>
      <w:r>
        <w:rPr>
          <w:b/>
          <w:bCs/>
        </w:rPr>
        <w:t>Set (set):</w:t>
      </w:r>
      <w:r>
        <w:t xml:space="preserve"> Contains individual, unique values separated only by commas, with no colons (e.g., </w:t>
      </w:r>
      <w:r>
        <w:rPr>
          <w:rStyle w:val="VerbatimChar"/>
        </w:rPr>
        <w:t>{'apple', 10, True}</w:t>
      </w:r>
      <w:r>
        <w:t>)</w:t>
      </w:r>
    </w:p>
    <w:p w14:paraId="196AD5D7" w14:textId="77777777" w:rsidR="00B23192" w:rsidRDefault="00000000">
      <w:pPr>
        <w:pStyle w:val="Heading3"/>
      </w:pPr>
      <w:bookmarkStart w:id="8" w:name="X87e7a56f1ca460bff5fe61cb5d06a635af96d7c"/>
      <w:bookmarkEnd w:id="7"/>
      <w:r>
        <w:t>7. Data Type Classification: Iterable vs. Non-Iterable</w:t>
      </w:r>
    </w:p>
    <w:p w14:paraId="329A52A7" w14:textId="77777777" w:rsidR="00B23192" w:rsidRDefault="00000000">
      <w:pPr>
        <w:pStyle w:val="FirstParagraph"/>
      </w:pPr>
      <w:r>
        <w:rPr>
          <w:b/>
          <w:bCs/>
        </w:rPr>
        <w:t>Q:</w:t>
      </w:r>
      <w:r>
        <w:t xml:space="preserve"> Classify built-in data types into iterable and non-iterable type.</w:t>
      </w:r>
    </w:p>
    <w:p w14:paraId="6E0A1D57" w14:textId="77777777" w:rsidR="000D746E" w:rsidRDefault="00000000">
      <w:pPr>
        <w:pStyle w:val="BodyText"/>
      </w:pPr>
      <w:r>
        <w:rPr>
          <w:b/>
          <w:bCs/>
        </w:rPr>
        <w:t>A:</w:t>
      </w:r>
      <w:r>
        <w:t xml:space="preserve"> - </w:t>
      </w:r>
      <w:r>
        <w:rPr>
          <w:b/>
          <w:bCs/>
        </w:rPr>
        <w:t>Iterable:</w:t>
      </w:r>
      <w:r>
        <w:t xml:space="preserve"> list, tuple, str, dict, set, frozenset, range, bytes </w:t>
      </w:r>
    </w:p>
    <w:p w14:paraId="65619753" w14:textId="5A032D79" w:rsidR="00B23192" w:rsidRDefault="000D746E" w:rsidP="000D746E">
      <w:pPr>
        <w:pStyle w:val="BodyText"/>
      </w:pPr>
      <w:r>
        <w:t xml:space="preserve">     </w:t>
      </w:r>
      <w:r w:rsidR="00000000">
        <w:t xml:space="preserve">- </w:t>
      </w:r>
      <w:r w:rsidR="00000000">
        <w:rPr>
          <w:b/>
          <w:bCs/>
        </w:rPr>
        <w:t>Non-</w:t>
      </w:r>
      <w:proofErr w:type="spellStart"/>
      <w:r w:rsidR="00000000">
        <w:rPr>
          <w:b/>
          <w:bCs/>
        </w:rPr>
        <w:t>Iterable</w:t>
      </w:r>
      <w:proofErr w:type="spellEnd"/>
      <w:r w:rsidR="00000000">
        <w:rPr>
          <w:b/>
          <w:bCs/>
        </w:rPr>
        <w:t>:</w:t>
      </w:r>
      <w:r w:rsidR="00000000">
        <w:t xml:space="preserve"> int, float, complex, bool, NoneType</w:t>
      </w:r>
    </w:p>
    <w:p w14:paraId="6BF73001" w14:textId="77777777" w:rsidR="00B23192" w:rsidRDefault="00000000">
      <w:pPr>
        <w:pStyle w:val="Heading3"/>
      </w:pPr>
      <w:bookmarkStart w:id="9" w:name="X98aba78db021ceb196646caa3c4e01b4d602fc7"/>
      <w:bookmarkEnd w:id="8"/>
      <w:r>
        <w:t>8. Data Type Classification: Ordered vs. Unordered</w:t>
      </w:r>
    </w:p>
    <w:p w14:paraId="04F982F0" w14:textId="77777777" w:rsidR="00B23192" w:rsidRDefault="00000000">
      <w:pPr>
        <w:pStyle w:val="FirstParagraph"/>
      </w:pPr>
      <w:r>
        <w:rPr>
          <w:b/>
          <w:bCs/>
        </w:rPr>
        <w:t>Q:</w:t>
      </w:r>
      <w:r>
        <w:t xml:space="preserve"> Classify built-in data types in ordered and unordered type.</w:t>
      </w:r>
    </w:p>
    <w:p w14:paraId="7320EC4E" w14:textId="77777777" w:rsidR="00B23192" w:rsidRDefault="00000000">
      <w:pPr>
        <w:pStyle w:val="BodyText"/>
      </w:pPr>
      <w:r>
        <w:rPr>
          <w:b/>
          <w:bCs/>
        </w:rPr>
        <w:t>A:</w:t>
      </w:r>
      <w:r>
        <w:t xml:space="preserve"> - </w:t>
      </w:r>
      <w:r>
        <w:rPr>
          <w:b/>
          <w:bCs/>
        </w:rPr>
        <w:t>Ordered:</w:t>
      </w:r>
      <w:r>
        <w:t xml:space="preserve"> list, tuple, str, range, dict (since Python 3.7) - </w:t>
      </w:r>
      <w:r>
        <w:rPr>
          <w:b/>
          <w:bCs/>
        </w:rPr>
        <w:t>Unordered:</w:t>
      </w:r>
      <w:r>
        <w:t xml:space="preserve"> set, frozenset</w:t>
      </w:r>
    </w:p>
    <w:p w14:paraId="5116523D" w14:textId="77777777" w:rsidR="00B23192" w:rsidRDefault="00000000">
      <w:pPr>
        <w:pStyle w:val="Heading3"/>
      </w:pPr>
      <w:bookmarkStart w:id="10" w:name="looping-a-set"/>
      <w:bookmarkEnd w:id="9"/>
      <w:r>
        <w:t>9. Looping a Set</w:t>
      </w:r>
    </w:p>
    <w:p w14:paraId="605DC932" w14:textId="77777777" w:rsidR="00B23192" w:rsidRDefault="00000000">
      <w:pPr>
        <w:pStyle w:val="FirstParagraph"/>
      </w:pPr>
      <w:r>
        <w:rPr>
          <w:b/>
          <w:bCs/>
        </w:rPr>
        <w:t>Q:</w:t>
      </w:r>
      <w:r>
        <w:t xml:space="preserve"> Can we loop set data type?</w:t>
      </w:r>
    </w:p>
    <w:p w14:paraId="08FC779B" w14:textId="77777777" w:rsidR="00B23192" w:rsidRDefault="00000000">
      <w:pPr>
        <w:pStyle w:val="BodyText"/>
      </w:pPr>
      <w:r>
        <w:rPr>
          <w:b/>
          <w:bCs/>
        </w:rPr>
        <w:t>A:</w:t>
      </w:r>
      <w:r>
        <w:t xml:space="preserve"> Yes, sets are iterable and can be looped over using a </w:t>
      </w:r>
      <w:r>
        <w:rPr>
          <w:rStyle w:val="VerbatimChar"/>
        </w:rPr>
        <w:t>for</w:t>
      </w:r>
      <w:r>
        <w:t xml:space="preserve"> loop. However, since sets are unordered, the order in which elements are processed is not predictable.</w:t>
      </w:r>
    </w:p>
    <w:p w14:paraId="58853320" w14:textId="77777777" w:rsidR="00B23192" w:rsidRDefault="00000000">
      <w:pPr>
        <w:pStyle w:val="Heading3"/>
      </w:pPr>
      <w:bookmarkStart w:id="11" w:name="break-vs.-continue"/>
      <w:bookmarkEnd w:id="10"/>
      <w:r>
        <w:t>10. break vs. continue</w:t>
      </w:r>
    </w:p>
    <w:p w14:paraId="090726D9" w14:textId="77777777" w:rsidR="00B23192" w:rsidRDefault="00000000">
      <w:pPr>
        <w:pStyle w:val="FirstParagraph"/>
      </w:pPr>
      <w:r>
        <w:rPr>
          <w:b/>
          <w:bCs/>
        </w:rPr>
        <w:t>Q:</w:t>
      </w:r>
      <w:r>
        <w:t xml:space="preserve"> Explain use case of break and continue in looping.</w:t>
      </w:r>
    </w:p>
    <w:p w14:paraId="726A0C99" w14:textId="77777777" w:rsidR="00B23192" w:rsidRDefault="00000000">
      <w:pPr>
        <w:pStyle w:val="BodyText"/>
      </w:pPr>
      <w:r>
        <w:rPr>
          <w:b/>
          <w:bCs/>
        </w:rPr>
        <w:t>A:</w:t>
      </w:r>
      <w:r>
        <w:t xml:space="preserve"> - </w:t>
      </w:r>
      <w:r>
        <w:rPr>
          <w:b/>
          <w:bCs/>
        </w:rPr>
        <w:t>break:</w:t>
      </w:r>
      <w:r>
        <w:t xml:space="preserve"> Terminates the entire loop immediately. Used for early exit (e.g., stopping a search once an item is found). - </w:t>
      </w:r>
      <w:r>
        <w:rPr>
          <w:b/>
          <w:bCs/>
        </w:rPr>
        <w:t>continue:</w:t>
      </w:r>
      <w:r>
        <w:t xml:space="preserve"> Skips the remainder of the current iteration and moves to the next cycle. Used for skipping unwanted or invalid data.</w:t>
      </w:r>
    </w:p>
    <w:p w14:paraId="69724B81" w14:textId="77777777" w:rsidR="00B23192" w:rsidRDefault="00000000">
      <w:pPr>
        <w:pStyle w:val="Heading3"/>
      </w:pPr>
      <w:bookmarkStart w:id="12" w:name="else-in-loops"/>
      <w:bookmarkEnd w:id="11"/>
      <w:r>
        <w:t>11. else in Loops</w:t>
      </w:r>
    </w:p>
    <w:p w14:paraId="60C792DD" w14:textId="77777777" w:rsidR="00B23192" w:rsidRDefault="00000000">
      <w:pPr>
        <w:pStyle w:val="FirstParagraph"/>
      </w:pPr>
      <w:r>
        <w:rPr>
          <w:b/>
          <w:bCs/>
        </w:rPr>
        <w:t>Q:</w:t>
      </w:r>
      <w:r>
        <w:t xml:space="preserve"> How to implement else in loops?</w:t>
      </w:r>
    </w:p>
    <w:p w14:paraId="635A23EA" w14:textId="77777777" w:rsidR="00B23192" w:rsidRDefault="00000000">
      <w:pPr>
        <w:pStyle w:val="BodyText"/>
      </w:pPr>
      <w:r>
        <w:rPr>
          <w:b/>
          <w:bCs/>
        </w:rPr>
        <w:t>A:</w:t>
      </w:r>
      <w:r>
        <w:t xml:space="preserve"> The </w:t>
      </w:r>
      <w:r>
        <w:rPr>
          <w:rStyle w:val="VerbatimChar"/>
        </w:rPr>
        <w:t>else</w:t>
      </w:r>
      <w:r>
        <w:t xml:space="preserve"> block can be attached to both </w:t>
      </w:r>
      <w:r>
        <w:rPr>
          <w:rStyle w:val="VerbatimChar"/>
        </w:rPr>
        <w:t>for</w:t>
      </w:r>
      <w:r>
        <w:t xml:space="preserve"> and </w:t>
      </w:r>
      <w:r>
        <w:rPr>
          <w:rStyle w:val="VerbatimChar"/>
        </w:rPr>
        <w:t>while</w:t>
      </w:r>
      <w:r>
        <w:t xml:space="preserve"> loops. It executes only if the loop completes normally (i.e., it was not terminated by a </w:t>
      </w:r>
      <w:r>
        <w:rPr>
          <w:rStyle w:val="VerbatimChar"/>
        </w:rPr>
        <w:t>break</w:t>
      </w:r>
      <w:r>
        <w:t xml:space="preserve"> statement). It’s useful for confirming a search failed.</w:t>
      </w:r>
    </w:p>
    <w:p w14:paraId="1420BCF9" w14:textId="77777777" w:rsidR="00B23192" w:rsidRDefault="00000000">
      <w:pPr>
        <w:pStyle w:val="Heading3"/>
      </w:pPr>
      <w:bookmarkStart w:id="13" w:name="finally-vs.-else"/>
      <w:bookmarkEnd w:id="12"/>
      <w:r>
        <w:t>12. finally vs. else</w:t>
      </w:r>
    </w:p>
    <w:p w14:paraId="46FE64B0" w14:textId="77777777" w:rsidR="00B23192" w:rsidRDefault="00000000">
      <w:pPr>
        <w:pStyle w:val="FirstParagraph"/>
      </w:pPr>
      <w:r>
        <w:rPr>
          <w:b/>
          <w:bCs/>
        </w:rPr>
        <w:t>Q:</w:t>
      </w:r>
      <w:r>
        <w:t xml:space="preserve"> How finally is different with else?</w:t>
      </w:r>
    </w:p>
    <w:p w14:paraId="286991AD" w14:textId="77777777" w:rsidR="00B23192" w:rsidRDefault="00000000">
      <w:pPr>
        <w:pStyle w:val="BodyText"/>
      </w:pPr>
      <w:r>
        <w:rPr>
          <w:b/>
          <w:bCs/>
        </w:rPr>
        <w:t>A:</w:t>
      </w:r>
      <w:r>
        <w:t xml:space="preserve"> - </w:t>
      </w:r>
      <w:r>
        <w:rPr>
          <w:b/>
          <w:bCs/>
        </w:rPr>
        <w:t>finally (in try…except):</w:t>
      </w:r>
      <w:r>
        <w:t xml:space="preserve"> Always executes, regardless of whether an exception occurred. Used for cleanup (e.g., closing files). - </w:t>
      </w:r>
      <w:r>
        <w:rPr>
          <w:b/>
          <w:bCs/>
        </w:rPr>
        <w:t>else (in try…except):</w:t>
      </w:r>
      <w:r>
        <w:t xml:space="preserve"> Executes only if the </w:t>
      </w:r>
      <w:r>
        <w:lastRenderedPageBreak/>
        <w:t xml:space="preserve">try block succeeds (no exception was raised). - </w:t>
      </w:r>
      <w:r>
        <w:rPr>
          <w:b/>
          <w:bCs/>
        </w:rPr>
        <w:t>else (in loops):</w:t>
      </w:r>
      <w:r>
        <w:t xml:space="preserve"> Executes only if the loop completes without a break.</w:t>
      </w:r>
    </w:p>
    <w:p w14:paraId="7506563D" w14:textId="77777777" w:rsidR="00B23192" w:rsidRDefault="00000000">
      <w:pPr>
        <w:pStyle w:val="Heading3"/>
      </w:pPr>
      <w:bookmarkStart w:id="14" w:name="finally-in-loops"/>
      <w:bookmarkEnd w:id="13"/>
      <w:r>
        <w:t>13. finally in Loops</w:t>
      </w:r>
    </w:p>
    <w:p w14:paraId="0F274B70" w14:textId="77777777" w:rsidR="00B23192" w:rsidRDefault="00000000">
      <w:pPr>
        <w:pStyle w:val="FirstParagraph"/>
      </w:pPr>
      <w:r>
        <w:rPr>
          <w:b/>
          <w:bCs/>
        </w:rPr>
        <w:t>Q:</w:t>
      </w:r>
      <w:r>
        <w:t xml:space="preserve"> Is finally can be used in loops?</w:t>
      </w:r>
    </w:p>
    <w:p w14:paraId="7185C31A" w14:textId="77777777" w:rsidR="00B23192" w:rsidRDefault="00000000">
      <w:pPr>
        <w:pStyle w:val="BodyText"/>
      </w:pPr>
      <w:r>
        <w:rPr>
          <w:b/>
          <w:bCs/>
        </w:rPr>
        <w:t>A:</w:t>
      </w:r>
      <w:r>
        <w:t xml:space="preserve"> The </w:t>
      </w:r>
      <w:r>
        <w:rPr>
          <w:rStyle w:val="VerbatimChar"/>
        </w:rPr>
        <w:t>finally</w:t>
      </w:r>
      <w:r>
        <w:t xml:space="preserve"> block cannot be used directly with </w:t>
      </w:r>
      <w:r>
        <w:rPr>
          <w:rStyle w:val="VerbatimChar"/>
        </w:rPr>
        <w:t>for</w:t>
      </w:r>
      <w:r>
        <w:t xml:space="preserve"> or </w:t>
      </w:r>
      <w:r>
        <w:rPr>
          <w:rStyle w:val="VerbatimChar"/>
        </w:rPr>
        <w:t>while</w:t>
      </w:r>
      <w:r>
        <w:t xml:space="preserve"> loops; it is exclusive to the </w:t>
      </w:r>
      <w:r>
        <w:rPr>
          <w:rStyle w:val="VerbatimChar"/>
        </w:rPr>
        <w:t>try...except</w:t>
      </w:r>
      <w:r>
        <w:t xml:space="preserve"> statement. If cleanup is required within a loop, the </w:t>
      </w:r>
      <w:r>
        <w:rPr>
          <w:rStyle w:val="VerbatimChar"/>
        </w:rPr>
        <w:t>try...finally</w:t>
      </w:r>
      <w:r>
        <w:t xml:space="preserve"> block must be placed inside the loop’s body.</w:t>
      </w:r>
    </w:p>
    <w:p w14:paraId="339ABE39" w14:textId="77777777" w:rsidR="00B23192" w:rsidRDefault="00000000">
      <w:pPr>
        <w:pStyle w:val="Heading3"/>
      </w:pPr>
      <w:bookmarkStart w:id="15" w:name="dictionary-keys"/>
      <w:bookmarkEnd w:id="14"/>
      <w:r>
        <w:t>14. Dictionary Keys</w:t>
      </w:r>
    </w:p>
    <w:p w14:paraId="52805B43" w14:textId="77777777" w:rsidR="00B23192" w:rsidRDefault="00000000">
      <w:pPr>
        <w:pStyle w:val="FirstParagraph"/>
      </w:pPr>
      <w:r>
        <w:rPr>
          <w:b/>
          <w:bCs/>
        </w:rPr>
        <w:t>Q:</w:t>
      </w:r>
      <w:r>
        <w:t xml:space="preserve"> What can be used as dictionary keys?</w:t>
      </w:r>
    </w:p>
    <w:p w14:paraId="2139E8EA" w14:textId="77777777" w:rsidR="00B23192" w:rsidRDefault="00000000">
      <w:pPr>
        <w:pStyle w:val="BodyText"/>
      </w:pPr>
      <w:r>
        <w:rPr>
          <w:b/>
          <w:bCs/>
        </w:rPr>
        <w:t>A:</w:t>
      </w:r>
      <w:r>
        <w:t xml:space="preserve"> Any object that is hashable (i.e., immutable) can be a key. Examples: str, int, float, bool, tuple (if all elements are immutable), frozenset. Mutable types like list, dict, and set cannot be keys.</w:t>
      </w:r>
    </w:p>
    <w:p w14:paraId="45A92F1A" w14:textId="77777777" w:rsidR="00B23192" w:rsidRDefault="00000000">
      <w:pPr>
        <w:pStyle w:val="Heading3"/>
      </w:pPr>
      <w:bookmarkStart w:id="16" w:name="indexing-in-dictionaries"/>
      <w:bookmarkEnd w:id="15"/>
      <w:r>
        <w:t>15. Indexing in Dictionaries</w:t>
      </w:r>
    </w:p>
    <w:p w14:paraId="0680C6F9" w14:textId="77777777" w:rsidR="00B23192" w:rsidRDefault="00000000">
      <w:pPr>
        <w:pStyle w:val="FirstParagraph"/>
      </w:pPr>
      <w:r>
        <w:rPr>
          <w:b/>
          <w:bCs/>
        </w:rPr>
        <w:t>Q:</w:t>
      </w:r>
      <w:r>
        <w:t xml:space="preserve"> Does indexing work in dictionary?</w:t>
      </w:r>
    </w:p>
    <w:p w14:paraId="155DFFB9" w14:textId="77777777" w:rsidR="00B23192" w:rsidRDefault="00000000">
      <w:pPr>
        <w:pStyle w:val="BodyText"/>
      </w:pPr>
      <w:r>
        <w:rPr>
          <w:b/>
          <w:bCs/>
        </w:rPr>
        <w:t>A:</w:t>
      </w:r>
      <w:r>
        <w:t xml:space="preserve"> No. Dictionaries use keys for access, not numerical indices based on position. Attempting to use a numerical index will result in a KeyError.</w:t>
      </w:r>
    </w:p>
    <w:p w14:paraId="522817B3" w14:textId="77777777" w:rsidR="00B23192" w:rsidRDefault="00000000">
      <w:pPr>
        <w:pStyle w:val="Heading3"/>
      </w:pPr>
      <w:bookmarkStart w:id="17" w:name="indentation-in-python"/>
      <w:bookmarkEnd w:id="16"/>
      <w:r>
        <w:t>16. Indentation in Python</w:t>
      </w:r>
    </w:p>
    <w:p w14:paraId="67221068" w14:textId="77777777" w:rsidR="00B23192" w:rsidRDefault="00000000">
      <w:pPr>
        <w:pStyle w:val="FirstParagraph"/>
      </w:pPr>
      <w:r>
        <w:rPr>
          <w:b/>
          <w:bCs/>
        </w:rPr>
        <w:t>Q:</w:t>
      </w:r>
      <w:r>
        <w:t xml:space="preserve"> Why indentation is used in python what is recommended for it?</w:t>
      </w:r>
    </w:p>
    <w:p w14:paraId="20DC5294" w14:textId="77777777" w:rsidR="00B23192" w:rsidRDefault="00000000">
      <w:pPr>
        <w:pStyle w:val="BodyText"/>
      </w:pPr>
      <w:r>
        <w:rPr>
          <w:b/>
          <w:bCs/>
        </w:rPr>
        <w:t>A:</w:t>
      </w:r>
      <w:r>
        <w:t xml:space="preserve"> Indentation is mandatory to define the scope and structure of code blocks (e.g., loops, functions, conditionals). It replaces curly braces used in other languages. The recommendation (PEP 8) is 4 spaces per level, and never mix spaces and tabs.</w:t>
      </w:r>
    </w:p>
    <w:p w14:paraId="3F58C7B7" w14:textId="77777777" w:rsidR="00B23192" w:rsidRDefault="00000000">
      <w:pPr>
        <w:pStyle w:val="Heading3"/>
      </w:pPr>
      <w:bookmarkStart w:id="18" w:name="pass-statement"/>
      <w:bookmarkEnd w:id="17"/>
      <w:r>
        <w:t>17. pass Statement</w:t>
      </w:r>
    </w:p>
    <w:p w14:paraId="4BF28A0D" w14:textId="77777777" w:rsidR="00B23192" w:rsidRDefault="00000000">
      <w:pPr>
        <w:pStyle w:val="FirstParagraph"/>
      </w:pPr>
      <w:r>
        <w:rPr>
          <w:b/>
          <w:bCs/>
        </w:rPr>
        <w:t>Q:</w:t>
      </w:r>
      <w:r>
        <w:t xml:space="preserve"> Explain the purpose of the pass statement.</w:t>
      </w:r>
    </w:p>
    <w:p w14:paraId="32A6F502" w14:textId="77777777" w:rsidR="00B23192" w:rsidRDefault="00000000">
      <w:pPr>
        <w:pStyle w:val="BodyText"/>
      </w:pPr>
      <w:r>
        <w:rPr>
          <w:b/>
          <w:bCs/>
        </w:rPr>
        <w:t>A:</w:t>
      </w:r>
      <w:r>
        <w:t xml:space="preserve"> The </w:t>
      </w:r>
      <w:r>
        <w:rPr>
          <w:rStyle w:val="VerbatimChar"/>
        </w:rPr>
        <w:t>pass</w:t>
      </w:r>
      <w:r>
        <w:t xml:space="preserve"> statement is a null operation that acts as a placeholder. It is used when the syntax requires a statement (e.g., in an empty function body, loop, or conditional), but you have no code to execute yet.</w:t>
      </w:r>
    </w:p>
    <w:p w14:paraId="4A1210DD" w14:textId="77777777" w:rsidR="00B23192" w:rsidRDefault="00000000">
      <w:pPr>
        <w:pStyle w:val="Heading3"/>
      </w:pPr>
      <w:bookmarkStart w:id="19" w:name="opening-non-existent-file"/>
      <w:bookmarkEnd w:id="18"/>
      <w:r>
        <w:t>18. Opening Non-Existent File</w:t>
      </w:r>
    </w:p>
    <w:p w14:paraId="321DBE89" w14:textId="77777777" w:rsidR="00B23192" w:rsidRDefault="00000000">
      <w:pPr>
        <w:pStyle w:val="FirstParagraph"/>
      </w:pPr>
      <w:r>
        <w:rPr>
          <w:b/>
          <w:bCs/>
        </w:rPr>
        <w:t>Q:</w:t>
      </w:r>
      <w:r>
        <w:t xml:space="preserve"> If I open a file which does not exist what will happen?</w:t>
      </w:r>
    </w:p>
    <w:p w14:paraId="3A2355DA" w14:textId="77777777" w:rsidR="00B23192" w:rsidRDefault="00000000">
      <w:pPr>
        <w:pStyle w:val="BodyText"/>
      </w:pPr>
      <w:r>
        <w:rPr>
          <w:b/>
          <w:bCs/>
        </w:rPr>
        <w:t>A:</w:t>
      </w:r>
      <w:r>
        <w:t xml:space="preserve"> - </w:t>
      </w:r>
      <w:r>
        <w:rPr>
          <w:b/>
          <w:bCs/>
        </w:rPr>
        <w:t>Raises FileNotFoundError</w:t>
      </w:r>
      <w:r>
        <w:t xml:space="preserve"> if opened in read mode (</w:t>
      </w:r>
      <w:r>
        <w:rPr>
          <w:rStyle w:val="VerbatimChar"/>
        </w:rPr>
        <w:t>'r'</w:t>
      </w:r>
      <w:r>
        <w:t xml:space="preserve">, </w:t>
      </w:r>
      <w:r>
        <w:rPr>
          <w:rStyle w:val="VerbatimChar"/>
        </w:rPr>
        <w:t>'r+'</w:t>
      </w:r>
      <w:r>
        <w:t xml:space="preserve">) - </w:t>
      </w:r>
      <w:r>
        <w:rPr>
          <w:b/>
          <w:bCs/>
        </w:rPr>
        <w:t>Creates a New File</w:t>
      </w:r>
      <w:r>
        <w:t xml:space="preserve"> if opened in write mode (</w:t>
      </w:r>
      <w:r>
        <w:rPr>
          <w:rStyle w:val="VerbatimChar"/>
        </w:rPr>
        <w:t>'w'</w:t>
      </w:r>
      <w:r>
        <w:t xml:space="preserve">, </w:t>
      </w:r>
      <w:r>
        <w:rPr>
          <w:rStyle w:val="VerbatimChar"/>
        </w:rPr>
        <w:t>'w+'</w:t>
      </w:r>
      <w:r>
        <w:t>) or append mode (</w:t>
      </w:r>
      <w:r>
        <w:rPr>
          <w:rStyle w:val="VerbatimChar"/>
        </w:rPr>
        <w:t>'a'</w:t>
      </w:r>
      <w:r>
        <w:t xml:space="preserve">, </w:t>
      </w:r>
      <w:r>
        <w:rPr>
          <w:rStyle w:val="VerbatimChar"/>
        </w:rPr>
        <w:t>'a+'</w:t>
      </w:r>
      <w:r>
        <w:t>)</w:t>
      </w:r>
    </w:p>
    <w:p w14:paraId="4DDA11C5" w14:textId="77777777" w:rsidR="00811951" w:rsidRDefault="00811951">
      <w:pPr>
        <w:pStyle w:val="Heading3"/>
      </w:pPr>
      <w:bookmarkStart w:id="20" w:name="moving-cursor-in-file"/>
      <w:bookmarkEnd w:id="19"/>
    </w:p>
    <w:p w14:paraId="78A15BFE" w14:textId="6B203690" w:rsidR="00B23192" w:rsidRDefault="00000000">
      <w:pPr>
        <w:pStyle w:val="Heading3"/>
      </w:pPr>
      <w:r>
        <w:t>19. Moving Cursor in File</w:t>
      </w:r>
    </w:p>
    <w:p w14:paraId="61530A45" w14:textId="77777777" w:rsidR="00B23192" w:rsidRDefault="00000000">
      <w:pPr>
        <w:pStyle w:val="FirstParagraph"/>
      </w:pPr>
      <w:r>
        <w:rPr>
          <w:b/>
          <w:bCs/>
        </w:rPr>
        <w:t>Q:</w:t>
      </w:r>
      <w:r>
        <w:t xml:space="preserve"> How to move cursor in an open file?</w:t>
      </w:r>
    </w:p>
    <w:p w14:paraId="49BDE197" w14:textId="77777777" w:rsidR="00B23192" w:rsidRDefault="00000000">
      <w:pPr>
        <w:pStyle w:val="BodyText"/>
      </w:pPr>
      <w:r>
        <w:rPr>
          <w:b/>
          <w:bCs/>
        </w:rPr>
        <w:t>A:</w:t>
      </w:r>
      <w:r>
        <w:t xml:space="preserve"> Use the file method </w:t>
      </w:r>
      <w:r>
        <w:rPr>
          <w:rStyle w:val="VerbatimChar"/>
        </w:rPr>
        <w:t>f.seek(offset, whence)</w:t>
      </w:r>
      <w:r>
        <w:t xml:space="preserve">. </w:t>
      </w:r>
      <w:r>
        <w:rPr>
          <w:rStyle w:val="VerbatimChar"/>
        </w:rPr>
        <w:t>offset</w:t>
      </w:r>
      <w:r>
        <w:t xml:space="preserve"> is the number of bytes to move, and </w:t>
      </w:r>
      <w:r>
        <w:rPr>
          <w:rStyle w:val="VerbatimChar"/>
        </w:rPr>
        <w:t>whence</w:t>
      </w:r>
      <w:r>
        <w:t xml:space="preserve"> is the reference point (0=start, 1=current, 2=end). The current position is retrieved using </w:t>
      </w:r>
      <w:r>
        <w:rPr>
          <w:rStyle w:val="VerbatimChar"/>
        </w:rPr>
        <w:t>f.tell()</w:t>
      </w:r>
      <w:r>
        <w:t>.</w:t>
      </w:r>
    </w:p>
    <w:p w14:paraId="1484469C" w14:textId="77777777" w:rsidR="00B23192" w:rsidRDefault="00000000">
      <w:pPr>
        <w:pStyle w:val="Heading3"/>
      </w:pPr>
      <w:bookmarkStart w:id="21" w:name="file-methods"/>
      <w:bookmarkEnd w:id="20"/>
      <w:r>
        <w:t>20. File Methods</w:t>
      </w:r>
    </w:p>
    <w:p w14:paraId="31957F9A" w14:textId="77777777" w:rsidR="00B23192" w:rsidRDefault="00000000">
      <w:pPr>
        <w:pStyle w:val="FirstParagraph"/>
      </w:pPr>
      <w:r>
        <w:rPr>
          <w:b/>
          <w:bCs/>
        </w:rPr>
        <w:t>Q:</w:t>
      </w:r>
      <w:r>
        <w:t xml:space="preserve"> File methods.</w:t>
      </w:r>
    </w:p>
    <w:p w14:paraId="4F4D01DF" w14:textId="77777777" w:rsidR="00B23192" w:rsidRDefault="00000000">
      <w:pPr>
        <w:pStyle w:val="BodyText"/>
      </w:pPr>
      <w:r>
        <w:rPr>
          <w:b/>
          <w:bCs/>
        </w:rPr>
        <w:t>A:</w:t>
      </w:r>
      <w:r>
        <w:t xml:space="preserve"> Key methods for a file object f: - </w:t>
      </w:r>
      <w:r>
        <w:rPr>
          <w:b/>
          <w:bCs/>
        </w:rPr>
        <w:t>Reading:</w:t>
      </w:r>
      <w:r>
        <w:t xml:space="preserve"> </w:t>
      </w:r>
      <w:r>
        <w:rPr>
          <w:rStyle w:val="VerbatimChar"/>
        </w:rPr>
        <w:t>f.read()</w:t>
      </w:r>
      <w:r>
        <w:t xml:space="preserve">, </w:t>
      </w:r>
      <w:r>
        <w:rPr>
          <w:rStyle w:val="VerbatimChar"/>
        </w:rPr>
        <w:t>f.readline()</w:t>
      </w:r>
      <w:r>
        <w:t xml:space="preserve">, </w:t>
      </w:r>
      <w:r>
        <w:rPr>
          <w:rStyle w:val="VerbatimChar"/>
        </w:rPr>
        <w:t>f.readlines()</w:t>
      </w:r>
      <w:r>
        <w:t xml:space="preserve"> - </w:t>
      </w:r>
      <w:r>
        <w:rPr>
          <w:b/>
          <w:bCs/>
        </w:rPr>
        <w:t>Writing:</w:t>
      </w:r>
      <w:r>
        <w:t xml:space="preserve"> </w:t>
      </w:r>
      <w:r>
        <w:rPr>
          <w:rStyle w:val="VerbatimChar"/>
        </w:rPr>
        <w:t>f.write(data)</w:t>
      </w:r>
      <w:r>
        <w:t xml:space="preserve">, </w:t>
      </w:r>
      <w:r>
        <w:rPr>
          <w:rStyle w:val="VerbatimChar"/>
        </w:rPr>
        <w:t>f.writelines(iterable)</w:t>
      </w:r>
      <w:r>
        <w:t xml:space="preserve"> - </w:t>
      </w:r>
      <w:r>
        <w:rPr>
          <w:b/>
          <w:bCs/>
        </w:rPr>
        <w:t>Cursor:</w:t>
      </w:r>
      <w:r>
        <w:t xml:space="preserve"> </w:t>
      </w:r>
      <w:r>
        <w:rPr>
          <w:rStyle w:val="VerbatimChar"/>
        </w:rPr>
        <w:t>f.seek(offset)</w:t>
      </w:r>
      <w:r>
        <w:t xml:space="preserve">, </w:t>
      </w:r>
      <w:r>
        <w:rPr>
          <w:rStyle w:val="VerbatimChar"/>
        </w:rPr>
        <w:t>f.tell()</w:t>
      </w:r>
      <w:r>
        <w:t xml:space="preserve"> - </w:t>
      </w:r>
      <w:r>
        <w:rPr>
          <w:b/>
          <w:bCs/>
        </w:rPr>
        <w:t>Management:</w:t>
      </w:r>
      <w:r>
        <w:t xml:space="preserve"> </w:t>
      </w:r>
      <w:r>
        <w:rPr>
          <w:rStyle w:val="VerbatimChar"/>
        </w:rPr>
        <w:t>f.close()</w:t>
      </w:r>
      <w:r>
        <w:t xml:space="preserve">, </w:t>
      </w:r>
      <w:r>
        <w:rPr>
          <w:rStyle w:val="VerbatimChar"/>
        </w:rPr>
        <w:t>f.flush()</w:t>
      </w:r>
    </w:p>
    <w:p w14:paraId="584DBA6D" w14:textId="77777777" w:rsidR="00B23192" w:rsidRDefault="00000000">
      <w:pPr>
        <w:pStyle w:val="Heading3"/>
      </w:pPr>
      <w:bookmarkStart w:id="22" w:name="write-mode-overwriting"/>
      <w:bookmarkEnd w:id="21"/>
      <w:r>
        <w:t>21. Write Mode Overwriting</w:t>
      </w:r>
    </w:p>
    <w:p w14:paraId="38F5CF73" w14:textId="77777777" w:rsidR="00B23192" w:rsidRDefault="00000000">
      <w:pPr>
        <w:pStyle w:val="FirstParagraph"/>
      </w:pPr>
      <w:r>
        <w:rPr>
          <w:b/>
          <w:bCs/>
        </w:rPr>
        <w:t>Q:</w:t>
      </w:r>
      <w:r>
        <w:t xml:space="preserve"> If I open a file in write mode, what will happen if there is already content available in the file?</w:t>
      </w:r>
    </w:p>
    <w:p w14:paraId="49243F2D" w14:textId="77777777" w:rsidR="00B23192" w:rsidRDefault="00000000">
      <w:pPr>
        <w:pStyle w:val="BodyText"/>
      </w:pPr>
      <w:r>
        <w:rPr>
          <w:b/>
          <w:bCs/>
        </w:rPr>
        <w:t>A:</w:t>
      </w:r>
      <w:r>
        <w:t xml:space="preserve"> All existing content will be deleted or overwritten (truncated) the moment the file is opened in write mode (</w:t>
      </w:r>
      <w:r>
        <w:rPr>
          <w:rStyle w:val="VerbatimChar"/>
        </w:rPr>
        <w:t>'w'</w:t>
      </w:r>
      <w:r>
        <w:t>). A new, empty file is then ready for writing from the beginning.</w:t>
      </w:r>
    </w:p>
    <w:p w14:paraId="0E98775E" w14:textId="77777777" w:rsidR="00B23192" w:rsidRDefault="00000000">
      <w:pPr>
        <w:pStyle w:val="Heading3"/>
      </w:pPr>
      <w:bookmarkStart w:id="23" w:name="independent-if-statements"/>
      <w:bookmarkEnd w:id="22"/>
      <w:r>
        <w:t>22. Independent if Statements</w:t>
      </w:r>
    </w:p>
    <w:p w14:paraId="0A2818B5" w14:textId="77777777" w:rsidR="00B23192" w:rsidRDefault="00000000">
      <w:pPr>
        <w:pStyle w:val="FirstParagraph"/>
      </w:pPr>
      <w:r>
        <w:rPr>
          <w:b/>
          <w:bCs/>
        </w:rPr>
        <w:t>Q:</w:t>
      </w:r>
      <w:r>
        <w:t xml:space="preserve"> I have multiple if statement one after another, suppose first if statement is true will other be evaluated?</w:t>
      </w:r>
    </w:p>
    <w:p w14:paraId="3F489D23" w14:textId="77777777" w:rsidR="00B23192" w:rsidRDefault="00000000">
      <w:pPr>
        <w:pStyle w:val="BodyText"/>
      </w:pPr>
      <w:r>
        <w:rPr>
          <w:b/>
          <w:bCs/>
        </w:rPr>
        <w:t>A:</w:t>
      </w:r>
      <w:r>
        <w:t xml:space="preserve"> Yes. Independent </w:t>
      </w:r>
      <w:r>
        <w:rPr>
          <w:rStyle w:val="VerbatimChar"/>
        </w:rPr>
        <w:t>if</w:t>
      </w:r>
      <w:r>
        <w:t xml:space="preserve"> statements are all evaluated sequentially, regardless of the outcome of the preceding ones.</w:t>
      </w:r>
    </w:p>
    <w:p w14:paraId="5FC12932" w14:textId="77777777" w:rsidR="00B23192" w:rsidRDefault="00000000">
      <w:pPr>
        <w:pStyle w:val="Heading3"/>
      </w:pPr>
      <w:bookmarkStart w:id="24" w:name="if-elif-without-else"/>
      <w:bookmarkEnd w:id="23"/>
      <w:r>
        <w:t>23. if-elif without else</w:t>
      </w:r>
    </w:p>
    <w:p w14:paraId="10564912" w14:textId="77777777" w:rsidR="00B23192" w:rsidRDefault="00000000">
      <w:pPr>
        <w:pStyle w:val="FirstParagraph"/>
      </w:pPr>
      <w:r>
        <w:rPr>
          <w:b/>
          <w:bCs/>
        </w:rPr>
        <w:t>Q:</w:t>
      </w:r>
      <w:r>
        <w:t xml:space="preserve"> Can I use if elif without else?</w:t>
      </w:r>
    </w:p>
    <w:p w14:paraId="593DEC36" w14:textId="77777777" w:rsidR="00B23192" w:rsidRDefault="00000000">
      <w:pPr>
        <w:pStyle w:val="BodyText"/>
      </w:pPr>
      <w:r>
        <w:rPr>
          <w:b/>
          <w:bCs/>
        </w:rPr>
        <w:t>A:</w:t>
      </w:r>
      <w:r>
        <w:t xml:space="preserve"> Yes, the </w:t>
      </w:r>
      <w:r>
        <w:rPr>
          <w:rStyle w:val="VerbatimChar"/>
        </w:rPr>
        <w:t>else</w:t>
      </w:r>
      <w:r>
        <w:t xml:space="preserve"> block is optional. The program continues after the if-elif structure if no condition is met.</w:t>
      </w:r>
    </w:p>
    <w:p w14:paraId="379BC80E" w14:textId="77777777" w:rsidR="00B23192" w:rsidRDefault="00000000">
      <w:pPr>
        <w:pStyle w:val="Heading3"/>
      </w:pPr>
      <w:bookmarkStart w:id="25" w:name="list-comprehension-odd-numbers"/>
      <w:bookmarkEnd w:id="24"/>
      <w:r>
        <w:t>24. List Comprehension (Odd Numbers)</w:t>
      </w:r>
    </w:p>
    <w:p w14:paraId="6E56A543" w14:textId="77777777" w:rsidR="00B23192" w:rsidRDefault="00000000">
      <w:pPr>
        <w:pStyle w:val="FirstParagraph"/>
      </w:pPr>
      <w:r>
        <w:rPr>
          <w:b/>
          <w:bCs/>
        </w:rPr>
        <w:t>Q:</w:t>
      </w:r>
      <w:r>
        <w:t xml:space="preserve"> Generate a list having odd numbers till 10 using list comprehension.</w:t>
      </w:r>
    </w:p>
    <w:p w14:paraId="0D0EF5ED" w14:textId="77777777" w:rsidR="00B23192" w:rsidRDefault="00000000">
      <w:pPr>
        <w:pStyle w:val="BodyText"/>
      </w:pPr>
      <w:r>
        <w:rPr>
          <w:b/>
          <w:bCs/>
        </w:rPr>
        <w:t>A:</w:t>
      </w:r>
      <w:r>
        <w:t xml:space="preserve"> </w:t>
      </w:r>
      <w:r>
        <w:rPr>
          <w:rStyle w:val="VerbatimChar"/>
        </w:rPr>
        <w:t>odd_numbers = [x for x in range(1, 11) if x % 2 != 0]</w:t>
      </w:r>
    </w:p>
    <w:p w14:paraId="11FD3EDF" w14:textId="77777777" w:rsidR="00B23192" w:rsidRDefault="00000000">
      <w:pPr>
        <w:pStyle w:val="Heading3"/>
      </w:pPr>
      <w:bookmarkStart w:id="26" w:name="docstrings-vs.-comments"/>
      <w:bookmarkEnd w:id="25"/>
      <w:r>
        <w:t>25. Docstrings vs. Comments</w:t>
      </w:r>
    </w:p>
    <w:p w14:paraId="3B61A636" w14:textId="77777777" w:rsidR="00B23192" w:rsidRDefault="00000000">
      <w:pPr>
        <w:pStyle w:val="FirstParagraph"/>
      </w:pPr>
      <w:r>
        <w:rPr>
          <w:b/>
          <w:bCs/>
        </w:rPr>
        <w:t>Q:</w:t>
      </w:r>
      <w:r>
        <w:t xml:space="preserve"> What is a Docstring, and how is it different from a comment?</w:t>
      </w:r>
    </w:p>
    <w:p w14:paraId="2C323E1C" w14:textId="77777777" w:rsidR="00B23192" w:rsidRDefault="00000000">
      <w:pPr>
        <w:pStyle w:val="BodyText"/>
      </w:pPr>
      <w:r>
        <w:rPr>
          <w:b/>
          <w:bCs/>
        </w:rPr>
        <w:lastRenderedPageBreak/>
        <w:t>A:</w:t>
      </w:r>
      <w:r>
        <w:t xml:space="preserve"> Docstrings (triple quotes </w:t>
      </w:r>
      <w:r>
        <w:rPr>
          <w:rStyle w:val="VerbatimChar"/>
        </w:rPr>
        <w:t>"""..."""</w:t>
      </w:r>
      <w:r>
        <w:t xml:space="preserve">) are used for documentation and are accessible at runtime via the </w:t>
      </w:r>
      <w:r>
        <w:rPr>
          <w:rStyle w:val="VerbatimChar"/>
        </w:rPr>
        <w:t>__doc__</w:t>
      </w:r>
      <w:r>
        <w:t xml:space="preserve"> attribute. Comments (</w:t>
      </w:r>
      <w:r>
        <w:rPr>
          <w:rStyle w:val="VerbatimChar"/>
        </w:rPr>
        <w:t>#</w:t>
      </w:r>
      <w:r>
        <w:t>) are used for in-code explanation and are ignored by the interpreter.</w:t>
      </w:r>
    </w:p>
    <w:p w14:paraId="1E857F82" w14:textId="77777777" w:rsidR="00B23192" w:rsidRDefault="00000000">
      <w:r>
        <w:pict w14:anchorId="48E079FE">
          <v:rect id="_x0000_i1025" style="width:0;height:1.5pt" o:hralign="center" o:hrstd="t" o:hr="t"/>
        </w:pict>
      </w:r>
    </w:p>
    <w:p w14:paraId="02794EB6" w14:textId="77777777" w:rsidR="00B23192" w:rsidRDefault="00000000">
      <w:pPr>
        <w:pStyle w:val="Heading2"/>
      </w:pPr>
      <w:bookmarkStart w:id="27" w:name="pandas-basics-25-questions"/>
      <w:bookmarkEnd w:id="1"/>
      <w:bookmarkEnd w:id="26"/>
      <w:r>
        <w:t>Pandas Basics (25 Questions)</w:t>
      </w:r>
    </w:p>
    <w:p w14:paraId="02CD3D3D" w14:textId="77777777" w:rsidR="00B23192" w:rsidRDefault="00000000">
      <w:pPr>
        <w:pStyle w:val="Heading3"/>
      </w:pPr>
      <w:bookmarkStart w:id="28" w:name="what-is-pandas-and-why-is-it-used"/>
      <w:r>
        <w:t>26. What is Pandas and why is it used?</w:t>
      </w:r>
    </w:p>
    <w:p w14:paraId="16B30B95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A Python library providing high-performance, easy-to-use data structures (Series and DataFrame) for data analysis and manipulation.</w:t>
      </w:r>
    </w:p>
    <w:p w14:paraId="6DD00300" w14:textId="77777777" w:rsidR="00B23192" w:rsidRDefault="00000000">
      <w:pPr>
        <w:pStyle w:val="Heading3"/>
      </w:pPr>
      <w:bookmarkStart w:id="29" w:name="X13e2daf647393f40d5a6c9f2aab34a8c3bdca0d"/>
      <w:bookmarkEnd w:id="28"/>
      <w:r>
        <w:t>27. What are the two primary data structures in Pandas?</w:t>
      </w:r>
    </w:p>
    <w:p w14:paraId="60101233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Series (1-dimensional labeled array) and DataFrame (2-dimensional labeled data structure with columns of potentially different types).</w:t>
      </w:r>
    </w:p>
    <w:p w14:paraId="63971840" w14:textId="77777777" w:rsidR="00B23192" w:rsidRDefault="00000000">
      <w:pPr>
        <w:pStyle w:val="Heading3"/>
      </w:pPr>
      <w:bookmarkStart w:id="30" w:name="X0e6598a5155fb9a8e6c128f5a6dda84336c5a49"/>
      <w:bookmarkEnd w:id="29"/>
      <w:r>
        <w:t>28. How is a Pandas Series different from a NumPy array?</w:t>
      </w:r>
    </w:p>
    <w:p w14:paraId="368A3467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A Series has an index label (names) in addition to the values, while a NumPy array only has implicit integer indices.</w:t>
      </w:r>
    </w:p>
    <w:p w14:paraId="6F09357F" w14:textId="77777777" w:rsidR="00B23192" w:rsidRDefault="00000000">
      <w:pPr>
        <w:pStyle w:val="Heading3"/>
      </w:pPr>
      <w:bookmarkStart w:id="31" w:name="X1fdeebe9ce34a3a9ffdd4400d60a6ef164f4259"/>
      <w:bookmarkEnd w:id="30"/>
      <w:r>
        <w:t>29. How do you create a DataFrame from a Python dictionary?</w:t>
      </w:r>
    </w:p>
    <w:p w14:paraId="4F56406C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Pass the dictionary to the constructor: </w:t>
      </w:r>
      <w:r>
        <w:rPr>
          <w:rStyle w:val="VerbatimChar"/>
        </w:rPr>
        <w:t>pd.DataFrame({'col1': [1, 2], 'col2': [3, 4]})</w:t>
      </w:r>
      <w:r>
        <w:t>. Keys become column names.</w:t>
      </w:r>
    </w:p>
    <w:p w14:paraId="3AF24FAB" w14:textId="77777777" w:rsidR="00B23192" w:rsidRDefault="00000000">
      <w:pPr>
        <w:pStyle w:val="Heading3"/>
      </w:pPr>
      <w:bookmarkStart w:id="32" w:name="X2c81b7aac321afeb3798e74261857b83def7088"/>
      <w:bookmarkEnd w:id="31"/>
      <w:r>
        <w:t>30. What is the purpose of the index in a DataFrame?</w:t>
      </w:r>
    </w:p>
    <w:p w14:paraId="7CE72431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It provides labels for the rows, enabling easier selection, alignment, and merging of data.</w:t>
      </w:r>
    </w:p>
    <w:p w14:paraId="4A645A2B" w14:textId="77777777" w:rsidR="00B23192" w:rsidRDefault="00000000">
      <w:pPr>
        <w:pStyle w:val="Heading3"/>
      </w:pPr>
      <w:bookmarkStart w:id="33" w:name="X76a2c4b58aa990cad0d76c7a5708b3e86679882"/>
      <w:bookmarkEnd w:id="32"/>
      <w:r>
        <w:t>31. What is a NaN value in Pandas? How is it represented in memory?</w:t>
      </w:r>
    </w:p>
    <w:p w14:paraId="06E412E5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Stands for “Not a Number” (missing data). Pandas typically uses </w:t>
      </w:r>
      <w:r>
        <w:rPr>
          <w:rStyle w:val="VerbatimChar"/>
        </w:rPr>
        <w:t>np.nan</w:t>
      </w:r>
      <w:r>
        <w:t xml:space="preserve"> (a float) to represent it, regardless of the column’s dtype.</w:t>
      </w:r>
    </w:p>
    <w:p w14:paraId="76B5848C" w14:textId="77777777" w:rsidR="00B23192" w:rsidRDefault="00000000">
      <w:pPr>
        <w:pStyle w:val="Heading3"/>
      </w:pPr>
      <w:bookmarkStart w:id="34" w:name="X2f89fc35c829b9b6a273ac7b62122b4eb2e7e3a"/>
      <w:bookmarkEnd w:id="33"/>
      <w:r>
        <w:t>32. How do you quickly check the data types and non-null counts of all columns?</w:t>
      </w:r>
    </w:p>
    <w:p w14:paraId="2CAAF941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Use the </w:t>
      </w:r>
      <w:r>
        <w:rPr>
          <w:rStyle w:val="VerbatimChar"/>
        </w:rPr>
        <w:t>df.info()</w:t>
      </w:r>
      <w:r>
        <w:t xml:space="preserve"> method.</w:t>
      </w:r>
    </w:p>
    <w:p w14:paraId="3628F8F9" w14:textId="77777777" w:rsidR="00B23192" w:rsidRDefault="00000000">
      <w:pPr>
        <w:pStyle w:val="Heading3"/>
      </w:pPr>
      <w:bookmarkStart w:id="35" w:name="X7cb091df2bdca4cb1a1f7628cdf783eb00cc43e"/>
      <w:bookmarkEnd w:id="34"/>
      <w:r>
        <w:t>33. How do you access the first 5 rows of a DataFrame?</w:t>
      </w:r>
    </w:p>
    <w:p w14:paraId="5CE43170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Use the </w:t>
      </w:r>
      <w:r>
        <w:rPr>
          <w:rStyle w:val="VerbatimChar"/>
        </w:rPr>
        <w:t>df.head()</w:t>
      </w:r>
      <w:r>
        <w:t xml:space="preserve"> method.</w:t>
      </w:r>
    </w:p>
    <w:p w14:paraId="39496C61" w14:textId="77777777" w:rsidR="00B23192" w:rsidRDefault="00000000">
      <w:pPr>
        <w:pStyle w:val="Heading3"/>
      </w:pPr>
      <w:bookmarkStart w:id="36" w:name="X330f3db700884a56ff7a7830003298b1ae47313"/>
      <w:bookmarkEnd w:id="35"/>
      <w:r>
        <w:t>34. What is the shape attribute of a DataFrame?</w:t>
      </w:r>
    </w:p>
    <w:p w14:paraId="50CFA525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A tuple representing the dimensions: (number_of_rows, number_of_columns).</w:t>
      </w:r>
    </w:p>
    <w:p w14:paraId="48FF6976" w14:textId="77777777" w:rsidR="00B23192" w:rsidRDefault="00000000">
      <w:pPr>
        <w:pStyle w:val="Heading3"/>
      </w:pPr>
      <w:bookmarkStart w:id="37" w:name="X06b3871bd9cdbc187585a903a55e1fcfa347261"/>
      <w:bookmarkEnd w:id="36"/>
      <w:r>
        <w:t>35. Explain the use of the dtype attribute in a DataFrame.</w:t>
      </w:r>
    </w:p>
    <w:p w14:paraId="097DB8B9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It returns a Series showing the data type of each column (e.g., int64, object, float64).</w:t>
      </w:r>
    </w:p>
    <w:p w14:paraId="3724576A" w14:textId="77777777" w:rsidR="00B23192" w:rsidRDefault="00000000">
      <w:pPr>
        <w:pStyle w:val="Heading3"/>
      </w:pPr>
      <w:bookmarkStart w:id="38" w:name="X1e44fdb330d77dfae68cb767088f3ee53cf7136"/>
      <w:bookmarkEnd w:id="37"/>
      <w:r>
        <w:lastRenderedPageBreak/>
        <w:t>36. What is the difference between df.loc[] and df.iloc[]?</w:t>
      </w:r>
    </w:p>
    <w:p w14:paraId="083A5EEB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</w:t>
      </w:r>
      <w:r>
        <w:rPr>
          <w:rStyle w:val="VerbatimChar"/>
        </w:rPr>
        <w:t>loc</w:t>
      </w:r>
      <w:r>
        <w:t xml:space="preserve"> is label-based (using row/column names). </w:t>
      </w:r>
      <w:r>
        <w:rPr>
          <w:rStyle w:val="VerbatimChar"/>
        </w:rPr>
        <w:t>iloc</w:t>
      </w:r>
      <w:r>
        <w:t xml:space="preserve"> is integer-based (using positional indices).</w:t>
      </w:r>
    </w:p>
    <w:p w14:paraId="425815F1" w14:textId="77777777" w:rsidR="00B23192" w:rsidRDefault="00000000">
      <w:pPr>
        <w:pStyle w:val="Heading3"/>
      </w:pPr>
      <w:bookmarkStart w:id="39" w:name="X4fe4bfd620e3169f79c3b757ddc1d55a5e39273"/>
      <w:bookmarkEnd w:id="38"/>
      <w:r>
        <w:t>37. How do you select rows 3 through 7 (inclusive) and columns ‘A’ and ‘B’ using labels?</w:t>
      </w:r>
    </w:p>
    <w:p w14:paraId="484E9DB6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</w:t>
      </w:r>
      <w:r>
        <w:rPr>
          <w:rStyle w:val="VerbatimChar"/>
        </w:rPr>
        <w:t>df.loc[3:7, ['A', 'B']]</w:t>
      </w:r>
    </w:p>
    <w:p w14:paraId="0B051CD2" w14:textId="77777777" w:rsidR="00B23192" w:rsidRDefault="00000000">
      <w:pPr>
        <w:pStyle w:val="Heading3"/>
      </w:pPr>
      <w:bookmarkStart w:id="40" w:name="X74683d24ca27de0c0c8f36fed18562e0daaeac3"/>
      <w:bookmarkEnd w:id="39"/>
      <w:r>
        <w:t>38. How do you select the last row and second-to-last column using integer position?</w:t>
      </w:r>
    </w:p>
    <w:p w14:paraId="5E2F65A0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</w:t>
      </w:r>
      <w:r>
        <w:rPr>
          <w:rStyle w:val="VerbatimChar"/>
        </w:rPr>
        <w:t>df.iloc[-1, -2]</w:t>
      </w:r>
    </w:p>
    <w:p w14:paraId="5B5A93F3" w14:textId="77777777" w:rsidR="00B23192" w:rsidRDefault="00000000">
      <w:pPr>
        <w:pStyle w:val="Heading3"/>
      </w:pPr>
      <w:bookmarkStart w:id="41" w:name="X03c5f16005069dace93a47c8dc84c023f317552"/>
      <w:bookmarkEnd w:id="40"/>
      <w:r>
        <w:t>39. How do you select rows where the ‘Sales’ column is greater than 100?</w:t>
      </w:r>
    </w:p>
    <w:p w14:paraId="3CEAAF8A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Use Boolean Indexing: </w:t>
      </w:r>
      <w:r>
        <w:rPr>
          <w:rStyle w:val="VerbatimChar"/>
        </w:rPr>
        <w:t>df[df['Sales'] &gt; 100]</w:t>
      </w:r>
    </w:p>
    <w:p w14:paraId="125D07F1" w14:textId="77777777" w:rsidR="00B23192" w:rsidRDefault="00000000">
      <w:pPr>
        <w:pStyle w:val="Heading3"/>
      </w:pPr>
      <w:bookmarkStart w:id="42" w:name="X147d0f6ef381ac95f2b231334d72b4618094127"/>
      <w:bookmarkEnd w:id="41"/>
      <w:r>
        <w:t>40. How do you add a new column ‘C’ which is the sum of columns ‘A’ and ‘B’?</w:t>
      </w:r>
    </w:p>
    <w:p w14:paraId="160674FB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</w:t>
      </w:r>
      <w:r>
        <w:rPr>
          <w:rStyle w:val="VerbatimChar"/>
        </w:rPr>
        <w:t>df['C'] = df['A'] + df['B']</w:t>
      </w:r>
    </w:p>
    <w:p w14:paraId="10C27F27" w14:textId="77777777" w:rsidR="00B23192" w:rsidRDefault="00000000">
      <w:pPr>
        <w:pStyle w:val="Heading3"/>
      </w:pPr>
      <w:bookmarkStart w:id="43" w:name="Xf8cd3578f6bfaff88753caf18de2215cb7239c0"/>
      <w:bookmarkEnd w:id="42"/>
      <w:r>
        <w:t>41. Explain the difference between df[‘col’] and df.col</w:t>
      </w:r>
    </w:p>
    <w:p w14:paraId="1094B6F7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Both access the column. </w:t>
      </w:r>
      <w:r>
        <w:rPr>
          <w:rStyle w:val="VerbatimChar"/>
        </w:rPr>
        <w:t>df['col']</w:t>
      </w:r>
      <w:r>
        <w:t xml:space="preserve"> is the standard, robust method. </w:t>
      </w:r>
      <w:r>
        <w:rPr>
          <w:rStyle w:val="VerbatimChar"/>
        </w:rPr>
        <w:t>df.col</w:t>
      </w:r>
      <w:r>
        <w:t xml:space="preserve"> is a shorthand attribute access but fails if the column name conflicts with a DataFrame method.</w:t>
      </w:r>
    </w:p>
    <w:p w14:paraId="343BD342" w14:textId="77777777" w:rsidR="00B23192" w:rsidRDefault="00000000">
      <w:pPr>
        <w:pStyle w:val="Heading3"/>
      </w:pPr>
      <w:bookmarkStart w:id="44" w:name="Xd44363a8516bbe11174a2de10234d4210eb4df7"/>
      <w:bookmarkEnd w:id="43"/>
      <w:r>
        <w:t>42. How do you drop all rows containing any missing values?</w:t>
      </w:r>
    </w:p>
    <w:p w14:paraId="76246749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</w:t>
      </w:r>
      <w:r>
        <w:rPr>
          <w:rStyle w:val="VerbatimChar"/>
        </w:rPr>
        <w:t>df.dropna()</w:t>
      </w:r>
    </w:p>
    <w:p w14:paraId="6D9B5354" w14:textId="77777777" w:rsidR="00B23192" w:rsidRDefault="00000000">
      <w:pPr>
        <w:pStyle w:val="Heading3"/>
      </w:pPr>
      <w:bookmarkStart w:id="45" w:name="X940fbc89240ceeba3886b6e51f2b3fd98fac05c"/>
      <w:bookmarkEnd w:id="44"/>
      <w:r>
        <w:t>43. How do you fill all NaN values with the median of the respective column?</w:t>
      </w:r>
    </w:p>
    <w:p w14:paraId="7AD8A86F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</w:t>
      </w:r>
      <w:r>
        <w:rPr>
          <w:rStyle w:val="VerbatimChar"/>
        </w:rPr>
        <w:t>df.fillna(df.median())</w:t>
      </w:r>
    </w:p>
    <w:p w14:paraId="64C2B251" w14:textId="77777777" w:rsidR="00B23192" w:rsidRDefault="00000000">
      <w:pPr>
        <w:pStyle w:val="Heading3"/>
      </w:pPr>
      <w:bookmarkStart w:id="46" w:name="Xa7c5772e375e79ed63aed61dc9e88d064dd6b8c"/>
      <w:bookmarkEnd w:id="45"/>
      <w:r>
        <w:t>44. What is forward fill (ffill) and backward fill (bfill)?</w:t>
      </w:r>
    </w:p>
    <w:p w14:paraId="1C3FC158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</w:t>
      </w:r>
      <w:r>
        <w:rPr>
          <w:rStyle w:val="VerbatimChar"/>
        </w:rPr>
        <w:t>ffill</w:t>
      </w:r>
      <w:r>
        <w:t xml:space="preserve"> propagates the last valid observation forward. </w:t>
      </w:r>
      <w:r>
        <w:rPr>
          <w:rStyle w:val="VerbatimChar"/>
        </w:rPr>
        <w:t>bfill</w:t>
      </w:r>
      <w:r>
        <w:t xml:space="preserve"> propagates the next valid observation backward.</w:t>
      </w:r>
    </w:p>
    <w:p w14:paraId="54E9005E" w14:textId="77777777" w:rsidR="00B23192" w:rsidRDefault="00000000">
      <w:pPr>
        <w:pStyle w:val="Heading3"/>
      </w:pPr>
      <w:bookmarkStart w:id="47" w:name="X110435ba028a3e669209c9569982c07c8bd1671"/>
      <w:bookmarkEnd w:id="46"/>
      <w:r>
        <w:t>45. How do you check which rows have duplicate values across all columns?</w:t>
      </w:r>
    </w:p>
    <w:p w14:paraId="09C00738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</w:t>
      </w:r>
      <w:r>
        <w:rPr>
          <w:rStyle w:val="VerbatimChar"/>
        </w:rPr>
        <w:t>df.duplicated()</w:t>
      </w:r>
      <w:r>
        <w:t xml:space="preserve"> (returns a Boolean Series)</w:t>
      </w:r>
    </w:p>
    <w:p w14:paraId="26E1A67E" w14:textId="77777777" w:rsidR="00B23192" w:rsidRDefault="00000000">
      <w:pPr>
        <w:pStyle w:val="Heading3"/>
      </w:pPr>
      <w:bookmarkStart w:id="48" w:name="X0ca83e73e43cedcf97690bc21b0aed96024b837"/>
      <w:bookmarkEnd w:id="47"/>
      <w:r>
        <w:t>46. How do you drop duplicate rows, keeping only the first occurrence?</w:t>
      </w:r>
    </w:p>
    <w:p w14:paraId="39BCFDA0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</w:t>
      </w:r>
      <w:r>
        <w:rPr>
          <w:rStyle w:val="VerbatimChar"/>
        </w:rPr>
        <w:t>df.drop_duplicates(keep='first')</w:t>
      </w:r>
    </w:p>
    <w:p w14:paraId="225AB267" w14:textId="77777777" w:rsidR="00B23192" w:rsidRDefault="00000000">
      <w:pPr>
        <w:pStyle w:val="Heading3"/>
      </w:pPr>
      <w:bookmarkStart w:id="49" w:name="X48d1fcedfb7a05ff9ce2fcb0e04693638c623b6"/>
      <w:bookmarkEnd w:id="48"/>
      <w:r>
        <w:t>47. How can you check if there are any NaN values in the entire DataFrame?</w:t>
      </w:r>
    </w:p>
    <w:p w14:paraId="0C7AD3A4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</w:t>
      </w:r>
      <w:r>
        <w:rPr>
          <w:rStyle w:val="VerbatimChar"/>
        </w:rPr>
        <w:t>df.isnull().values.any()</w:t>
      </w:r>
      <w:r>
        <w:t xml:space="preserve"> or </w:t>
      </w:r>
      <w:r>
        <w:rPr>
          <w:rStyle w:val="VerbatimChar"/>
        </w:rPr>
        <w:t>df.isna().any().any()</w:t>
      </w:r>
    </w:p>
    <w:p w14:paraId="5F15F339" w14:textId="77777777" w:rsidR="00B23192" w:rsidRDefault="00000000">
      <w:pPr>
        <w:pStyle w:val="Heading3"/>
      </w:pPr>
      <w:bookmarkStart w:id="50" w:name="X927dd8bc390286f7a041f7b87ce0c04b5d3adb9"/>
      <w:bookmarkEnd w:id="49"/>
      <w:r>
        <w:lastRenderedPageBreak/>
        <w:t>48. How do you impute missing values using a constant value (e.g., 0)?</w:t>
      </w:r>
    </w:p>
    <w:p w14:paraId="6820B7D5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</w:t>
      </w:r>
      <w:r>
        <w:rPr>
          <w:rStyle w:val="VerbatimChar"/>
        </w:rPr>
        <w:t>df.fillna(0)</w:t>
      </w:r>
    </w:p>
    <w:p w14:paraId="4A395652" w14:textId="77777777" w:rsidR="00B23192" w:rsidRDefault="00000000">
      <w:pPr>
        <w:pStyle w:val="Heading3"/>
      </w:pPr>
      <w:bookmarkStart w:id="51" w:name="X81e980ff8bed774cbabc91443e619d9070a08bf"/>
      <w:bookmarkEnd w:id="50"/>
      <w:r>
        <w:t>49. What is the difference between df.isnull() and df.notnull()?</w:t>
      </w:r>
    </w:p>
    <w:p w14:paraId="14B16FDE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</w:t>
      </w:r>
      <w:r>
        <w:rPr>
          <w:rStyle w:val="VerbatimChar"/>
        </w:rPr>
        <w:t>isnull()</w:t>
      </w:r>
      <w:r>
        <w:t xml:space="preserve"> returns True for missing values. </w:t>
      </w:r>
      <w:r>
        <w:rPr>
          <w:rStyle w:val="VerbatimChar"/>
        </w:rPr>
        <w:t>notnull()</w:t>
      </w:r>
      <w:r>
        <w:t xml:space="preserve"> returns True for valid values (the inverse).</w:t>
      </w:r>
    </w:p>
    <w:p w14:paraId="761D5696" w14:textId="77777777" w:rsidR="00B23192" w:rsidRDefault="00000000">
      <w:pPr>
        <w:pStyle w:val="Heading3"/>
      </w:pPr>
      <w:bookmarkStart w:id="52" w:name="Xcfb02136dbd63d46a4c613d8472a17d2d1ca3f9"/>
      <w:bookmarkEnd w:id="51"/>
      <w:r>
        <w:t>50. How do you count the number of missing values per column?</w:t>
      </w:r>
    </w:p>
    <w:p w14:paraId="5E8FA882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</w:t>
      </w:r>
      <w:r>
        <w:rPr>
          <w:rStyle w:val="VerbatimChar"/>
        </w:rPr>
        <w:t>df.isnull().sum()</w:t>
      </w:r>
    </w:p>
    <w:p w14:paraId="48407258" w14:textId="77777777" w:rsidR="00B23192" w:rsidRDefault="00000000">
      <w:r>
        <w:pict w14:anchorId="66B4DC30">
          <v:rect id="_x0000_i1026" style="width:0;height:1.5pt" o:hralign="center" o:hrstd="t" o:hr="t"/>
        </w:pict>
      </w:r>
    </w:p>
    <w:p w14:paraId="6B6F821E" w14:textId="77777777" w:rsidR="00B23192" w:rsidRDefault="00000000">
      <w:pPr>
        <w:pStyle w:val="Heading2"/>
      </w:pPr>
      <w:bookmarkStart w:id="53" w:name="matplotlib-basics-25-questions"/>
      <w:bookmarkEnd w:id="27"/>
      <w:bookmarkEnd w:id="52"/>
      <w:r>
        <w:t>Matplotlib Basics (25 Questions)</w:t>
      </w:r>
    </w:p>
    <w:p w14:paraId="2FDFA52C" w14:textId="77777777" w:rsidR="00B23192" w:rsidRDefault="00000000">
      <w:pPr>
        <w:pStyle w:val="Heading3"/>
      </w:pPr>
      <w:bookmarkStart w:id="54" w:name="what-is-matplotlib-and-why-is-it-used"/>
      <w:r>
        <w:t>51. What is Matplotlib and why is it used?</w:t>
      </w:r>
    </w:p>
    <w:p w14:paraId="31D04E98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A comprehensive Python library for creating static, animated, and interactive visualizations in Python.</w:t>
      </w:r>
    </w:p>
    <w:p w14:paraId="1F63ED3F" w14:textId="77777777" w:rsidR="00B23192" w:rsidRDefault="00000000">
      <w:pPr>
        <w:pStyle w:val="Heading3"/>
      </w:pPr>
      <w:bookmarkStart w:id="55" w:name="X619815f7d909de683b9c3e8d9ae228d6ef9abc0"/>
      <w:bookmarkEnd w:id="54"/>
      <w:r>
        <w:t>52. What are the three layers of Matplotlib architecture?</w:t>
      </w:r>
    </w:p>
    <w:p w14:paraId="57913D10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1. Backend Layer. 2. Artist Layer. 3. Scripting Layer (pyplot).</w:t>
      </w:r>
    </w:p>
    <w:p w14:paraId="79E06AF9" w14:textId="77777777" w:rsidR="00B23192" w:rsidRDefault="00000000">
      <w:pPr>
        <w:pStyle w:val="Heading3"/>
      </w:pPr>
      <w:bookmarkStart w:id="56" w:name="Xae17ebb1a74673e3794e61f56f30673b473ef38"/>
      <w:bookmarkEnd w:id="55"/>
      <w:r>
        <w:t>53. What is the difference between the pyplot interface and the Object-Oriented (OO) interface?</w:t>
      </w:r>
    </w:p>
    <w:p w14:paraId="3174BC55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pyplot is state-based (implicitly creates objects). OO explicitly creates and works with Figure and Axes objects (recommended).</w:t>
      </w:r>
    </w:p>
    <w:p w14:paraId="6669D5AE" w14:textId="77777777" w:rsidR="00B23192" w:rsidRDefault="00000000">
      <w:pPr>
        <w:pStyle w:val="Heading3"/>
      </w:pPr>
      <w:bookmarkStart w:id="57" w:name="X7eeb137a5448345b376309b75cbb528a0cbb71a"/>
      <w:bookmarkEnd w:id="56"/>
      <w:r>
        <w:t>54. What is the main container for all plot elements in Matplotlib?</w:t>
      </w:r>
    </w:p>
    <w:p w14:paraId="05375506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The Figure object.</w:t>
      </w:r>
    </w:p>
    <w:p w14:paraId="36C56E5E" w14:textId="77777777" w:rsidR="00B23192" w:rsidRDefault="00000000">
      <w:pPr>
        <w:pStyle w:val="Heading3"/>
      </w:pPr>
      <w:bookmarkStart w:id="58" w:name="what-is-the-axes-object"/>
      <w:bookmarkEnd w:id="57"/>
      <w:r>
        <w:t>55. What is the Axes object?</w:t>
      </w:r>
    </w:p>
    <w:p w14:paraId="4F27E5E9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The area where the data is actually plotted (the plot area), containing the ticks, labels, and plot elements.</w:t>
      </w:r>
    </w:p>
    <w:p w14:paraId="48AC0CB6" w14:textId="77777777" w:rsidR="00B23192" w:rsidRDefault="00000000">
      <w:pPr>
        <w:pStyle w:val="Heading3"/>
      </w:pPr>
      <w:bookmarkStart w:id="59" w:name="X541c463faefd227e11f6079059e9e974b237959"/>
      <w:bookmarkEnd w:id="58"/>
      <w:r>
        <w:t>56. How do you create a Figure and a set of Axes using the OO approach?</w:t>
      </w:r>
    </w:p>
    <w:p w14:paraId="0B707FA2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</w:t>
      </w:r>
      <w:r>
        <w:rPr>
          <w:rStyle w:val="VerbatimChar"/>
        </w:rPr>
        <w:t>fig, ax = plt.subplots()</w:t>
      </w:r>
    </w:p>
    <w:p w14:paraId="75DD1156" w14:textId="77777777" w:rsidR="00B23192" w:rsidRDefault="00000000">
      <w:pPr>
        <w:pStyle w:val="Heading3"/>
      </w:pPr>
      <w:bookmarkStart w:id="60" w:name="what-is-the-purpose-of-plt.show"/>
      <w:bookmarkEnd w:id="59"/>
      <w:r>
        <w:t>57. What is the purpose of plt.show()?</w:t>
      </w:r>
    </w:p>
    <w:p w14:paraId="3CEF05E1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It displays the figure and starts the necessary GUI event loop for interactive display or final rendering.</w:t>
      </w:r>
    </w:p>
    <w:p w14:paraId="38C16979" w14:textId="77777777" w:rsidR="00B23192" w:rsidRDefault="00000000">
      <w:pPr>
        <w:pStyle w:val="Heading3"/>
      </w:pPr>
      <w:bookmarkStart w:id="61" w:name="how-do-you-save-a-plot-to-a-file"/>
      <w:bookmarkEnd w:id="60"/>
      <w:r>
        <w:lastRenderedPageBreak/>
        <w:t>58. How do you save a plot to a file?</w:t>
      </w:r>
    </w:p>
    <w:p w14:paraId="6EF80D89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Use the </w:t>
      </w:r>
      <w:r>
        <w:rPr>
          <w:rStyle w:val="VerbatimChar"/>
        </w:rPr>
        <w:t>fig.savefig('filename.png')</w:t>
      </w:r>
      <w:r>
        <w:t xml:space="preserve"> method.</w:t>
      </w:r>
    </w:p>
    <w:p w14:paraId="3D2C4505" w14:textId="77777777" w:rsidR="00B23192" w:rsidRDefault="00000000">
      <w:pPr>
        <w:pStyle w:val="Heading3"/>
      </w:pPr>
      <w:bookmarkStart w:id="62" w:name="X6b21f684181fdffd969a36512b0bca306b37400"/>
      <w:bookmarkEnd w:id="61"/>
      <w:r>
        <w:t>59. What is the purpose of plt.clf() and plt.close()?</w:t>
      </w:r>
    </w:p>
    <w:p w14:paraId="66609B38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</w:t>
      </w:r>
      <w:r>
        <w:rPr>
          <w:rStyle w:val="VerbatimChar"/>
        </w:rPr>
        <w:t>plt.clf()</w:t>
      </w:r>
      <w:r>
        <w:t xml:space="preserve"> clears the current Axes (plot area). </w:t>
      </w:r>
      <w:r>
        <w:rPr>
          <w:rStyle w:val="VerbatimChar"/>
        </w:rPr>
        <w:t>plt.close()</w:t>
      </w:r>
      <w:r>
        <w:t xml:space="preserve"> closes the entire Figure window.</w:t>
      </w:r>
    </w:p>
    <w:p w14:paraId="232F9B59" w14:textId="77777777" w:rsidR="00B23192" w:rsidRDefault="00000000">
      <w:pPr>
        <w:pStyle w:val="Heading3"/>
      </w:pPr>
      <w:bookmarkStart w:id="63" w:name="X78cb3470fb23a241e160c2cf63af8cf6b790fb3"/>
      <w:bookmarkEnd w:id="62"/>
      <w:r>
        <w:t>60. How do you set the title for a plot using the OO interface?</w:t>
      </w:r>
    </w:p>
    <w:p w14:paraId="74675D4D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Use the </w:t>
      </w:r>
      <w:r>
        <w:rPr>
          <w:rStyle w:val="VerbatimChar"/>
        </w:rPr>
        <w:t>ax.set_title("My Plot Title")</w:t>
      </w:r>
      <w:r>
        <w:t xml:space="preserve"> method.</w:t>
      </w:r>
    </w:p>
    <w:p w14:paraId="3C73471D" w14:textId="77777777" w:rsidR="00B23192" w:rsidRDefault="00000000">
      <w:pPr>
        <w:pStyle w:val="Heading3"/>
      </w:pPr>
      <w:bookmarkStart w:id="64" w:name="Xb8848f5a5bb8826235e2462a064b04ad9fbfc10"/>
      <w:bookmarkEnd w:id="63"/>
      <w:r>
        <w:t>61. How do you label the X and Y axes using the OO interface?</w:t>
      </w:r>
    </w:p>
    <w:p w14:paraId="2D7BEBFE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Use </w:t>
      </w:r>
      <w:r>
        <w:rPr>
          <w:rStyle w:val="VerbatimChar"/>
        </w:rPr>
        <w:t>ax.set_xlabel("X-Axis Label")</w:t>
      </w:r>
      <w:r>
        <w:t xml:space="preserve"> and </w:t>
      </w:r>
      <w:r>
        <w:rPr>
          <w:rStyle w:val="VerbatimChar"/>
        </w:rPr>
        <w:t>ax.set_ylabel("Y-Axis Label")</w:t>
      </w:r>
    </w:p>
    <w:p w14:paraId="06193B8E" w14:textId="77777777" w:rsidR="00B23192" w:rsidRDefault="00000000">
      <w:pPr>
        <w:pStyle w:val="Heading3"/>
      </w:pPr>
      <w:bookmarkStart w:id="65" w:name="X30ef9df39c03fcdeff985340325b98c84cc8066"/>
      <w:bookmarkEnd w:id="64"/>
      <w:r>
        <w:t>62. How do you add a legend to a plot? What is required for the legend to appear correctly?</w:t>
      </w:r>
    </w:p>
    <w:p w14:paraId="110E669E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Use </w:t>
      </w:r>
      <w:r>
        <w:rPr>
          <w:rStyle w:val="VerbatimChar"/>
        </w:rPr>
        <w:t>ax.legend()</w:t>
      </w:r>
      <w:r>
        <w:t xml:space="preserve">. Each plot element must have a </w:t>
      </w:r>
      <w:r>
        <w:rPr>
          <w:rStyle w:val="VerbatimChar"/>
        </w:rPr>
        <w:t>label</w:t>
      </w:r>
      <w:r>
        <w:t xml:space="preserve"> argument set.</w:t>
      </w:r>
    </w:p>
    <w:p w14:paraId="70837F6E" w14:textId="77777777" w:rsidR="00B23192" w:rsidRDefault="00000000">
      <w:pPr>
        <w:pStyle w:val="Heading3"/>
      </w:pPr>
      <w:bookmarkStart w:id="66" w:name="X48675ab01dcdcfcc6aff5ef3b2f38b2e440b192"/>
      <w:bookmarkEnd w:id="65"/>
      <w:r>
        <w:t>63. How do you change the X-axis limits of a plot?</w:t>
      </w:r>
    </w:p>
    <w:p w14:paraId="7FBC9C76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Use </w:t>
      </w:r>
      <w:r>
        <w:rPr>
          <w:rStyle w:val="VerbatimChar"/>
        </w:rPr>
        <w:t>ax.set_xlim(min_val, max_val)</w:t>
      </w:r>
    </w:p>
    <w:p w14:paraId="01CB64AA" w14:textId="77777777" w:rsidR="00B23192" w:rsidRDefault="00000000">
      <w:pPr>
        <w:pStyle w:val="Heading3"/>
      </w:pPr>
      <w:bookmarkStart w:id="67" w:name="how-do-you-add-a-grid-to-a-plot"/>
      <w:bookmarkEnd w:id="66"/>
      <w:r>
        <w:t>64. How do you add a grid to a plot?</w:t>
      </w:r>
    </w:p>
    <w:p w14:paraId="72E182BB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Use </w:t>
      </w:r>
      <w:r>
        <w:rPr>
          <w:rStyle w:val="VerbatimChar"/>
        </w:rPr>
        <w:t>ax.grid(True)</w:t>
      </w:r>
    </w:p>
    <w:p w14:paraId="506129E2" w14:textId="77777777" w:rsidR="00B23192" w:rsidRDefault="00000000">
      <w:pPr>
        <w:pStyle w:val="Heading3"/>
      </w:pPr>
      <w:bookmarkStart w:id="68" w:name="X0dc4dcb05facc170ec0ac56e36fcd774abe24c0"/>
      <w:bookmarkEnd w:id="67"/>
      <w:r>
        <w:t>65. How do you change the overall size of the Figure?</w:t>
      </w:r>
    </w:p>
    <w:p w14:paraId="3A90ADE0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Use the </w:t>
      </w:r>
      <w:r>
        <w:rPr>
          <w:rStyle w:val="VerbatimChar"/>
        </w:rPr>
        <w:t>figsize</w:t>
      </w:r>
      <w:r>
        <w:t xml:space="preserve"> parameter: </w:t>
      </w:r>
      <w:r>
        <w:rPr>
          <w:rStyle w:val="VerbatimChar"/>
        </w:rPr>
        <w:t>plt.figure(figsize=(width, height))</w:t>
      </w:r>
    </w:p>
    <w:p w14:paraId="5B6B3DFE" w14:textId="77777777" w:rsidR="00B23192" w:rsidRDefault="00000000">
      <w:pPr>
        <w:pStyle w:val="Heading3"/>
      </w:pPr>
      <w:bookmarkStart w:id="69" w:name="Xa91f8314ef46494e8fd1a82fa48936636c69c16"/>
      <w:bookmarkEnd w:id="68"/>
      <w:r>
        <w:t>66. What is the primary function for creating a line plot?</w:t>
      </w:r>
    </w:p>
    <w:p w14:paraId="3C362E63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</w:t>
      </w:r>
      <w:r>
        <w:rPr>
          <w:rStyle w:val="VerbatimChar"/>
        </w:rPr>
        <w:t>ax.plot(x, y)</w:t>
      </w:r>
    </w:p>
    <w:p w14:paraId="059E6223" w14:textId="77777777" w:rsidR="00B23192" w:rsidRDefault="00000000">
      <w:pPr>
        <w:pStyle w:val="Heading3"/>
      </w:pPr>
      <w:bookmarkStart w:id="70" w:name="Xd9b100b1c3633b11f3864488bbed89115186072"/>
      <w:bookmarkEnd w:id="69"/>
      <w:r>
        <w:t>67. How do you create a scatter plot? What parameter is used to control the size of the markers?</w:t>
      </w:r>
    </w:p>
    <w:p w14:paraId="282787D9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Use </w:t>
      </w:r>
      <w:r>
        <w:rPr>
          <w:rStyle w:val="VerbatimChar"/>
        </w:rPr>
        <w:t>ax.scatter(x, y)</w:t>
      </w:r>
      <w:r>
        <w:t xml:space="preserve">. Marker size is controlled by the </w:t>
      </w:r>
      <w:r>
        <w:rPr>
          <w:rStyle w:val="VerbatimChar"/>
        </w:rPr>
        <w:t>s</w:t>
      </w:r>
      <w:r>
        <w:t xml:space="preserve"> parameter.</w:t>
      </w:r>
    </w:p>
    <w:p w14:paraId="0F934CFA" w14:textId="77777777" w:rsidR="00B23192" w:rsidRDefault="00000000">
      <w:pPr>
        <w:pStyle w:val="Heading3"/>
      </w:pPr>
      <w:bookmarkStart w:id="71" w:name="X6f72a49ea93865148920202722c27bd404043e6"/>
      <w:bookmarkEnd w:id="70"/>
      <w:r>
        <w:t>68. How do you create a histogram? What parameter controls the number of bins?</w:t>
      </w:r>
    </w:p>
    <w:p w14:paraId="20FCCEB1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Use </w:t>
      </w:r>
      <w:r>
        <w:rPr>
          <w:rStyle w:val="VerbatimChar"/>
        </w:rPr>
        <w:t>ax.hist(data)</w:t>
      </w:r>
      <w:r>
        <w:t xml:space="preserve">. The number of bins is controlled by the </w:t>
      </w:r>
      <w:r>
        <w:rPr>
          <w:rStyle w:val="VerbatimChar"/>
        </w:rPr>
        <w:t>bins</w:t>
      </w:r>
      <w:r>
        <w:t xml:space="preserve"> parameter.</w:t>
      </w:r>
    </w:p>
    <w:p w14:paraId="1D9214CD" w14:textId="77777777" w:rsidR="00B23192" w:rsidRDefault="00000000">
      <w:pPr>
        <w:pStyle w:val="Heading3"/>
      </w:pPr>
      <w:bookmarkStart w:id="72" w:name="X18b49ae9d0a1d18a98881825d4aecbe6c9b3618"/>
      <w:bookmarkEnd w:id="71"/>
      <w:r>
        <w:t>69. What is the main difference between a bar plot (ax.bar()) and a histogram (ax.hist())?</w:t>
      </w:r>
    </w:p>
    <w:p w14:paraId="0834AE4E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Bar Plot is for categorical data frequency. Histogram is for continuous data distribution.</w:t>
      </w:r>
    </w:p>
    <w:p w14:paraId="680F91CB" w14:textId="77777777" w:rsidR="00B23192" w:rsidRDefault="00000000">
      <w:pPr>
        <w:pStyle w:val="Heading3"/>
      </w:pPr>
      <w:bookmarkStart w:id="73" w:name="Xd62b1dd6faa61284ecd6b7c44a63b67d3bd417b"/>
      <w:bookmarkEnd w:id="72"/>
      <w:r>
        <w:t>70. How do you create a boxplot (or whisker plot)?</w:t>
      </w:r>
    </w:p>
    <w:p w14:paraId="38590013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Use </w:t>
      </w:r>
      <w:r>
        <w:rPr>
          <w:rStyle w:val="VerbatimChar"/>
        </w:rPr>
        <w:t>ax.boxplot(data)</w:t>
      </w:r>
    </w:p>
    <w:p w14:paraId="49649EE3" w14:textId="77777777" w:rsidR="00B23192" w:rsidRDefault="00000000">
      <w:pPr>
        <w:pStyle w:val="Heading3"/>
      </w:pPr>
      <w:bookmarkStart w:id="74" w:name="X2c9e54efd0691673891567706d65061558ea4e1"/>
      <w:bookmarkEnd w:id="73"/>
      <w:r>
        <w:lastRenderedPageBreak/>
        <w:t>71. In a line plot, how do you specify the color and marker style?</w:t>
      </w:r>
    </w:p>
    <w:p w14:paraId="343036F8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Pass string codes to the third argument: </w:t>
      </w:r>
      <w:r>
        <w:rPr>
          <w:rStyle w:val="VerbatimChar"/>
        </w:rPr>
        <w:t>ax.plot(x, y, 'r--o')</w:t>
      </w:r>
    </w:p>
    <w:p w14:paraId="38B98D07" w14:textId="77777777" w:rsidR="00B23192" w:rsidRDefault="00000000">
      <w:pPr>
        <w:pStyle w:val="Heading3"/>
      </w:pPr>
      <w:bookmarkStart w:id="75" w:name="how-do-you-create-a-pie-chart"/>
      <w:bookmarkEnd w:id="74"/>
      <w:r>
        <w:t>72. How do you create a pie chart?</w:t>
      </w:r>
    </w:p>
    <w:p w14:paraId="41642394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Use </w:t>
      </w:r>
      <w:r>
        <w:rPr>
          <w:rStyle w:val="VerbatimChar"/>
        </w:rPr>
        <w:t>ax.pie(sizes, labels=...)</w:t>
      </w:r>
    </w:p>
    <w:p w14:paraId="39B5BD08" w14:textId="77777777" w:rsidR="00B23192" w:rsidRDefault="00000000">
      <w:pPr>
        <w:pStyle w:val="Heading3"/>
      </w:pPr>
      <w:bookmarkStart w:id="76" w:name="X5add51fc52686f37e207e533fa9da5e178e7b74"/>
      <w:bookmarkEnd w:id="75"/>
      <w:r>
        <w:t>73. What is the most common and recommended way to create a grid of subplots?</w:t>
      </w:r>
    </w:p>
    <w:p w14:paraId="0C21B4B3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</w:t>
      </w:r>
      <w:r>
        <w:rPr>
          <w:rStyle w:val="VerbatimChar"/>
        </w:rPr>
        <w:t>fig, axes = plt.subplots(nrows, ncols)</w:t>
      </w:r>
    </w:p>
    <w:p w14:paraId="041DF3E0" w14:textId="77777777" w:rsidR="00B23192" w:rsidRDefault="00000000">
      <w:pPr>
        <w:pStyle w:val="Heading3"/>
      </w:pPr>
      <w:bookmarkStart w:id="77" w:name="X21b0a76d19c267ae2991e08c99cdeed2f23369b"/>
      <w:bookmarkEnd w:id="76"/>
      <w:r>
        <w:t>74. After using plt.subplots(2, 2), how do you access the bottom-right subplot?</w:t>
      </w:r>
    </w:p>
    <w:p w14:paraId="0C21785F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</w:t>
      </w:r>
      <w:r>
        <w:rPr>
          <w:rStyle w:val="VerbatimChar"/>
        </w:rPr>
        <w:t>ax = axes[1, 1]</w:t>
      </w:r>
    </w:p>
    <w:p w14:paraId="7B139D7D" w14:textId="77777777" w:rsidR="00B23192" w:rsidRDefault="00000000">
      <w:pPr>
        <w:pStyle w:val="Heading3"/>
      </w:pPr>
      <w:bookmarkStart w:id="78" w:name="X4a1d7f521621dfce4745e6e6c96c1aed72b3056"/>
      <w:bookmarkEnd w:id="77"/>
      <w:r>
        <w:t>75. How do you adjust the spacing between subplots to prevent labels from overlapping?</w:t>
      </w:r>
    </w:p>
    <w:p w14:paraId="3A8DC177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Use </w:t>
      </w:r>
      <w:r>
        <w:rPr>
          <w:rStyle w:val="VerbatimChar"/>
        </w:rPr>
        <w:t>fig.tight_layout()</w:t>
      </w:r>
      <w:r>
        <w:t xml:space="preserve"> or </w:t>
      </w:r>
      <w:r>
        <w:rPr>
          <w:rStyle w:val="VerbatimChar"/>
        </w:rPr>
        <w:t>plt.subplots_adjust(...)</w:t>
      </w:r>
    </w:p>
    <w:p w14:paraId="6B43D236" w14:textId="77777777" w:rsidR="00B23192" w:rsidRDefault="00000000">
      <w:r>
        <w:pict w14:anchorId="43701240">
          <v:rect id="_x0000_i1027" style="width:0;height:1.5pt" o:hralign="center" o:hrstd="t" o:hr="t"/>
        </w:pict>
      </w:r>
    </w:p>
    <w:p w14:paraId="23E4559C" w14:textId="77777777" w:rsidR="00B23192" w:rsidRDefault="00000000">
      <w:pPr>
        <w:pStyle w:val="Heading2"/>
      </w:pPr>
      <w:bookmarkStart w:id="79" w:name="seaborn-basics-25-questions"/>
      <w:bookmarkEnd w:id="53"/>
      <w:bookmarkEnd w:id="78"/>
      <w:r>
        <w:t>Seaborn Basics (25 Questions)</w:t>
      </w:r>
    </w:p>
    <w:p w14:paraId="09B4FC0B" w14:textId="77777777" w:rsidR="00B23192" w:rsidRDefault="00000000">
      <w:pPr>
        <w:pStyle w:val="Heading3"/>
      </w:pPr>
      <w:bookmarkStart w:id="80" w:name="Xc9f6a074bf8daca036a72ef28d4c4a22b695df9"/>
      <w:r>
        <w:t>76. What is Seaborn and what is its primary focus?</w:t>
      </w:r>
    </w:p>
    <w:p w14:paraId="7F35F893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A high-level visualization library based on Matplotlib. Focuses on creating attractive statistical graphics and works well with Pandas DataFrames.</w:t>
      </w:r>
    </w:p>
    <w:p w14:paraId="548E23A6" w14:textId="77777777" w:rsidR="00B23192" w:rsidRDefault="00000000">
      <w:pPr>
        <w:pStyle w:val="Heading3"/>
      </w:pPr>
      <w:bookmarkStart w:id="81" w:name="how-does-seaborn-relate-to-matplotlib"/>
      <w:bookmarkEnd w:id="80"/>
      <w:r>
        <w:t>77. How does Seaborn relate to Matplotlib?</w:t>
      </w:r>
    </w:p>
    <w:p w14:paraId="6BFA8812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Seaborn is a high-level API that simplifies Matplotlib’s complexity, providing better defaults and dedicated statistical plots.</w:t>
      </w:r>
    </w:p>
    <w:p w14:paraId="0543028B" w14:textId="77777777" w:rsidR="00B23192" w:rsidRDefault="00000000">
      <w:pPr>
        <w:pStyle w:val="Heading3"/>
      </w:pPr>
      <w:bookmarkStart w:id="82" w:name="Xce1a025cfde45965748f3af096363dcedcb5a32"/>
      <w:bookmarkEnd w:id="81"/>
      <w:r>
        <w:t>78. What is the main required input format for most Seaborn functions?</w:t>
      </w:r>
    </w:p>
    <w:p w14:paraId="76C54677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A Pandas DataFrame in “long-form” (tidy data) format.</w:t>
      </w:r>
    </w:p>
    <w:p w14:paraId="092D375F" w14:textId="77777777" w:rsidR="00B23192" w:rsidRDefault="00000000">
      <w:pPr>
        <w:pStyle w:val="Heading3"/>
      </w:pPr>
      <w:bookmarkStart w:id="83" w:name="X1c5f451e815603f5dcccae439387702cad8aeac"/>
      <w:bookmarkEnd w:id="82"/>
      <w:r>
        <w:t>79. What is the purpose of the data parameter in most Seaborn plotting functions?</w:t>
      </w:r>
    </w:p>
    <w:p w14:paraId="26B1FFF8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It accepts the DataFrame, allowing functions to directly reference columns by their names for x, y, hue, etc.</w:t>
      </w:r>
    </w:p>
    <w:p w14:paraId="15B59960" w14:textId="77777777" w:rsidR="00B23192" w:rsidRDefault="00000000">
      <w:pPr>
        <w:pStyle w:val="Heading3"/>
      </w:pPr>
      <w:bookmarkStart w:id="84" w:name="explain-the-use-of-the-hue-parameter."/>
      <w:bookmarkEnd w:id="83"/>
      <w:r>
        <w:t>80. Explain the use of the hue parameter.</w:t>
      </w:r>
    </w:p>
    <w:p w14:paraId="72C9A7E7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</w:t>
      </w:r>
      <w:r>
        <w:rPr>
          <w:rStyle w:val="VerbatimChar"/>
        </w:rPr>
        <w:t>hue</w:t>
      </w:r>
      <w:r>
        <w:t xml:space="preserve"> maps a categorical variable to the color of plot elements, creating separate groups for comparison.</w:t>
      </w:r>
    </w:p>
    <w:p w14:paraId="3D3B3351" w14:textId="77777777" w:rsidR="00B23192" w:rsidRDefault="00000000">
      <w:pPr>
        <w:pStyle w:val="Heading3"/>
      </w:pPr>
      <w:bookmarkStart w:id="85" w:name="X212d0a37840f31882f1178d9dbe81b0ca1eef37"/>
      <w:bookmarkEnd w:id="84"/>
      <w:r>
        <w:t>81. What is the primary function to set the visual style of all plots?</w:t>
      </w:r>
    </w:p>
    <w:p w14:paraId="232C8192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</w:t>
      </w:r>
      <w:r>
        <w:rPr>
          <w:rStyle w:val="VerbatimChar"/>
        </w:rPr>
        <w:t>sns.set_theme()</w:t>
      </w:r>
      <w:r>
        <w:t xml:space="preserve"> (or the older </w:t>
      </w:r>
      <w:r>
        <w:rPr>
          <w:rStyle w:val="VerbatimChar"/>
        </w:rPr>
        <w:t>sns.set()</w:t>
      </w:r>
      <w:r>
        <w:t>)</w:t>
      </w:r>
    </w:p>
    <w:p w14:paraId="7D737B07" w14:textId="77777777" w:rsidR="00B23192" w:rsidRDefault="00000000">
      <w:pPr>
        <w:pStyle w:val="Heading3"/>
      </w:pPr>
      <w:bookmarkStart w:id="86" w:name="name-two-built-in-seaborn-styles."/>
      <w:bookmarkEnd w:id="85"/>
      <w:r>
        <w:lastRenderedPageBreak/>
        <w:t>82. Name two built-in Seaborn styles.</w:t>
      </w:r>
    </w:p>
    <w:p w14:paraId="5243B633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‘darkgrid’, ‘whitegrid’, ‘dark’, ‘white’, or ‘ticks’</w:t>
      </w:r>
    </w:p>
    <w:p w14:paraId="0AB1A9B5" w14:textId="77777777" w:rsidR="00B23192" w:rsidRDefault="00000000">
      <w:pPr>
        <w:pStyle w:val="Heading3"/>
      </w:pPr>
      <w:bookmarkStart w:id="87" w:name="X06e08fbd11e2cc9725b4e8c5427de911030fac7"/>
      <w:bookmarkEnd w:id="86"/>
      <w:r>
        <w:t>83. How do you change the color palette for a plot?</w:t>
      </w:r>
    </w:p>
    <w:p w14:paraId="5CC83CCD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Use the </w:t>
      </w:r>
      <w:r>
        <w:rPr>
          <w:rStyle w:val="VerbatimChar"/>
        </w:rPr>
        <w:t>palette</w:t>
      </w:r>
      <w:r>
        <w:t xml:space="preserve"> parameter in the plotting function.</w:t>
      </w:r>
    </w:p>
    <w:p w14:paraId="08D15938" w14:textId="77777777" w:rsidR="00B23192" w:rsidRDefault="00000000">
      <w:pPr>
        <w:pStyle w:val="Heading3"/>
      </w:pPr>
      <w:bookmarkStart w:id="88" w:name="what-is-the-purpose-of-sns.despine"/>
      <w:bookmarkEnd w:id="87"/>
      <w:r>
        <w:t>84. What is the purpose of sns.despine()?</w:t>
      </w:r>
    </w:p>
    <w:p w14:paraId="62587D87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It removes the top and right spines (borders) from the Matplotlib figure for a cleaner aesthetic.</w:t>
      </w:r>
    </w:p>
    <w:p w14:paraId="77D4891E" w14:textId="77777777" w:rsidR="00B23192" w:rsidRDefault="00000000">
      <w:pPr>
        <w:pStyle w:val="Heading3"/>
      </w:pPr>
      <w:bookmarkStart w:id="89" w:name="how-do-you-resize-a-seaborn-plot"/>
      <w:bookmarkEnd w:id="88"/>
      <w:r>
        <w:t>85. How do you resize a Seaborn plot?</w:t>
      </w:r>
    </w:p>
    <w:p w14:paraId="2F9D4560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Use </w:t>
      </w:r>
      <w:r>
        <w:rPr>
          <w:rStyle w:val="VerbatimChar"/>
        </w:rPr>
        <w:t>plt.figure(figsize=...)</w:t>
      </w:r>
      <w:r>
        <w:t xml:space="preserve"> or use </w:t>
      </w:r>
      <w:r>
        <w:rPr>
          <w:rStyle w:val="VerbatimChar"/>
        </w:rPr>
        <w:t>height</w:t>
      </w:r>
      <w:r>
        <w:t xml:space="preserve"> and </w:t>
      </w:r>
      <w:r>
        <w:rPr>
          <w:rStyle w:val="VerbatimChar"/>
        </w:rPr>
        <w:t>aspect</w:t>
      </w:r>
      <w:r>
        <w:t xml:space="preserve"> in figure-level functions like </w:t>
      </w:r>
      <w:r>
        <w:rPr>
          <w:rStyle w:val="VerbatimChar"/>
        </w:rPr>
        <w:t>sns.relplot</w:t>
      </w:r>
      <w:r>
        <w:t>.</w:t>
      </w:r>
    </w:p>
    <w:p w14:paraId="3F7B48EB" w14:textId="77777777" w:rsidR="00B23192" w:rsidRDefault="00000000">
      <w:pPr>
        <w:pStyle w:val="Heading3"/>
      </w:pPr>
      <w:bookmarkStart w:id="90" w:name="X81a277dd320fb8e35a4b36b605dcd659e21f05a"/>
      <w:bookmarkEnd w:id="89"/>
      <w:r>
        <w:t>86. What is the purpose of the sns.histplot() function?</w:t>
      </w:r>
    </w:p>
    <w:p w14:paraId="77A93F6D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To visualize the distribution of a single variable, usually continuous (a histogram).</w:t>
      </w:r>
    </w:p>
    <w:p w14:paraId="32F3338E" w14:textId="77777777" w:rsidR="00B23192" w:rsidRDefault="00000000">
      <w:pPr>
        <w:pStyle w:val="Heading3"/>
      </w:pPr>
      <w:bookmarkStart w:id="91" w:name="X82ce367cc8f2f3aaca1fa8d52e9c3a09cbd3b96"/>
      <w:bookmarkEnd w:id="90"/>
      <w:r>
        <w:t>87. How do you create a density plot (KDE plot) using Seaborn?</w:t>
      </w:r>
    </w:p>
    <w:p w14:paraId="370DAB46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Use </w:t>
      </w:r>
      <w:r>
        <w:rPr>
          <w:rStyle w:val="VerbatimChar"/>
        </w:rPr>
        <w:t>sns.kdeplot()</w:t>
      </w:r>
    </w:p>
    <w:p w14:paraId="22706A5B" w14:textId="77777777" w:rsidR="00B23192" w:rsidRDefault="00000000">
      <w:pPr>
        <w:pStyle w:val="Heading3"/>
      </w:pPr>
      <w:bookmarkStart w:id="92" w:name="X40463470a3dade7ea7ce136acdf43c944117dec"/>
      <w:bookmarkEnd w:id="91"/>
      <w:r>
        <w:t>88. What is the sns.rugplot() function used for?</w:t>
      </w:r>
    </w:p>
    <w:p w14:paraId="4DACFB4D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It draws small vertical lines along the X-axis to indicate the location of individual observations.</w:t>
      </w:r>
    </w:p>
    <w:p w14:paraId="00319570" w14:textId="77777777" w:rsidR="00B23192" w:rsidRDefault="00000000">
      <w:pPr>
        <w:pStyle w:val="Heading3"/>
      </w:pPr>
      <w:bookmarkStart w:id="93" w:name="X7ae20ad2c6236cafcf91744f8f74681205fd43a"/>
      <w:bookmarkEnd w:id="92"/>
      <w:r>
        <w:t>89. How do you combine a histogram and a KDE plot for the same data?</w:t>
      </w:r>
    </w:p>
    <w:p w14:paraId="093EA2B6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Pass </w:t>
      </w:r>
      <w:r>
        <w:rPr>
          <w:rStyle w:val="VerbatimChar"/>
        </w:rPr>
        <w:t>kde=True</w:t>
      </w:r>
      <w:r>
        <w:t xml:space="preserve"> to </w:t>
      </w:r>
      <w:r>
        <w:rPr>
          <w:rStyle w:val="VerbatimChar"/>
        </w:rPr>
        <w:t>sns.histplot()</w:t>
      </w:r>
    </w:p>
    <w:p w14:paraId="42F4DC5C" w14:textId="77777777" w:rsidR="00B23192" w:rsidRDefault="00000000">
      <w:pPr>
        <w:pStyle w:val="Heading3"/>
      </w:pPr>
      <w:bookmarkStart w:id="94" w:name="X18b07232b541d0474caca30be2f24acdf4ca292"/>
      <w:bookmarkEnd w:id="93"/>
      <w:r>
        <w:t>90. What plot is best for visualizing the relationship between two continuous variables and their marginal distributions?</w:t>
      </w:r>
    </w:p>
    <w:p w14:paraId="46B69F23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</w:t>
      </w:r>
      <w:r>
        <w:rPr>
          <w:rStyle w:val="VerbatimChar"/>
        </w:rPr>
        <w:t>sns.jointplot()</w:t>
      </w:r>
    </w:p>
    <w:p w14:paraId="6703D795" w14:textId="77777777" w:rsidR="00B23192" w:rsidRDefault="00000000">
      <w:pPr>
        <w:pStyle w:val="Heading3"/>
      </w:pPr>
      <w:bookmarkStart w:id="95" w:name="X17f65626fdc24dd694e213cd876ae8648762acf"/>
      <w:bookmarkEnd w:id="94"/>
      <w:r>
        <w:t>91. What is a “strip plot” and which Seaborn function creates it?</w:t>
      </w:r>
    </w:p>
    <w:p w14:paraId="19724F1D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A plot showing a one-dimensional scatter of a continuous variable against a categorical one, created with </w:t>
      </w:r>
      <w:r>
        <w:rPr>
          <w:rStyle w:val="VerbatimChar"/>
        </w:rPr>
        <w:t>sns.stripplot()</w:t>
      </w:r>
      <w:r>
        <w:t>.</w:t>
      </w:r>
    </w:p>
    <w:p w14:paraId="5151D929" w14:textId="77777777" w:rsidR="00B23192" w:rsidRDefault="00000000">
      <w:pPr>
        <w:pStyle w:val="Heading3"/>
      </w:pPr>
      <w:bookmarkStart w:id="96" w:name="Xeedf3bb5ab58774e2401546d35687848e0a1e87"/>
      <w:bookmarkEnd w:id="95"/>
      <w:r>
        <w:t>92. What is the primary function for plotting the relationship between two continuous variables (a scatter plot)?</w:t>
      </w:r>
    </w:p>
    <w:p w14:paraId="4C04DAA0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</w:t>
      </w:r>
      <w:r>
        <w:rPr>
          <w:rStyle w:val="VerbatimChar"/>
        </w:rPr>
        <w:t>sns.scatterplot()</w:t>
      </w:r>
    </w:p>
    <w:p w14:paraId="71441911" w14:textId="77777777" w:rsidR="00B23192" w:rsidRDefault="00000000">
      <w:pPr>
        <w:pStyle w:val="Heading3"/>
      </w:pPr>
      <w:bookmarkStart w:id="97" w:name="what-does-sns.relplot-do"/>
      <w:bookmarkEnd w:id="96"/>
      <w:r>
        <w:lastRenderedPageBreak/>
        <w:t>93. What does sns.relplot() do?</w:t>
      </w:r>
    </w:p>
    <w:p w14:paraId="5C82A56C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A figure-level function for Relational plots (scatter or line), supporting hue, size, and Faceting with col/row.</w:t>
      </w:r>
    </w:p>
    <w:p w14:paraId="1B111101" w14:textId="77777777" w:rsidR="00B23192" w:rsidRDefault="00000000">
      <w:pPr>
        <w:pStyle w:val="Heading3"/>
      </w:pPr>
      <w:bookmarkStart w:id="98" w:name="X7432926932f8ddfbe9bb9715dc0cc102e054a22"/>
      <w:bookmarkEnd w:id="97"/>
      <w:r>
        <w:t>94. What plot is used to show the relationship between variables while emphasizing trend lines?</w:t>
      </w:r>
    </w:p>
    <w:p w14:paraId="78C614FF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</w:t>
      </w:r>
      <w:r>
        <w:rPr>
          <w:rStyle w:val="VerbatimChar"/>
        </w:rPr>
        <w:t>sns.regplot()</w:t>
      </w:r>
      <w:r>
        <w:t xml:space="preserve"> (regression plot) or </w:t>
      </w:r>
      <w:r>
        <w:rPr>
          <w:rStyle w:val="VerbatimChar"/>
        </w:rPr>
        <w:t>sns.lmplot()</w:t>
      </w:r>
    </w:p>
    <w:p w14:paraId="62207F55" w14:textId="77777777" w:rsidR="00B23192" w:rsidRDefault="00000000">
      <w:pPr>
        <w:pStyle w:val="Heading3"/>
      </w:pPr>
      <w:bookmarkStart w:id="99" w:name="X2627c02c0f8f4331dc6121777453032e60dbb22"/>
      <w:bookmarkEnd w:id="98"/>
      <w:r>
        <w:t>95. How do you visualize the conditional distribution of a continuous variable across different categories?</w:t>
      </w:r>
    </w:p>
    <w:p w14:paraId="13C1D419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Using </w:t>
      </w:r>
      <w:r>
        <w:rPr>
          <w:rStyle w:val="VerbatimChar"/>
        </w:rPr>
        <w:t>sns.boxplot()</w:t>
      </w:r>
      <w:r>
        <w:t xml:space="preserve"> (box plot) or </w:t>
      </w:r>
      <w:r>
        <w:rPr>
          <w:rStyle w:val="VerbatimChar"/>
        </w:rPr>
        <w:t>sns.violinplot()</w:t>
      </w:r>
      <w:r>
        <w:t xml:space="preserve"> (violin plot).</w:t>
      </w:r>
    </w:p>
    <w:p w14:paraId="0DF26BFF" w14:textId="77777777" w:rsidR="00B23192" w:rsidRDefault="00000000">
      <w:pPr>
        <w:pStyle w:val="Heading3"/>
      </w:pPr>
      <w:bookmarkStart w:id="100" w:name="Xca4a1266b240c439c8dd0fe927fc96ac7e35046"/>
      <w:bookmarkEnd w:id="99"/>
      <w:r>
        <w:t>96. What is the advantage of a Violin Plot over a Box Plot?</w:t>
      </w:r>
    </w:p>
    <w:p w14:paraId="2825CFDC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It shows the full kernel density estimate (the distribution shape), providing more distributional detail than just quartiles.</w:t>
      </w:r>
    </w:p>
    <w:p w14:paraId="4DA3E391" w14:textId="77777777" w:rsidR="00B23192" w:rsidRDefault="00000000">
      <w:pPr>
        <w:pStyle w:val="Heading3"/>
      </w:pPr>
      <w:bookmarkStart w:id="101" w:name="X8270f8b3434ce078f724278f4355e0163aaa7fa"/>
      <w:bookmarkEnd w:id="100"/>
      <w:r>
        <w:t>97. How do you create a plot that shows the mean and confidence interval for a continuous variable across categories?</w:t>
      </w:r>
    </w:p>
    <w:p w14:paraId="235E17CE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Use </w:t>
      </w:r>
      <w:r>
        <w:rPr>
          <w:rStyle w:val="VerbatimChar"/>
        </w:rPr>
        <w:t>sns.barplot()</w:t>
      </w:r>
      <w:r>
        <w:t xml:space="preserve"> (bar plot).</w:t>
      </w:r>
    </w:p>
    <w:p w14:paraId="6BC4036A" w14:textId="77777777" w:rsidR="00B23192" w:rsidRDefault="00000000">
      <w:pPr>
        <w:pStyle w:val="Heading3"/>
      </w:pPr>
      <w:bookmarkStart w:id="102" w:name="what-does-the-sns.catplot-function-do"/>
      <w:bookmarkEnd w:id="101"/>
      <w:r>
        <w:t>98. What does the sns.catplot() function do?</w:t>
      </w:r>
    </w:p>
    <w:p w14:paraId="59C3E195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A figure-level function for Categorical plots (box, violin, bar, strip, etc.), enabling Faceting.</w:t>
      </w:r>
    </w:p>
    <w:p w14:paraId="4AB1F682" w14:textId="77777777" w:rsidR="00B23192" w:rsidRDefault="00000000">
      <w:pPr>
        <w:pStyle w:val="Heading3"/>
      </w:pPr>
      <w:bookmarkStart w:id="103" w:name="what-is-a-swarm-plot-when-is-it-useful"/>
      <w:bookmarkEnd w:id="102"/>
      <w:r>
        <w:t>99. What is a Swarm Plot? When is it useful?</w:t>
      </w:r>
    </w:p>
    <w:p w14:paraId="284AA9DA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</w:t>
      </w:r>
      <w:r>
        <w:rPr>
          <w:rStyle w:val="VerbatimChar"/>
        </w:rPr>
        <w:t>sns.swarmplot()</w:t>
      </w:r>
      <w:r>
        <w:t>. It plots non-overlapping data points, useful for small datasets to show the distribution structure.</w:t>
      </w:r>
    </w:p>
    <w:p w14:paraId="5362D4C1" w14:textId="77777777" w:rsidR="00B23192" w:rsidRDefault="00000000">
      <w:pPr>
        <w:pStyle w:val="Heading3"/>
      </w:pPr>
      <w:bookmarkStart w:id="104" w:name="X14436ac1aaf57b7f2e9429b53e0bfd63a275c00"/>
      <w:bookmarkEnd w:id="103"/>
      <w:r>
        <w:t>100. How can you visualize the relationship between two categorical variables?</w:t>
      </w:r>
    </w:p>
    <w:p w14:paraId="1188D1AC" w14:textId="77777777" w:rsidR="00B23192" w:rsidRDefault="00000000">
      <w:pPr>
        <w:pStyle w:val="FirstParagraph"/>
      </w:pPr>
      <w:r>
        <w:rPr>
          <w:b/>
          <w:bCs/>
        </w:rPr>
        <w:t>A:</w:t>
      </w:r>
      <w:r>
        <w:t xml:space="preserve"> Using a Heatmap (</w:t>
      </w:r>
      <w:r>
        <w:rPr>
          <w:rStyle w:val="VerbatimChar"/>
        </w:rPr>
        <w:t>sns.heatmap()</w:t>
      </w:r>
      <w:r>
        <w:t>) of a cross-tabulation (frequency table) from Pandas.</w:t>
      </w:r>
      <w:bookmarkEnd w:id="0"/>
      <w:bookmarkEnd w:id="79"/>
      <w:bookmarkEnd w:id="104"/>
    </w:p>
    <w:sectPr w:rsidR="00B2319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4C1347" w14:textId="77777777" w:rsidR="00237FD2" w:rsidRDefault="00237FD2">
      <w:pPr>
        <w:spacing w:after="0"/>
      </w:pPr>
      <w:r>
        <w:separator/>
      </w:r>
    </w:p>
  </w:endnote>
  <w:endnote w:type="continuationSeparator" w:id="0">
    <w:p w14:paraId="75868CC3" w14:textId="77777777" w:rsidR="00237FD2" w:rsidRDefault="00237FD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88E7E8" w14:textId="77777777" w:rsidR="00237FD2" w:rsidRDefault="00237FD2">
      <w:r>
        <w:separator/>
      </w:r>
    </w:p>
  </w:footnote>
  <w:footnote w:type="continuationSeparator" w:id="0">
    <w:p w14:paraId="43D98DF8" w14:textId="77777777" w:rsidR="00237FD2" w:rsidRDefault="00237F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58ACB0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868419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3192"/>
    <w:rsid w:val="000D746E"/>
    <w:rsid w:val="00237FD2"/>
    <w:rsid w:val="004E3567"/>
    <w:rsid w:val="00811951"/>
    <w:rsid w:val="00B23192"/>
    <w:rsid w:val="00E13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F4D74"/>
  <w15:docId w15:val="{B0916677-3A86-4410-986E-E0E9F56B3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2601</Words>
  <Characters>14830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shubham waghmare</cp:lastModifiedBy>
  <cp:revision>3</cp:revision>
  <dcterms:created xsi:type="dcterms:W3CDTF">2025-10-25T11:04:00Z</dcterms:created>
  <dcterms:modified xsi:type="dcterms:W3CDTF">2025-10-27T14:07:00Z</dcterms:modified>
</cp:coreProperties>
</file>