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51D71" w:rsidRPr="00B44FFA" w:rsidRDefault="00651D71" w:rsidP="00651D71">
      <w:pPr>
        <w:spacing w:after="160" w:line="259" w:lineRule="auto"/>
        <w:jc w:val="center"/>
        <w:rPr>
          <w:rFonts w:ascii="Times New Roman" w:eastAsia="Calibri" w:hAnsi="Times New Roman" w:cs="Times New Roman"/>
          <w:b/>
          <w:bCs/>
          <w:sz w:val="28"/>
          <w:szCs w:val="28"/>
          <w:u w:val="single"/>
        </w:rPr>
      </w:pPr>
      <w:r w:rsidRPr="00B44FFA">
        <w:rPr>
          <w:rFonts w:ascii="Times New Roman" w:eastAsia="Calibri" w:hAnsi="Times New Roman" w:cs="Times New Roman"/>
          <w:b/>
          <w:bCs/>
          <w:sz w:val="28"/>
          <w:szCs w:val="28"/>
          <w:u w:val="single"/>
        </w:rPr>
        <w:t>Testing Manual for FHIR APIs</w:t>
      </w: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Times New Roman" w:eastAsia="Calibri" w:hAnsi="Times New Roman" w:cs="Times New Roman"/>
          <w:sz w:val="24"/>
          <w:szCs w:val="24"/>
          <w:lang w:val="en-IN"/>
        </w:rPr>
      </w:pPr>
    </w:p>
    <w:sdt>
      <w:sdtPr>
        <w:rPr>
          <w:rFonts w:ascii="Times New Roman" w:eastAsia="Calibri" w:hAnsi="Times New Roman" w:cs="Times New Roman"/>
          <w:sz w:val="24"/>
          <w:szCs w:val="24"/>
          <w:u w:val="single"/>
          <w:lang w:val="en-IN"/>
        </w:rPr>
        <w:id w:val="1389296477"/>
        <w:docPartObj>
          <w:docPartGallery w:val="Table of Contents"/>
          <w:docPartUnique/>
        </w:docPartObj>
      </w:sdtPr>
      <w:sdtEndPr>
        <w:rPr>
          <w:noProof/>
        </w:rPr>
      </w:sdtEndPr>
      <w:sdtContent>
        <w:p w:rsidR="00651D71" w:rsidRPr="00B44FFA" w:rsidRDefault="00651D71" w:rsidP="00651D71">
          <w:pPr>
            <w:keepNext/>
            <w:keepLines/>
            <w:spacing w:before="240" w:after="0" w:line="259" w:lineRule="auto"/>
            <w:rPr>
              <w:rFonts w:ascii="Times New Roman" w:eastAsia="Times New Roman" w:hAnsi="Times New Roman" w:cs="Times New Roman"/>
              <w:sz w:val="24"/>
              <w:szCs w:val="24"/>
            </w:rPr>
          </w:pPr>
          <w:r w:rsidRPr="00B44FFA">
            <w:rPr>
              <w:rFonts w:ascii="Times New Roman" w:eastAsia="Times New Roman" w:hAnsi="Times New Roman" w:cs="Times New Roman"/>
              <w:sz w:val="24"/>
              <w:szCs w:val="24"/>
            </w:rPr>
            <w:t>Contents</w:t>
          </w:r>
        </w:p>
        <w:p w:rsidR="007A0E74" w:rsidRDefault="00651D71" w:rsidP="00916C8D">
          <w:pPr>
            <w:pStyle w:val="TOC1"/>
            <w:rPr>
              <w:rFonts w:eastAsiaTheme="minorEastAsia"/>
              <w:noProof/>
            </w:rPr>
          </w:pPr>
          <w:r w:rsidRPr="00B44FFA">
            <w:rPr>
              <w:rFonts w:ascii="Times New Roman" w:eastAsia="Calibri" w:hAnsi="Times New Roman" w:cs="Times New Roman"/>
              <w:sz w:val="24"/>
              <w:szCs w:val="24"/>
              <w:lang w:val="en-IN"/>
            </w:rPr>
            <w:fldChar w:fldCharType="begin"/>
          </w:r>
          <w:r w:rsidRPr="00B44FFA">
            <w:rPr>
              <w:rFonts w:ascii="Times New Roman" w:eastAsia="Calibri" w:hAnsi="Times New Roman" w:cs="Times New Roman"/>
              <w:sz w:val="24"/>
              <w:szCs w:val="24"/>
              <w:lang w:val="en-IN"/>
            </w:rPr>
            <w:instrText xml:space="preserve"> TOC \o "1-3" \h \z \u </w:instrText>
          </w:r>
          <w:r w:rsidRPr="00B44FFA">
            <w:rPr>
              <w:rFonts w:ascii="Times New Roman" w:eastAsia="Calibri" w:hAnsi="Times New Roman" w:cs="Times New Roman"/>
              <w:sz w:val="24"/>
              <w:szCs w:val="24"/>
              <w:lang w:val="en-IN"/>
            </w:rPr>
            <w:fldChar w:fldCharType="separate"/>
          </w:r>
          <w:hyperlink w:anchor="_Toc110534018" w:history="1">
            <w:r w:rsidR="007A0E74" w:rsidRPr="00205D46">
              <w:rPr>
                <w:rStyle w:val="Hyperlink"/>
                <w:rFonts w:ascii="Times New Roman" w:eastAsia="Times New Roman" w:hAnsi="Times New Roman" w:cs="Times New Roman"/>
                <w:b/>
                <w:noProof/>
                <w:lang w:val="en-IN"/>
              </w:rPr>
              <w:t>1.</w:t>
            </w:r>
            <w:r w:rsidR="007A0E74">
              <w:rPr>
                <w:rFonts w:eastAsiaTheme="minorEastAsia"/>
                <w:noProof/>
              </w:rPr>
              <w:tab/>
            </w:r>
            <w:r w:rsidR="007A0E74" w:rsidRPr="00205D46">
              <w:rPr>
                <w:rStyle w:val="Hyperlink"/>
                <w:rFonts w:ascii="Times New Roman" w:eastAsia="Times New Roman" w:hAnsi="Times New Roman" w:cs="Times New Roman"/>
                <w:b/>
                <w:noProof/>
                <w:lang w:val="en-IN"/>
              </w:rPr>
              <w:t>Introduction</w:t>
            </w:r>
            <w:r w:rsidR="007A0E74">
              <w:rPr>
                <w:noProof/>
                <w:webHidden/>
              </w:rPr>
              <w:tab/>
            </w:r>
            <w:r w:rsidR="007A0E74">
              <w:rPr>
                <w:noProof/>
                <w:webHidden/>
              </w:rPr>
              <w:fldChar w:fldCharType="begin"/>
            </w:r>
            <w:r w:rsidR="007A0E74">
              <w:rPr>
                <w:noProof/>
                <w:webHidden/>
              </w:rPr>
              <w:instrText xml:space="preserve"> PAGEREF _Toc110534018 \h </w:instrText>
            </w:r>
            <w:r w:rsidR="007A0E74">
              <w:rPr>
                <w:noProof/>
                <w:webHidden/>
              </w:rPr>
            </w:r>
            <w:r w:rsidR="007A0E74">
              <w:rPr>
                <w:noProof/>
                <w:webHidden/>
              </w:rPr>
              <w:fldChar w:fldCharType="separate"/>
            </w:r>
            <w:r w:rsidR="00916C8D">
              <w:rPr>
                <w:noProof/>
                <w:webHidden/>
              </w:rPr>
              <w:t>2</w:t>
            </w:r>
            <w:r w:rsidR="007A0E74">
              <w:rPr>
                <w:noProof/>
                <w:webHidden/>
              </w:rPr>
              <w:fldChar w:fldCharType="end"/>
            </w:r>
          </w:hyperlink>
        </w:p>
        <w:p w:rsidR="007A0E74" w:rsidRDefault="007A0E74" w:rsidP="00916C8D">
          <w:pPr>
            <w:pStyle w:val="TOC1"/>
            <w:rPr>
              <w:rFonts w:eastAsiaTheme="minorEastAsia"/>
              <w:noProof/>
            </w:rPr>
          </w:pPr>
          <w:hyperlink w:anchor="_Toc110534019" w:history="1">
            <w:r w:rsidRPr="00205D46">
              <w:rPr>
                <w:rStyle w:val="Hyperlink"/>
                <w:rFonts w:ascii="Times New Roman" w:eastAsia="Times New Roman" w:hAnsi="Times New Roman" w:cs="Times New Roman"/>
                <w:b/>
                <w:noProof/>
                <w:lang w:val="en-IN"/>
              </w:rPr>
              <w:t>2.</w:t>
            </w:r>
            <w:r>
              <w:rPr>
                <w:rFonts w:eastAsiaTheme="minorEastAsia"/>
                <w:noProof/>
              </w:rPr>
              <w:tab/>
            </w:r>
            <w:r w:rsidRPr="00205D46">
              <w:rPr>
                <w:rStyle w:val="Hyperlink"/>
                <w:rFonts w:ascii="Times New Roman" w:eastAsia="Times New Roman" w:hAnsi="Times New Roman" w:cs="Times New Roman"/>
                <w:b/>
                <w:noProof/>
                <w:lang w:val="en-IN"/>
              </w:rPr>
              <w:t>Accessing Arca</w:t>
            </w:r>
            <w:r w:rsidRPr="00205D46">
              <w:rPr>
                <w:rStyle w:val="Hyperlink"/>
                <w:rFonts w:ascii="Times New Roman" w:eastAsia="Times New Roman" w:hAnsi="Times New Roman" w:cs="Times New Roman"/>
                <w:b/>
                <w:noProof/>
                <w:lang w:val="en-IN"/>
              </w:rPr>
              <w:t>d</w:t>
            </w:r>
            <w:r w:rsidRPr="00205D46">
              <w:rPr>
                <w:rStyle w:val="Hyperlink"/>
                <w:rFonts w:ascii="Times New Roman" w:eastAsia="Times New Roman" w:hAnsi="Times New Roman" w:cs="Times New Roman"/>
                <w:b/>
                <w:noProof/>
                <w:lang w:val="en-IN"/>
              </w:rPr>
              <w:t>ia FHIR APIs for Testing</w:t>
            </w:r>
            <w:r>
              <w:rPr>
                <w:noProof/>
                <w:webHidden/>
              </w:rPr>
              <w:tab/>
            </w:r>
            <w:r>
              <w:rPr>
                <w:noProof/>
                <w:webHidden/>
              </w:rPr>
              <w:fldChar w:fldCharType="begin"/>
            </w:r>
            <w:r>
              <w:rPr>
                <w:noProof/>
                <w:webHidden/>
              </w:rPr>
              <w:instrText xml:space="preserve"> PAGEREF _Toc110534019 \h </w:instrText>
            </w:r>
            <w:r>
              <w:rPr>
                <w:noProof/>
                <w:webHidden/>
              </w:rPr>
            </w:r>
            <w:r>
              <w:rPr>
                <w:noProof/>
                <w:webHidden/>
              </w:rPr>
              <w:fldChar w:fldCharType="separate"/>
            </w:r>
            <w:r w:rsidR="00916C8D">
              <w:rPr>
                <w:noProof/>
                <w:webHidden/>
              </w:rPr>
              <w:t>2</w:t>
            </w:r>
            <w:r>
              <w:rPr>
                <w:noProof/>
                <w:webHidden/>
              </w:rPr>
              <w:fldChar w:fldCharType="end"/>
            </w:r>
          </w:hyperlink>
        </w:p>
        <w:p w:rsidR="007A0E74" w:rsidRDefault="007A0E74">
          <w:pPr>
            <w:pStyle w:val="TOC2"/>
            <w:tabs>
              <w:tab w:val="right" w:leader="dot" w:pos="9350"/>
            </w:tabs>
            <w:rPr>
              <w:rFonts w:eastAsiaTheme="minorEastAsia"/>
              <w:noProof/>
            </w:rPr>
          </w:pPr>
          <w:hyperlink w:anchor="_Toc110534020" w:history="1">
            <w:r w:rsidRPr="00205D46">
              <w:rPr>
                <w:rStyle w:val="Hyperlink"/>
                <w:rFonts w:ascii="Times New Roman" w:eastAsia="Times New Roman" w:hAnsi="Times New Roman" w:cs="Times New Roman"/>
                <w:noProof/>
                <w:lang w:val="en-IN"/>
              </w:rPr>
              <w:t>Development Sandbox FHIR APIs</w:t>
            </w:r>
            <w:r>
              <w:rPr>
                <w:noProof/>
                <w:webHidden/>
              </w:rPr>
              <w:tab/>
            </w:r>
            <w:r>
              <w:rPr>
                <w:noProof/>
                <w:webHidden/>
              </w:rPr>
              <w:fldChar w:fldCharType="begin"/>
            </w:r>
            <w:r>
              <w:rPr>
                <w:noProof/>
                <w:webHidden/>
              </w:rPr>
              <w:instrText xml:space="preserve"> PAGEREF _Toc110534020 \h </w:instrText>
            </w:r>
            <w:r>
              <w:rPr>
                <w:noProof/>
                <w:webHidden/>
              </w:rPr>
            </w:r>
            <w:r>
              <w:rPr>
                <w:noProof/>
                <w:webHidden/>
              </w:rPr>
              <w:fldChar w:fldCharType="separate"/>
            </w:r>
            <w:r w:rsidR="00916C8D">
              <w:rPr>
                <w:noProof/>
                <w:webHidden/>
              </w:rPr>
              <w:t>2</w:t>
            </w:r>
            <w:r>
              <w:rPr>
                <w:noProof/>
                <w:webHidden/>
              </w:rPr>
              <w:fldChar w:fldCharType="end"/>
            </w:r>
          </w:hyperlink>
        </w:p>
        <w:p w:rsidR="007A0E74" w:rsidRPr="00916C8D" w:rsidRDefault="00651D71" w:rsidP="00916C8D">
          <w:pPr>
            <w:pStyle w:val="TOC1"/>
            <w:rPr>
              <w:rFonts w:eastAsiaTheme="minorEastAsia"/>
              <w:noProof/>
            </w:rPr>
          </w:pPr>
          <w:r w:rsidRPr="00B44FFA">
            <w:rPr>
              <w:rFonts w:ascii="Times New Roman" w:eastAsia="Calibri" w:hAnsi="Times New Roman" w:cs="Times New Roman"/>
              <w:noProof/>
              <w:sz w:val="24"/>
              <w:szCs w:val="24"/>
              <w:lang w:val="en-IN"/>
            </w:rPr>
            <w:fldChar w:fldCharType="end"/>
          </w:r>
          <w:hyperlink w:anchor="_Toc110533688" w:history="1">
            <w:r w:rsidR="004C212D">
              <w:t xml:space="preserve">3. </w:t>
            </w:r>
            <w:r w:rsidR="004C212D" w:rsidRPr="004C212D">
              <w:rPr>
                <w:rFonts w:ascii="Times New Roman" w:hAnsi="Times New Roman" w:cs="Times New Roman"/>
                <w:b/>
              </w:rPr>
              <w:t>Testing Manual for UI of FH</w:t>
            </w:r>
            <w:r w:rsidR="004C212D" w:rsidRPr="004C212D">
              <w:rPr>
                <w:rFonts w:ascii="Times New Roman" w:hAnsi="Times New Roman" w:cs="Times New Roman"/>
                <w:b/>
              </w:rPr>
              <w:t>I</w:t>
            </w:r>
            <w:r w:rsidR="004C212D" w:rsidRPr="004C212D">
              <w:rPr>
                <w:rFonts w:ascii="Times New Roman" w:hAnsi="Times New Roman" w:cs="Times New Roman"/>
                <w:b/>
              </w:rPr>
              <w:t>R API</w:t>
            </w:r>
            <w:r w:rsidR="007A0E74" w:rsidRPr="00916C8D">
              <w:rPr>
                <w:noProof/>
                <w:webHidden/>
              </w:rPr>
              <w:tab/>
            </w:r>
            <w:r w:rsidR="0032126A" w:rsidRPr="00916C8D">
              <w:rPr>
                <w:noProof/>
                <w:webHidden/>
              </w:rPr>
              <w:t>8</w:t>
            </w:r>
          </w:hyperlink>
        </w:p>
        <w:p w:rsidR="00651D71" w:rsidRPr="00B44FFA" w:rsidRDefault="00651D71" w:rsidP="00651D71">
          <w:pPr>
            <w:spacing w:after="160" w:line="259" w:lineRule="auto"/>
            <w:rPr>
              <w:rFonts w:ascii="Times New Roman" w:eastAsia="Calibri" w:hAnsi="Times New Roman" w:cs="Times New Roman"/>
              <w:sz w:val="24"/>
              <w:szCs w:val="24"/>
              <w:u w:val="single"/>
              <w:lang w:val="en-IN"/>
            </w:rPr>
          </w:pPr>
        </w:p>
      </w:sdtContent>
    </w:sdt>
    <w:p w:rsidR="00651D71" w:rsidRPr="00B44FFA" w:rsidRDefault="00651D71" w:rsidP="00651D71">
      <w:pPr>
        <w:spacing w:after="160" w:line="259" w:lineRule="auto"/>
        <w:rPr>
          <w:rFonts w:ascii="Times New Roman" w:eastAsia="Calibri" w:hAnsi="Times New Roman" w:cs="Times New Roman"/>
          <w:sz w:val="24"/>
          <w:szCs w:val="24"/>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651D71" w:rsidRDefault="00651D71" w:rsidP="00651D71">
      <w:pPr>
        <w:pStyle w:val="ListParagraph"/>
        <w:keepNext/>
        <w:keepLines/>
        <w:numPr>
          <w:ilvl w:val="0"/>
          <w:numId w:val="10"/>
        </w:numPr>
        <w:spacing w:before="240" w:after="0" w:line="259" w:lineRule="auto"/>
        <w:outlineLvl w:val="0"/>
        <w:rPr>
          <w:rFonts w:ascii="Times New Roman" w:eastAsia="Times New Roman" w:hAnsi="Times New Roman" w:cs="Times New Roman"/>
          <w:b/>
          <w:sz w:val="28"/>
          <w:szCs w:val="28"/>
          <w:u w:val="single"/>
          <w:lang w:val="en-IN"/>
        </w:rPr>
      </w:pPr>
      <w:bookmarkStart w:id="0" w:name="_Toc110534018"/>
      <w:r w:rsidRPr="00651D71">
        <w:rPr>
          <w:rFonts w:ascii="Times New Roman" w:eastAsia="Times New Roman" w:hAnsi="Times New Roman" w:cs="Times New Roman"/>
          <w:b/>
          <w:sz w:val="28"/>
          <w:szCs w:val="28"/>
          <w:u w:val="single"/>
          <w:lang w:val="en-IN"/>
        </w:rPr>
        <w:lastRenderedPageBreak/>
        <w:t>Introduction</w:t>
      </w:r>
      <w:bookmarkEnd w:id="0"/>
    </w:p>
    <w:p w:rsidR="00651D71" w:rsidRPr="00B44FFA" w:rsidRDefault="00651D71" w:rsidP="00651D71">
      <w:pPr>
        <w:pStyle w:val="ListParagraph"/>
        <w:keepNext/>
        <w:keepLines/>
        <w:spacing w:before="240" w:after="0" w:line="259" w:lineRule="auto"/>
        <w:ind w:left="786"/>
        <w:outlineLvl w:val="0"/>
        <w:rPr>
          <w:rFonts w:ascii="Times New Roman" w:eastAsia="Times New Roman" w:hAnsi="Times New Roman" w:cs="Times New Roman"/>
          <w:sz w:val="24"/>
          <w:szCs w:val="24"/>
          <w:lang w:val="en-IN"/>
        </w:rPr>
      </w:pPr>
    </w:p>
    <w:p w:rsidR="00651D71" w:rsidRPr="00B44FFA" w:rsidRDefault="00651D71" w:rsidP="00651D71">
      <w:pPr>
        <w:spacing w:after="160" w:line="259" w:lineRule="auto"/>
        <w:jc w:val="both"/>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Arcadia as part of its product evolution roadmap identified HL7 FHIR APIs that need to be supported to offer new data access mechanisms sought by customers. The primary scope of the FHIR API project is to build out the necessary FHIR APIs that can be used for compliance to the ONC 21</w:t>
      </w:r>
      <w:r w:rsidRPr="00B44FFA">
        <w:rPr>
          <w:rFonts w:ascii="Times New Roman" w:eastAsia="Calibri" w:hAnsi="Times New Roman" w:cs="Times New Roman"/>
          <w:sz w:val="24"/>
          <w:szCs w:val="24"/>
          <w:vertAlign w:val="superscript"/>
          <w:lang w:val="en-IN"/>
        </w:rPr>
        <w:t>st</w:t>
      </w:r>
      <w:r w:rsidRPr="00B44FFA">
        <w:rPr>
          <w:rFonts w:ascii="Times New Roman" w:eastAsia="Calibri" w:hAnsi="Times New Roman" w:cs="Times New Roman"/>
          <w:sz w:val="24"/>
          <w:szCs w:val="24"/>
          <w:lang w:val="en-IN"/>
        </w:rPr>
        <w:t xml:space="preserve"> Century Cures Act regulation and the </w:t>
      </w:r>
      <w:hyperlink r:id="rId8" w:history="1">
        <w:r w:rsidRPr="00B44FFA">
          <w:rPr>
            <w:rFonts w:ascii="Times New Roman" w:eastAsia="Calibri" w:hAnsi="Times New Roman" w:cs="Times New Roman"/>
            <w:color w:val="0563C1"/>
            <w:sz w:val="24"/>
            <w:szCs w:val="24"/>
            <w:u w:val="single"/>
            <w:lang w:val="en-IN"/>
          </w:rPr>
          <w:t>USCDI v1</w:t>
        </w:r>
      </w:hyperlink>
      <w:r w:rsidRPr="00B44FFA">
        <w:rPr>
          <w:rFonts w:ascii="Times New Roman" w:eastAsia="Calibri" w:hAnsi="Times New Roman" w:cs="Times New Roman"/>
          <w:sz w:val="24"/>
          <w:szCs w:val="24"/>
          <w:lang w:val="en-IN"/>
        </w:rPr>
        <w:t xml:space="preserve"> data elements. </w:t>
      </w:r>
    </w:p>
    <w:p w:rsidR="00651D71" w:rsidRPr="00B44FFA" w:rsidRDefault="00651D71" w:rsidP="00651D71">
      <w:pPr>
        <w:spacing w:after="160" w:line="259" w:lineRule="auto"/>
        <w:jc w:val="both"/>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FHIR APIs are RESTful endpoints, that support access to healthcare data with appropriate security and privacy protocols. For introduction to FHIR, please refer to </w:t>
      </w:r>
      <w:hyperlink r:id="rId9" w:history="1">
        <w:r w:rsidRPr="00B44FFA">
          <w:rPr>
            <w:rFonts w:ascii="Times New Roman" w:eastAsia="Calibri" w:hAnsi="Times New Roman" w:cs="Times New Roman"/>
            <w:color w:val="0563C1"/>
            <w:sz w:val="24"/>
            <w:szCs w:val="24"/>
            <w:u w:val="single"/>
            <w:lang w:val="en-IN"/>
          </w:rPr>
          <w:t>FHIR Background</w:t>
        </w:r>
      </w:hyperlink>
      <w:r w:rsidRPr="00B44FFA">
        <w:rPr>
          <w:rFonts w:ascii="Times New Roman" w:eastAsia="Calibri" w:hAnsi="Times New Roman" w:cs="Times New Roman"/>
          <w:sz w:val="24"/>
          <w:szCs w:val="24"/>
          <w:lang w:val="en-IN"/>
        </w:rPr>
        <w:t xml:space="preserve"> especially the background section. Arcadia FHIR APIs are implemented in conformance to the </w:t>
      </w:r>
      <w:hyperlink r:id="rId10" w:history="1">
        <w:r w:rsidRPr="00B44FFA">
          <w:rPr>
            <w:rFonts w:ascii="Times New Roman" w:eastAsia="Calibri" w:hAnsi="Times New Roman" w:cs="Times New Roman"/>
            <w:color w:val="0563C1"/>
            <w:sz w:val="24"/>
            <w:szCs w:val="24"/>
            <w:u w:val="single"/>
            <w:lang w:val="en-IN"/>
          </w:rPr>
          <w:t>US Core FHIR Implementation Guide version 3.1.1</w:t>
        </w:r>
      </w:hyperlink>
      <w:r w:rsidRPr="00B44FFA">
        <w:rPr>
          <w:rFonts w:ascii="Times New Roman" w:eastAsia="Calibri" w:hAnsi="Times New Roman" w:cs="Times New Roman"/>
          <w:sz w:val="24"/>
          <w:szCs w:val="24"/>
          <w:lang w:val="en-IN"/>
        </w:rPr>
        <w:t>.</w:t>
      </w:r>
    </w:p>
    <w:p w:rsidR="00651D71" w:rsidRPr="00651D71" w:rsidRDefault="00651D71" w:rsidP="00651D71">
      <w:pPr>
        <w:pStyle w:val="ListParagraph"/>
        <w:keepNext/>
        <w:keepLines/>
        <w:numPr>
          <w:ilvl w:val="0"/>
          <w:numId w:val="10"/>
        </w:numPr>
        <w:spacing w:before="240" w:after="0" w:line="259" w:lineRule="auto"/>
        <w:outlineLvl w:val="0"/>
        <w:rPr>
          <w:rFonts w:ascii="Times New Roman" w:eastAsia="Times New Roman" w:hAnsi="Times New Roman" w:cs="Times New Roman"/>
          <w:b/>
          <w:sz w:val="28"/>
          <w:szCs w:val="28"/>
          <w:u w:val="single"/>
          <w:lang w:val="en-IN"/>
        </w:rPr>
      </w:pPr>
      <w:bookmarkStart w:id="1" w:name="_Toc110534019"/>
      <w:r w:rsidRPr="00651D71">
        <w:rPr>
          <w:rFonts w:ascii="Times New Roman" w:eastAsia="Times New Roman" w:hAnsi="Times New Roman" w:cs="Times New Roman"/>
          <w:b/>
          <w:sz w:val="28"/>
          <w:szCs w:val="28"/>
          <w:u w:val="single"/>
          <w:lang w:val="en-IN"/>
        </w:rPr>
        <w:t>Accessing Arcadia FHIR APIs for Testing</w:t>
      </w:r>
      <w:bookmarkEnd w:id="1"/>
    </w:p>
    <w:p w:rsidR="00651D71" w:rsidRPr="00B44FFA" w:rsidRDefault="00651D71" w:rsidP="00651D71">
      <w:pPr>
        <w:keepNext/>
        <w:keepLines/>
        <w:spacing w:before="40" w:after="0" w:line="259" w:lineRule="auto"/>
        <w:outlineLvl w:val="1"/>
        <w:rPr>
          <w:rFonts w:ascii="Calibri" w:eastAsia="Calibri" w:hAnsi="Calibri" w:cs="Calibri"/>
          <w:lang w:val="en-IN"/>
        </w:rPr>
      </w:pPr>
      <w:bookmarkStart w:id="2" w:name="_Toc110534020"/>
      <w:r w:rsidRPr="00B44FFA">
        <w:rPr>
          <w:rFonts w:ascii="Times New Roman" w:eastAsia="Times New Roman" w:hAnsi="Times New Roman" w:cs="Times New Roman"/>
          <w:sz w:val="24"/>
          <w:szCs w:val="24"/>
          <w:lang w:val="en-IN"/>
        </w:rPr>
        <w:t>Development Sandbox FHIR APIs</w:t>
      </w:r>
      <w:bookmarkEnd w:id="2"/>
      <w:r w:rsidRPr="00B44FFA">
        <w:rPr>
          <w:rFonts w:ascii="Calibri" w:eastAsia="Calibri" w:hAnsi="Calibri" w:cs="Calibri"/>
          <w:lang w:val="en-IN"/>
        </w:rPr>
        <w:fldChar w:fldCharType="begin"/>
      </w:r>
      <w:r w:rsidRPr="00B44FFA">
        <w:rPr>
          <w:rFonts w:ascii="Calibri" w:eastAsia="Calibri" w:hAnsi="Calibri" w:cs="Calibri"/>
          <w:lang w:val="en-IN"/>
        </w:rPr>
        <w:instrText xml:space="preserve"> XE "Features to be tested." </w:instrText>
      </w:r>
      <w:r w:rsidRPr="00B44FFA">
        <w:rPr>
          <w:rFonts w:ascii="Calibri" w:eastAsia="Calibri" w:hAnsi="Calibri" w:cs="Calibri"/>
          <w:lang w:val="en-IN"/>
        </w:rPr>
        <w:fldChar w:fldCharType="end"/>
      </w:r>
    </w:p>
    <w:p w:rsidR="00651D71" w:rsidRPr="00B44FFA" w:rsidRDefault="00651D71" w:rsidP="00651D71">
      <w:pPr>
        <w:spacing w:after="160" w:line="259" w:lineRule="auto"/>
        <w:jc w:val="both"/>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The FHIR APIs deployed in the development sandbox are for integration, testing, and customer experimentation. The data contained in the sandbox is fictitious and does not contain any PHI/PII data of any customer. The data and the APIs published here is to get customers, internal stakeholders, development, testing, and integration teams familiar with FHIR. </w:t>
      </w:r>
    </w:p>
    <w:p w:rsidR="00651D71" w:rsidRPr="00B44FFA" w:rsidRDefault="00651D71" w:rsidP="00651D71">
      <w:pPr>
        <w:spacing w:after="160" w:line="259" w:lineRule="auto"/>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The following are the steps to understand how to access the FHIR APIs</w:t>
      </w: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Choose a FHIR Client App that can be used for experimentation. If you do not have a FHIR Client, you can use </w:t>
      </w:r>
      <w:hyperlink r:id="rId11" w:history="1">
        <w:r w:rsidRPr="00B44FFA">
          <w:rPr>
            <w:rFonts w:ascii="Times New Roman" w:eastAsia="Calibri" w:hAnsi="Times New Roman" w:cs="Times New Roman"/>
            <w:color w:val="0563C1"/>
            <w:sz w:val="24"/>
            <w:szCs w:val="24"/>
            <w:u w:val="single"/>
          </w:rPr>
          <w:t>POSTMAN</w:t>
        </w:r>
      </w:hyperlink>
      <w:r w:rsidRPr="00B44FFA">
        <w:rPr>
          <w:rFonts w:ascii="Times New Roman" w:eastAsia="Calibri" w:hAnsi="Times New Roman" w:cs="Times New Roman"/>
          <w:sz w:val="24"/>
          <w:szCs w:val="24"/>
        </w:rPr>
        <w:t>. The rest of the document assumes the usage of Postman application.</w:t>
      </w:r>
    </w:p>
    <w:p w:rsidR="00651D71" w:rsidRPr="00B44FFA" w:rsidRDefault="00651D71" w:rsidP="00651D71">
      <w:pPr>
        <w:spacing w:after="160" w:line="259" w:lineRule="auto"/>
        <w:ind w:left="360"/>
        <w:contextualSpacing/>
        <w:rPr>
          <w:rFonts w:ascii="Times New Roman" w:eastAsia="Calibri" w:hAnsi="Times New Roman" w:cs="Times New Roman"/>
          <w:sz w:val="24"/>
          <w:szCs w:val="24"/>
        </w:rPr>
      </w:pP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Import the Arcadia provided Postman collection and Environment</w:t>
      </w:r>
    </w:p>
    <w:p w:rsidR="00651D71" w:rsidRPr="00B44FFA" w:rsidRDefault="00651D71" w:rsidP="00651D71">
      <w:pPr>
        <w:numPr>
          <w:ilvl w:val="0"/>
          <w:numId w:val="8"/>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Import Collection</w:t>
      </w:r>
    </w:p>
    <w:p w:rsidR="00651D71" w:rsidRDefault="00570F12" w:rsidP="00651D71">
      <w:pPr>
        <w:spacing w:after="160" w:line="259" w:lineRule="auto"/>
        <w:ind w:left="360"/>
        <w:rPr>
          <w:rFonts w:ascii="Times New Roman" w:eastAsia="Calibri" w:hAnsi="Times New Roman" w:cs="Times New Roman"/>
          <w:sz w:val="24"/>
          <w:szCs w:val="24"/>
          <w:lang w:val="en-IN"/>
        </w:rPr>
      </w:pPr>
      <w:r>
        <w:rPr>
          <w:rFonts w:ascii="Times New Roman" w:eastAsia="Calibri" w:hAnsi="Times New Roman" w:cs="Times New Roman"/>
          <w:noProof/>
          <w:sz w:val="24"/>
          <w:szCs w:val="24"/>
        </w:rPr>
        <w:drawing>
          <wp:anchor distT="0" distB="0" distL="114300" distR="114300" simplePos="0" relativeHeight="251663360" behindDoc="1" locked="0" layoutInCell="1" allowOverlap="1">
            <wp:simplePos x="0" y="0"/>
            <wp:positionH relativeFrom="column">
              <wp:posOffset>445770</wp:posOffset>
            </wp:positionH>
            <wp:positionV relativeFrom="paragraph">
              <wp:posOffset>182880</wp:posOffset>
            </wp:positionV>
            <wp:extent cx="5316220" cy="2734945"/>
            <wp:effectExtent l="19050" t="0" r="0" b="0"/>
            <wp:wrapTight wrapText="bothSides">
              <wp:wrapPolygon edited="0">
                <wp:start x="-77" y="0"/>
                <wp:lineTo x="-77" y="21515"/>
                <wp:lineTo x="21595" y="21515"/>
                <wp:lineTo x="21595" y="0"/>
                <wp:lineTo x="-77" y="0"/>
              </wp:wrapPolygon>
            </wp:wrapTight>
            <wp:docPr id="4"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2" cstate="print"/>
                    <a:stretch>
                      <a:fillRect/>
                    </a:stretch>
                  </pic:blipFill>
                  <pic:spPr>
                    <a:xfrm>
                      <a:off x="0" y="0"/>
                      <a:ext cx="5316220" cy="2734945"/>
                    </a:xfrm>
                    <a:prstGeom prst="rect">
                      <a:avLst/>
                    </a:prstGeom>
                  </pic:spPr>
                </pic:pic>
              </a:graphicData>
            </a:graphic>
          </wp:anchor>
        </w:drawing>
      </w:r>
      <w:r w:rsidR="00651D71" w:rsidRPr="00B44FFA">
        <w:rPr>
          <w:rFonts w:ascii="Times New Roman" w:eastAsia="Calibri" w:hAnsi="Times New Roman" w:cs="Times New Roman"/>
          <w:sz w:val="24"/>
          <w:szCs w:val="24"/>
          <w:lang w:val="en-IN"/>
        </w:rPr>
        <w:t>Go To Collection, Click on Import, Click on Upload Files and upload the given collection</w:t>
      </w: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570F12" w:rsidRDefault="00570F12" w:rsidP="00651D71">
      <w:pPr>
        <w:tabs>
          <w:tab w:val="left" w:pos="8010"/>
        </w:tabs>
        <w:jc w:val="center"/>
        <w:rPr>
          <w:rFonts w:ascii="Times New Roman" w:eastAsia="Calibri" w:hAnsi="Times New Roman" w:cs="Times New Roman"/>
          <w:sz w:val="24"/>
          <w:szCs w:val="24"/>
          <w:lang w:val="en-IN"/>
        </w:rPr>
      </w:pPr>
    </w:p>
    <w:p w:rsidR="00651D71" w:rsidRPr="00B44FFA" w:rsidRDefault="00651D71" w:rsidP="00651D71">
      <w:pPr>
        <w:tabs>
          <w:tab w:val="left" w:pos="8010"/>
        </w:tabs>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Fig-1: Import Collection</w:t>
      </w:r>
    </w:p>
    <w:p w:rsidR="00651D71" w:rsidRPr="00B44FFA" w:rsidRDefault="00651D71" w:rsidP="00651D71">
      <w:pPr>
        <w:numPr>
          <w:ilvl w:val="0"/>
          <w:numId w:val="8"/>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lastRenderedPageBreak/>
        <w:t>Import Environment</w:t>
      </w:r>
    </w:p>
    <w:p w:rsidR="00651D71" w:rsidRDefault="00651D71" w:rsidP="00651D71">
      <w:pPr>
        <w:spacing w:after="160" w:line="259" w:lineRule="auto"/>
        <w:ind w:left="720"/>
        <w:rPr>
          <w:rFonts w:ascii="Times New Roman" w:eastAsia="Calibri" w:hAnsi="Times New Roman" w:cs="Times New Roman"/>
          <w:sz w:val="24"/>
          <w:szCs w:val="24"/>
          <w:lang w:val="en-IN"/>
        </w:rPr>
      </w:pPr>
      <w:r w:rsidRPr="00B44FFA">
        <w:rPr>
          <w:rFonts w:ascii="Times New Roman" w:eastAsia="Calibri" w:hAnsi="Times New Roman" w:cs="Times New Roman"/>
          <w:noProof/>
          <w:sz w:val="24"/>
          <w:szCs w:val="24"/>
        </w:rPr>
        <w:drawing>
          <wp:anchor distT="0" distB="0" distL="114300" distR="114300" simplePos="0" relativeHeight="251662336" behindDoc="1" locked="0" layoutInCell="1" allowOverlap="1">
            <wp:simplePos x="0" y="0"/>
            <wp:positionH relativeFrom="margin">
              <wp:posOffset>406400</wp:posOffset>
            </wp:positionH>
            <wp:positionV relativeFrom="paragraph">
              <wp:posOffset>370840</wp:posOffset>
            </wp:positionV>
            <wp:extent cx="5295900" cy="3028950"/>
            <wp:effectExtent l="19050" t="0" r="0" b="0"/>
            <wp:wrapTight wrapText="bothSides">
              <wp:wrapPolygon edited="0">
                <wp:start x="3341" y="0"/>
                <wp:lineTo x="-78" y="1766"/>
                <wp:lineTo x="-78" y="21464"/>
                <wp:lineTo x="21600" y="21464"/>
                <wp:lineTo x="21600" y="1766"/>
                <wp:lineTo x="3729" y="0"/>
                <wp:lineTo x="3341" y="0"/>
              </wp:wrapPolygon>
            </wp:wrapTight>
            <wp:docPr id="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3"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5900" cy="3028950"/>
                    </a:xfrm>
                    <a:prstGeom prst="rect">
                      <a:avLst/>
                    </a:prstGeom>
                  </pic:spPr>
                </pic:pic>
              </a:graphicData>
            </a:graphic>
          </wp:anchor>
        </w:drawing>
      </w:r>
      <w:r w:rsidRPr="00B44FFA">
        <w:rPr>
          <w:rFonts w:ascii="Times New Roman" w:eastAsia="Calibri" w:hAnsi="Times New Roman" w:cs="Times New Roman"/>
          <w:sz w:val="24"/>
          <w:szCs w:val="24"/>
          <w:lang w:val="en-IN"/>
        </w:rPr>
        <w:t>Go to Environments, Click on Import, Click on Upload Files and upload the given environment file</w:t>
      </w:r>
      <w:r>
        <w:rPr>
          <w:rFonts w:ascii="Times New Roman" w:eastAsia="Calibri" w:hAnsi="Times New Roman" w:cs="Times New Roman"/>
          <w:sz w:val="24"/>
          <w:szCs w:val="24"/>
          <w:lang w:val="en-IN"/>
        </w:rPr>
        <w:t>.</w:t>
      </w: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651D71" w:rsidRDefault="00651D71" w:rsidP="00651D71">
      <w:pPr>
        <w:spacing w:after="160" w:line="259" w:lineRule="auto"/>
        <w:ind w:left="720"/>
        <w:rPr>
          <w:rFonts w:ascii="Times New Roman" w:eastAsia="Calibri" w:hAnsi="Times New Roman" w:cs="Times New Roman"/>
          <w:sz w:val="24"/>
          <w:szCs w:val="24"/>
          <w:lang w:val="en-IN"/>
        </w:rPr>
      </w:pPr>
    </w:p>
    <w:p w:rsidR="00570F12" w:rsidRDefault="00570F12" w:rsidP="00570F12">
      <w:pPr>
        <w:spacing w:after="160" w:line="259" w:lineRule="auto"/>
        <w:rPr>
          <w:rFonts w:ascii="Times New Roman" w:eastAsia="Calibri" w:hAnsi="Times New Roman" w:cs="Times New Roman"/>
          <w:sz w:val="24"/>
          <w:szCs w:val="24"/>
          <w:lang w:val="en-IN"/>
        </w:rPr>
      </w:pPr>
    </w:p>
    <w:p w:rsidR="00570F12" w:rsidRDefault="00570F12" w:rsidP="00570F12">
      <w:pPr>
        <w:spacing w:after="160" w:line="259" w:lineRule="auto"/>
        <w:rPr>
          <w:rFonts w:ascii="Times New Roman" w:eastAsia="Calibri" w:hAnsi="Times New Roman" w:cs="Times New Roman"/>
          <w:sz w:val="24"/>
          <w:szCs w:val="24"/>
          <w:lang w:val="en-IN"/>
        </w:rPr>
      </w:pPr>
    </w:p>
    <w:p w:rsidR="00651D71" w:rsidRPr="00B44FFA" w:rsidRDefault="00651D71" w:rsidP="00570F12">
      <w:pPr>
        <w:spacing w:after="160" w:line="259" w:lineRule="auto"/>
        <w:ind w:left="72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Fig-2: Import Environment</w:t>
      </w: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Generate JWT using Client Id and Private Key</w:t>
      </w:r>
    </w:p>
    <w:p w:rsidR="00651D71" w:rsidRPr="00B44FFA" w:rsidRDefault="00651D71" w:rsidP="00651D71">
      <w:pPr>
        <w:numPr>
          <w:ilvl w:val="1"/>
          <w:numId w:val="7"/>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Get Client Id and Private Key from your Arcadia Customer Representative to be used for accessing the FHIR APIs in the Development Sandbox.</w:t>
      </w:r>
    </w:p>
    <w:p w:rsidR="00651D71" w:rsidRPr="00B44FFA" w:rsidRDefault="00651D71" w:rsidP="00651D71">
      <w:pPr>
        <w:numPr>
          <w:ilvl w:val="1"/>
          <w:numId w:val="7"/>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Create JWT using </w:t>
      </w:r>
      <w:r w:rsidRPr="00B44FFA">
        <w:rPr>
          <w:rFonts w:ascii="Times New Roman" w:eastAsia="Calibri" w:hAnsi="Times New Roman" w:cs="Times New Roman"/>
          <w:b/>
          <w:bCs/>
          <w:sz w:val="24"/>
          <w:szCs w:val="24"/>
        </w:rPr>
        <w:t xml:space="preserve">client Id </w:t>
      </w:r>
      <w:r w:rsidRPr="00B44FFA">
        <w:rPr>
          <w:rFonts w:ascii="Times New Roman" w:eastAsia="Calibri" w:hAnsi="Times New Roman" w:cs="Times New Roman"/>
          <w:sz w:val="24"/>
          <w:szCs w:val="24"/>
        </w:rPr>
        <w:t xml:space="preserve">and </w:t>
      </w:r>
      <w:r w:rsidRPr="00B44FFA">
        <w:rPr>
          <w:rFonts w:ascii="Times New Roman" w:eastAsia="Calibri" w:hAnsi="Times New Roman" w:cs="Times New Roman"/>
          <w:b/>
          <w:bCs/>
          <w:sz w:val="24"/>
          <w:szCs w:val="24"/>
        </w:rPr>
        <w:t>private key</w:t>
      </w:r>
      <w:r w:rsidRPr="00B44FFA">
        <w:rPr>
          <w:rFonts w:ascii="Times New Roman" w:eastAsia="Calibri" w:hAnsi="Times New Roman" w:cs="Times New Roman"/>
          <w:sz w:val="24"/>
          <w:szCs w:val="24"/>
        </w:rPr>
        <w:t xml:space="preserve"> by following below steps</w:t>
      </w:r>
    </w:p>
    <w:p w:rsidR="00651D71" w:rsidRPr="00B44FFA" w:rsidRDefault="00651D71" w:rsidP="00651D71">
      <w:pPr>
        <w:numPr>
          <w:ilvl w:val="1"/>
          <w:numId w:val="7"/>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Go to </w:t>
      </w:r>
      <w:hyperlink r:id="rId14" w:anchor="debugger-io" w:history="1">
        <w:r w:rsidRPr="00802A7A">
          <w:rPr>
            <w:rFonts w:ascii="Times New Roman" w:eastAsia="Calibri" w:hAnsi="Times New Roman" w:cs="Times New Roman"/>
            <w:color w:val="0563C1"/>
            <w:sz w:val="24"/>
            <w:szCs w:val="24"/>
            <w:u w:val="single"/>
          </w:rPr>
          <w:t>https://jwt.io/#debugger-io</w:t>
        </w:r>
      </w:hyperlink>
    </w:p>
    <w:p w:rsidR="00651D71" w:rsidRPr="00B44FFA" w:rsidRDefault="00651D71" w:rsidP="00651D71">
      <w:pPr>
        <w:numPr>
          <w:ilvl w:val="1"/>
          <w:numId w:val="7"/>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Set </w:t>
      </w:r>
      <w:r w:rsidRPr="00B44FFA">
        <w:rPr>
          <w:rFonts w:ascii="Times New Roman" w:eastAsia="Calibri" w:hAnsi="Times New Roman" w:cs="Times New Roman"/>
          <w:b/>
          <w:bCs/>
          <w:sz w:val="24"/>
          <w:szCs w:val="24"/>
        </w:rPr>
        <w:t>Header</w:t>
      </w:r>
      <w:r w:rsidRPr="00B44FFA">
        <w:rPr>
          <w:rFonts w:ascii="Times New Roman" w:eastAsia="Calibri" w:hAnsi="Times New Roman" w:cs="Times New Roman"/>
          <w:sz w:val="24"/>
          <w:szCs w:val="24"/>
        </w:rPr>
        <w:t xml:space="preserve"> as below</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"alg": "RS384",</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"typ": "JWT"</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w:t>
      </w:r>
    </w:p>
    <w:p w:rsidR="00651D71" w:rsidRPr="00B44FFA" w:rsidRDefault="00651D71" w:rsidP="00651D71">
      <w:pPr>
        <w:numPr>
          <w:ilvl w:val="1"/>
          <w:numId w:val="7"/>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Set </w:t>
      </w:r>
      <w:r w:rsidRPr="00B44FFA">
        <w:rPr>
          <w:rFonts w:ascii="Times New Roman" w:eastAsia="Calibri" w:hAnsi="Times New Roman" w:cs="Times New Roman"/>
          <w:b/>
          <w:bCs/>
          <w:sz w:val="24"/>
          <w:szCs w:val="24"/>
        </w:rPr>
        <w:t>Payload</w:t>
      </w:r>
      <w:r w:rsidRPr="00B44FFA">
        <w:rPr>
          <w:rFonts w:ascii="Times New Roman" w:eastAsia="Calibri" w:hAnsi="Times New Roman" w:cs="Times New Roman"/>
          <w:sz w:val="24"/>
          <w:szCs w:val="24"/>
        </w:rPr>
        <w:t xml:space="preserve"> as below</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"aud": "arcadia",</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"iss": Client Id provided by Arcadia,</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"sub": Client Id provided by Arcadia,</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"jti": Unique UUID,</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"iat": Current timestamp in </w:t>
      </w:r>
      <w:hyperlink r:id="rId15" w:history="1">
        <w:r w:rsidRPr="00802A7A">
          <w:rPr>
            <w:rFonts w:ascii="Times New Roman" w:eastAsia="Calibri" w:hAnsi="Times New Roman" w:cs="Times New Roman"/>
            <w:color w:val="21759A"/>
            <w:sz w:val="24"/>
            <w:szCs w:val="24"/>
            <w:u w:val="single"/>
            <w:lang w:val="en-IN"/>
          </w:rPr>
          <w:t>Unix epoch time</w:t>
        </w:r>
      </w:hyperlink>
      <w:r w:rsidRPr="00B44FFA">
        <w:rPr>
          <w:rFonts w:ascii="Times New Roman" w:eastAsia="Calibri" w:hAnsi="Times New Roman" w:cs="Times New Roman"/>
          <w:sz w:val="24"/>
          <w:szCs w:val="24"/>
          <w:lang w:val="en-IN"/>
        </w:rPr>
        <w:t>.</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lastRenderedPageBreak/>
        <w:t xml:space="preserve">  "exp": Current timestamp + 5 minutes(300 seconds)</w:t>
      </w:r>
    </w:p>
    <w:p w:rsidR="00651D71" w:rsidRPr="00B44FFA" w:rsidRDefault="00651D71" w:rsidP="00651D71">
      <w:pPr>
        <w:spacing w:after="160" w:line="259" w:lineRule="auto"/>
        <w:ind w:left="1080"/>
        <w:rPr>
          <w:rFonts w:ascii="Times New Roman" w:eastAsia="Calibri" w:hAnsi="Times New Roman" w:cs="Times New Roman"/>
          <w:sz w:val="24"/>
          <w:szCs w:val="24"/>
          <w:lang w:val="en-IN"/>
        </w:rPr>
      </w:pPr>
      <w:r w:rsidRPr="00B44FFA">
        <w:rPr>
          <w:rFonts w:ascii="Times New Roman" w:eastAsia="Calibri" w:hAnsi="Times New Roman" w:cs="Times New Roman"/>
          <w:sz w:val="24"/>
          <w:szCs w:val="24"/>
          <w:lang w:val="en-IN"/>
        </w:rPr>
        <w:t xml:space="preserve">} </w:t>
      </w:r>
    </w:p>
    <w:p w:rsidR="00651D71" w:rsidRPr="00B44FFA" w:rsidRDefault="00651D71" w:rsidP="00651D71">
      <w:pPr>
        <w:spacing w:after="160" w:line="259" w:lineRule="auto"/>
        <w:ind w:left="720"/>
        <w:rPr>
          <w:rFonts w:ascii="Calibri" w:eastAsia="Calibri" w:hAnsi="Calibri" w:cs="Calibri"/>
          <w:lang w:val="en-IN"/>
        </w:rPr>
      </w:pPr>
      <w:r w:rsidRPr="00B44FFA">
        <w:rPr>
          <w:rFonts w:ascii="Calibri" w:eastAsia="Calibri" w:hAnsi="Calibri" w:cs="Calibri"/>
          <w:noProof/>
        </w:rPr>
        <w:drawing>
          <wp:inline distT="0" distB="0" distL="0" distR="0">
            <wp:extent cx="5731510" cy="2971078"/>
            <wp:effectExtent l="0" t="0" r="2540" b="1270"/>
            <wp:docPr id="7"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stretch>
                      <a:fillRect/>
                    </a:stretch>
                  </pic:blipFill>
                  <pic:spPr>
                    <a:xfrm>
                      <a:off x="0" y="0"/>
                      <a:ext cx="5731510" cy="2971078"/>
                    </a:xfrm>
                    <a:prstGeom prst="rect">
                      <a:avLst/>
                    </a:prstGeom>
                  </pic:spPr>
                </pic:pic>
              </a:graphicData>
            </a:graphic>
          </wp:inline>
        </w:drawing>
      </w:r>
    </w:p>
    <w:p w:rsidR="00651D71" w:rsidRPr="00B44FFA" w:rsidRDefault="00651D71" w:rsidP="00651D71">
      <w:pPr>
        <w:spacing w:after="160" w:line="259" w:lineRule="auto"/>
        <w:ind w:left="10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 xml:space="preserve">Fig-3: </w:t>
      </w:r>
      <w:r w:rsidRPr="00B44FFA">
        <w:rPr>
          <w:rFonts w:ascii="Times New Roman" w:eastAsia="Calibri" w:hAnsi="Times New Roman" w:cs="Times New Roman"/>
          <w:sz w:val="24"/>
          <w:szCs w:val="24"/>
          <w:lang w:val="en-IN"/>
        </w:rPr>
        <w:t>Header and Payload</w:t>
      </w:r>
    </w:p>
    <w:p w:rsidR="00651D71" w:rsidRPr="00B44FFA" w:rsidRDefault="00651D71" w:rsidP="00651D71">
      <w:pPr>
        <w:numPr>
          <w:ilvl w:val="1"/>
          <w:numId w:val="7"/>
        </w:numPr>
        <w:spacing w:after="0" w:line="240" w:lineRule="auto"/>
        <w:contextualSpacing/>
        <w:jc w:val="both"/>
        <w:rPr>
          <w:rFonts w:ascii="Times New Roman" w:eastAsia="Calibri" w:hAnsi="Times New Roman" w:cs="Times New Roman"/>
          <w:sz w:val="24"/>
          <w:szCs w:val="24"/>
        </w:rPr>
      </w:pPr>
      <w:r w:rsidRPr="00B44FFA">
        <w:rPr>
          <w:rFonts w:ascii="Times New Roman" w:eastAsia="Calibri" w:hAnsi="Times New Roman" w:cs="Times New Roman"/>
          <w:sz w:val="24"/>
          <w:szCs w:val="24"/>
        </w:rPr>
        <w:t>Open the provided private key file using some text editor and copy the content and paste it in Private Key block under ‘Verify Signature’ and make sure to erase everything from public key block. In the Encoded block JWT token will be generated.</w:t>
      </w:r>
    </w:p>
    <w:p w:rsidR="00651D71" w:rsidRDefault="00651D71" w:rsidP="00651D71">
      <w:pPr>
        <w:spacing w:after="160" w:line="259" w:lineRule="auto"/>
        <w:ind w:left="720"/>
        <w:jc w:val="center"/>
        <w:rPr>
          <w:rFonts w:ascii="Times New Roman" w:eastAsia="Calibri" w:hAnsi="Times New Roman" w:cs="Times New Roman"/>
          <w:sz w:val="24"/>
          <w:szCs w:val="24"/>
        </w:rPr>
      </w:pPr>
      <w:r w:rsidRPr="00B44FFA">
        <w:rPr>
          <w:rFonts w:ascii="Calibri" w:eastAsia="Calibri" w:hAnsi="Calibri" w:cs="Calibri"/>
          <w:noProof/>
        </w:rPr>
        <w:drawing>
          <wp:inline distT="0" distB="0" distL="0" distR="0">
            <wp:extent cx="4552950" cy="3402066"/>
            <wp:effectExtent l="19050" t="0" r="0" b="0"/>
            <wp:docPr id="8"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7"/>
                    <a:stretch>
                      <a:fillRect/>
                    </a:stretch>
                  </pic:blipFill>
                  <pic:spPr>
                    <a:xfrm>
                      <a:off x="0" y="0"/>
                      <a:ext cx="4562042" cy="3408860"/>
                    </a:xfrm>
                    <a:prstGeom prst="rect">
                      <a:avLst/>
                    </a:prstGeom>
                  </pic:spPr>
                </pic:pic>
              </a:graphicData>
            </a:graphic>
          </wp:inline>
        </w:drawing>
      </w:r>
    </w:p>
    <w:p w:rsidR="00651D71" w:rsidRPr="00B44FFA" w:rsidRDefault="00651D71" w:rsidP="00651D71">
      <w:pPr>
        <w:spacing w:after="160" w:line="259" w:lineRule="auto"/>
        <w:ind w:left="720"/>
        <w:jc w:val="center"/>
        <w:rPr>
          <w:rFonts w:ascii="Calibri" w:eastAsia="Calibri" w:hAnsi="Calibri" w:cs="Calibri"/>
          <w:lang w:val="en-IN"/>
        </w:rPr>
      </w:pPr>
      <w:r w:rsidRPr="00802A7A">
        <w:rPr>
          <w:rFonts w:ascii="Times New Roman" w:eastAsia="Calibri" w:hAnsi="Times New Roman" w:cs="Times New Roman"/>
          <w:sz w:val="24"/>
          <w:szCs w:val="24"/>
        </w:rPr>
        <w:t xml:space="preserve">Fig-4: </w:t>
      </w:r>
      <w:r w:rsidRPr="00B44FFA">
        <w:rPr>
          <w:rFonts w:ascii="Times New Roman" w:eastAsia="Calibri" w:hAnsi="Times New Roman" w:cs="Times New Roman"/>
          <w:sz w:val="24"/>
          <w:szCs w:val="24"/>
        </w:rPr>
        <w:t xml:space="preserve"> Adding Private Key</w:t>
      </w: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lastRenderedPageBreak/>
        <w:t>Get access token from Auth Server using signed JWT token.</w:t>
      </w:r>
    </w:p>
    <w:p w:rsidR="00651D71" w:rsidRPr="00B44FFA" w:rsidRDefault="00651D71" w:rsidP="00651D71">
      <w:pPr>
        <w:numPr>
          <w:ilvl w:val="1"/>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Go to Arcadia provided Postman collection</w:t>
      </w:r>
    </w:p>
    <w:p w:rsidR="00651D71" w:rsidRPr="00B44FFA" w:rsidRDefault="00651D71" w:rsidP="00651D71">
      <w:pPr>
        <w:numPr>
          <w:ilvl w:val="1"/>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Go to Token EndPoint request under Get Access Token folder</w:t>
      </w:r>
    </w:p>
    <w:p w:rsidR="00651D71" w:rsidRPr="00B44FFA" w:rsidRDefault="00651D71" w:rsidP="00651D71">
      <w:pPr>
        <w:numPr>
          <w:ilvl w:val="1"/>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Go to Body</w:t>
      </w:r>
    </w:p>
    <w:p w:rsidR="00651D71" w:rsidRPr="00B44FFA" w:rsidRDefault="00651D71" w:rsidP="00651D71">
      <w:pPr>
        <w:numPr>
          <w:ilvl w:val="2"/>
          <w:numId w:val="6"/>
        </w:numPr>
        <w:spacing w:after="0" w:line="240" w:lineRule="auto"/>
        <w:ind w:left="1620"/>
        <w:contextualSpacing/>
        <w:rPr>
          <w:rFonts w:ascii="Times New Roman" w:eastAsia="Calibri" w:hAnsi="Times New Roman" w:cs="Times New Roman"/>
          <w:sz w:val="24"/>
          <w:szCs w:val="24"/>
        </w:rPr>
      </w:pPr>
      <w:r>
        <w:rPr>
          <w:rFonts w:ascii="Times New Roman" w:eastAsia="Calibri" w:hAnsi="Times New Roman" w:cs="Times New Roman"/>
          <w:sz w:val="24"/>
          <w:szCs w:val="24"/>
        </w:rPr>
        <w:t>R</w:t>
      </w:r>
      <w:r w:rsidRPr="00B44FFA">
        <w:rPr>
          <w:rFonts w:ascii="Times New Roman" w:eastAsia="Calibri" w:hAnsi="Times New Roman" w:cs="Times New Roman"/>
          <w:sz w:val="24"/>
          <w:szCs w:val="24"/>
        </w:rPr>
        <w:t xml:space="preserve">eplace </w:t>
      </w:r>
      <w:r w:rsidRPr="00B44FFA">
        <w:rPr>
          <w:rFonts w:ascii="Times New Roman" w:eastAsia="Calibri" w:hAnsi="Times New Roman" w:cs="Times New Roman"/>
          <w:b/>
          <w:bCs/>
          <w:sz w:val="24"/>
          <w:szCs w:val="24"/>
        </w:rPr>
        <w:t>client_assertion</w:t>
      </w:r>
      <w:r w:rsidRPr="00B44FFA">
        <w:rPr>
          <w:rFonts w:ascii="Times New Roman" w:eastAsia="Calibri" w:hAnsi="Times New Roman" w:cs="Times New Roman"/>
          <w:sz w:val="24"/>
          <w:szCs w:val="24"/>
        </w:rPr>
        <w:t xml:space="preserve"> with the generated JWT token</w:t>
      </w:r>
    </w:p>
    <w:p w:rsidR="00651D71" w:rsidRPr="00B44FFA" w:rsidRDefault="00651D71" w:rsidP="00651D71">
      <w:pPr>
        <w:numPr>
          <w:ilvl w:val="2"/>
          <w:numId w:val="6"/>
        </w:numPr>
        <w:spacing w:after="0" w:line="240" w:lineRule="auto"/>
        <w:ind w:left="1620"/>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Replace </w:t>
      </w:r>
      <w:r w:rsidRPr="00B44FFA">
        <w:rPr>
          <w:rFonts w:ascii="Times New Roman" w:eastAsia="Calibri" w:hAnsi="Times New Roman" w:cs="Times New Roman"/>
          <w:b/>
          <w:bCs/>
          <w:sz w:val="24"/>
          <w:szCs w:val="24"/>
        </w:rPr>
        <w:t>client_id</w:t>
      </w:r>
      <w:r w:rsidRPr="00B44FFA">
        <w:rPr>
          <w:rFonts w:ascii="Times New Roman" w:eastAsia="Calibri" w:hAnsi="Times New Roman" w:cs="Times New Roman"/>
          <w:sz w:val="24"/>
          <w:szCs w:val="24"/>
        </w:rPr>
        <w:t xml:space="preserve"> with Arcadia provided client id.</w:t>
      </w:r>
    </w:p>
    <w:p w:rsidR="00651D71" w:rsidRPr="00B44FFA" w:rsidRDefault="00651D71" w:rsidP="00651D71">
      <w:pPr>
        <w:numPr>
          <w:ilvl w:val="2"/>
          <w:numId w:val="6"/>
        </w:numPr>
        <w:spacing w:after="0" w:line="240" w:lineRule="auto"/>
        <w:ind w:left="1620"/>
        <w:contextualSpacing/>
        <w:rPr>
          <w:rFonts w:ascii="Calibri" w:eastAsia="Calibri" w:hAnsi="Calibri" w:cs="Calibri"/>
          <w:color w:val="4472C4"/>
        </w:rPr>
      </w:pPr>
      <w:r w:rsidRPr="00B44FFA">
        <w:rPr>
          <w:rFonts w:ascii="Times New Roman" w:eastAsia="Calibri" w:hAnsi="Times New Roman" w:cs="Times New Roman"/>
          <w:sz w:val="24"/>
          <w:szCs w:val="24"/>
        </w:rPr>
        <w:t xml:space="preserve">Set </w:t>
      </w:r>
      <w:r w:rsidRPr="00B44FFA">
        <w:rPr>
          <w:rFonts w:ascii="Times New Roman" w:eastAsia="Calibri" w:hAnsi="Times New Roman" w:cs="Times New Roman"/>
          <w:b/>
          <w:bCs/>
          <w:sz w:val="24"/>
          <w:szCs w:val="24"/>
        </w:rPr>
        <w:t>scope</w:t>
      </w:r>
      <w:r w:rsidRPr="00B44FFA">
        <w:rPr>
          <w:rFonts w:ascii="Times New Roman" w:eastAsia="Calibri" w:hAnsi="Times New Roman" w:cs="Times New Roman"/>
          <w:sz w:val="24"/>
          <w:szCs w:val="24"/>
        </w:rPr>
        <w:t xml:space="preserve"> as per your requirement. The allowed scopes are</w:t>
      </w:r>
      <w:r w:rsidRPr="00B44FFA">
        <w:rPr>
          <w:rFonts w:ascii="Calibri" w:eastAsia="Calibri" w:hAnsi="Calibri" w:cs="Calibri"/>
        </w:rPr>
        <w:t xml:space="preserve"> </w:t>
      </w:r>
      <w:r w:rsidRPr="00B44FFA">
        <w:rPr>
          <w:rFonts w:ascii="Times New Roman" w:eastAsia="Calibri" w:hAnsi="Times New Roman" w:cs="Times New Roman"/>
          <w:color w:val="4472C4"/>
        </w:rPr>
        <w:t>system/AllergyIntolerance.read,system/CarePlan.read,system/CareTeam.read,system/Claim.read,system/ClaimResponse.read,system/Condition.read,system/Coverage.read,system/Device.read,system/DiagnosticReport.read,system/DocumentReference.read,system/Encounter.read,system/Endpoint.read,system/ExplanationOfBenefit.read,system/FamilyMemberHistory.read,system/Goal.read,system/Group.read,system/HealthcareService.read,system/Immunization.read,system/InsurancePlan.read,system/ListResource.read,system/Location.read,system/MedicationAdministration.read,system/MedicationDispense.read,system/MedicationKnowledge.read,system/MedicationRequest.read,system/Medication.read,system/MedicationStatement.read,system/Observation.read,system/OrganizationAffiliation.read,system/Organization.read,system/Patient.read,system/Practitioner.read,system/PractitionerRole.read,system/Procedure.read,system/Provenance.read,system/RelatedPerson.read,system/ServiceRequest.read,system/*.read,system/*.*</w:t>
      </w:r>
    </w:p>
    <w:p w:rsidR="00651D71" w:rsidRPr="00B44FFA" w:rsidRDefault="00651D71" w:rsidP="00651D71">
      <w:pPr>
        <w:numPr>
          <w:ilvl w:val="2"/>
          <w:numId w:val="6"/>
        </w:numPr>
        <w:spacing w:after="0" w:line="240" w:lineRule="auto"/>
        <w:ind w:left="1620"/>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For example, to access Patient APIs we can set scope as system/Patient.read and we can include multiple scopes as comma separated string.</w:t>
      </w:r>
    </w:p>
    <w:p w:rsidR="00651D71" w:rsidRPr="00B44FFA" w:rsidRDefault="00651D71" w:rsidP="00651D71">
      <w:pPr>
        <w:spacing w:after="160" w:line="259" w:lineRule="auto"/>
        <w:ind w:left="2160"/>
        <w:contextualSpacing/>
        <w:rPr>
          <w:rFonts w:ascii="Calibri" w:eastAsia="Calibri" w:hAnsi="Calibri" w:cs="Calibri"/>
        </w:rPr>
      </w:pPr>
    </w:p>
    <w:p w:rsidR="00651D71" w:rsidRPr="00B44FFA" w:rsidRDefault="00651D71" w:rsidP="00651D71">
      <w:pPr>
        <w:numPr>
          <w:ilvl w:val="1"/>
          <w:numId w:val="6"/>
        </w:numPr>
        <w:spacing w:after="0" w:line="240" w:lineRule="auto"/>
        <w:contextualSpacing/>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664384" behindDoc="1" locked="0" layoutInCell="1" allowOverlap="1">
            <wp:simplePos x="0" y="0"/>
            <wp:positionH relativeFrom="column">
              <wp:posOffset>393700</wp:posOffset>
            </wp:positionH>
            <wp:positionV relativeFrom="paragraph">
              <wp:posOffset>356235</wp:posOffset>
            </wp:positionV>
            <wp:extent cx="5731510" cy="3073400"/>
            <wp:effectExtent l="19050" t="0" r="2540" b="0"/>
            <wp:wrapTight wrapText="bothSides">
              <wp:wrapPolygon edited="0">
                <wp:start x="-72" y="0"/>
                <wp:lineTo x="-72" y="21421"/>
                <wp:lineTo x="21610" y="21421"/>
                <wp:lineTo x="21610" y="0"/>
                <wp:lineTo x="-72" y="0"/>
              </wp:wrapPolygon>
            </wp:wrapTight>
            <wp:docPr id="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73400"/>
                    </a:xfrm>
                    <a:prstGeom prst="rect">
                      <a:avLst/>
                    </a:prstGeom>
                    <a:noFill/>
                    <a:ln>
                      <a:noFill/>
                    </a:ln>
                  </pic:spPr>
                </pic:pic>
              </a:graphicData>
            </a:graphic>
          </wp:anchor>
        </w:drawing>
      </w:r>
      <w:r w:rsidRPr="00B44FFA">
        <w:rPr>
          <w:rFonts w:ascii="Times New Roman" w:eastAsia="Calibri" w:hAnsi="Times New Roman" w:cs="Times New Roman"/>
          <w:sz w:val="24"/>
          <w:szCs w:val="24"/>
        </w:rPr>
        <w:t>Hit Send &amp; you will be receiving the access token along with scopes and expiry time.</w:t>
      </w:r>
    </w:p>
    <w:p w:rsidR="00651D71" w:rsidRPr="00B44FFA" w:rsidRDefault="00651D71" w:rsidP="00651D71">
      <w:pPr>
        <w:spacing w:after="160" w:line="259" w:lineRule="auto"/>
        <w:ind w:left="1080"/>
        <w:jc w:val="center"/>
        <w:rPr>
          <w:rFonts w:ascii="Calibri" w:eastAsia="Calibri" w:hAnsi="Calibri" w:cs="Calibri"/>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Default="00651D71" w:rsidP="00651D71">
      <w:pPr>
        <w:spacing w:after="160" w:line="259" w:lineRule="auto"/>
        <w:jc w:val="center"/>
        <w:rPr>
          <w:rFonts w:ascii="Times New Roman" w:eastAsia="Calibri" w:hAnsi="Times New Roman" w:cs="Times New Roman"/>
          <w:sz w:val="24"/>
          <w:szCs w:val="24"/>
          <w:lang w:val="en-IN"/>
        </w:rPr>
      </w:pPr>
    </w:p>
    <w:p w:rsidR="00651D71" w:rsidRPr="00B44FFA" w:rsidRDefault="00651D71" w:rsidP="00651D71">
      <w:pPr>
        <w:spacing w:after="160" w:line="259" w:lineRule="auto"/>
        <w:jc w:val="center"/>
        <w:rPr>
          <w:rFonts w:ascii="Times New Roman" w:eastAsia="Calibri" w:hAnsi="Times New Roman" w:cs="Times New Roman"/>
          <w:sz w:val="24"/>
          <w:szCs w:val="24"/>
          <w:lang w:val="en-IN"/>
        </w:rPr>
      </w:pPr>
      <w:r w:rsidRPr="00802A7A">
        <w:rPr>
          <w:rFonts w:ascii="Times New Roman" w:eastAsia="Calibri" w:hAnsi="Times New Roman" w:cs="Times New Roman"/>
          <w:sz w:val="24"/>
          <w:szCs w:val="24"/>
          <w:lang w:val="en-IN"/>
        </w:rPr>
        <w:t>Fig-5: Access token generation</w:t>
      </w: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lastRenderedPageBreak/>
        <w:t xml:space="preserve">Go to the imported environment file. </w:t>
      </w:r>
    </w:p>
    <w:p w:rsidR="00651D71" w:rsidRPr="00B44FFA" w:rsidRDefault="00651D71" w:rsidP="00651D71">
      <w:pPr>
        <w:numPr>
          <w:ilvl w:val="1"/>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 xml:space="preserve">Update </w:t>
      </w:r>
      <w:r w:rsidRPr="00B44FFA">
        <w:rPr>
          <w:rFonts w:ascii="Times New Roman" w:eastAsia="Calibri" w:hAnsi="Times New Roman" w:cs="Times New Roman"/>
          <w:b/>
          <w:bCs/>
          <w:sz w:val="24"/>
          <w:szCs w:val="24"/>
        </w:rPr>
        <w:t>authorizationToken</w:t>
      </w:r>
      <w:r w:rsidRPr="00B44FFA">
        <w:rPr>
          <w:rFonts w:ascii="Times New Roman" w:eastAsia="Calibri" w:hAnsi="Times New Roman" w:cs="Times New Roman"/>
          <w:sz w:val="24"/>
          <w:szCs w:val="24"/>
        </w:rPr>
        <w:t>“Bearer &lt;access_token&gt; received in step# 4.d</w:t>
      </w:r>
    </w:p>
    <w:p w:rsidR="00651D71" w:rsidRDefault="00651D71" w:rsidP="00651D71">
      <w:pPr>
        <w:spacing w:after="160" w:line="259" w:lineRule="auto"/>
        <w:ind w:left="720"/>
        <w:rPr>
          <w:rFonts w:ascii="Calibri" w:eastAsia="Calibri" w:hAnsi="Calibri" w:cs="Calibri"/>
          <w:lang w:val="en-IN"/>
        </w:rPr>
      </w:pPr>
      <w:r w:rsidRPr="00B44FFA">
        <w:rPr>
          <w:rFonts w:ascii="Calibri" w:eastAsia="Calibri" w:hAnsi="Calibri" w:cs="Calibri"/>
          <w:noProof/>
        </w:rPr>
        <w:drawing>
          <wp:inline distT="0" distB="0" distL="0" distR="0">
            <wp:extent cx="5731510" cy="3066603"/>
            <wp:effectExtent l="0" t="0" r="2540" b="635"/>
            <wp:docPr id="10"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066603"/>
                    </a:xfrm>
                    <a:prstGeom prst="rect">
                      <a:avLst/>
                    </a:prstGeom>
                    <a:noFill/>
                    <a:ln>
                      <a:noFill/>
                    </a:ln>
                  </pic:spPr>
                </pic:pic>
              </a:graphicData>
            </a:graphic>
          </wp:inline>
        </w:drawing>
      </w:r>
    </w:p>
    <w:p w:rsidR="00651D71" w:rsidRPr="00B44FFA" w:rsidRDefault="00651D71" w:rsidP="00651D71">
      <w:pPr>
        <w:spacing w:after="160" w:line="259" w:lineRule="auto"/>
        <w:ind w:left="720"/>
        <w:jc w:val="center"/>
        <w:rPr>
          <w:rFonts w:ascii="Times New Roman" w:eastAsia="Calibri" w:hAnsi="Times New Roman" w:cs="Times New Roman"/>
          <w:sz w:val="24"/>
          <w:szCs w:val="24"/>
          <w:lang w:val="en-IN"/>
        </w:rPr>
      </w:pPr>
      <w:r w:rsidRPr="00A150F4">
        <w:rPr>
          <w:rFonts w:ascii="Times New Roman" w:eastAsia="Calibri" w:hAnsi="Times New Roman" w:cs="Times New Roman"/>
          <w:sz w:val="24"/>
          <w:szCs w:val="24"/>
          <w:lang w:val="en-IN"/>
        </w:rPr>
        <w:t>Fig-6: Authorization Token of FHIR API Environment</w:t>
      </w: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Access the FHIR API.</w:t>
      </w:r>
    </w:p>
    <w:p w:rsidR="00651D71" w:rsidRPr="00B44FFA" w:rsidRDefault="00651D71" w:rsidP="00651D71">
      <w:pPr>
        <w:numPr>
          <w:ilvl w:val="0"/>
          <w:numId w:val="9"/>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Select the environment</w:t>
      </w:r>
    </w:p>
    <w:p w:rsidR="00651D71" w:rsidRPr="00B44FFA" w:rsidRDefault="00651D71" w:rsidP="00651D71">
      <w:pPr>
        <w:spacing w:after="160" w:line="259" w:lineRule="auto"/>
        <w:ind w:left="360"/>
        <w:rPr>
          <w:rFonts w:ascii="Calibri" w:eastAsia="Calibri" w:hAnsi="Calibri" w:cs="Calibri"/>
          <w:lang w:val="en-IN"/>
        </w:rPr>
      </w:pPr>
      <w:r w:rsidRPr="00B44FFA">
        <w:rPr>
          <w:rFonts w:ascii="Calibri" w:eastAsia="Calibri" w:hAnsi="Calibri" w:cs="Calibri"/>
          <w:noProof/>
        </w:rPr>
        <w:drawing>
          <wp:inline distT="0" distB="0" distL="0" distR="0">
            <wp:extent cx="5943600" cy="3064510"/>
            <wp:effectExtent l="0" t="0" r="0" b="2540"/>
            <wp:docPr id="11"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0"/>
                    <a:stretch>
                      <a:fillRect/>
                    </a:stretch>
                  </pic:blipFill>
                  <pic:spPr>
                    <a:xfrm>
                      <a:off x="0" y="0"/>
                      <a:ext cx="5943600" cy="3064510"/>
                    </a:xfrm>
                    <a:prstGeom prst="rect">
                      <a:avLst/>
                    </a:prstGeom>
                  </pic:spPr>
                </pic:pic>
              </a:graphicData>
            </a:graphic>
          </wp:inline>
        </w:drawing>
      </w:r>
    </w:p>
    <w:p w:rsidR="00651D71" w:rsidRPr="00B44FFA" w:rsidRDefault="00651D71" w:rsidP="00651D71">
      <w:pPr>
        <w:spacing w:after="160" w:line="259" w:lineRule="auto"/>
        <w:ind w:left="1080"/>
        <w:jc w:val="center"/>
        <w:rPr>
          <w:rFonts w:ascii="Times New Roman" w:eastAsia="Calibri" w:hAnsi="Times New Roman" w:cs="Times New Roman"/>
          <w:sz w:val="24"/>
          <w:szCs w:val="24"/>
          <w:lang w:val="en-IN"/>
        </w:rPr>
      </w:pPr>
      <w:r>
        <w:rPr>
          <w:rFonts w:ascii="Times New Roman" w:eastAsia="Calibri" w:hAnsi="Times New Roman" w:cs="Times New Roman"/>
          <w:sz w:val="24"/>
          <w:szCs w:val="24"/>
          <w:lang w:val="en-IN"/>
        </w:rPr>
        <w:t>Fig-7: To select</w:t>
      </w:r>
      <w:r w:rsidRPr="00A150F4">
        <w:rPr>
          <w:rFonts w:ascii="Times New Roman" w:eastAsia="Calibri" w:hAnsi="Times New Roman" w:cs="Times New Roman"/>
          <w:sz w:val="24"/>
          <w:szCs w:val="24"/>
          <w:lang w:val="en-IN"/>
        </w:rPr>
        <w:t xml:space="preserve"> the Environment</w:t>
      </w: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numPr>
          <w:ilvl w:val="0"/>
          <w:numId w:val="9"/>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lastRenderedPageBreak/>
        <w:t>Access the API</w:t>
      </w:r>
    </w:p>
    <w:p w:rsidR="00651D71" w:rsidRPr="00B44FFA" w:rsidRDefault="00651D71" w:rsidP="00651D71">
      <w:pPr>
        <w:spacing w:after="160" w:line="259" w:lineRule="auto"/>
        <w:ind w:left="360"/>
        <w:rPr>
          <w:rFonts w:ascii="Calibri" w:eastAsia="Calibri" w:hAnsi="Calibri" w:cs="Calibri"/>
          <w:lang w:val="en-IN"/>
        </w:rPr>
      </w:pPr>
      <w:r w:rsidRPr="00B44FFA">
        <w:rPr>
          <w:rFonts w:ascii="Calibri" w:eastAsia="Calibri" w:hAnsi="Calibri" w:cs="Calibri"/>
          <w:noProof/>
        </w:rPr>
        <w:drawing>
          <wp:inline distT="0" distB="0" distL="0" distR="0">
            <wp:extent cx="5943600" cy="3061970"/>
            <wp:effectExtent l="0" t="0" r="0" b="5080"/>
            <wp:docPr id="12"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3061970"/>
                    </a:xfrm>
                    <a:prstGeom prst="rect">
                      <a:avLst/>
                    </a:prstGeom>
                  </pic:spPr>
                </pic:pic>
              </a:graphicData>
            </a:graphic>
          </wp:inline>
        </w:drawing>
      </w:r>
    </w:p>
    <w:p w:rsidR="00651D71" w:rsidRPr="00B44FFA" w:rsidRDefault="00651D71" w:rsidP="00651D71">
      <w:pPr>
        <w:spacing w:after="0" w:line="240" w:lineRule="auto"/>
        <w:ind w:left="720"/>
        <w:contextualSpacing/>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Fig-8: </w:t>
      </w:r>
      <w:r w:rsidRPr="00B44FFA">
        <w:rPr>
          <w:rFonts w:ascii="Times New Roman" w:eastAsia="Calibri" w:hAnsi="Times New Roman" w:cs="Times New Roman"/>
          <w:sz w:val="24"/>
          <w:szCs w:val="24"/>
        </w:rPr>
        <w:t>Access the API</w:t>
      </w:r>
    </w:p>
    <w:p w:rsidR="00651D71" w:rsidRPr="00B44FFA" w:rsidRDefault="00651D71" w:rsidP="00651D71">
      <w:pPr>
        <w:spacing w:after="160" w:line="259" w:lineRule="auto"/>
        <w:ind w:left="720"/>
        <w:rPr>
          <w:rFonts w:ascii="Calibri" w:eastAsia="Calibri" w:hAnsi="Calibri" w:cs="Calibri"/>
          <w:lang w:val="en-IN"/>
        </w:rPr>
      </w:pP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Repeat step# 6 for each FHIR API that you wish to experiment with.</w:t>
      </w:r>
    </w:p>
    <w:p w:rsidR="00651D71" w:rsidRPr="00B44FFA" w:rsidRDefault="00651D71" w:rsidP="00651D71">
      <w:pPr>
        <w:numPr>
          <w:ilvl w:val="0"/>
          <w:numId w:val="6"/>
        </w:numPr>
        <w:spacing w:after="0" w:line="240" w:lineRule="auto"/>
        <w:contextualSpacing/>
        <w:rPr>
          <w:rFonts w:ascii="Times New Roman" w:eastAsia="Calibri" w:hAnsi="Times New Roman" w:cs="Times New Roman"/>
          <w:sz w:val="24"/>
          <w:szCs w:val="24"/>
        </w:rPr>
      </w:pPr>
      <w:r w:rsidRPr="00B44FFA">
        <w:rPr>
          <w:rFonts w:ascii="Times New Roman" w:eastAsia="Calibri" w:hAnsi="Times New Roman" w:cs="Times New Roman"/>
          <w:sz w:val="24"/>
          <w:szCs w:val="24"/>
        </w:rPr>
        <w:t>Repeat from step# 3, if token is expired.</w:t>
      </w: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B44FFA" w:rsidRDefault="00651D71" w:rsidP="00651D71">
      <w:pPr>
        <w:spacing w:after="160" w:line="259" w:lineRule="auto"/>
        <w:rPr>
          <w:rFonts w:ascii="Calibri" w:eastAsia="Calibri" w:hAnsi="Calibri" w:cs="Calibri"/>
          <w:lang w:val="en-IN"/>
        </w:rPr>
      </w:pPr>
    </w:p>
    <w:p w:rsidR="00651D71" w:rsidRPr="00446EE0" w:rsidRDefault="00651D71" w:rsidP="00651D71">
      <w:pPr>
        <w:pStyle w:val="ListParagraph"/>
        <w:jc w:val="center"/>
        <w:rPr>
          <w:rFonts w:ascii="Times New Roman" w:hAnsi="Times New Roman" w:cs="Times New Roman"/>
          <w:sz w:val="24"/>
          <w:szCs w:val="24"/>
          <w:lang w:val="en-IN"/>
        </w:rPr>
      </w:pPr>
    </w:p>
    <w:p w:rsidR="00651D71" w:rsidRPr="00446EE0" w:rsidRDefault="00651D71" w:rsidP="00651D71">
      <w:pPr>
        <w:jc w:val="both"/>
        <w:rPr>
          <w:rFonts w:ascii="Times New Roman" w:hAnsi="Times New Roman" w:cs="Times New Roman"/>
          <w:sz w:val="24"/>
          <w:szCs w:val="24"/>
          <w:lang w:val="en-IN"/>
        </w:rPr>
      </w:pPr>
    </w:p>
    <w:p w:rsidR="003C62B8" w:rsidRDefault="003C62B8" w:rsidP="003C62B8">
      <w:pPr>
        <w:rPr>
          <w:rFonts w:ascii="Times New Roman" w:hAnsi="Times New Roman" w:cs="Times New Roman"/>
          <w:sz w:val="28"/>
          <w:szCs w:val="28"/>
          <w:lang w:val="en-IN"/>
        </w:rPr>
      </w:pPr>
    </w:p>
    <w:p w:rsidR="003C62B8" w:rsidRDefault="003C62B8" w:rsidP="003C62B8">
      <w:pPr>
        <w:tabs>
          <w:tab w:val="left" w:pos="3750"/>
        </w:tabs>
        <w:rPr>
          <w:rFonts w:ascii="Times New Roman" w:hAnsi="Times New Roman" w:cs="Times New Roman"/>
          <w:sz w:val="28"/>
          <w:szCs w:val="28"/>
          <w:lang w:val="en-IN"/>
        </w:rPr>
      </w:pPr>
      <w:r>
        <w:rPr>
          <w:rFonts w:ascii="Times New Roman" w:hAnsi="Times New Roman" w:cs="Times New Roman"/>
          <w:sz w:val="28"/>
          <w:szCs w:val="28"/>
          <w:lang w:val="en-IN"/>
        </w:rPr>
        <w:tab/>
      </w:r>
    </w:p>
    <w:p w:rsidR="003C62B8" w:rsidRDefault="003C62B8" w:rsidP="003C62B8">
      <w:pPr>
        <w:tabs>
          <w:tab w:val="left" w:pos="3750"/>
        </w:tabs>
        <w:rPr>
          <w:rFonts w:ascii="Times New Roman" w:hAnsi="Times New Roman" w:cs="Times New Roman"/>
          <w:sz w:val="28"/>
          <w:szCs w:val="28"/>
          <w:lang w:val="en-IN"/>
        </w:rPr>
      </w:pPr>
    </w:p>
    <w:p w:rsidR="003C62B8" w:rsidRDefault="003C62B8" w:rsidP="003C62B8">
      <w:pPr>
        <w:tabs>
          <w:tab w:val="left" w:pos="3750"/>
        </w:tabs>
        <w:rPr>
          <w:rFonts w:ascii="Times New Roman" w:hAnsi="Times New Roman" w:cs="Times New Roman"/>
          <w:sz w:val="28"/>
          <w:szCs w:val="28"/>
          <w:lang w:val="en-IN"/>
        </w:rPr>
      </w:pPr>
    </w:p>
    <w:p w:rsidR="00570F12" w:rsidRDefault="00570F12" w:rsidP="003C62B8">
      <w:pPr>
        <w:tabs>
          <w:tab w:val="left" w:pos="3750"/>
        </w:tabs>
        <w:rPr>
          <w:rFonts w:ascii="Times New Roman" w:hAnsi="Times New Roman" w:cs="Times New Roman"/>
          <w:sz w:val="28"/>
          <w:szCs w:val="28"/>
          <w:lang w:val="en-IN"/>
        </w:rPr>
      </w:pPr>
    </w:p>
    <w:p w:rsidR="003C62B8" w:rsidRDefault="003C62B8" w:rsidP="003C62B8">
      <w:pPr>
        <w:tabs>
          <w:tab w:val="left" w:pos="3750"/>
        </w:tabs>
        <w:rPr>
          <w:rFonts w:ascii="Times New Roman" w:hAnsi="Times New Roman" w:cs="Times New Roman"/>
          <w:sz w:val="28"/>
          <w:szCs w:val="28"/>
          <w:lang w:val="en-IN"/>
        </w:rPr>
      </w:pPr>
    </w:p>
    <w:p w:rsidR="007A0E74" w:rsidRPr="00916C8D" w:rsidRDefault="00E00125" w:rsidP="0032126A">
      <w:pPr>
        <w:pStyle w:val="ListParagraph"/>
        <w:numPr>
          <w:ilvl w:val="0"/>
          <w:numId w:val="10"/>
        </w:numPr>
        <w:spacing w:after="160" w:line="259" w:lineRule="auto"/>
        <w:rPr>
          <w:rFonts w:ascii="Times New Roman" w:eastAsia="Calibri" w:hAnsi="Times New Roman" w:cs="Times New Roman"/>
          <w:b/>
          <w:bCs/>
          <w:sz w:val="28"/>
          <w:szCs w:val="28"/>
          <w:u w:val="single"/>
        </w:rPr>
      </w:pPr>
      <w:r w:rsidRPr="00916C8D">
        <w:rPr>
          <w:rFonts w:ascii="Times New Roman" w:eastAsia="Calibri" w:hAnsi="Times New Roman" w:cs="Times New Roman"/>
          <w:b/>
          <w:bCs/>
          <w:sz w:val="28"/>
          <w:szCs w:val="28"/>
          <w:u w:val="single"/>
        </w:rPr>
        <w:lastRenderedPageBreak/>
        <w:t>Testing Manual for UI of FHIR API</w:t>
      </w:r>
    </w:p>
    <w:p w:rsidR="003C62B8" w:rsidRPr="009405DD" w:rsidRDefault="003C62B8" w:rsidP="003C62B8">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 xml:space="preserve">Click on the link of </w:t>
      </w:r>
      <w:hyperlink r:id="rId22" w:anchor="/" w:history="1">
        <w:r w:rsidR="00656F09" w:rsidRPr="0031571E">
          <w:rPr>
            <w:rStyle w:val="Hyperlink"/>
            <w:rFonts w:ascii="Times New Roman" w:hAnsi="Times New Roman" w:cs="Times New Roman"/>
            <w:sz w:val="24"/>
            <w:szCs w:val="24"/>
            <w:lang w:val="en-IN"/>
          </w:rPr>
          <w:t>https://authserver.development.arcadiaanalytics.com/ix-auth-server/#/</w:t>
        </w:r>
      </w:hyperlink>
      <w:r w:rsidR="00656F09">
        <w:rPr>
          <w:rFonts w:ascii="Times New Roman" w:hAnsi="Times New Roman" w:cs="Times New Roman"/>
          <w:sz w:val="24"/>
          <w:szCs w:val="24"/>
          <w:lang w:val="en-IN"/>
        </w:rPr>
        <w:t xml:space="preserve"> the login</w:t>
      </w:r>
      <w:r>
        <w:rPr>
          <w:rFonts w:ascii="Times New Roman" w:hAnsi="Times New Roman" w:cs="Times New Roman"/>
          <w:sz w:val="24"/>
          <w:szCs w:val="24"/>
          <w:lang w:val="en-IN"/>
        </w:rPr>
        <w:t xml:space="preserve"> page should be navigated.</w:t>
      </w:r>
      <w:r w:rsidR="00656F09" w:rsidRPr="00656F09">
        <w:t xml:space="preserve"> </w:t>
      </w:r>
    </w:p>
    <w:p w:rsidR="003C62B8" w:rsidRDefault="00656F09" w:rsidP="00656F09">
      <w:pPr>
        <w:tabs>
          <w:tab w:val="left" w:pos="3750"/>
        </w:tabs>
        <w:jc w:val="center"/>
        <w:rPr>
          <w:rFonts w:ascii="Times New Roman" w:hAnsi="Times New Roman" w:cs="Times New Roman"/>
          <w:sz w:val="28"/>
          <w:szCs w:val="28"/>
          <w:lang w:val="en-IN"/>
        </w:rPr>
      </w:pPr>
      <w:r>
        <w:rPr>
          <w:rFonts w:ascii="Times New Roman" w:hAnsi="Times New Roman" w:cs="Times New Roman"/>
          <w:noProof/>
          <w:sz w:val="28"/>
          <w:szCs w:val="28"/>
        </w:rPr>
        <w:drawing>
          <wp:inline distT="0" distB="0" distL="0" distR="0">
            <wp:extent cx="5943600" cy="3064669"/>
            <wp:effectExtent l="19050" t="0" r="0" b="0"/>
            <wp:docPr id="1" name="Picture 1" descr="C:\Users\Rohit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hith\Desktop\Capture.PNG"/>
                    <pic:cNvPicPr>
                      <a:picLocks noChangeAspect="1" noChangeArrowheads="1"/>
                    </pic:cNvPicPr>
                  </pic:nvPicPr>
                  <pic:blipFill>
                    <a:blip r:embed="rId23"/>
                    <a:srcRect/>
                    <a:stretch>
                      <a:fillRect/>
                    </a:stretch>
                  </pic:blipFill>
                  <pic:spPr bwMode="auto">
                    <a:xfrm>
                      <a:off x="0" y="0"/>
                      <a:ext cx="5943600" cy="3064669"/>
                    </a:xfrm>
                    <a:prstGeom prst="rect">
                      <a:avLst/>
                    </a:prstGeom>
                    <a:noFill/>
                    <a:ln w="9525">
                      <a:noFill/>
                      <a:miter lim="800000"/>
                      <a:headEnd/>
                      <a:tailEnd/>
                    </a:ln>
                  </pic:spPr>
                </pic:pic>
              </a:graphicData>
            </a:graphic>
          </wp:inline>
        </w:drawing>
      </w:r>
    </w:p>
    <w:p w:rsidR="00656F09" w:rsidRPr="00656F09" w:rsidRDefault="00656F09" w:rsidP="00656F09">
      <w:pPr>
        <w:tabs>
          <w:tab w:val="left" w:pos="3750"/>
        </w:tabs>
        <w:jc w:val="center"/>
        <w:rPr>
          <w:rFonts w:ascii="Times New Roman" w:hAnsi="Times New Roman" w:cs="Times New Roman"/>
          <w:sz w:val="24"/>
          <w:szCs w:val="24"/>
          <w:lang w:val="en-IN"/>
        </w:rPr>
      </w:pPr>
      <w:r w:rsidRPr="00656F09">
        <w:rPr>
          <w:rFonts w:ascii="Times New Roman" w:hAnsi="Times New Roman" w:cs="Times New Roman"/>
          <w:sz w:val="24"/>
          <w:szCs w:val="24"/>
          <w:lang w:val="en-IN"/>
        </w:rPr>
        <w:t>Fig-1: Login page</w:t>
      </w:r>
    </w:p>
    <w:p w:rsidR="00656F09" w:rsidRDefault="00656F09" w:rsidP="00656F09">
      <w:pPr>
        <w:pStyle w:val="ListParagraph"/>
        <w:numPr>
          <w:ilvl w:val="0"/>
          <w:numId w:val="2"/>
        </w:numPr>
        <w:tabs>
          <w:tab w:val="left" w:pos="3750"/>
        </w:tabs>
        <w:rPr>
          <w:rFonts w:ascii="Times New Roman" w:hAnsi="Times New Roman" w:cs="Times New Roman"/>
          <w:sz w:val="24"/>
          <w:szCs w:val="24"/>
          <w:lang w:val="en-IN"/>
        </w:rPr>
      </w:pPr>
      <w:r>
        <w:rPr>
          <w:rFonts w:ascii="Times New Roman" w:hAnsi="Times New Roman" w:cs="Times New Roman"/>
          <w:sz w:val="24"/>
          <w:szCs w:val="24"/>
          <w:lang w:val="en-IN"/>
        </w:rPr>
        <w:t>Sign up to the Arcadia account by entering the following details.</w:t>
      </w:r>
    </w:p>
    <w:p w:rsidR="00656F09" w:rsidRDefault="00656F09" w:rsidP="00440450">
      <w:pPr>
        <w:pStyle w:val="ListParagraph"/>
        <w:numPr>
          <w:ilvl w:val="0"/>
          <w:numId w:val="5"/>
        </w:numPr>
        <w:tabs>
          <w:tab w:val="left" w:pos="3750"/>
        </w:tabs>
        <w:rPr>
          <w:rFonts w:ascii="Times New Roman" w:hAnsi="Times New Roman" w:cs="Times New Roman"/>
          <w:sz w:val="24"/>
          <w:szCs w:val="24"/>
          <w:lang w:val="en-IN"/>
        </w:rPr>
      </w:pPr>
      <w:r>
        <w:rPr>
          <w:rFonts w:ascii="Times New Roman" w:hAnsi="Times New Roman" w:cs="Times New Roman"/>
          <w:sz w:val="24"/>
          <w:szCs w:val="24"/>
          <w:lang w:val="en-IN"/>
        </w:rPr>
        <w:t>In the signup page enter Email, First Name, Middle Name, Last Name, Mobile Number, Password and Confirm Password.</w:t>
      </w:r>
    </w:p>
    <w:p w:rsidR="00656F09" w:rsidRDefault="00656F09" w:rsidP="00440450">
      <w:pPr>
        <w:pStyle w:val="ListParagraph"/>
        <w:numPr>
          <w:ilvl w:val="0"/>
          <w:numId w:val="5"/>
        </w:numPr>
        <w:tabs>
          <w:tab w:val="left" w:pos="3750"/>
        </w:tabs>
        <w:rPr>
          <w:rFonts w:ascii="Times New Roman" w:hAnsi="Times New Roman" w:cs="Times New Roman"/>
          <w:sz w:val="24"/>
          <w:szCs w:val="24"/>
          <w:lang w:val="en-IN"/>
        </w:rPr>
      </w:pPr>
      <w:r>
        <w:rPr>
          <w:rFonts w:ascii="Times New Roman" w:hAnsi="Times New Roman" w:cs="Times New Roman"/>
          <w:sz w:val="24"/>
          <w:szCs w:val="24"/>
          <w:lang w:val="en-IN"/>
        </w:rPr>
        <w:t>Except Middle Name all fields are mandatory.</w:t>
      </w:r>
    </w:p>
    <w:p w:rsidR="00656F09" w:rsidRDefault="00656F09" w:rsidP="00656F09">
      <w:pPr>
        <w:pStyle w:val="ListParagraph"/>
        <w:tabs>
          <w:tab w:val="left" w:pos="3750"/>
        </w:tabs>
        <w:rPr>
          <w:rFonts w:ascii="Times New Roman" w:hAnsi="Times New Roman" w:cs="Times New Roman"/>
          <w:sz w:val="24"/>
          <w:szCs w:val="24"/>
          <w:lang w:val="en-IN"/>
        </w:rPr>
      </w:pPr>
      <w:r>
        <w:rPr>
          <w:rFonts w:ascii="Times New Roman" w:hAnsi="Times New Roman" w:cs="Times New Roman"/>
          <w:noProof/>
          <w:sz w:val="24"/>
          <w:szCs w:val="24"/>
        </w:rPr>
        <w:drawing>
          <wp:inline distT="0" distB="0" distL="0" distR="0">
            <wp:extent cx="5708650" cy="2756207"/>
            <wp:effectExtent l="19050" t="0" r="6350" b="0"/>
            <wp:docPr id="2" name="Picture 2" descr="C:\Users\Rohith\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hith\Desktop\Capture2.PNG"/>
                    <pic:cNvPicPr>
                      <a:picLocks noChangeAspect="1" noChangeArrowheads="1"/>
                    </pic:cNvPicPr>
                  </pic:nvPicPr>
                  <pic:blipFill>
                    <a:blip r:embed="rId24" cstate="print"/>
                    <a:srcRect/>
                    <a:stretch>
                      <a:fillRect/>
                    </a:stretch>
                  </pic:blipFill>
                  <pic:spPr bwMode="auto">
                    <a:xfrm>
                      <a:off x="0" y="0"/>
                      <a:ext cx="5711059" cy="2757370"/>
                    </a:xfrm>
                    <a:prstGeom prst="rect">
                      <a:avLst/>
                    </a:prstGeom>
                    <a:noFill/>
                    <a:ln w="9525">
                      <a:noFill/>
                      <a:miter lim="800000"/>
                      <a:headEnd/>
                      <a:tailEnd/>
                    </a:ln>
                  </pic:spPr>
                </pic:pic>
              </a:graphicData>
            </a:graphic>
          </wp:inline>
        </w:drawing>
      </w:r>
    </w:p>
    <w:p w:rsidR="00656F09" w:rsidRPr="00E00125" w:rsidRDefault="00656F09" w:rsidP="00E00125">
      <w:pPr>
        <w:pStyle w:val="ListParagraph"/>
        <w:tabs>
          <w:tab w:val="left" w:pos="3750"/>
        </w:tabs>
        <w:jc w:val="center"/>
        <w:rPr>
          <w:rFonts w:ascii="Times New Roman" w:hAnsi="Times New Roman" w:cs="Times New Roman"/>
          <w:sz w:val="24"/>
          <w:szCs w:val="24"/>
          <w:lang w:val="en-IN"/>
        </w:rPr>
      </w:pPr>
      <w:r>
        <w:rPr>
          <w:rFonts w:ascii="Times New Roman" w:hAnsi="Times New Roman" w:cs="Times New Roman"/>
          <w:sz w:val="24"/>
          <w:szCs w:val="24"/>
          <w:lang w:val="en-IN"/>
        </w:rPr>
        <w:t>Fig-2: Sign up page</w:t>
      </w:r>
    </w:p>
    <w:p w:rsidR="00EF31C3" w:rsidRDefault="00EF31C3" w:rsidP="00EF31C3">
      <w:pPr>
        <w:pStyle w:val="ListParagraph"/>
        <w:numPr>
          <w:ilvl w:val="0"/>
          <w:numId w:val="2"/>
        </w:numPr>
        <w:tabs>
          <w:tab w:val="left" w:pos="3750"/>
        </w:tabs>
        <w:rPr>
          <w:rFonts w:ascii="Times New Roman" w:hAnsi="Times New Roman" w:cs="Times New Roman"/>
          <w:sz w:val="24"/>
          <w:szCs w:val="24"/>
          <w:lang w:val="en-IN"/>
        </w:rPr>
      </w:pPr>
      <w:r>
        <w:rPr>
          <w:rFonts w:ascii="Times New Roman" w:hAnsi="Times New Roman" w:cs="Times New Roman"/>
          <w:noProof/>
          <w:sz w:val="24"/>
          <w:szCs w:val="24"/>
        </w:rPr>
        <w:lastRenderedPageBreak/>
        <w:drawing>
          <wp:anchor distT="0" distB="0" distL="114300" distR="114300" simplePos="0" relativeHeight="251658240" behindDoc="1" locked="0" layoutInCell="1" allowOverlap="1">
            <wp:simplePos x="0" y="0"/>
            <wp:positionH relativeFrom="column">
              <wp:posOffset>292100</wp:posOffset>
            </wp:positionH>
            <wp:positionV relativeFrom="paragraph">
              <wp:posOffset>450850</wp:posOffset>
            </wp:positionV>
            <wp:extent cx="5943600" cy="2876550"/>
            <wp:effectExtent l="19050" t="0" r="0" b="0"/>
            <wp:wrapTight wrapText="bothSides">
              <wp:wrapPolygon edited="0">
                <wp:start x="-69" y="0"/>
                <wp:lineTo x="-69" y="21457"/>
                <wp:lineTo x="21600" y="21457"/>
                <wp:lineTo x="21600" y="0"/>
                <wp:lineTo x="-69" y="0"/>
              </wp:wrapPolygon>
            </wp:wrapTight>
            <wp:docPr id="3" name="Picture 3" descr="C:\Users\Rohith\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hith\Desktop\Capture3.PNG"/>
                    <pic:cNvPicPr>
                      <a:picLocks noChangeAspect="1" noChangeArrowheads="1"/>
                    </pic:cNvPicPr>
                  </pic:nvPicPr>
                  <pic:blipFill>
                    <a:blip r:embed="rId25"/>
                    <a:srcRect/>
                    <a:stretch>
                      <a:fillRect/>
                    </a:stretch>
                  </pic:blipFill>
                  <pic:spPr bwMode="auto">
                    <a:xfrm>
                      <a:off x="0" y="0"/>
                      <a:ext cx="5943600" cy="2876550"/>
                    </a:xfrm>
                    <a:prstGeom prst="rect">
                      <a:avLst/>
                    </a:prstGeom>
                    <a:noFill/>
                    <a:ln w="9525">
                      <a:noFill/>
                      <a:miter lim="800000"/>
                      <a:headEnd/>
                      <a:tailEnd/>
                    </a:ln>
                  </pic:spPr>
                </pic:pic>
              </a:graphicData>
            </a:graphic>
          </wp:anchor>
        </w:drawing>
      </w:r>
      <w:r w:rsidR="005466C1">
        <w:rPr>
          <w:rFonts w:ascii="Times New Roman" w:hAnsi="Times New Roman" w:cs="Times New Roman"/>
          <w:sz w:val="24"/>
          <w:szCs w:val="24"/>
          <w:lang w:val="en-IN"/>
        </w:rPr>
        <w:t>Once the Sign up is done it will navigate to the login page. Enter valid Email and Passwo</w:t>
      </w:r>
      <w:r>
        <w:rPr>
          <w:rFonts w:ascii="Times New Roman" w:hAnsi="Times New Roman" w:cs="Times New Roman"/>
          <w:sz w:val="24"/>
          <w:szCs w:val="24"/>
          <w:lang w:val="en-IN"/>
        </w:rPr>
        <w:t>rd it will navigate to the Registered Clients page.</w:t>
      </w: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Pr="00EF31C3" w:rsidRDefault="00EF31C3" w:rsidP="00EF31C3">
      <w:pPr>
        <w:rPr>
          <w:lang w:val="en-IN"/>
        </w:rPr>
      </w:pPr>
    </w:p>
    <w:p w:rsidR="00EF31C3" w:rsidRDefault="00EF31C3" w:rsidP="00EF31C3">
      <w:pPr>
        <w:jc w:val="center"/>
        <w:rPr>
          <w:rFonts w:ascii="Times New Roman" w:hAnsi="Times New Roman" w:cs="Times New Roman"/>
          <w:sz w:val="24"/>
          <w:szCs w:val="24"/>
          <w:lang w:val="en-IN"/>
        </w:rPr>
      </w:pPr>
      <w:r w:rsidRPr="00EF31C3">
        <w:rPr>
          <w:rFonts w:ascii="Times New Roman" w:hAnsi="Times New Roman" w:cs="Times New Roman"/>
          <w:sz w:val="24"/>
          <w:szCs w:val="24"/>
          <w:lang w:val="en-IN"/>
        </w:rPr>
        <w:t>Fig-3: Registered Clients page</w:t>
      </w:r>
    </w:p>
    <w:p w:rsidR="00440450" w:rsidRDefault="00440450" w:rsidP="00EF31C3">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t xml:space="preserve">Mouse over and select </w:t>
      </w:r>
      <w:r w:rsidR="00EF31C3">
        <w:rPr>
          <w:rFonts w:ascii="Times New Roman" w:hAnsi="Times New Roman" w:cs="Times New Roman"/>
          <w:sz w:val="24"/>
          <w:szCs w:val="24"/>
          <w:lang w:val="en-IN"/>
        </w:rPr>
        <w:t xml:space="preserve">Backend Client Registration </w:t>
      </w:r>
      <w:r>
        <w:rPr>
          <w:rFonts w:ascii="Times New Roman" w:hAnsi="Times New Roman" w:cs="Times New Roman"/>
          <w:sz w:val="24"/>
          <w:szCs w:val="24"/>
          <w:lang w:val="en-IN"/>
        </w:rPr>
        <w:t>then enter the following details.</w:t>
      </w:r>
    </w:p>
    <w:p w:rsidR="00440450" w:rsidRDefault="00440450" w:rsidP="00446EE0">
      <w:pPr>
        <w:pStyle w:val="ListParagraph"/>
        <w:numPr>
          <w:ilvl w:val="0"/>
          <w:numId w:val="4"/>
        </w:numPr>
        <w:jc w:val="both"/>
        <w:rPr>
          <w:rFonts w:ascii="Times New Roman" w:hAnsi="Times New Roman" w:cs="Times New Roman"/>
          <w:sz w:val="24"/>
          <w:szCs w:val="24"/>
          <w:lang w:val="en-IN"/>
        </w:rPr>
      </w:pPr>
      <w:r>
        <w:rPr>
          <w:rFonts w:ascii="Times New Roman" w:hAnsi="Times New Roman" w:cs="Times New Roman"/>
          <w:sz w:val="24"/>
          <w:szCs w:val="24"/>
          <w:lang w:val="en-IN"/>
        </w:rPr>
        <w:t>In Backend Client Registration page enter Application Name, Organization Name and select Algorithm Type as RS384.</w:t>
      </w:r>
    </w:p>
    <w:p w:rsidR="005466C1" w:rsidRDefault="00446EE0" w:rsidP="00446EE0">
      <w:pPr>
        <w:pStyle w:val="ListParagraph"/>
        <w:numPr>
          <w:ilvl w:val="0"/>
          <w:numId w:val="4"/>
        </w:numPr>
        <w:jc w:val="both"/>
        <w:rPr>
          <w:rFonts w:ascii="Times New Roman" w:hAnsi="Times New Roman" w:cs="Times New Roman"/>
          <w:sz w:val="24"/>
          <w:szCs w:val="24"/>
          <w:lang w:val="en-IN"/>
        </w:rPr>
      </w:pPr>
      <w:r>
        <w:rPr>
          <w:rFonts w:ascii="Times New Roman" w:hAnsi="Times New Roman" w:cs="Times New Roman"/>
          <w:noProof/>
          <w:sz w:val="24"/>
          <w:szCs w:val="24"/>
        </w:rPr>
        <w:drawing>
          <wp:anchor distT="0" distB="0" distL="114300" distR="114300" simplePos="0" relativeHeight="251659264" behindDoc="1" locked="0" layoutInCell="1" allowOverlap="1">
            <wp:simplePos x="0" y="0"/>
            <wp:positionH relativeFrom="column">
              <wp:posOffset>374650</wp:posOffset>
            </wp:positionH>
            <wp:positionV relativeFrom="paragraph">
              <wp:posOffset>588010</wp:posOffset>
            </wp:positionV>
            <wp:extent cx="5943600" cy="2889250"/>
            <wp:effectExtent l="19050" t="0" r="0" b="0"/>
            <wp:wrapTight wrapText="bothSides">
              <wp:wrapPolygon edited="0">
                <wp:start x="-69" y="0"/>
                <wp:lineTo x="-69" y="21505"/>
                <wp:lineTo x="21600" y="21505"/>
                <wp:lineTo x="21600" y="0"/>
                <wp:lineTo x="-69" y="0"/>
              </wp:wrapPolygon>
            </wp:wrapTight>
            <wp:docPr id="5" name="Picture 12" descr="C:\Users\Rohith\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ohith\Desktop\Capture5.PNG"/>
                    <pic:cNvPicPr>
                      <a:picLocks noChangeAspect="1" noChangeArrowheads="1"/>
                    </pic:cNvPicPr>
                  </pic:nvPicPr>
                  <pic:blipFill>
                    <a:blip r:embed="rId26"/>
                    <a:srcRect/>
                    <a:stretch>
                      <a:fillRect/>
                    </a:stretch>
                  </pic:blipFill>
                  <pic:spPr bwMode="auto">
                    <a:xfrm>
                      <a:off x="0" y="0"/>
                      <a:ext cx="5943600" cy="2889250"/>
                    </a:xfrm>
                    <a:prstGeom prst="rect">
                      <a:avLst/>
                    </a:prstGeom>
                    <a:noFill/>
                    <a:ln w="9525">
                      <a:noFill/>
                      <a:miter lim="800000"/>
                      <a:headEnd/>
                      <a:tailEnd/>
                    </a:ln>
                  </pic:spPr>
                </pic:pic>
              </a:graphicData>
            </a:graphic>
          </wp:anchor>
        </w:drawing>
      </w:r>
      <w:r w:rsidR="00440450">
        <w:rPr>
          <w:rFonts w:ascii="Times New Roman" w:hAnsi="Times New Roman" w:cs="Times New Roman"/>
          <w:sz w:val="24"/>
          <w:szCs w:val="24"/>
          <w:lang w:val="en-IN"/>
        </w:rPr>
        <w:t xml:space="preserve">Enter Public Key URL and Issuer URL as </w:t>
      </w:r>
      <w:hyperlink r:id="rId27" w:history="1">
        <w:r w:rsidR="00440450" w:rsidRPr="0031571E">
          <w:rPr>
            <w:rStyle w:val="Hyperlink"/>
            <w:rFonts w:ascii="Times New Roman" w:hAnsi="Times New Roman" w:cs="Times New Roman"/>
            <w:sz w:val="24"/>
            <w:szCs w:val="24"/>
            <w:lang w:val="en-IN"/>
          </w:rPr>
          <w:t>https://dev.interopx.com/docs/RS384.public.json</w:t>
        </w:r>
      </w:hyperlink>
      <w:r w:rsidR="00440450">
        <w:rPr>
          <w:rFonts w:ascii="Times New Roman" w:hAnsi="Times New Roman" w:cs="Times New Roman"/>
          <w:sz w:val="24"/>
          <w:szCs w:val="24"/>
          <w:lang w:val="en-IN"/>
        </w:rPr>
        <w:t xml:space="preserve">  also select Scopes as All and Save the details</w:t>
      </w:r>
      <w:r>
        <w:rPr>
          <w:rFonts w:ascii="Times New Roman" w:hAnsi="Times New Roman" w:cs="Times New Roman"/>
          <w:sz w:val="24"/>
          <w:szCs w:val="24"/>
          <w:lang w:val="en-IN"/>
        </w:rPr>
        <w:t xml:space="preserve"> for Backend Client Registration.</w:t>
      </w: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both"/>
        <w:rPr>
          <w:rFonts w:ascii="Times New Roman" w:hAnsi="Times New Roman" w:cs="Times New Roman"/>
          <w:sz w:val="24"/>
          <w:szCs w:val="24"/>
          <w:lang w:val="en-IN"/>
        </w:rPr>
      </w:pPr>
    </w:p>
    <w:p w:rsidR="00446EE0" w:rsidRDefault="00446EE0" w:rsidP="00446EE0">
      <w:pPr>
        <w:jc w:val="center"/>
        <w:rPr>
          <w:rFonts w:ascii="Times New Roman" w:hAnsi="Times New Roman" w:cs="Times New Roman"/>
          <w:sz w:val="24"/>
          <w:szCs w:val="24"/>
          <w:lang w:val="en-IN"/>
        </w:rPr>
      </w:pPr>
      <w:r>
        <w:rPr>
          <w:rFonts w:ascii="Times New Roman" w:hAnsi="Times New Roman" w:cs="Times New Roman"/>
          <w:sz w:val="24"/>
          <w:szCs w:val="24"/>
          <w:lang w:val="en-IN"/>
        </w:rPr>
        <w:t>Fig-4: Backend Client Registration page</w:t>
      </w:r>
    </w:p>
    <w:p w:rsidR="00446EE0" w:rsidRPr="00446EE0" w:rsidRDefault="00446EE0" w:rsidP="00446EE0">
      <w:pPr>
        <w:pStyle w:val="ListParagraph"/>
        <w:numPr>
          <w:ilvl w:val="0"/>
          <w:numId w:val="2"/>
        </w:numPr>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Once the Backend Client Registration is done mouse over to the Registered Clients and select Backend Clients. Once the approval is done </w:t>
      </w:r>
      <w:r w:rsidR="00B8347C">
        <w:rPr>
          <w:rFonts w:ascii="Times New Roman" w:hAnsi="Times New Roman" w:cs="Times New Roman"/>
          <w:sz w:val="24"/>
          <w:szCs w:val="24"/>
          <w:lang w:val="en-IN"/>
        </w:rPr>
        <w:t xml:space="preserve">by admin </w:t>
      </w:r>
      <w:r>
        <w:rPr>
          <w:rFonts w:ascii="Times New Roman" w:hAnsi="Times New Roman" w:cs="Times New Roman"/>
          <w:sz w:val="24"/>
          <w:szCs w:val="24"/>
          <w:lang w:val="en-IN"/>
        </w:rPr>
        <w:t>it should display as Approved with the unique Client ID.</w:t>
      </w:r>
      <w:r w:rsidRPr="00446EE0">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446EE0" w:rsidRPr="00446EE0" w:rsidRDefault="00446EE0" w:rsidP="00446EE0">
      <w:pPr>
        <w:pStyle w:val="ListParagraph"/>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eastAsia="Times New Roman" w:hAnsi="Times New Roman" w:cs="Times New Roman"/>
          <w:noProof/>
          <w:color w:val="000000"/>
          <w:sz w:val="0"/>
          <w:szCs w:val="0"/>
          <w:u w:color="000000"/>
        </w:rPr>
        <w:drawing>
          <wp:anchor distT="0" distB="0" distL="114300" distR="114300" simplePos="0" relativeHeight="251660288" behindDoc="1" locked="0" layoutInCell="1" allowOverlap="1">
            <wp:simplePos x="0" y="0"/>
            <wp:positionH relativeFrom="column">
              <wp:posOffset>190500</wp:posOffset>
            </wp:positionH>
            <wp:positionV relativeFrom="paragraph">
              <wp:posOffset>11430</wp:posOffset>
            </wp:positionV>
            <wp:extent cx="5943600" cy="2889250"/>
            <wp:effectExtent l="19050" t="0" r="0" b="0"/>
            <wp:wrapTight wrapText="bothSides">
              <wp:wrapPolygon edited="0">
                <wp:start x="-69" y="0"/>
                <wp:lineTo x="-69" y="21505"/>
                <wp:lineTo x="21600" y="21505"/>
                <wp:lineTo x="21600" y="0"/>
                <wp:lineTo x="-69" y="0"/>
              </wp:wrapPolygon>
            </wp:wrapTight>
            <wp:docPr id="13" name="Picture 13" descr="C:\Users\Rohith\Desktop\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ohith\Desktop\Capture7.PNG"/>
                    <pic:cNvPicPr>
                      <a:picLocks noChangeAspect="1" noChangeArrowheads="1"/>
                    </pic:cNvPicPr>
                  </pic:nvPicPr>
                  <pic:blipFill>
                    <a:blip r:embed="rId28"/>
                    <a:srcRect/>
                    <a:stretch>
                      <a:fillRect/>
                    </a:stretch>
                  </pic:blipFill>
                  <pic:spPr bwMode="auto">
                    <a:xfrm>
                      <a:off x="0" y="0"/>
                      <a:ext cx="5943600" cy="2889250"/>
                    </a:xfrm>
                    <a:prstGeom prst="rect">
                      <a:avLst/>
                    </a:prstGeom>
                    <a:noFill/>
                    <a:ln w="9525">
                      <a:noFill/>
                      <a:miter lim="800000"/>
                      <a:headEnd/>
                      <a:tailEnd/>
                    </a:ln>
                  </pic:spPr>
                </pic:pic>
              </a:graphicData>
            </a:graphic>
          </wp:anchor>
        </w:drawing>
      </w:r>
    </w:p>
    <w:p w:rsidR="00446EE0" w:rsidRDefault="00446EE0" w:rsidP="00446EE0">
      <w:pPr>
        <w:pStyle w:val="ListParagraph"/>
        <w:jc w:val="center"/>
        <w:rPr>
          <w:rFonts w:ascii="Times New Roman" w:hAnsi="Times New Roman" w:cs="Times New Roman"/>
          <w:sz w:val="24"/>
          <w:szCs w:val="24"/>
          <w:lang w:val="en-IN"/>
        </w:rPr>
      </w:pPr>
      <w:r>
        <w:rPr>
          <w:rFonts w:ascii="Times New Roman" w:hAnsi="Times New Roman" w:cs="Times New Roman"/>
          <w:sz w:val="24"/>
          <w:szCs w:val="24"/>
          <w:lang w:val="en-IN"/>
        </w:rPr>
        <w:t>Fig-5: Approved Backend Clients page</w:t>
      </w: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446EE0">
      <w:pPr>
        <w:pStyle w:val="ListParagraph"/>
        <w:jc w:val="center"/>
        <w:rPr>
          <w:rFonts w:ascii="Times New Roman" w:hAnsi="Times New Roman" w:cs="Times New Roman"/>
          <w:sz w:val="24"/>
          <w:szCs w:val="24"/>
          <w:lang w:val="en-IN"/>
        </w:rPr>
      </w:pPr>
    </w:p>
    <w:p w:rsidR="00B44FFA" w:rsidRDefault="00B44FFA" w:rsidP="00651D71">
      <w:pPr>
        <w:spacing w:after="160" w:line="259" w:lineRule="auto"/>
        <w:rPr>
          <w:rFonts w:ascii="Times New Roman" w:hAnsi="Times New Roman" w:cs="Times New Roman"/>
          <w:sz w:val="24"/>
          <w:szCs w:val="24"/>
          <w:lang w:val="en-IN"/>
        </w:rPr>
      </w:pPr>
    </w:p>
    <w:sectPr w:rsidR="00B44FFA" w:rsidSect="00DB7C97">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1EA1" w:rsidRDefault="00111EA1" w:rsidP="00446EE0">
      <w:pPr>
        <w:spacing w:after="0" w:line="240" w:lineRule="auto"/>
      </w:pPr>
      <w:r>
        <w:separator/>
      </w:r>
    </w:p>
  </w:endnote>
  <w:endnote w:type="continuationSeparator" w:id="1">
    <w:p w:rsidR="00111EA1" w:rsidRDefault="00111EA1" w:rsidP="00446E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1EA1" w:rsidRDefault="00111EA1" w:rsidP="00446EE0">
      <w:pPr>
        <w:spacing w:after="0" w:line="240" w:lineRule="auto"/>
      </w:pPr>
      <w:r>
        <w:separator/>
      </w:r>
    </w:p>
  </w:footnote>
  <w:footnote w:type="continuationSeparator" w:id="1">
    <w:p w:rsidR="00111EA1" w:rsidRDefault="00111EA1" w:rsidP="00446E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40E8A"/>
    <w:multiLevelType w:val="hybridMultilevel"/>
    <w:tmpl w:val="CEF4E7A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9A061EB"/>
    <w:multiLevelType w:val="hybridMultilevel"/>
    <w:tmpl w:val="EE8C0630"/>
    <w:lvl w:ilvl="0" w:tplc="4E58DF5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A982CEC"/>
    <w:multiLevelType w:val="hybridMultilevel"/>
    <w:tmpl w:val="0BF29C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B280CBE"/>
    <w:multiLevelType w:val="hybridMultilevel"/>
    <w:tmpl w:val="909E75E4"/>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nsid w:val="1C3718CD"/>
    <w:multiLevelType w:val="hybridMultilevel"/>
    <w:tmpl w:val="6A8018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93F16E6"/>
    <w:multiLevelType w:val="hybridMultilevel"/>
    <w:tmpl w:val="1408E572"/>
    <w:lvl w:ilvl="0" w:tplc="E03843D0">
      <w:start w:val="1"/>
      <w:numFmt w:val="decimal"/>
      <w:lvlText w:val="%1."/>
      <w:lvlJc w:val="left"/>
      <w:pPr>
        <w:ind w:left="786"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9F31ACC"/>
    <w:multiLevelType w:val="hybridMultilevel"/>
    <w:tmpl w:val="F35EE962"/>
    <w:lvl w:ilvl="0" w:tplc="4009000F">
      <w:start w:val="1"/>
      <w:numFmt w:val="decimal"/>
      <w:lvlText w:val="%1."/>
      <w:lvlJc w:val="left"/>
      <w:pPr>
        <w:ind w:left="360" w:hanging="360"/>
      </w:pPr>
      <w:rPr>
        <w:rFonts w:hint="default"/>
      </w:rPr>
    </w:lvl>
    <w:lvl w:ilvl="1" w:tplc="40090019">
      <w:start w:val="1"/>
      <w:numFmt w:val="lowerLetter"/>
      <w:lvlText w:val="%2."/>
      <w:lvlJc w:val="left"/>
      <w:pPr>
        <w:ind w:left="1440" w:hanging="360"/>
      </w:pPr>
    </w:lvl>
    <w:lvl w:ilvl="2" w:tplc="2CAE9394">
      <w:start w:val="1"/>
      <w:numFmt w:val="lowerRoman"/>
      <w:lvlText w:val="%3."/>
      <w:lvlJc w:val="right"/>
      <w:pPr>
        <w:ind w:left="2160" w:hanging="180"/>
      </w:pPr>
      <w:rPr>
        <w:color w:val="auto"/>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A324D85"/>
    <w:multiLevelType w:val="hybridMultilevel"/>
    <w:tmpl w:val="4E48AD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98C4177"/>
    <w:multiLevelType w:val="hybridMultilevel"/>
    <w:tmpl w:val="0088C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C1C172F"/>
    <w:multiLevelType w:val="hybridMultilevel"/>
    <w:tmpl w:val="4C20EB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8"/>
  </w:num>
  <w:num w:numId="3">
    <w:abstractNumId w:val="9"/>
  </w:num>
  <w:num w:numId="4">
    <w:abstractNumId w:val="4"/>
  </w:num>
  <w:num w:numId="5">
    <w:abstractNumId w:val="2"/>
  </w:num>
  <w:num w:numId="6">
    <w:abstractNumId w:val="6"/>
  </w:num>
  <w:num w:numId="7">
    <w:abstractNumId w:val="3"/>
  </w:num>
  <w:num w:numId="8">
    <w:abstractNumId w:val="0"/>
  </w:num>
  <w:num w:numId="9">
    <w:abstractNumId w:val="7"/>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3C62B8"/>
    <w:rsid w:val="00111EA1"/>
    <w:rsid w:val="002C6230"/>
    <w:rsid w:val="0032126A"/>
    <w:rsid w:val="003C62B8"/>
    <w:rsid w:val="00440450"/>
    <w:rsid w:val="00446EE0"/>
    <w:rsid w:val="00450673"/>
    <w:rsid w:val="00454295"/>
    <w:rsid w:val="004C212D"/>
    <w:rsid w:val="005466C1"/>
    <w:rsid w:val="00570F12"/>
    <w:rsid w:val="00651D71"/>
    <w:rsid w:val="00656F09"/>
    <w:rsid w:val="00763024"/>
    <w:rsid w:val="007A0E74"/>
    <w:rsid w:val="00802A7A"/>
    <w:rsid w:val="00916C8D"/>
    <w:rsid w:val="00972EB7"/>
    <w:rsid w:val="00A150F4"/>
    <w:rsid w:val="00A33B01"/>
    <w:rsid w:val="00B44FFA"/>
    <w:rsid w:val="00B8347C"/>
    <w:rsid w:val="00C21D7C"/>
    <w:rsid w:val="00DB7C97"/>
    <w:rsid w:val="00E00125"/>
    <w:rsid w:val="00EF31C3"/>
    <w:rsid w:val="00FE5F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B7C97"/>
  </w:style>
  <w:style w:type="paragraph" w:styleId="Heading1">
    <w:name w:val="heading 1"/>
    <w:basedOn w:val="Normal"/>
    <w:next w:val="Normal"/>
    <w:link w:val="Heading1Char"/>
    <w:uiPriority w:val="9"/>
    <w:qFormat/>
    <w:rsid w:val="003C62B8"/>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2B8"/>
    <w:rPr>
      <w:rFonts w:asciiTheme="majorHAnsi" w:eastAsiaTheme="majorEastAsia" w:hAnsiTheme="majorHAnsi" w:cstheme="majorBidi"/>
      <w:color w:val="365F91" w:themeColor="accent1" w:themeShade="BF"/>
      <w:sz w:val="32"/>
      <w:szCs w:val="32"/>
      <w:lang w:val="en-IN"/>
    </w:rPr>
  </w:style>
  <w:style w:type="character" w:styleId="Hyperlink">
    <w:name w:val="Hyperlink"/>
    <w:basedOn w:val="DefaultParagraphFont"/>
    <w:uiPriority w:val="99"/>
    <w:unhideWhenUsed/>
    <w:rsid w:val="003C62B8"/>
    <w:rPr>
      <w:color w:val="0000FF" w:themeColor="hyperlink"/>
      <w:u w:val="single"/>
    </w:rPr>
  </w:style>
  <w:style w:type="paragraph" w:styleId="ListParagraph">
    <w:name w:val="List Paragraph"/>
    <w:basedOn w:val="Normal"/>
    <w:uiPriority w:val="34"/>
    <w:qFormat/>
    <w:rsid w:val="003C62B8"/>
    <w:pPr>
      <w:ind w:left="720"/>
      <w:contextualSpacing/>
    </w:pPr>
  </w:style>
  <w:style w:type="character" w:styleId="FollowedHyperlink">
    <w:name w:val="FollowedHyperlink"/>
    <w:basedOn w:val="DefaultParagraphFont"/>
    <w:uiPriority w:val="99"/>
    <w:semiHidden/>
    <w:unhideWhenUsed/>
    <w:rsid w:val="00656F09"/>
    <w:rPr>
      <w:color w:val="800080" w:themeColor="followedHyperlink"/>
      <w:u w:val="single"/>
    </w:rPr>
  </w:style>
  <w:style w:type="paragraph" w:styleId="BalloonText">
    <w:name w:val="Balloon Text"/>
    <w:basedOn w:val="Normal"/>
    <w:link w:val="BalloonTextChar"/>
    <w:uiPriority w:val="99"/>
    <w:semiHidden/>
    <w:unhideWhenUsed/>
    <w:rsid w:val="00656F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F09"/>
    <w:rPr>
      <w:rFonts w:ascii="Tahoma" w:hAnsi="Tahoma" w:cs="Tahoma"/>
      <w:sz w:val="16"/>
      <w:szCs w:val="16"/>
    </w:rPr>
  </w:style>
  <w:style w:type="paragraph" w:styleId="Header">
    <w:name w:val="header"/>
    <w:basedOn w:val="Normal"/>
    <w:link w:val="HeaderChar"/>
    <w:uiPriority w:val="99"/>
    <w:semiHidden/>
    <w:unhideWhenUsed/>
    <w:rsid w:val="00446EE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46EE0"/>
  </w:style>
  <w:style w:type="paragraph" w:styleId="Footer">
    <w:name w:val="footer"/>
    <w:basedOn w:val="Normal"/>
    <w:link w:val="FooterChar"/>
    <w:uiPriority w:val="99"/>
    <w:semiHidden/>
    <w:unhideWhenUsed/>
    <w:rsid w:val="00446EE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46EE0"/>
  </w:style>
  <w:style w:type="paragraph" w:styleId="TOC1">
    <w:name w:val="toc 1"/>
    <w:basedOn w:val="Normal"/>
    <w:next w:val="Normal"/>
    <w:autoRedefine/>
    <w:uiPriority w:val="39"/>
    <w:unhideWhenUsed/>
    <w:rsid w:val="00916C8D"/>
    <w:pPr>
      <w:tabs>
        <w:tab w:val="left" w:pos="440"/>
        <w:tab w:val="right" w:leader="dot" w:pos="9350"/>
      </w:tabs>
      <w:spacing w:after="100"/>
    </w:pPr>
    <w:rPr>
      <w:color w:val="000000" w:themeColor="text1"/>
    </w:rPr>
  </w:style>
  <w:style w:type="paragraph" w:styleId="TOC2">
    <w:name w:val="toc 2"/>
    <w:basedOn w:val="Normal"/>
    <w:next w:val="Normal"/>
    <w:autoRedefine/>
    <w:uiPriority w:val="39"/>
    <w:unhideWhenUsed/>
    <w:rsid w:val="00651D71"/>
    <w:pPr>
      <w:spacing w:after="100"/>
      <w:ind w:left="22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healthit.gov/isa/sites/isa/files/2020-10/USCDI-Version-1-July-2020-Errata-Final_0.pdf" TargetMode="Externa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postman.com/downloads/"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epochconverter.com/clock" TargetMode="External"/><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yperlink" Target="http://hl7.org/fhir/us/core/STU3.1.1/"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http://hl7.org/fhir/documentation.html" TargetMode="External"/><Relationship Id="rId14" Type="http://schemas.openxmlformats.org/officeDocument/2006/relationships/hyperlink" Target="https://jwt.io/" TargetMode="External"/><Relationship Id="rId22" Type="http://schemas.openxmlformats.org/officeDocument/2006/relationships/hyperlink" Target="https://authserver.development.arcadiaanalytics.com/ix-auth-server/" TargetMode="External"/><Relationship Id="rId27" Type="http://schemas.openxmlformats.org/officeDocument/2006/relationships/hyperlink" Target="https://dev.interopx.com/docs/RS384.public.json"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F1BCE-E5BD-4E82-AB34-272A614DD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1027</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Rohith</dc:creator>
  <cp:lastModifiedBy>Rohith</cp:lastModifiedBy>
  <cp:revision>2</cp:revision>
  <dcterms:created xsi:type="dcterms:W3CDTF">2022-08-04T14:36:00Z</dcterms:created>
  <dcterms:modified xsi:type="dcterms:W3CDTF">2022-08-04T14:36:00Z</dcterms:modified>
</cp:coreProperties>
</file>