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r w:rsidRPr="00AB770A">
        <w:rPr>
          <w:rFonts w:ascii="Times New Roman" w:hAnsi="Times New Roman" w:cs="Times New Roman"/>
          <w:noProof/>
        </w:rPr>
        <w:drawing>
          <wp:anchor distT="0" distB="0" distL="0" distR="0" simplePos="0" relativeHeight="251659264" behindDoc="0" locked="0" layoutInCell="1" allowOverlap="1" wp14:anchorId="3F2EBD77" wp14:editId="7DF7BBFA">
            <wp:simplePos x="0" y="0"/>
            <wp:positionH relativeFrom="page">
              <wp:posOffset>2675255</wp:posOffset>
            </wp:positionH>
            <wp:positionV relativeFrom="paragraph">
              <wp:posOffset>177800</wp:posOffset>
            </wp:positionV>
            <wp:extent cx="2616200" cy="2685415"/>
            <wp:effectExtent l="0" t="0" r="0" b="63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616200" cy="26854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2BAD7367" w:rsidR="00F61C49" w:rsidRDefault="00F61C49"/>
    <w:p w14:paraId="3830F3A3" w14:textId="3D1A18E4" w:rsidR="00F61C49" w:rsidRPr="005E5428" w:rsidRDefault="00F61C49" w:rsidP="00532FA0">
      <w:pPr>
        <w:jc w:val="center"/>
        <w:rPr>
          <w:b/>
          <w:bCs/>
          <w:color w:val="4472C4" w:themeColor="accent1"/>
          <w:sz w:val="52"/>
          <w:szCs w:val="52"/>
        </w:rPr>
      </w:pPr>
      <w:r w:rsidRPr="005E5428">
        <w:rPr>
          <w:b/>
          <w:bCs/>
          <w:color w:val="4472C4" w:themeColor="accent1"/>
          <w:sz w:val="52"/>
          <w:szCs w:val="52"/>
        </w:rPr>
        <w:t>ALY 60</w:t>
      </w:r>
      <w:r w:rsidR="00553A98" w:rsidRPr="005E5428">
        <w:rPr>
          <w:b/>
          <w:bCs/>
          <w:color w:val="4472C4" w:themeColor="accent1"/>
          <w:sz w:val="52"/>
          <w:szCs w:val="52"/>
        </w:rPr>
        <w:t>50</w:t>
      </w:r>
      <w:r w:rsidRPr="005E5428">
        <w:rPr>
          <w:b/>
          <w:bCs/>
          <w:color w:val="4472C4" w:themeColor="accent1"/>
          <w:sz w:val="52"/>
          <w:szCs w:val="52"/>
        </w:rPr>
        <w:t xml:space="preserve">: </w:t>
      </w:r>
      <w:r w:rsidR="00553A98" w:rsidRPr="005E5428">
        <w:rPr>
          <w:b/>
          <w:bCs/>
          <w:color w:val="4472C4" w:themeColor="accent1"/>
          <w:sz w:val="52"/>
          <w:szCs w:val="52"/>
        </w:rPr>
        <w:t>Enterprise Analytics</w:t>
      </w:r>
    </w:p>
    <w:p w14:paraId="42F06FC7" w14:textId="103E5BB2" w:rsidR="00F61C49" w:rsidRPr="00023722" w:rsidRDefault="00553A98" w:rsidP="00532FA0">
      <w:pPr>
        <w:jc w:val="center"/>
        <w:rPr>
          <w:b/>
          <w:bCs/>
          <w:i/>
          <w:iCs/>
          <w:color w:val="4472C4" w:themeColor="accent1"/>
          <w:sz w:val="36"/>
          <w:szCs w:val="36"/>
        </w:rPr>
      </w:pPr>
      <w:r w:rsidRPr="00023722">
        <w:rPr>
          <w:b/>
          <w:bCs/>
          <w:i/>
          <w:iCs/>
          <w:color w:val="4472C4" w:themeColor="accent1"/>
          <w:sz w:val="36"/>
          <w:szCs w:val="36"/>
        </w:rPr>
        <w:t>Project:</w:t>
      </w:r>
      <w:r>
        <w:rPr>
          <w:b/>
          <w:bCs/>
          <w:color w:val="4472C4" w:themeColor="accent1"/>
          <w:sz w:val="36"/>
          <w:szCs w:val="36"/>
        </w:rPr>
        <w:t xml:space="preserve"> </w:t>
      </w:r>
      <w:r w:rsidR="00023722" w:rsidRPr="00023722">
        <w:rPr>
          <w:b/>
          <w:bCs/>
          <w:i/>
          <w:iCs/>
          <w:color w:val="4472C4" w:themeColor="accent1"/>
          <w:sz w:val="36"/>
          <w:szCs w:val="36"/>
        </w:rPr>
        <w:t>Forecasting Financial Time Series</w:t>
      </w:r>
    </w:p>
    <w:p w14:paraId="7C30FC46" w14:textId="77777777" w:rsidR="00553A98" w:rsidRPr="00532FA0" w:rsidRDefault="00553A98" w:rsidP="00553A98">
      <w:pPr>
        <w:jc w:val="center"/>
        <w:rPr>
          <w:b/>
          <w:bCs/>
          <w:sz w:val="32"/>
          <w:szCs w:val="32"/>
        </w:rPr>
      </w:pPr>
      <w:r w:rsidRPr="00532FA0">
        <w:rPr>
          <w:b/>
          <w:bCs/>
          <w:sz w:val="32"/>
          <w:szCs w:val="32"/>
        </w:rPr>
        <w:t xml:space="preserve">Submitted to: </w:t>
      </w:r>
      <w:r w:rsidRPr="00532FA0">
        <w:rPr>
          <w:b/>
          <w:bCs/>
          <w:color w:val="4472C4" w:themeColor="accent1"/>
          <w:sz w:val="32"/>
          <w:szCs w:val="32"/>
        </w:rPr>
        <w:t>Prof. Roy, Wada</w:t>
      </w:r>
    </w:p>
    <w:p w14:paraId="560FBF86" w14:textId="5AAC646E" w:rsidR="00611DE7" w:rsidRDefault="00611DE7">
      <w:pPr>
        <w:rPr>
          <w:b/>
          <w:bCs/>
          <w:sz w:val="24"/>
          <w:szCs w:val="24"/>
        </w:rPr>
      </w:pPr>
    </w:p>
    <w:p w14:paraId="2295BFC2" w14:textId="65EA2940" w:rsidR="00553A98" w:rsidRDefault="00553A98">
      <w:pPr>
        <w:rPr>
          <w:b/>
          <w:bCs/>
          <w:sz w:val="24"/>
          <w:szCs w:val="24"/>
        </w:rPr>
      </w:pPr>
    </w:p>
    <w:p w14:paraId="633D69CB" w14:textId="46108004" w:rsidR="00553A98" w:rsidRDefault="00553A98">
      <w:pPr>
        <w:rPr>
          <w:b/>
          <w:bCs/>
          <w:sz w:val="24"/>
          <w:szCs w:val="24"/>
        </w:rPr>
      </w:pPr>
    </w:p>
    <w:p w14:paraId="020BE92E" w14:textId="1DFD4761" w:rsidR="00553A98" w:rsidRDefault="00553A98">
      <w:pPr>
        <w:rPr>
          <w:b/>
          <w:bCs/>
          <w:sz w:val="24"/>
          <w:szCs w:val="24"/>
        </w:rPr>
      </w:pPr>
    </w:p>
    <w:p w14:paraId="18A81A87" w14:textId="040E5FB3" w:rsidR="00553A98" w:rsidRDefault="00553A98">
      <w:pPr>
        <w:rPr>
          <w:b/>
          <w:bCs/>
          <w:sz w:val="24"/>
          <w:szCs w:val="24"/>
        </w:rPr>
      </w:pPr>
    </w:p>
    <w:p w14:paraId="367A0169" w14:textId="0194F982" w:rsidR="00553A98" w:rsidRDefault="00553A98">
      <w:pPr>
        <w:rPr>
          <w:b/>
          <w:bCs/>
          <w:sz w:val="24"/>
          <w:szCs w:val="24"/>
        </w:rPr>
      </w:pPr>
    </w:p>
    <w:p w14:paraId="4B3493F8" w14:textId="3B1D5D39" w:rsidR="00553A98" w:rsidRDefault="00553A98">
      <w:pPr>
        <w:rPr>
          <w:b/>
          <w:bCs/>
          <w:sz w:val="24"/>
          <w:szCs w:val="24"/>
        </w:rPr>
      </w:pPr>
    </w:p>
    <w:p w14:paraId="708E27A0" w14:textId="18930FC0" w:rsidR="00553A98" w:rsidRDefault="00553A98">
      <w:pPr>
        <w:rPr>
          <w:b/>
          <w:bCs/>
          <w:sz w:val="24"/>
          <w:szCs w:val="24"/>
        </w:rPr>
      </w:pPr>
    </w:p>
    <w:p w14:paraId="32DEC5BC" w14:textId="27549A36" w:rsidR="00553A98" w:rsidRDefault="00553A98">
      <w:pPr>
        <w:rPr>
          <w:b/>
          <w:bCs/>
          <w:sz w:val="24"/>
          <w:szCs w:val="24"/>
        </w:rPr>
      </w:pPr>
    </w:p>
    <w:p w14:paraId="73ACC615" w14:textId="77777777" w:rsidR="00553A98" w:rsidRDefault="00553A98">
      <w:pPr>
        <w:rPr>
          <w:b/>
          <w:bCs/>
          <w:sz w:val="24"/>
          <w:szCs w:val="24"/>
        </w:rPr>
      </w:pPr>
    </w:p>
    <w:p w14:paraId="6FCCC7EC" w14:textId="19E754C9"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748B4291" w:rsidR="00F61C49" w:rsidRPr="00532FA0" w:rsidRDefault="00F61C49" w:rsidP="00532FA0">
      <w:pPr>
        <w:jc w:val="center"/>
        <w:rPr>
          <w:b/>
          <w:bCs/>
          <w:color w:val="4472C4" w:themeColor="accent1"/>
          <w:sz w:val="32"/>
          <w:szCs w:val="32"/>
        </w:rPr>
      </w:pPr>
      <w:r w:rsidRPr="00532FA0">
        <w:rPr>
          <w:b/>
          <w:bCs/>
          <w:sz w:val="32"/>
          <w:szCs w:val="32"/>
        </w:rPr>
        <w:t xml:space="preserve">Date: </w:t>
      </w:r>
      <w:r w:rsidRPr="00532FA0">
        <w:rPr>
          <w:b/>
          <w:bCs/>
          <w:color w:val="4472C4" w:themeColor="accent1"/>
          <w:sz w:val="32"/>
          <w:szCs w:val="32"/>
        </w:rPr>
        <w:t>0</w:t>
      </w:r>
      <w:r w:rsidR="00366B70">
        <w:rPr>
          <w:b/>
          <w:bCs/>
          <w:color w:val="4472C4" w:themeColor="accent1"/>
          <w:sz w:val="32"/>
          <w:szCs w:val="32"/>
        </w:rPr>
        <w:t>6</w:t>
      </w:r>
      <w:r w:rsidRPr="00532FA0">
        <w:rPr>
          <w:b/>
          <w:bCs/>
          <w:color w:val="4472C4" w:themeColor="accent1"/>
          <w:sz w:val="32"/>
          <w:szCs w:val="32"/>
        </w:rPr>
        <w:t>/</w:t>
      </w:r>
      <w:r w:rsidR="00023722">
        <w:rPr>
          <w:b/>
          <w:bCs/>
          <w:color w:val="4472C4" w:themeColor="accent1"/>
          <w:sz w:val="32"/>
          <w:szCs w:val="32"/>
        </w:rPr>
        <w:t>12</w:t>
      </w:r>
      <w:r w:rsidRPr="00532FA0">
        <w:rPr>
          <w:b/>
          <w:bCs/>
          <w:color w:val="4472C4" w:themeColor="accent1"/>
          <w:sz w:val="32"/>
          <w:szCs w:val="32"/>
        </w:rPr>
        <w:t>/2022</w:t>
      </w:r>
    </w:p>
    <w:p w14:paraId="0F746E57" w14:textId="78490274" w:rsidR="00611DE7" w:rsidRDefault="00611DE7">
      <w:pPr>
        <w:rPr>
          <w:b/>
          <w:bCs/>
          <w:sz w:val="24"/>
          <w:szCs w:val="24"/>
        </w:rPr>
      </w:pPr>
    </w:p>
    <w:p w14:paraId="7222FB40" w14:textId="3B9D40D9" w:rsidR="00611DE7" w:rsidRPr="005A3171" w:rsidRDefault="00532FA0" w:rsidP="00532FA0">
      <w:pPr>
        <w:jc w:val="center"/>
        <w:rPr>
          <w:b/>
          <w:bCs/>
          <w:color w:val="4472C4" w:themeColor="accent1"/>
          <w:sz w:val="40"/>
          <w:szCs w:val="40"/>
        </w:rPr>
      </w:pPr>
      <w:r w:rsidRPr="005A3171">
        <w:rPr>
          <w:b/>
          <w:bCs/>
          <w:color w:val="4472C4" w:themeColor="accent1"/>
          <w:sz w:val="40"/>
          <w:szCs w:val="40"/>
        </w:rPr>
        <w:t>INTRODUCTION</w:t>
      </w:r>
    </w:p>
    <w:p w14:paraId="3D57BE71" w14:textId="2E3DD2E0" w:rsidR="0094284C" w:rsidRDefault="00B719BF" w:rsidP="004106E8">
      <w:pPr>
        <w:spacing w:line="360" w:lineRule="auto"/>
        <w:jc w:val="both"/>
        <w:rPr>
          <w:color w:val="767171" w:themeColor="background2" w:themeShade="80"/>
          <w:sz w:val="24"/>
          <w:szCs w:val="24"/>
        </w:rPr>
      </w:pPr>
      <w:r w:rsidRPr="005A3171">
        <w:rPr>
          <w:b/>
          <w:bCs/>
          <w:color w:val="767171" w:themeColor="background2" w:themeShade="80"/>
          <w:sz w:val="24"/>
          <w:szCs w:val="24"/>
        </w:rPr>
        <w:t>Background:</w:t>
      </w:r>
      <w:r w:rsidR="00D42C6A">
        <w:rPr>
          <w:b/>
          <w:bCs/>
          <w:color w:val="767171" w:themeColor="background2" w:themeShade="80"/>
          <w:sz w:val="24"/>
          <w:szCs w:val="24"/>
        </w:rPr>
        <w:t xml:space="preserve"> </w:t>
      </w:r>
      <w:r w:rsidR="00D42C6A" w:rsidRPr="00D42C6A">
        <w:rPr>
          <w:color w:val="767171" w:themeColor="background2" w:themeShade="80"/>
          <w:sz w:val="24"/>
          <w:szCs w:val="24"/>
        </w:rPr>
        <w:t xml:space="preserve">In this report </w:t>
      </w:r>
      <w:r w:rsidR="00D42C6A">
        <w:rPr>
          <w:color w:val="767171" w:themeColor="background2" w:themeShade="80"/>
          <w:sz w:val="24"/>
          <w:szCs w:val="24"/>
        </w:rPr>
        <w:t>on</w:t>
      </w:r>
      <w:r w:rsidR="00D42C6A" w:rsidRPr="00D42C6A">
        <w:rPr>
          <w:color w:val="767171" w:themeColor="background2" w:themeShade="80"/>
          <w:sz w:val="24"/>
          <w:szCs w:val="24"/>
        </w:rPr>
        <w:t xml:space="preserve"> time series analysis</w:t>
      </w:r>
      <w:r w:rsidR="00D42C6A">
        <w:rPr>
          <w:color w:val="767171" w:themeColor="background2" w:themeShade="80"/>
          <w:sz w:val="24"/>
          <w:szCs w:val="24"/>
        </w:rPr>
        <w:t xml:space="preserve"> mainly focus on two stock Bank of America (BAC) and </w:t>
      </w:r>
      <w:r w:rsidR="00E21A4D">
        <w:rPr>
          <w:color w:val="767171" w:themeColor="background2" w:themeShade="80"/>
          <w:sz w:val="24"/>
          <w:szCs w:val="24"/>
        </w:rPr>
        <w:t>Caterpillar (CAT), while the last also work on the pricing of the wine price forecast to analyze the price forecasting of the wine. This project report is divided into 3 parts.</w:t>
      </w:r>
    </w:p>
    <w:p w14:paraId="1CBB5F49" w14:textId="4A89596D" w:rsidR="00E21A4D" w:rsidRDefault="00E21A4D" w:rsidP="004106E8">
      <w:pPr>
        <w:spacing w:line="360" w:lineRule="auto"/>
        <w:jc w:val="both"/>
        <w:rPr>
          <w:color w:val="767171" w:themeColor="background2" w:themeShade="80"/>
          <w:sz w:val="24"/>
          <w:szCs w:val="24"/>
        </w:rPr>
      </w:pPr>
      <w:r>
        <w:rPr>
          <w:color w:val="767171" w:themeColor="background2" w:themeShade="80"/>
          <w:sz w:val="24"/>
          <w:szCs w:val="24"/>
        </w:rPr>
        <w:t>Part 1: Short-term forecasting where some plots to detect the seasonal, irregular, and behavioral trend of the stock price by which it will be easy to forecast the price of the stock with lower risk and high profit for the investors. On the other hand</w:t>
      </w:r>
      <w:r w:rsidR="0074026F">
        <w:rPr>
          <w:color w:val="767171" w:themeColor="background2" w:themeShade="80"/>
          <w:sz w:val="24"/>
          <w:szCs w:val="24"/>
        </w:rPr>
        <w:t>,</w:t>
      </w:r>
      <w:r>
        <w:rPr>
          <w:color w:val="767171" w:themeColor="background2" w:themeShade="80"/>
          <w:sz w:val="24"/>
          <w:szCs w:val="24"/>
        </w:rPr>
        <w:t xml:space="preserve"> calculated </w:t>
      </w:r>
      <w:r w:rsidR="0074026F">
        <w:rPr>
          <w:color w:val="767171" w:themeColor="background2" w:themeShade="80"/>
          <w:sz w:val="24"/>
          <w:szCs w:val="24"/>
        </w:rPr>
        <w:t xml:space="preserve">the </w:t>
      </w:r>
      <w:r>
        <w:rPr>
          <w:color w:val="767171" w:themeColor="background2" w:themeShade="80"/>
          <w:sz w:val="24"/>
          <w:szCs w:val="24"/>
        </w:rPr>
        <w:t>mean</w:t>
      </w:r>
      <w:r w:rsidR="0074026F">
        <w:rPr>
          <w:color w:val="767171" w:themeColor="background2" w:themeShade="80"/>
          <w:sz w:val="24"/>
          <w:szCs w:val="24"/>
        </w:rPr>
        <w:t xml:space="preserve"> percentage of the absolute deviation of each forecast for the specific stocks on certain values of 0.15,0.35,0.55,0.75 for the smoothing parameter known as alpha. While doing the analysis it was interesting to get the values and forecast the trend of the data. After this MAPD, determined the error of the mean absolute percentage (MAPE) with specific values of 0.15, 0.25,0.45,0.85.</w:t>
      </w:r>
    </w:p>
    <w:p w14:paraId="123875D4" w14:textId="1D2F6977" w:rsidR="004106E8" w:rsidRDefault="004106E8" w:rsidP="004106E8">
      <w:pPr>
        <w:spacing w:line="360" w:lineRule="auto"/>
        <w:jc w:val="both"/>
        <w:rPr>
          <w:color w:val="767171" w:themeColor="background2" w:themeShade="80"/>
          <w:sz w:val="24"/>
          <w:szCs w:val="24"/>
        </w:rPr>
      </w:pPr>
      <w:r>
        <w:rPr>
          <w:color w:val="767171" w:themeColor="background2" w:themeShade="80"/>
          <w:sz w:val="24"/>
          <w:szCs w:val="24"/>
        </w:rPr>
        <w:t xml:space="preserve">Part 2: Long-term forecasting in which we have </w:t>
      </w:r>
      <w:r w:rsidR="000D52E0">
        <w:rPr>
          <w:color w:val="767171" w:themeColor="background2" w:themeShade="80"/>
          <w:sz w:val="24"/>
          <w:szCs w:val="24"/>
        </w:rPr>
        <w:t>checked</w:t>
      </w:r>
      <w:r>
        <w:rPr>
          <w:color w:val="767171" w:themeColor="background2" w:themeShade="80"/>
          <w:sz w:val="24"/>
          <w:szCs w:val="24"/>
        </w:rPr>
        <w:t xml:space="preserve"> the weighted average from 1 to 100 by using the 0.3, 0.5, 0.2 where we are able to find out the specific value for the 101 the linear trend and forecasted the value for 5 more observations</w:t>
      </w:r>
      <w:r w:rsidR="000D52E0">
        <w:rPr>
          <w:color w:val="767171" w:themeColor="background2" w:themeShade="80"/>
          <w:sz w:val="24"/>
          <w:szCs w:val="24"/>
        </w:rPr>
        <w:t xml:space="preserve"> from the actual closing price of the data. After creating the forecasting value calculated the mean absolute percentage error (MAPE) of the absolute error.</w:t>
      </w:r>
    </w:p>
    <w:p w14:paraId="3EEDBFEB" w14:textId="17E90BD2" w:rsidR="000D52E0" w:rsidRDefault="000D52E0" w:rsidP="004106E8">
      <w:pPr>
        <w:spacing w:line="360" w:lineRule="auto"/>
        <w:jc w:val="both"/>
        <w:rPr>
          <w:color w:val="767171" w:themeColor="background2" w:themeShade="80"/>
          <w:sz w:val="24"/>
          <w:szCs w:val="24"/>
        </w:rPr>
      </w:pPr>
      <w:r>
        <w:rPr>
          <w:color w:val="767171" w:themeColor="background2" w:themeShade="80"/>
          <w:sz w:val="24"/>
          <w:szCs w:val="24"/>
        </w:rPr>
        <w:t xml:space="preserve">Part3: Analyses in R for both the stocks to forecast the trend and price of the stock by implementing the ARIMA model to get the forecast value and analyze the future expected price of the stock. while doing this analysis on the same time series using ARIMA implemented on the dry wine dataset. </w:t>
      </w:r>
    </w:p>
    <w:p w14:paraId="6277437D" w14:textId="19F397CA" w:rsidR="00CB5D86" w:rsidRDefault="00CB5D86" w:rsidP="004106E8">
      <w:pPr>
        <w:spacing w:line="360" w:lineRule="auto"/>
        <w:jc w:val="both"/>
        <w:rPr>
          <w:color w:val="767171" w:themeColor="background2" w:themeShade="80"/>
          <w:sz w:val="24"/>
          <w:szCs w:val="24"/>
        </w:rPr>
      </w:pPr>
      <w:r>
        <w:rPr>
          <w:color w:val="767171" w:themeColor="background2" w:themeShade="80"/>
          <w:sz w:val="24"/>
          <w:szCs w:val="24"/>
        </w:rPr>
        <w:t xml:space="preserve">At last, we will discuss the analytical evaluation while using excel, and the implementation of ARIMA with numerical evaluation. In conclusion, will define which model has the better </w:t>
      </w:r>
      <w:r w:rsidR="00615560">
        <w:rPr>
          <w:color w:val="767171" w:themeColor="background2" w:themeShade="80"/>
          <w:sz w:val="24"/>
          <w:szCs w:val="24"/>
        </w:rPr>
        <w:t>significance</w:t>
      </w:r>
      <w:r>
        <w:rPr>
          <w:color w:val="767171" w:themeColor="background2" w:themeShade="80"/>
          <w:sz w:val="24"/>
          <w:szCs w:val="24"/>
        </w:rPr>
        <w:t xml:space="preserve"> and which has major reliability for the forecast the data to get the better results and excellent prediction in the stock market to analyze the stock price.</w:t>
      </w:r>
    </w:p>
    <w:p w14:paraId="707591AC" w14:textId="77777777" w:rsidR="00CB5D86" w:rsidRDefault="00CB5D86" w:rsidP="004106E8">
      <w:pPr>
        <w:spacing w:line="360" w:lineRule="auto"/>
        <w:jc w:val="both"/>
        <w:rPr>
          <w:b/>
          <w:bCs/>
          <w:color w:val="767171" w:themeColor="background2" w:themeShade="80"/>
          <w:sz w:val="24"/>
          <w:szCs w:val="24"/>
        </w:rPr>
      </w:pPr>
    </w:p>
    <w:p w14:paraId="3C667737" w14:textId="0C8BAC52" w:rsidR="00D637C1" w:rsidRPr="005A3171" w:rsidRDefault="00D637C1" w:rsidP="00D637C1">
      <w:pPr>
        <w:jc w:val="center"/>
        <w:rPr>
          <w:b/>
          <w:bCs/>
          <w:color w:val="4472C4" w:themeColor="accent1"/>
          <w:sz w:val="40"/>
          <w:szCs w:val="40"/>
        </w:rPr>
      </w:pPr>
      <w:r>
        <w:rPr>
          <w:b/>
          <w:bCs/>
          <w:color w:val="4472C4" w:themeColor="accent1"/>
          <w:sz w:val="40"/>
          <w:szCs w:val="40"/>
        </w:rPr>
        <w:lastRenderedPageBreak/>
        <w:t>ANALYSIS AND INTERPRETATION</w:t>
      </w:r>
    </w:p>
    <w:p w14:paraId="2DFB2221" w14:textId="4DB61B50" w:rsidR="007079CF" w:rsidRDefault="00A52959" w:rsidP="0094284C">
      <w:pPr>
        <w:spacing w:line="360" w:lineRule="auto"/>
        <w:rPr>
          <w:b/>
          <w:bCs/>
          <w:i/>
          <w:iCs/>
          <w:color w:val="767171" w:themeColor="background2" w:themeShade="80"/>
          <w:sz w:val="36"/>
          <w:szCs w:val="36"/>
        </w:rPr>
      </w:pPr>
      <w:r w:rsidRPr="00EB1528">
        <w:rPr>
          <w:b/>
          <w:bCs/>
          <w:i/>
          <w:iCs/>
          <w:color w:val="767171" w:themeColor="background2" w:themeShade="80"/>
          <w:sz w:val="36"/>
          <w:szCs w:val="36"/>
        </w:rPr>
        <w:t xml:space="preserve">Part </w:t>
      </w:r>
      <w:r w:rsidR="004C6A05" w:rsidRPr="00EB1528">
        <w:rPr>
          <w:b/>
          <w:bCs/>
          <w:i/>
          <w:iCs/>
          <w:color w:val="767171" w:themeColor="background2" w:themeShade="80"/>
          <w:sz w:val="36"/>
          <w:szCs w:val="36"/>
        </w:rPr>
        <w:t>–</w:t>
      </w:r>
      <w:r w:rsidRPr="00EB1528">
        <w:rPr>
          <w:b/>
          <w:bCs/>
          <w:i/>
          <w:iCs/>
          <w:color w:val="767171" w:themeColor="background2" w:themeShade="80"/>
          <w:sz w:val="36"/>
          <w:szCs w:val="36"/>
        </w:rPr>
        <w:t xml:space="preserve"> I</w:t>
      </w:r>
      <w:r w:rsidR="004C6A05" w:rsidRPr="00EB1528">
        <w:rPr>
          <w:b/>
          <w:bCs/>
          <w:i/>
          <w:iCs/>
          <w:color w:val="767171" w:themeColor="background2" w:themeShade="80"/>
          <w:sz w:val="36"/>
          <w:szCs w:val="36"/>
        </w:rPr>
        <w:t xml:space="preserve"> </w:t>
      </w:r>
      <w:r w:rsidR="007079CF">
        <w:rPr>
          <w:b/>
          <w:bCs/>
          <w:i/>
          <w:iCs/>
          <w:color w:val="767171" w:themeColor="background2" w:themeShade="80"/>
          <w:sz w:val="36"/>
          <w:szCs w:val="36"/>
        </w:rPr>
        <w:t>– Short-Term Forecasting</w:t>
      </w:r>
    </w:p>
    <w:p w14:paraId="4DB59288" w14:textId="26D1109A" w:rsidR="00CB5D86" w:rsidRDefault="0056746E" w:rsidP="0094284C">
      <w:pPr>
        <w:spacing w:line="360" w:lineRule="auto"/>
        <w:rPr>
          <w:color w:val="767171" w:themeColor="background2" w:themeShade="80"/>
          <w:sz w:val="24"/>
          <w:szCs w:val="24"/>
        </w:rPr>
      </w:pPr>
      <w:r>
        <w:rPr>
          <w:color w:val="767171" w:themeColor="background2" w:themeShade="80"/>
          <w:sz w:val="24"/>
          <w:szCs w:val="24"/>
        </w:rPr>
        <w:t>Analysis</w:t>
      </w:r>
      <w:r w:rsidR="00504330">
        <w:rPr>
          <w:color w:val="767171" w:themeColor="background2" w:themeShade="80"/>
          <w:sz w:val="24"/>
          <w:szCs w:val="24"/>
        </w:rPr>
        <w:t xml:space="preserve"> for the BAC b</w:t>
      </w:r>
      <w:r w:rsidR="00CB5D86">
        <w:rPr>
          <w:color w:val="767171" w:themeColor="background2" w:themeShade="80"/>
          <w:sz w:val="24"/>
          <w:szCs w:val="24"/>
        </w:rPr>
        <w:t xml:space="preserve">elow the chart </w:t>
      </w:r>
      <w:r w:rsidR="00504330">
        <w:rPr>
          <w:color w:val="767171" w:themeColor="background2" w:themeShade="80"/>
          <w:sz w:val="24"/>
          <w:szCs w:val="24"/>
        </w:rPr>
        <w:t>shows</w:t>
      </w:r>
      <w:r w:rsidR="00CB5D86">
        <w:rPr>
          <w:color w:val="767171" w:themeColor="background2" w:themeShade="80"/>
          <w:sz w:val="24"/>
          <w:szCs w:val="24"/>
        </w:rPr>
        <w:t xml:space="preserve"> the stock is </w:t>
      </w:r>
      <w:r w:rsidR="00504330">
        <w:rPr>
          <w:color w:val="767171" w:themeColor="background2" w:themeShade="80"/>
          <w:sz w:val="24"/>
          <w:szCs w:val="24"/>
        </w:rPr>
        <w:t>a trend</w:t>
      </w:r>
      <w:r w:rsidR="00CB5D86">
        <w:rPr>
          <w:color w:val="767171" w:themeColor="background2" w:themeShade="80"/>
          <w:sz w:val="24"/>
          <w:szCs w:val="24"/>
        </w:rPr>
        <w:t xml:space="preserve"> and </w:t>
      </w:r>
      <w:r w:rsidR="00504330">
        <w:rPr>
          <w:color w:val="767171" w:themeColor="background2" w:themeShade="80"/>
          <w:sz w:val="24"/>
          <w:szCs w:val="24"/>
        </w:rPr>
        <w:t>has</w:t>
      </w:r>
      <w:r w:rsidR="00CB5D86">
        <w:rPr>
          <w:color w:val="767171" w:themeColor="background2" w:themeShade="80"/>
          <w:sz w:val="24"/>
          <w:szCs w:val="24"/>
        </w:rPr>
        <w:t xml:space="preserve"> </w:t>
      </w:r>
      <w:r w:rsidR="00504330">
        <w:rPr>
          <w:color w:val="767171" w:themeColor="background2" w:themeShade="80"/>
          <w:sz w:val="24"/>
          <w:szCs w:val="24"/>
        </w:rPr>
        <w:t>a</w:t>
      </w:r>
      <w:r w:rsidR="00CB5D86">
        <w:rPr>
          <w:color w:val="767171" w:themeColor="background2" w:themeShade="80"/>
          <w:sz w:val="24"/>
          <w:szCs w:val="24"/>
        </w:rPr>
        <w:t xml:space="preserve"> steady </w:t>
      </w:r>
      <w:r w:rsidR="00504330">
        <w:rPr>
          <w:color w:val="767171" w:themeColor="background2" w:themeShade="80"/>
          <w:sz w:val="24"/>
          <w:szCs w:val="24"/>
        </w:rPr>
        <w:t>market</w:t>
      </w:r>
      <w:r w:rsidR="00CB5D86">
        <w:rPr>
          <w:color w:val="767171" w:themeColor="background2" w:themeShade="80"/>
          <w:sz w:val="24"/>
          <w:szCs w:val="24"/>
        </w:rPr>
        <w:t xml:space="preserve"> </w:t>
      </w:r>
      <w:r w:rsidR="00504330">
        <w:rPr>
          <w:color w:val="767171" w:themeColor="background2" w:themeShade="80"/>
          <w:sz w:val="24"/>
          <w:szCs w:val="24"/>
        </w:rPr>
        <w:t>pricing by analyzing the trend of the stock will be easy for the investor.</w:t>
      </w:r>
    </w:p>
    <w:p w14:paraId="5E42A24E" w14:textId="3A33C107" w:rsidR="007079CF" w:rsidRPr="00504330" w:rsidRDefault="007079CF" w:rsidP="0094284C">
      <w:pPr>
        <w:spacing w:line="360" w:lineRule="auto"/>
        <w:rPr>
          <w:b/>
          <w:bCs/>
          <w:color w:val="767171" w:themeColor="background2" w:themeShade="80"/>
          <w:sz w:val="24"/>
          <w:szCs w:val="24"/>
        </w:rPr>
      </w:pPr>
      <w:r w:rsidRPr="00504330">
        <w:rPr>
          <w:b/>
          <w:bCs/>
          <w:color w:val="767171" w:themeColor="background2" w:themeShade="80"/>
          <w:sz w:val="24"/>
          <w:szCs w:val="24"/>
        </w:rPr>
        <w:t>Chart1: Bank of</w:t>
      </w:r>
      <w:r w:rsidR="00B459E8" w:rsidRPr="00504330">
        <w:rPr>
          <w:b/>
          <w:bCs/>
          <w:color w:val="767171" w:themeColor="background2" w:themeShade="80"/>
          <w:sz w:val="24"/>
          <w:szCs w:val="24"/>
        </w:rPr>
        <w:t xml:space="preserve"> America (</w:t>
      </w:r>
      <w:r w:rsidR="00504330" w:rsidRPr="00504330">
        <w:rPr>
          <w:b/>
          <w:bCs/>
          <w:color w:val="767171" w:themeColor="background2" w:themeShade="80"/>
          <w:sz w:val="24"/>
          <w:szCs w:val="24"/>
        </w:rPr>
        <w:t>NYSE: BAC</w:t>
      </w:r>
      <w:r w:rsidR="00B459E8" w:rsidRPr="00504330">
        <w:rPr>
          <w:b/>
          <w:bCs/>
          <w:color w:val="767171" w:themeColor="background2" w:themeShade="80"/>
          <w:sz w:val="24"/>
          <w:szCs w:val="24"/>
        </w:rPr>
        <w:t>)</w:t>
      </w:r>
      <w:r w:rsidRPr="00504330">
        <w:rPr>
          <w:b/>
          <w:bCs/>
          <w:color w:val="767171" w:themeColor="background2" w:themeShade="80"/>
          <w:sz w:val="24"/>
          <w:szCs w:val="24"/>
        </w:rPr>
        <w:t xml:space="preserve"> 1Yr Data</w:t>
      </w:r>
    </w:p>
    <w:p w14:paraId="50EB0E6A" w14:textId="0C6C4FA9" w:rsidR="007079CF" w:rsidRDefault="007079CF" w:rsidP="0094284C">
      <w:pPr>
        <w:spacing w:line="360" w:lineRule="auto"/>
        <w:rPr>
          <w:b/>
          <w:bCs/>
          <w:color w:val="767171" w:themeColor="background2" w:themeShade="80"/>
          <w:sz w:val="24"/>
          <w:szCs w:val="24"/>
        </w:rPr>
      </w:pPr>
      <w:r>
        <w:rPr>
          <w:noProof/>
        </w:rPr>
        <w:drawing>
          <wp:inline distT="0" distB="0" distL="0" distR="0" wp14:anchorId="363A507D" wp14:editId="675E3718">
            <wp:extent cx="5943600" cy="3705225"/>
            <wp:effectExtent l="0" t="0" r="0" b="0"/>
            <wp:docPr id="10" name="Chart 10">
              <a:extLst xmlns:a="http://schemas.openxmlformats.org/drawingml/2006/main">
                <a:ext uri="{FF2B5EF4-FFF2-40B4-BE49-F238E27FC236}">
                  <a16:creationId xmlns:a16="http://schemas.microsoft.com/office/drawing/2014/main" id="{D8565CC7-7679-F2D4-460C-37017B1F2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38B6E0" w14:textId="44CC76DB" w:rsidR="00B459E8" w:rsidRDefault="00B459E8" w:rsidP="0094284C">
      <w:pPr>
        <w:spacing w:line="360" w:lineRule="auto"/>
        <w:rPr>
          <w:b/>
          <w:bCs/>
          <w:color w:val="767171" w:themeColor="background2" w:themeShade="80"/>
          <w:sz w:val="24"/>
          <w:szCs w:val="24"/>
        </w:rPr>
      </w:pPr>
    </w:p>
    <w:p w14:paraId="4717AC54" w14:textId="00626DAB" w:rsidR="0056746E" w:rsidRDefault="0056746E" w:rsidP="0094284C">
      <w:pPr>
        <w:spacing w:line="360" w:lineRule="auto"/>
        <w:rPr>
          <w:color w:val="767171" w:themeColor="background2" w:themeShade="80"/>
          <w:sz w:val="24"/>
          <w:szCs w:val="24"/>
        </w:rPr>
      </w:pPr>
      <w:r w:rsidRPr="0056746E">
        <w:rPr>
          <w:color w:val="767171" w:themeColor="background2" w:themeShade="80"/>
          <w:sz w:val="24"/>
          <w:szCs w:val="24"/>
        </w:rPr>
        <w:t xml:space="preserve">In this graph, we </w:t>
      </w:r>
      <w:r w:rsidR="00A37F0C">
        <w:rPr>
          <w:color w:val="767171" w:themeColor="background2" w:themeShade="80"/>
          <w:sz w:val="24"/>
          <w:szCs w:val="24"/>
        </w:rPr>
        <w:t>have</w:t>
      </w:r>
      <w:r w:rsidRPr="0056746E">
        <w:rPr>
          <w:color w:val="767171" w:themeColor="background2" w:themeShade="80"/>
          <w:sz w:val="24"/>
          <w:szCs w:val="24"/>
        </w:rPr>
        <w:t xml:space="preserve"> </w:t>
      </w:r>
      <w:r w:rsidR="00615560">
        <w:rPr>
          <w:color w:val="767171" w:themeColor="background2" w:themeShade="80"/>
          <w:sz w:val="24"/>
          <w:szCs w:val="24"/>
        </w:rPr>
        <w:t>seen</w:t>
      </w:r>
      <w:r w:rsidRPr="0056746E">
        <w:rPr>
          <w:color w:val="767171" w:themeColor="background2" w:themeShade="80"/>
          <w:sz w:val="24"/>
          <w:szCs w:val="24"/>
        </w:rPr>
        <w:t xml:space="preserve"> less movement in the stock price where investors feel comfortable investing in a particular stock because the risk becomes low to get the desired price from the stock.</w:t>
      </w:r>
      <w:r>
        <w:rPr>
          <w:color w:val="767171" w:themeColor="background2" w:themeShade="80"/>
          <w:sz w:val="24"/>
          <w:szCs w:val="24"/>
        </w:rPr>
        <w:t xml:space="preserve"> We </w:t>
      </w:r>
      <w:r w:rsidR="00A37F0C">
        <w:rPr>
          <w:color w:val="767171" w:themeColor="background2" w:themeShade="80"/>
          <w:sz w:val="24"/>
          <w:szCs w:val="24"/>
        </w:rPr>
        <w:t>have</w:t>
      </w:r>
      <w:r>
        <w:rPr>
          <w:color w:val="767171" w:themeColor="background2" w:themeShade="80"/>
          <w:sz w:val="24"/>
          <w:szCs w:val="24"/>
        </w:rPr>
        <w:t xml:space="preserve"> </w:t>
      </w:r>
      <w:r w:rsidR="00615560">
        <w:rPr>
          <w:color w:val="767171" w:themeColor="background2" w:themeShade="80"/>
          <w:sz w:val="24"/>
          <w:szCs w:val="24"/>
        </w:rPr>
        <w:t>seen</w:t>
      </w:r>
      <w:r>
        <w:rPr>
          <w:color w:val="767171" w:themeColor="background2" w:themeShade="80"/>
          <w:sz w:val="24"/>
          <w:szCs w:val="24"/>
        </w:rPr>
        <w:t xml:space="preserve"> the price movement was within the </w:t>
      </w:r>
      <w:r w:rsidR="003B762C">
        <w:rPr>
          <w:color w:val="767171" w:themeColor="background2" w:themeShade="80"/>
          <w:sz w:val="24"/>
          <w:szCs w:val="24"/>
        </w:rPr>
        <w:t>range of 150 and 250 from the 1 year.</w:t>
      </w:r>
    </w:p>
    <w:p w14:paraId="739E15B1" w14:textId="77777777" w:rsidR="00615560" w:rsidRDefault="00615560" w:rsidP="009D545C">
      <w:pPr>
        <w:spacing w:line="360" w:lineRule="auto"/>
        <w:rPr>
          <w:b/>
          <w:bCs/>
          <w:color w:val="767171" w:themeColor="background2" w:themeShade="80"/>
          <w:sz w:val="24"/>
          <w:szCs w:val="24"/>
        </w:rPr>
      </w:pPr>
    </w:p>
    <w:p w14:paraId="7C86C279" w14:textId="77777777" w:rsidR="00615560" w:rsidRDefault="00615560" w:rsidP="009D545C">
      <w:pPr>
        <w:spacing w:line="360" w:lineRule="auto"/>
        <w:rPr>
          <w:b/>
          <w:bCs/>
          <w:color w:val="767171" w:themeColor="background2" w:themeShade="80"/>
          <w:sz w:val="24"/>
          <w:szCs w:val="24"/>
        </w:rPr>
      </w:pPr>
    </w:p>
    <w:p w14:paraId="15CFBEB6" w14:textId="77777777" w:rsidR="00615560" w:rsidRDefault="00615560" w:rsidP="009D545C">
      <w:pPr>
        <w:spacing w:line="360" w:lineRule="auto"/>
        <w:rPr>
          <w:b/>
          <w:bCs/>
          <w:color w:val="767171" w:themeColor="background2" w:themeShade="80"/>
          <w:sz w:val="24"/>
          <w:szCs w:val="24"/>
        </w:rPr>
      </w:pPr>
    </w:p>
    <w:p w14:paraId="399F10BB" w14:textId="58DF9E7B" w:rsidR="009D545C" w:rsidRDefault="009D545C" w:rsidP="009D545C">
      <w:pPr>
        <w:spacing w:line="360" w:lineRule="auto"/>
        <w:rPr>
          <w:b/>
          <w:bCs/>
          <w:color w:val="767171" w:themeColor="background2" w:themeShade="80"/>
          <w:sz w:val="24"/>
          <w:szCs w:val="24"/>
        </w:rPr>
      </w:pPr>
      <w:r>
        <w:rPr>
          <w:b/>
          <w:bCs/>
          <w:color w:val="767171" w:themeColor="background2" w:themeShade="80"/>
          <w:sz w:val="24"/>
          <w:szCs w:val="24"/>
        </w:rPr>
        <w:lastRenderedPageBreak/>
        <w:t>Chart 2: Caterpillar (NASDAQ: CAT)</w:t>
      </w:r>
    </w:p>
    <w:p w14:paraId="7058A4C1" w14:textId="7DD0FAA5" w:rsidR="00B459E8" w:rsidRDefault="00B459E8" w:rsidP="0094284C">
      <w:pPr>
        <w:spacing w:line="360" w:lineRule="auto"/>
        <w:rPr>
          <w:b/>
          <w:bCs/>
          <w:color w:val="767171" w:themeColor="background2" w:themeShade="80"/>
          <w:sz w:val="24"/>
          <w:szCs w:val="24"/>
        </w:rPr>
      </w:pPr>
      <w:r>
        <w:rPr>
          <w:noProof/>
        </w:rPr>
        <w:drawing>
          <wp:inline distT="0" distB="0" distL="0" distR="0" wp14:anchorId="30833D2E" wp14:editId="3757E9FF">
            <wp:extent cx="5976257" cy="3712029"/>
            <wp:effectExtent l="0" t="0" r="5715" b="3175"/>
            <wp:docPr id="11" name="Chart 11">
              <a:extLst xmlns:a="http://schemas.openxmlformats.org/drawingml/2006/main">
                <a:ext uri="{FF2B5EF4-FFF2-40B4-BE49-F238E27FC236}">
                  <a16:creationId xmlns:a16="http://schemas.microsoft.com/office/drawing/2014/main" id="{BBD855CB-FC62-A02E-C90E-D6523C05F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2C8912" w14:textId="3B6563D3" w:rsidR="00F03BED" w:rsidRDefault="00F03BED" w:rsidP="0094284C">
      <w:pPr>
        <w:spacing w:line="360" w:lineRule="auto"/>
        <w:rPr>
          <w:b/>
          <w:bCs/>
          <w:color w:val="767171" w:themeColor="background2" w:themeShade="80"/>
          <w:sz w:val="24"/>
          <w:szCs w:val="24"/>
        </w:rPr>
      </w:pPr>
      <w:r>
        <w:rPr>
          <w:b/>
          <w:bCs/>
          <w:color w:val="767171" w:themeColor="background2" w:themeShade="80"/>
          <w:sz w:val="24"/>
          <w:szCs w:val="24"/>
        </w:rPr>
        <w:t>(iii) MAPD</w:t>
      </w:r>
    </w:p>
    <w:p w14:paraId="5B106130" w14:textId="482C8068" w:rsidR="0039543C" w:rsidRPr="0039543C" w:rsidRDefault="0039543C" w:rsidP="0039543C">
      <w:pPr>
        <w:spacing w:line="360" w:lineRule="auto"/>
        <w:jc w:val="both"/>
        <w:rPr>
          <w:b/>
          <w:bCs/>
          <w:color w:val="767171" w:themeColor="background2" w:themeShade="80"/>
          <w:sz w:val="24"/>
          <w:szCs w:val="24"/>
        </w:rPr>
      </w:pPr>
      <w:r w:rsidRPr="0039543C">
        <w:rPr>
          <w:b/>
          <w:bCs/>
          <w:color w:val="767171" w:themeColor="background2" w:themeShade="80"/>
          <w:sz w:val="24"/>
          <w:szCs w:val="24"/>
        </w:rPr>
        <w:t>Bank of America</w:t>
      </w:r>
    </w:p>
    <w:p w14:paraId="3BB37782" w14:textId="5B33A308" w:rsidR="003B762C" w:rsidRDefault="0039543C" w:rsidP="0039543C">
      <w:pPr>
        <w:spacing w:line="360" w:lineRule="auto"/>
        <w:jc w:val="both"/>
        <w:rPr>
          <w:color w:val="767171" w:themeColor="background2" w:themeShade="80"/>
          <w:sz w:val="24"/>
          <w:szCs w:val="24"/>
        </w:rPr>
      </w:pPr>
      <w:r w:rsidRPr="0039543C">
        <w:rPr>
          <w:color w:val="767171" w:themeColor="background2" w:themeShade="80"/>
          <w:sz w:val="24"/>
          <w:szCs w:val="24"/>
        </w:rPr>
        <w:t>The mean absolute percentage deviation is around 0.247 at alpha 0.15, near 0.831 at alpha 0.35, near 1.532 at alpha 0.55, and near 1.466 at alpha 0.75, indicating that the mean is close to the predicted distance of each data value that spreads out further from the mean.</w:t>
      </w:r>
    </w:p>
    <w:p w14:paraId="67025906" w14:textId="78C2B4CC" w:rsidR="00A37F0C" w:rsidRPr="0039543C" w:rsidRDefault="00A37F0C" w:rsidP="0039543C">
      <w:pPr>
        <w:spacing w:line="360" w:lineRule="auto"/>
        <w:jc w:val="both"/>
        <w:rPr>
          <w:color w:val="767171" w:themeColor="background2" w:themeShade="80"/>
          <w:sz w:val="24"/>
          <w:szCs w:val="24"/>
        </w:rPr>
      </w:pPr>
      <w:r>
        <w:rPr>
          <w:color w:val="767171" w:themeColor="background2" w:themeShade="80"/>
          <w:sz w:val="24"/>
          <w:szCs w:val="24"/>
        </w:rPr>
        <w:t>Table 1: MAPD analysis for Bank of America</w:t>
      </w:r>
    </w:p>
    <w:tbl>
      <w:tblPr>
        <w:tblW w:w="5000" w:type="pct"/>
        <w:tblLook w:val="04A0" w:firstRow="1" w:lastRow="0" w:firstColumn="1" w:lastColumn="0" w:noHBand="0" w:noVBand="1"/>
      </w:tblPr>
      <w:tblGrid>
        <w:gridCol w:w="4291"/>
        <w:gridCol w:w="5069"/>
      </w:tblGrid>
      <w:tr w:rsidR="00F03BED" w:rsidRPr="00F03BED" w14:paraId="72392F32" w14:textId="77777777" w:rsidTr="003B762C">
        <w:trPr>
          <w:trHeight w:val="288"/>
        </w:trPr>
        <w:tc>
          <w:tcPr>
            <w:tcW w:w="2292" w:type="pct"/>
            <w:tcBorders>
              <w:top w:val="single" w:sz="8" w:space="0" w:color="000000"/>
              <w:left w:val="nil"/>
              <w:bottom w:val="single" w:sz="8" w:space="0" w:color="000000"/>
              <w:right w:val="nil"/>
            </w:tcBorders>
            <w:shd w:val="clear" w:color="A5A5A5" w:fill="A5A5A5"/>
            <w:noWrap/>
            <w:vAlign w:val="bottom"/>
            <w:hideMark/>
          </w:tcPr>
          <w:p w14:paraId="7F233BE9"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Alpha</w:t>
            </w:r>
          </w:p>
        </w:tc>
        <w:tc>
          <w:tcPr>
            <w:tcW w:w="2708" w:type="pct"/>
            <w:tcBorders>
              <w:top w:val="single" w:sz="8" w:space="0" w:color="000000"/>
              <w:left w:val="nil"/>
              <w:bottom w:val="single" w:sz="8" w:space="0" w:color="000000"/>
              <w:right w:val="nil"/>
            </w:tcBorders>
            <w:shd w:val="clear" w:color="A5A5A5" w:fill="A5A5A5"/>
            <w:noWrap/>
            <w:vAlign w:val="bottom"/>
            <w:hideMark/>
          </w:tcPr>
          <w:p w14:paraId="05BE57C1"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MAPD</w:t>
            </w:r>
          </w:p>
        </w:tc>
      </w:tr>
      <w:tr w:rsidR="00F03BED" w:rsidRPr="00F03BED" w14:paraId="303C7979" w14:textId="77777777" w:rsidTr="003B762C">
        <w:trPr>
          <w:trHeight w:val="288"/>
        </w:trPr>
        <w:tc>
          <w:tcPr>
            <w:tcW w:w="2292" w:type="pct"/>
            <w:tcBorders>
              <w:top w:val="nil"/>
              <w:left w:val="nil"/>
              <w:bottom w:val="nil"/>
              <w:right w:val="nil"/>
            </w:tcBorders>
            <w:shd w:val="clear" w:color="D9D9D9" w:fill="D9D9D9"/>
            <w:noWrap/>
            <w:vAlign w:val="bottom"/>
            <w:hideMark/>
          </w:tcPr>
          <w:p w14:paraId="16D49830"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mbria Math" w:eastAsia="Times New Roman" w:hAnsi="Cambria Math" w:cs="Cambria Math"/>
                <w:color w:val="000000"/>
              </w:rPr>
              <w:t>𝜶</w:t>
            </w:r>
          </w:p>
        </w:tc>
        <w:tc>
          <w:tcPr>
            <w:tcW w:w="2708" w:type="pct"/>
            <w:tcBorders>
              <w:top w:val="nil"/>
              <w:left w:val="nil"/>
              <w:bottom w:val="nil"/>
              <w:right w:val="nil"/>
            </w:tcBorders>
            <w:shd w:val="clear" w:color="D9D9D9" w:fill="D9D9D9"/>
            <w:noWrap/>
            <w:vAlign w:val="bottom"/>
            <w:hideMark/>
          </w:tcPr>
          <w:p w14:paraId="74DF2933"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BAC</w:t>
            </w:r>
          </w:p>
        </w:tc>
      </w:tr>
      <w:tr w:rsidR="00F03BED" w:rsidRPr="00F03BED" w14:paraId="6CF3DC08" w14:textId="77777777" w:rsidTr="003B762C">
        <w:trPr>
          <w:trHeight w:val="312"/>
        </w:trPr>
        <w:tc>
          <w:tcPr>
            <w:tcW w:w="2292" w:type="pct"/>
            <w:tcBorders>
              <w:top w:val="nil"/>
              <w:left w:val="nil"/>
              <w:bottom w:val="nil"/>
              <w:right w:val="nil"/>
            </w:tcBorders>
            <w:shd w:val="clear" w:color="auto" w:fill="auto"/>
            <w:noWrap/>
            <w:vAlign w:val="bottom"/>
            <w:hideMark/>
          </w:tcPr>
          <w:p w14:paraId="1B0CD8D2"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0.15</w:t>
            </w:r>
          </w:p>
        </w:tc>
        <w:tc>
          <w:tcPr>
            <w:tcW w:w="2708" w:type="pct"/>
            <w:tcBorders>
              <w:top w:val="single" w:sz="4" w:space="0" w:color="auto"/>
              <w:left w:val="single" w:sz="4" w:space="0" w:color="auto"/>
              <w:bottom w:val="single" w:sz="4" w:space="0" w:color="auto"/>
              <w:right w:val="nil"/>
            </w:tcBorders>
            <w:shd w:val="clear" w:color="auto" w:fill="auto"/>
            <w:noWrap/>
            <w:vAlign w:val="bottom"/>
            <w:hideMark/>
          </w:tcPr>
          <w:p w14:paraId="56E6BD2A"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0.247</w:t>
            </w:r>
          </w:p>
        </w:tc>
      </w:tr>
      <w:tr w:rsidR="00F03BED" w:rsidRPr="00F03BED" w14:paraId="60010FCD" w14:textId="77777777" w:rsidTr="003B762C">
        <w:trPr>
          <w:trHeight w:val="312"/>
        </w:trPr>
        <w:tc>
          <w:tcPr>
            <w:tcW w:w="2292" w:type="pct"/>
            <w:tcBorders>
              <w:top w:val="nil"/>
              <w:left w:val="nil"/>
              <w:bottom w:val="nil"/>
              <w:right w:val="nil"/>
            </w:tcBorders>
            <w:shd w:val="clear" w:color="D9D9D9" w:fill="D9D9D9"/>
            <w:noWrap/>
            <w:vAlign w:val="bottom"/>
            <w:hideMark/>
          </w:tcPr>
          <w:p w14:paraId="624D0EB3"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0.35</w:t>
            </w:r>
          </w:p>
        </w:tc>
        <w:tc>
          <w:tcPr>
            <w:tcW w:w="2708" w:type="pct"/>
            <w:tcBorders>
              <w:top w:val="single" w:sz="4" w:space="0" w:color="auto"/>
              <w:left w:val="single" w:sz="4" w:space="0" w:color="auto"/>
              <w:bottom w:val="single" w:sz="4" w:space="0" w:color="auto"/>
              <w:right w:val="nil"/>
            </w:tcBorders>
            <w:shd w:val="clear" w:color="D9D9D9" w:fill="D9D9D9"/>
            <w:noWrap/>
            <w:vAlign w:val="bottom"/>
            <w:hideMark/>
          </w:tcPr>
          <w:p w14:paraId="4139C32B"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0.831</w:t>
            </w:r>
          </w:p>
        </w:tc>
      </w:tr>
      <w:tr w:rsidR="00F03BED" w:rsidRPr="00F03BED" w14:paraId="5327156A" w14:textId="77777777" w:rsidTr="003B762C">
        <w:trPr>
          <w:trHeight w:val="312"/>
        </w:trPr>
        <w:tc>
          <w:tcPr>
            <w:tcW w:w="2292" w:type="pct"/>
            <w:tcBorders>
              <w:top w:val="nil"/>
              <w:left w:val="nil"/>
              <w:bottom w:val="nil"/>
              <w:right w:val="nil"/>
            </w:tcBorders>
            <w:shd w:val="clear" w:color="auto" w:fill="auto"/>
            <w:noWrap/>
            <w:vAlign w:val="bottom"/>
            <w:hideMark/>
          </w:tcPr>
          <w:p w14:paraId="23C81ABE"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0.55</w:t>
            </w:r>
          </w:p>
        </w:tc>
        <w:tc>
          <w:tcPr>
            <w:tcW w:w="2708" w:type="pct"/>
            <w:tcBorders>
              <w:top w:val="single" w:sz="4" w:space="0" w:color="auto"/>
              <w:left w:val="single" w:sz="4" w:space="0" w:color="auto"/>
              <w:bottom w:val="single" w:sz="4" w:space="0" w:color="auto"/>
              <w:right w:val="nil"/>
            </w:tcBorders>
            <w:shd w:val="clear" w:color="auto" w:fill="auto"/>
            <w:noWrap/>
            <w:vAlign w:val="bottom"/>
            <w:hideMark/>
          </w:tcPr>
          <w:p w14:paraId="4EB6BABF"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1.532</w:t>
            </w:r>
          </w:p>
        </w:tc>
      </w:tr>
      <w:tr w:rsidR="00F03BED" w:rsidRPr="00F03BED" w14:paraId="300E5F4F" w14:textId="77777777" w:rsidTr="003B762C">
        <w:trPr>
          <w:trHeight w:val="312"/>
        </w:trPr>
        <w:tc>
          <w:tcPr>
            <w:tcW w:w="2292" w:type="pct"/>
            <w:tcBorders>
              <w:top w:val="nil"/>
              <w:left w:val="nil"/>
              <w:bottom w:val="single" w:sz="8" w:space="0" w:color="000000"/>
              <w:right w:val="nil"/>
            </w:tcBorders>
            <w:shd w:val="clear" w:color="D9D9D9" w:fill="D9D9D9"/>
            <w:noWrap/>
            <w:vAlign w:val="bottom"/>
            <w:hideMark/>
          </w:tcPr>
          <w:p w14:paraId="1D6D7028"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0.75</w:t>
            </w:r>
          </w:p>
        </w:tc>
        <w:tc>
          <w:tcPr>
            <w:tcW w:w="2708" w:type="pct"/>
            <w:tcBorders>
              <w:top w:val="single" w:sz="4" w:space="0" w:color="auto"/>
              <w:left w:val="single" w:sz="4" w:space="0" w:color="auto"/>
              <w:bottom w:val="single" w:sz="8" w:space="0" w:color="000000"/>
              <w:right w:val="nil"/>
            </w:tcBorders>
            <w:shd w:val="clear" w:color="D9D9D9" w:fill="D9D9D9"/>
            <w:noWrap/>
            <w:vAlign w:val="bottom"/>
            <w:hideMark/>
          </w:tcPr>
          <w:p w14:paraId="0A74708C"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1.466</w:t>
            </w:r>
          </w:p>
        </w:tc>
      </w:tr>
    </w:tbl>
    <w:p w14:paraId="061CA10A" w14:textId="413F88D8" w:rsidR="00F03BED" w:rsidRDefault="00F03BED" w:rsidP="00D637C1">
      <w:pPr>
        <w:spacing w:line="360" w:lineRule="auto"/>
        <w:jc w:val="both"/>
        <w:rPr>
          <w:b/>
          <w:bCs/>
          <w:color w:val="767171" w:themeColor="background2" w:themeShade="80"/>
          <w:sz w:val="24"/>
          <w:szCs w:val="24"/>
        </w:rPr>
      </w:pPr>
    </w:p>
    <w:p w14:paraId="3D718C87" w14:textId="317A6B6B" w:rsidR="0039543C" w:rsidRDefault="0039543C" w:rsidP="00D637C1">
      <w:pPr>
        <w:spacing w:line="360" w:lineRule="auto"/>
        <w:jc w:val="both"/>
        <w:rPr>
          <w:b/>
          <w:bCs/>
          <w:color w:val="767171" w:themeColor="background2" w:themeShade="80"/>
          <w:sz w:val="24"/>
          <w:szCs w:val="24"/>
        </w:rPr>
      </w:pPr>
      <w:r>
        <w:rPr>
          <w:b/>
          <w:bCs/>
          <w:color w:val="767171" w:themeColor="background2" w:themeShade="80"/>
          <w:sz w:val="24"/>
          <w:szCs w:val="24"/>
        </w:rPr>
        <w:t xml:space="preserve">Caterpillar </w:t>
      </w:r>
    </w:p>
    <w:p w14:paraId="0C8462D8" w14:textId="609EE7C6" w:rsidR="0039543C" w:rsidRDefault="0039543C" w:rsidP="0039543C">
      <w:pPr>
        <w:spacing w:line="360" w:lineRule="auto"/>
        <w:rPr>
          <w:color w:val="767171" w:themeColor="background2" w:themeShade="80"/>
          <w:sz w:val="24"/>
          <w:szCs w:val="24"/>
        </w:rPr>
      </w:pPr>
      <w:r w:rsidRPr="0039543C">
        <w:rPr>
          <w:color w:val="767171" w:themeColor="background2" w:themeShade="80"/>
          <w:sz w:val="24"/>
          <w:szCs w:val="24"/>
        </w:rPr>
        <w:lastRenderedPageBreak/>
        <w:t xml:space="preserve">The mean absolute percentage deviation is around </w:t>
      </w:r>
      <w:r>
        <w:rPr>
          <w:color w:val="767171" w:themeColor="background2" w:themeShade="80"/>
          <w:sz w:val="24"/>
          <w:szCs w:val="24"/>
        </w:rPr>
        <w:t>2.504</w:t>
      </w:r>
      <w:r w:rsidRPr="0039543C">
        <w:rPr>
          <w:color w:val="767171" w:themeColor="background2" w:themeShade="80"/>
          <w:sz w:val="24"/>
          <w:szCs w:val="24"/>
        </w:rPr>
        <w:t xml:space="preserve"> at alpha 0.15, near </w:t>
      </w:r>
      <w:r>
        <w:rPr>
          <w:color w:val="767171" w:themeColor="background2" w:themeShade="80"/>
          <w:sz w:val="24"/>
          <w:szCs w:val="24"/>
        </w:rPr>
        <w:t xml:space="preserve">1.198 </w:t>
      </w:r>
      <w:r w:rsidRPr="0039543C">
        <w:rPr>
          <w:color w:val="767171" w:themeColor="background2" w:themeShade="80"/>
          <w:sz w:val="24"/>
          <w:szCs w:val="24"/>
        </w:rPr>
        <w:t xml:space="preserve">at alpha 0.35, near </w:t>
      </w:r>
      <w:r>
        <w:rPr>
          <w:color w:val="767171" w:themeColor="background2" w:themeShade="80"/>
          <w:sz w:val="24"/>
          <w:szCs w:val="24"/>
        </w:rPr>
        <w:t>0.457</w:t>
      </w:r>
      <w:r w:rsidRPr="0039543C">
        <w:rPr>
          <w:color w:val="767171" w:themeColor="background2" w:themeShade="80"/>
          <w:sz w:val="24"/>
          <w:szCs w:val="24"/>
        </w:rPr>
        <w:t xml:space="preserve"> at alpha 0.55, and near </w:t>
      </w:r>
      <w:r>
        <w:rPr>
          <w:color w:val="767171" w:themeColor="background2" w:themeShade="80"/>
          <w:sz w:val="24"/>
          <w:szCs w:val="24"/>
        </w:rPr>
        <w:t>1.331</w:t>
      </w:r>
      <w:r w:rsidRPr="0039543C">
        <w:rPr>
          <w:color w:val="767171" w:themeColor="background2" w:themeShade="80"/>
          <w:sz w:val="24"/>
          <w:szCs w:val="24"/>
        </w:rPr>
        <w:t xml:space="preserve"> at alpha 0.75, indicating that the mean is close to the predicted distance of each data value that spreads out further from the mean.</w:t>
      </w:r>
    </w:p>
    <w:p w14:paraId="4B2E85E6" w14:textId="4DAA63CE" w:rsidR="00A37F0C" w:rsidRPr="0039543C" w:rsidRDefault="00A37F0C" w:rsidP="0039543C">
      <w:pPr>
        <w:spacing w:line="360" w:lineRule="auto"/>
        <w:rPr>
          <w:color w:val="767171" w:themeColor="background2" w:themeShade="80"/>
          <w:sz w:val="24"/>
          <w:szCs w:val="24"/>
        </w:rPr>
      </w:pPr>
      <w:r>
        <w:rPr>
          <w:color w:val="767171" w:themeColor="background2" w:themeShade="80"/>
          <w:sz w:val="24"/>
          <w:szCs w:val="24"/>
        </w:rPr>
        <w:t>Table 2: MAPD analysis for Caterpillar</w:t>
      </w:r>
    </w:p>
    <w:tbl>
      <w:tblPr>
        <w:tblW w:w="5000" w:type="pct"/>
        <w:tblLook w:val="04A0" w:firstRow="1" w:lastRow="0" w:firstColumn="1" w:lastColumn="0" w:noHBand="0" w:noVBand="1"/>
      </w:tblPr>
      <w:tblGrid>
        <w:gridCol w:w="4680"/>
        <w:gridCol w:w="4680"/>
      </w:tblGrid>
      <w:tr w:rsidR="00F03BED" w:rsidRPr="00F03BED" w14:paraId="4C3C7AD3" w14:textId="77777777" w:rsidTr="003B762C">
        <w:trPr>
          <w:trHeight w:val="288"/>
        </w:trPr>
        <w:tc>
          <w:tcPr>
            <w:tcW w:w="2500" w:type="pct"/>
            <w:tcBorders>
              <w:top w:val="single" w:sz="8" w:space="0" w:color="000000"/>
              <w:left w:val="nil"/>
              <w:bottom w:val="single" w:sz="8" w:space="0" w:color="000000"/>
              <w:right w:val="nil"/>
            </w:tcBorders>
            <w:shd w:val="clear" w:color="A5A5A5" w:fill="A5A5A5"/>
            <w:noWrap/>
            <w:vAlign w:val="bottom"/>
            <w:hideMark/>
          </w:tcPr>
          <w:p w14:paraId="327E7A82"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Alpha</w:t>
            </w:r>
          </w:p>
        </w:tc>
        <w:tc>
          <w:tcPr>
            <w:tcW w:w="2500" w:type="pct"/>
            <w:tcBorders>
              <w:top w:val="single" w:sz="8" w:space="0" w:color="000000"/>
              <w:left w:val="nil"/>
              <w:bottom w:val="single" w:sz="8" w:space="0" w:color="000000"/>
              <w:right w:val="nil"/>
            </w:tcBorders>
            <w:shd w:val="clear" w:color="A5A5A5" w:fill="A5A5A5"/>
            <w:noWrap/>
            <w:vAlign w:val="bottom"/>
            <w:hideMark/>
          </w:tcPr>
          <w:p w14:paraId="392E9CA7"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MAPD</w:t>
            </w:r>
          </w:p>
        </w:tc>
      </w:tr>
      <w:tr w:rsidR="00F03BED" w:rsidRPr="00F03BED" w14:paraId="7DED9A48" w14:textId="77777777" w:rsidTr="003B762C">
        <w:trPr>
          <w:trHeight w:val="288"/>
        </w:trPr>
        <w:tc>
          <w:tcPr>
            <w:tcW w:w="2500" w:type="pct"/>
            <w:tcBorders>
              <w:top w:val="nil"/>
              <w:left w:val="nil"/>
              <w:bottom w:val="nil"/>
              <w:right w:val="nil"/>
            </w:tcBorders>
            <w:shd w:val="clear" w:color="D9D9D9" w:fill="D9D9D9"/>
            <w:noWrap/>
            <w:vAlign w:val="bottom"/>
            <w:hideMark/>
          </w:tcPr>
          <w:p w14:paraId="4740C76B"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mbria Math" w:eastAsia="Times New Roman" w:hAnsi="Cambria Math" w:cs="Cambria Math"/>
                <w:color w:val="000000"/>
              </w:rPr>
              <w:t>𝜶</w:t>
            </w:r>
          </w:p>
        </w:tc>
        <w:tc>
          <w:tcPr>
            <w:tcW w:w="2500" w:type="pct"/>
            <w:tcBorders>
              <w:top w:val="nil"/>
              <w:left w:val="nil"/>
              <w:bottom w:val="nil"/>
              <w:right w:val="nil"/>
            </w:tcBorders>
            <w:shd w:val="clear" w:color="D9D9D9" w:fill="D9D9D9"/>
            <w:noWrap/>
            <w:vAlign w:val="bottom"/>
            <w:hideMark/>
          </w:tcPr>
          <w:p w14:paraId="1B2F3AC0"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CAT</w:t>
            </w:r>
          </w:p>
        </w:tc>
      </w:tr>
      <w:tr w:rsidR="00F03BED" w:rsidRPr="00F03BED" w14:paraId="70521C5B" w14:textId="77777777" w:rsidTr="003B762C">
        <w:trPr>
          <w:trHeight w:val="312"/>
        </w:trPr>
        <w:tc>
          <w:tcPr>
            <w:tcW w:w="2500" w:type="pct"/>
            <w:tcBorders>
              <w:top w:val="nil"/>
              <w:left w:val="nil"/>
              <w:bottom w:val="nil"/>
              <w:right w:val="nil"/>
            </w:tcBorders>
            <w:shd w:val="clear" w:color="auto" w:fill="auto"/>
            <w:noWrap/>
            <w:vAlign w:val="bottom"/>
            <w:hideMark/>
          </w:tcPr>
          <w:p w14:paraId="1F44C7C0"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0.15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2CAFD383"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2.504</w:t>
            </w:r>
          </w:p>
        </w:tc>
      </w:tr>
      <w:tr w:rsidR="00F03BED" w:rsidRPr="00F03BED" w14:paraId="30355732" w14:textId="77777777" w:rsidTr="003B762C">
        <w:trPr>
          <w:trHeight w:val="312"/>
        </w:trPr>
        <w:tc>
          <w:tcPr>
            <w:tcW w:w="2500" w:type="pct"/>
            <w:tcBorders>
              <w:top w:val="nil"/>
              <w:left w:val="nil"/>
              <w:bottom w:val="nil"/>
              <w:right w:val="nil"/>
            </w:tcBorders>
            <w:shd w:val="clear" w:color="D9D9D9" w:fill="D9D9D9"/>
            <w:noWrap/>
            <w:vAlign w:val="bottom"/>
            <w:hideMark/>
          </w:tcPr>
          <w:p w14:paraId="1916D21C"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0.35</w:t>
            </w:r>
          </w:p>
        </w:tc>
        <w:tc>
          <w:tcPr>
            <w:tcW w:w="2500" w:type="pct"/>
            <w:tcBorders>
              <w:top w:val="single" w:sz="4" w:space="0" w:color="auto"/>
              <w:left w:val="single" w:sz="4" w:space="0" w:color="auto"/>
              <w:bottom w:val="single" w:sz="4" w:space="0" w:color="auto"/>
              <w:right w:val="nil"/>
            </w:tcBorders>
            <w:shd w:val="clear" w:color="D9D9D9" w:fill="D9D9D9"/>
            <w:noWrap/>
            <w:vAlign w:val="bottom"/>
            <w:hideMark/>
          </w:tcPr>
          <w:p w14:paraId="1B874A2D"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1.198</w:t>
            </w:r>
          </w:p>
        </w:tc>
      </w:tr>
      <w:tr w:rsidR="00F03BED" w:rsidRPr="00F03BED" w14:paraId="0007CFDA" w14:textId="77777777" w:rsidTr="003B762C">
        <w:trPr>
          <w:trHeight w:val="312"/>
        </w:trPr>
        <w:tc>
          <w:tcPr>
            <w:tcW w:w="2500" w:type="pct"/>
            <w:tcBorders>
              <w:top w:val="nil"/>
              <w:left w:val="nil"/>
              <w:bottom w:val="nil"/>
              <w:right w:val="nil"/>
            </w:tcBorders>
            <w:shd w:val="clear" w:color="auto" w:fill="auto"/>
            <w:noWrap/>
            <w:vAlign w:val="bottom"/>
            <w:hideMark/>
          </w:tcPr>
          <w:p w14:paraId="095EF182"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0.55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1A63C1A0"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0.457</w:t>
            </w:r>
          </w:p>
        </w:tc>
      </w:tr>
      <w:tr w:rsidR="00F03BED" w:rsidRPr="00F03BED" w14:paraId="08687C71" w14:textId="77777777" w:rsidTr="003B762C">
        <w:trPr>
          <w:trHeight w:val="312"/>
        </w:trPr>
        <w:tc>
          <w:tcPr>
            <w:tcW w:w="2500" w:type="pct"/>
            <w:tcBorders>
              <w:top w:val="nil"/>
              <w:left w:val="nil"/>
              <w:bottom w:val="single" w:sz="8" w:space="0" w:color="000000"/>
              <w:right w:val="nil"/>
            </w:tcBorders>
            <w:shd w:val="clear" w:color="D9D9D9" w:fill="D9D9D9"/>
            <w:noWrap/>
            <w:vAlign w:val="bottom"/>
            <w:hideMark/>
          </w:tcPr>
          <w:p w14:paraId="46BD7E90"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0.75</w:t>
            </w:r>
          </w:p>
        </w:tc>
        <w:tc>
          <w:tcPr>
            <w:tcW w:w="2500" w:type="pct"/>
            <w:tcBorders>
              <w:top w:val="single" w:sz="4" w:space="0" w:color="auto"/>
              <w:left w:val="single" w:sz="4" w:space="0" w:color="auto"/>
              <w:bottom w:val="single" w:sz="8" w:space="0" w:color="000000"/>
              <w:right w:val="nil"/>
            </w:tcBorders>
            <w:shd w:val="clear" w:color="D9D9D9" w:fill="D9D9D9"/>
            <w:noWrap/>
            <w:vAlign w:val="bottom"/>
            <w:hideMark/>
          </w:tcPr>
          <w:p w14:paraId="6EAD4622"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1.331</w:t>
            </w:r>
          </w:p>
        </w:tc>
      </w:tr>
    </w:tbl>
    <w:p w14:paraId="20191896" w14:textId="12C6F629" w:rsidR="00F03BED" w:rsidRDefault="00F03BED" w:rsidP="00D637C1">
      <w:pPr>
        <w:spacing w:line="360" w:lineRule="auto"/>
        <w:jc w:val="both"/>
        <w:rPr>
          <w:b/>
          <w:bCs/>
          <w:color w:val="767171" w:themeColor="background2" w:themeShade="80"/>
          <w:sz w:val="24"/>
          <w:szCs w:val="24"/>
        </w:rPr>
      </w:pPr>
    </w:p>
    <w:p w14:paraId="34C7B417" w14:textId="335657DE" w:rsidR="00F03BED" w:rsidRDefault="00F03BED" w:rsidP="00D637C1">
      <w:pPr>
        <w:spacing w:line="360" w:lineRule="auto"/>
        <w:jc w:val="both"/>
        <w:rPr>
          <w:b/>
          <w:bCs/>
          <w:color w:val="767171" w:themeColor="background2" w:themeShade="80"/>
          <w:sz w:val="24"/>
          <w:szCs w:val="24"/>
        </w:rPr>
      </w:pPr>
      <w:r>
        <w:rPr>
          <w:b/>
          <w:bCs/>
          <w:color w:val="767171" w:themeColor="background2" w:themeShade="80"/>
          <w:sz w:val="24"/>
          <w:szCs w:val="24"/>
        </w:rPr>
        <w:t>MAPE</w:t>
      </w:r>
    </w:p>
    <w:p w14:paraId="12759E4B" w14:textId="2EF53543" w:rsidR="006355AA" w:rsidRDefault="006355AA" w:rsidP="00D637C1">
      <w:pPr>
        <w:spacing w:line="360" w:lineRule="auto"/>
        <w:jc w:val="both"/>
        <w:rPr>
          <w:b/>
          <w:bCs/>
          <w:color w:val="767171" w:themeColor="background2" w:themeShade="80"/>
          <w:sz w:val="24"/>
          <w:szCs w:val="24"/>
        </w:rPr>
      </w:pPr>
      <w:r>
        <w:rPr>
          <w:b/>
          <w:bCs/>
          <w:color w:val="767171" w:themeColor="background2" w:themeShade="80"/>
          <w:sz w:val="24"/>
          <w:szCs w:val="24"/>
        </w:rPr>
        <w:t xml:space="preserve">Bank of America </w:t>
      </w:r>
    </w:p>
    <w:p w14:paraId="2E175C4C" w14:textId="0DC6F016" w:rsidR="00A37F0C" w:rsidRDefault="000C3673" w:rsidP="00D637C1">
      <w:pPr>
        <w:spacing w:line="360" w:lineRule="auto"/>
        <w:jc w:val="both"/>
        <w:rPr>
          <w:color w:val="767171" w:themeColor="background2" w:themeShade="80"/>
          <w:sz w:val="24"/>
          <w:szCs w:val="24"/>
        </w:rPr>
      </w:pPr>
      <w:r w:rsidRPr="0039543C">
        <w:rPr>
          <w:color w:val="767171" w:themeColor="background2" w:themeShade="80"/>
          <w:sz w:val="24"/>
          <w:szCs w:val="24"/>
        </w:rPr>
        <w:t xml:space="preserve">The mean absolute percentage </w:t>
      </w:r>
      <w:r>
        <w:rPr>
          <w:color w:val="767171" w:themeColor="background2" w:themeShade="80"/>
          <w:sz w:val="24"/>
          <w:szCs w:val="24"/>
        </w:rPr>
        <w:t>error</w:t>
      </w:r>
      <w:r w:rsidRPr="0039543C">
        <w:rPr>
          <w:color w:val="767171" w:themeColor="background2" w:themeShade="80"/>
          <w:sz w:val="24"/>
          <w:szCs w:val="24"/>
        </w:rPr>
        <w:t xml:space="preserve"> is around 0.</w:t>
      </w:r>
      <w:r>
        <w:rPr>
          <w:color w:val="767171" w:themeColor="background2" w:themeShade="80"/>
          <w:sz w:val="24"/>
          <w:szCs w:val="24"/>
        </w:rPr>
        <w:t>761</w:t>
      </w:r>
      <w:r w:rsidRPr="0039543C">
        <w:rPr>
          <w:color w:val="767171" w:themeColor="background2" w:themeShade="80"/>
          <w:sz w:val="24"/>
          <w:szCs w:val="24"/>
        </w:rPr>
        <w:t xml:space="preserve"> at alpha 0.15, near 0.83</w:t>
      </w:r>
      <w:r>
        <w:rPr>
          <w:color w:val="767171" w:themeColor="background2" w:themeShade="80"/>
          <w:sz w:val="24"/>
          <w:szCs w:val="24"/>
        </w:rPr>
        <w:t>3</w:t>
      </w:r>
      <w:r w:rsidRPr="0039543C">
        <w:rPr>
          <w:color w:val="767171" w:themeColor="background2" w:themeShade="80"/>
          <w:sz w:val="24"/>
          <w:szCs w:val="24"/>
        </w:rPr>
        <w:t xml:space="preserve"> at alpha 0.</w:t>
      </w:r>
      <w:r>
        <w:rPr>
          <w:color w:val="767171" w:themeColor="background2" w:themeShade="80"/>
          <w:sz w:val="24"/>
          <w:szCs w:val="24"/>
        </w:rPr>
        <w:t>2</w:t>
      </w:r>
      <w:r w:rsidRPr="0039543C">
        <w:rPr>
          <w:color w:val="767171" w:themeColor="background2" w:themeShade="80"/>
          <w:sz w:val="24"/>
          <w:szCs w:val="24"/>
        </w:rPr>
        <w:t xml:space="preserve">5, near </w:t>
      </w:r>
      <w:r>
        <w:rPr>
          <w:color w:val="767171" w:themeColor="background2" w:themeShade="80"/>
          <w:sz w:val="24"/>
          <w:szCs w:val="24"/>
        </w:rPr>
        <w:t>0.764</w:t>
      </w:r>
      <w:r w:rsidRPr="0039543C">
        <w:rPr>
          <w:color w:val="767171" w:themeColor="background2" w:themeShade="80"/>
          <w:sz w:val="24"/>
          <w:szCs w:val="24"/>
        </w:rPr>
        <w:t xml:space="preserve"> at alpha 0.</w:t>
      </w:r>
      <w:r>
        <w:rPr>
          <w:color w:val="767171" w:themeColor="background2" w:themeShade="80"/>
          <w:sz w:val="24"/>
          <w:szCs w:val="24"/>
        </w:rPr>
        <w:t>45</w:t>
      </w:r>
      <w:r w:rsidRPr="0039543C">
        <w:rPr>
          <w:color w:val="767171" w:themeColor="background2" w:themeShade="80"/>
          <w:sz w:val="24"/>
          <w:szCs w:val="24"/>
        </w:rPr>
        <w:t xml:space="preserve">, and near </w:t>
      </w:r>
      <w:r>
        <w:rPr>
          <w:color w:val="767171" w:themeColor="background2" w:themeShade="80"/>
          <w:sz w:val="24"/>
          <w:szCs w:val="24"/>
        </w:rPr>
        <w:t>0.</w:t>
      </w:r>
      <w:r w:rsidR="00E76251">
        <w:rPr>
          <w:color w:val="767171" w:themeColor="background2" w:themeShade="80"/>
          <w:sz w:val="24"/>
          <w:szCs w:val="24"/>
        </w:rPr>
        <w:t>783</w:t>
      </w:r>
      <w:r w:rsidRPr="0039543C">
        <w:rPr>
          <w:color w:val="767171" w:themeColor="background2" w:themeShade="80"/>
          <w:sz w:val="24"/>
          <w:szCs w:val="24"/>
        </w:rPr>
        <w:t xml:space="preserve"> at alpha 0.</w:t>
      </w:r>
      <w:r>
        <w:rPr>
          <w:color w:val="767171" w:themeColor="background2" w:themeShade="80"/>
          <w:sz w:val="24"/>
          <w:szCs w:val="24"/>
        </w:rPr>
        <w:t>8</w:t>
      </w:r>
      <w:r w:rsidRPr="0039543C">
        <w:rPr>
          <w:color w:val="767171" w:themeColor="background2" w:themeShade="80"/>
          <w:sz w:val="24"/>
          <w:szCs w:val="24"/>
        </w:rPr>
        <w:t xml:space="preserve">5, indicating that </w:t>
      </w:r>
      <w:r w:rsidR="00E76251">
        <w:rPr>
          <w:color w:val="767171" w:themeColor="background2" w:themeShade="80"/>
          <w:sz w:val="24"/>
          <w:szCs w:val="24"/>
        </w:rPr>
        <w:t>the difference between the measured value and true value</w:t>
      </w:r>
      <w:r w:rsidRPr="0039543C">
        <w:rPr>
          <w:color w:val="767171" w:themeColor="background2" w:themeShade="80"/>
          <w:sz w:val="24"/>
          <w:szCs w:val="24"/>
        </w:rPr>
        <w:t xml:space="preserve"> is close to the predicted distance of </w:t>
      </w:r>
      <w:r w:rsidR="00E76251">
        <w:rPr>
          <w:color w:val="767171" w:themeColor="background2" w:themeShade="80"/>
          <w:sz w:val="24"/>
          <w:szCs w:val="24"/>
        </w:rPr>
        <w:t>each price of the stock by measuring the mean absolute error.</w:t>
      </w:r>
    </w:p>
    <w:p w14:paraId="23F52FC5" w14:textId="78CBEBB9" w:rsidR="00A37F0C" w:rsidRPr="00A37F0C" w:rsidRDefault="00A37F0C" w:rsidP="00D637C1">
      <w:pPr>
        <w:spacing w:line="360" w:lineRule="auto"/>
        <w:jc w:val="both"/>
        <w:rPr>
          <w:color w:val="767171" w:themeColor="background2" w:themeShade="80"/>
          <w:sz w:val="24"/>
          <w:szCs w:val="24"/>
        </w:rPr>
      </w:pPr>
      <w:r>
        <w:rPr>
          <w:color w:val="767171" w:themeColor="background2" w:themeShade="80"/>
          <w:sz w:val="24"/>
          <w:szCs w:val="24"/>
        </w:rPr>
        <w:t>Table 3: MAPE analysis for Bank of America</w:t>
      </w:r>
    </w:p>
    <w:tbl>
      <w:tblPr>
        <w:tblW w:w="5000" w:type="pct"/>
        <w:tblLook w:val="04A0" w:firstRow="1" w:lastRow="0" w:firstColumn="1" w:lastColumn="0" w:noHBand="0" w:noVBand="1"/>
      </w:tblPr>
      <w:tblGrid>
        <w:gridCol w:w="4680"/>
        <w:gridCol w:w="4680"/>
      </w:tblGrid>
      <w:tr w:rsidR="00F03BED" w:rsidRPr="00F03BED" w14:paraId="642149EA" w14:textId="77777777" w:rsidTr="00E35BC5">
        <w:trPr>
          <w:trHeight w:val="288"/>
        </w:trPr>
        <w:tc>
          <w:tcPr>
            <w:tcW w:w="2500" w:type="pct"/>
            <w:tcBorders>
              <w:top w:val="single" w:sz="8" w:space="0" w:color="000000"/>
              <w:left w:val="nil"/>
              <w:bottom w:val="single" w:sz="8" w:space="0" w:color="000000"/>
              <w:right w:val="nil"/>
            </w:tcBorders>
            <w:shd w:val="clear" w:color="A5A5A5" w:fill="A5A5A5"/>
            <w:noWrap/>
            <w:vAlign w:val="bottom"/>
            <w:hideMark/>
          </w:tcPr>
          <w:p w14:paraId="0DB88831"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Alpha</w:t>
            </w:r>
          </w:p>
        </w:tc>
        <w:tc>
          <w:tcPr>
            <w:tcW w:w="2500" w:type="pct"/>
            <w:tcBorders>
              <w:top w:val="single" w:sz="8" w:space="0" w:color="000000"/>
              <w:left w:val="nil"/>
              <w:bottom w:val="single" w:sz="8" w:space="0" w:color="000000"/>
              <w:right w:val="nil"/>
            </w:tcBorders>
            <w:shd w:val="clear" w:color="A5A5A5" w:fill="A5A5A5"/>
            <w:noWrap/>
            <w:vAlign w:val="bottom"/>
            <w:hideMark/>
          </w:tcPr>
          <w:p w14:paraId="7B4D6B7B"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MAPE</w:t>
            </w:r>
          </w:p>
        </w:tc>
      </w:tr>
      <w:tr w:rsidR="00F03BED" w:rsidRPr="00F03BED" w14:paraId="53865238" w14:textId="77777777" w:rsidTr="00E35BC5">
        <w:trPr>
          <w:trHeight w:val="288"/>
        </w:trPr>
        <w:tc>
          <w:tcPr>
            <w:tcW w:w="2500" w:type="pct"/>
            <w:tcBorders>
              <w:top w:val="nil"/>
              <w:left w:val="nil"/>
              <w:bottom w:val="nil"/>
              <w:right w:val="nil"/>
            </w:tcBorders>
            <w:shd w:val="clear" w:color="D9D9D9" w:fill="D9D9D9"/>
            <w:noWrap/>
            <w:vAlign w:val="bottom"/>
            <w:hideMark/>
          </w:tcPr>
          <w:p w14:paraId="6C1D7623"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mbria Math" w:eastAsia="Times New Roman" w:hAnsi="Cambria Math" w:cs="Cambria Math"/>
                <w:color w:val="000000"/>
              </w:rPr>
              <w:t>𝜶</w:t>
            </w:r>
          </w:p>
        </w:tc>
        <w:tc>
          <w:tcPr>
            <w:tcW w:w="2500" w:type="pct"/>
            <w:tcBorders>
              <w:top w:val="nil"/>
              <w:left w:val="nil"/>
              <w:bottom w:val="nil"/>
              <w:right w:val="nil"/>
            </w:tcBorders>
            <w:shd w:val="clear" w:color="D9D9D9" w:fill="D9D9D9"/>
            <w:noWrap/>
            <w:vAlign w:val="bottom"/>
            <w:hideMark/>
          </w:tcPr>
          <w:p w14:paraId="414A1EA4" w14:textId="23ED5C8B" w:rsidR="00F03BED" w:rsidRPr="00F03BED" w:rsidRDefault="00E76251" w:rsidP="00F03BED">
            <w:pPr>
              <w:spacing w:after="0" w:line="240" w:lineRule="auto"/>
              <w:jc w:val="center"/>
              <w:rPr>
                <w:rFonts w:ascii="Calibri" w:eastAsia="Times New Roman" w:hAnsi="Calibri" w:cs="Calibri"/>
                <w:color w:val="000000"/>
              </w:rPr>
            </w:pPr>
            <w:r>
              <w:rPr>
                <w:rFonts w:ascii="Calibri" w:eastAsia="Times New Roman" w:hAnsi="Calibri" w:cs="Calibri"/>
                <w:color w:val="000000"/>
              </w:rPr>
              <w:t>BAC</w:t>
            </w:r>
          </w:p>
        </w:tc>
      </w:tr>
      <w:tr w:rsidR="00F03BED" w:rsidRPr="00F03BED" w14:paraId="79647171" w14:textId="77777777" w:rsidTr="00E35BC5">
        <w:trPr>
          <w:trHeight w:val="312"/>
        </w:trPr>
        <w:tc>
          <w:tcPr>
            <w:tcW w:w="2500" w:type="pct"/>
            <w:tcBorders>
              <w:top w:val="nil"/>
              <w:left w:val="nil"/>
              <w:bottom w:val="nil"/>
              <w:right w:val="nil"/>
            </w:tcBorders>
            <w:shd w:val="clear" w:color="auto" w:fill="auto"/>
            <w:noWrap/>
            <w:vAlign w:val="bottom"/>
            <w:hideMark/>
          </w:tcPr>
          <w:p w14:paraId="630D039C"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0.15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05506CA4"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0.761</w:t>
            </w:r>
          </w:p>
        </w:tc>
      </w:tr>
      <w:tr w:rsidR="00F03BED" w:rsidRPr="00F03BED" w14:paraId="6105FB18" w14:textId="77777777" w:rsidTr="00E35BC5">
        <w:trPr>
          <w:trHeight w:val="312"/>
        </w:trPr>
        <w:tc>
          <w:tcPr>
            <w:tcW w:w="2500" w:type="pct"/>
            <w:tcBorders>
              <w:top w:val="nil"/>
              <w:left w:val="nil"/>
              <w:bottom w:val="nil"/>
              <w:right w:val="nil"/>
            </w:tcBorders>
            <w:shd w:val="clear" w:color="D9D9D9" w:fill="D9D9D9"/>
            <w:noWrap/>
            <w:vAlign w:val="bottom"/>
            <w:hideMark/>
          </w:tcPr>
          <w:p w14:paraId="1D610027" w14:textId="3E2E0E9D"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w:t>
            </w:r>
            <w:r>
              <w:rPr>
                <w:rFonts w:ascii="Calibri" w:eastAsia="Times New Roman" w:hAnsi="Calibri" w:cs="Calibri"/>
                <w:color w:val="000000"/>
              </w:rPr>
              <w:t>2</w:t>
            </w:r>
            <w:r w:rsidRPr="00F03BED">
              <w:rPr>
                <w:rFonts w:ascii="Calibri" w:eastAsia="Times New Roman" w:hAnsi="Calibri" w:cs="Calibri"/>
                <w:color w:val="000000"/>
              </w:rPr>
              <w:t>5</w:t>
            </w:r>
          </w:p>
        </w:tc>
        <w:tc>
          <w:tcPr>
            <w:tcW w:w="2500" w:type="pct"/>
            <w:tcBorders>
              <w:top w:val="single" w:sz="4" w:space="0" w:color="auto"/>
              <w:left w:val="single" w:sz="4" w:space="0" w:color="auto"/>
              <w:bottom w:val="single" w:sz="4" w:space="0" w:color="auto"/>
              <w:right w:val="nil"/>
            </w:tcBorders>
            <w:shd w:val="clear" w:color="D9D9D9" w:fill="D9D9D9"/>
            <w:noWrap/>
            <w:vAlign w:val="bottom"/>
            <w:hideMark/>
          </w:tcPr>
          <w:p w14:paraId="2D4F94A3"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0.833</w:t>
            </w:r>
          </w:p>
        </w:tc>
      </w:tr>
      <w:tr w:rsidR="00F03BED" w:rsidRPr="00F03BED" w14:paraId="79F9A7AE" w14:textId="77777777" w:rsidTr="00E35BC5">
        <w:trPr>
          <w:trHeight w:val="312"/>
        </w:trPr>
        <w:tc>
          <w:tcPr>
            <w:tcW w:w="2500" w:type="pct"/>
            <w:tcBorders>
              <w:top w:val="nil"/>
              <w:left w:val="nil"/>
              <w:bottom w:val="nil"/>
              <w:right w:val="nil"/>
            </w:tcBorders>
            <w:shd w:val="clear" w:color="auto" w:fill="auto"/>
            <w:noWrap/>
            <w:vAlign w:val="bottom"/>
            <w:hideMark/>
          </w:tcPr>
          <w:p w14:paraId="3D7EA54E" w14:textId="5B9AA2DC"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w:t>
            </w:r>
            <w:r>
              <w:rPr>
                <w:rFonts w:ascii="Calibri" w:eastAsia="Times New Roman" w:hAnsi="Calibri" w:cs="Calibri"/>
                <w:color w:val="000000"/>
              </w:rPr>
              <w:t>4</w:t>
            </w:r>
            <w:r w:rsidRPr="00F03BED">
              <w:rPr>
                <w:rFonts w:ascii="Calibri" w:eastAsia="Times New Roman" w:hAnsi="Calibri" w:cs="Calibri"/>
                <w:color w:val="000000"/>
              </w:rPr>
              <w:t>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3E987628"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0.764</w:t>
            </w:r>
          </w:p>
        </w:tc>
      </w:tr>
      <w:tr w:rsidR="00F03BED" w:rsidRPr="00F03BED" w14:paraId="0C6D5B88" w14:textId="77777777" w:rsidTr="00E35BC5">
        <w:trPr>
          <w:trHeight w:val="312"/>
        </w:trPr>
        <w:tc>
          <w:tcPr>
            <w:tcW w:w="2500" w:type="pct"/>
            <w:tcBorders>
              <w:top w:val="nil"/>
              <w:left w:val="nil"/>
              <w:bottom w:val="single" w:sz="8" w:space="0" w:color="000000"/>
              <w:right w:val="nil"/>
            </w:tcBorders>
            <w:shd w:val="clear" w:color="D9D9D9" w:fill="D9D9D9"/>
            <w:noWrap/>
            <w:vAlign w:val="bottom"/>
            <w:hideMark/>
          </w:tcPr>
          <w:p w14:paraId="79A2C587" w14:textId="0BA64AC4"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w:t>
            </w:r>
            <w:r>
              <w:rPr>
                <w:rFonts w:ascii="Calibri" w:eastAsia="Times New Roman" w:hAnsi="Calibri" w:cs="Calibri"/>
                <w:color w:val="000000"/>
              </w:rPr>
              <w:t>8</w:t>
            </w:r>
            <w:r w:rsidRPr="00F03BED">
              <w:rPr>
                <w:rFonts w:ascii="Calibri" w:eastAsia="Times New Roman" w:hAnsi="Calibri" w:cs="Calibri"/>
                <w:color w:val="000000"/>
              </w:rPr>
              <w:t>5</w:t>
            </w:r>
          </w:p>
        </w:tc>
        <w:tc>
          <w:tcPr>
            <w:tcW w:w="2500" w:type="pct"/>
            <w:tcBorders>
              <w:top w:val="single" w:sz="4" w:space="0" w:color="auto"/>
              <w:left w:val="single" w:sz="4" w:space="0" w:color="auto"/>
              <w:bottom w:val="single" w:sz="8" w:space="0" w:color="000000"/>
              <w:right w:val="nil"/>
            </w:tcBorders>
            <w:shd w:val="clear" w:color="D9D9D9" w:fill="D9D9D9"/>
            <w:noWrap/>
            <w:vAlign w:val="bottom"/>
            <w:hideMark/>
          </w:tcPr>
          <w:p w14:paraId="7480CE0A"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0.783</w:t>
            </w:r>
          </w:p>
        </w:tc>
      </w:tr>
    </w:tbl>
    <w:p w14:paraId="3640B0F4" w14:textId="035A9502" w:rsidR="00F03BED" w:rsidRDefault="00F03BED" w:rsidP="00D637C1">
      <w:pPr>
        <w:spacing w:line="360" w:lineRule="auto"/>
        <w:jc w:val="both"/>
        <w:rPr>
          <w:b/>
          <w:bCs/>
          <w:color w:val="767171" w:themeColor="background2" w:themeShade="80"/>
          <w:sz w:val="24"/>
          <w:szCs w:val="24"/>
        </w:rPr>
      </w:pPr>
    </w:p>
    <w:p w14:paraId="45131C7B" w14:textId="27E0335D" w:rsidR="006355AA" w:rsidRDefault="006355AA" w:rsidP="00D637C1">
      <w:pPr>
        <w:spacing w:line="360" w:lineRule="auto"/>
        <w:jc w:val="both"/>
        <w:rPr>
          <w:b/>
          <w:bCs/>
          <w:color w:val="767171" w:themeColor="background2" w:themeShade="80"/>
          <w:sz w:val="24"/>
          <w:szCs w:val="24"/>
        </w:rPr>
      </w:pPr>
      <w:r>
        <w:rPr>
          <w:b/>
          <w:bCs/>
          <w:color w:val="767171" w:themeColor="background2" w:themeShade="80"/>
          <w:sz w:val="24"/>
          <w:szCs w:val="24"/>
        </w:rPr>
        <w:t>Caterpillar</w:t>
      </w:r>
    </w:p>
    <w:p w14:paraId="5C6AAC23" w14:textId="421F04EE" w:rsidR="006355AA" w:rsidRDefault="006355AA" w:rsidP="006355AA">
      <w:pPr>
        <w:spacing w:line="360" w:lineRule="auto"/>
        <w:jc w:val="both"/>
        <w:rPr>
          <w:color w:val="767171" w:themeColor="background2" w:themeShade="80"/>
          <w:sz w:val="24"/>
          <w:szCs w:val="24"/>
        </w:rPr>
      </w:pPr>
      <w:r w:rsidRPr="0039543C">
        <w:rPr>
          <w:color w:val="767171" w:themeColor="background2" w:themeShade="80"/>
          <w:sz w:val="24"/>
          <w:szCs w:val="24"/>
        </w:rPr>
        <w:t xml:space="preserve">The mean absolute percentage </w:t>
      </w:r>
      <w:r>
        <w:rPr>
          <w:color w:val="767171" w:themeColor="background2" w:themeShade="80"/>
          <w:sz w:val="24"/>
          <w:szCs w:val="24"/>
        </w:rPr>
        <w:t>error</w:t>
      </w:r>
      <w:r w:rsidRPr="0039543C">
        <w:rPr>
          <w:color w:val="767171" w:themeColor="background2" w:themeShade="80"/>
          <w:sz w:val="24"/>
          <w:szCs w:val="24"/>
        </w:rPr>
        <w:t xml:space="preserve"> is around 0.</w:t>
      </w:r>
      <w:r>
        <w:rPr>
          <w:color w:val="767171" w:themeColor="background2" w:themeShade="80"/>
          <w:sz w:val="24"/>
          <w:szCs w:val="24"/>
        </w:rPr>
        <w:t>753</w:t>
      </w:r>
      <w:r w:rsidRPr="0039543C">
        <w:rPr>
          <w:color w:val="767171" w:themeColor="background2" w:themeShade="80"/>
          <w:sz w:val="24"/>
          <w:szCs w:val="24"/>
        </w:rPr>
        <w:t xml:space="preserve"> at alpha 0.15, near 0.8</w:t>
      </w:r>
      <w:r>
        <w:rPr>
          <w:color w:val="767171" w:themeColor="background2" w:themeShade="80"/>
          <w:sz w:val="24"/>
          <w:szCs w:val="24"/>
        </w:rPr>
        <w:t>28</w:t>
      </w:r>
      <w:r w:rsidRPr="0039543C">
        <w:rPr>
          <w:color w:val="767171" w:themeColor="background2" w:themeShade="80"/>
          <w:sz w:val="24"/>
          <w:szCs w:val="24"/>
        </w:rPr>
        <w:t xml:space="preserve"> at alpha 0.</w:t>
      </w:r>
      <w:r>
        <w:rPr>
          <w:color w:val="767171" w:themeColor="background2" w:themeShade="80"/>
          <w:sz w:val="24"/>
          <w:szCs w:val="24"/>
        </w:rPr>
        <w:t>2</w:t>
      </w:r>
      <w:r w:rsidRPr="0039543C">
        <w:rPr>
          <w:color w:val="767171" w:themeColor="background2" w:themeShade="80"/>
          <w:sz w:val="24"/>
          <w:szCs w:val="24"/>
        </w:rPr>
        <w:t xml:space="preserve">5, near </w:t>
      </w:r>
      <w:r>
        <w:rPr>
          <w:color w:val="767171" w:themeColor="background2" w:themeShade="80"/>
          <w:sz w:val="24"/>
          <w:szCs w:val="24"/>
        </w:rPr>
        <w:t>0.789</w:t>
      </w:r>
      <w:r w:rsidRPr="0039543C">
        <w:rPr>
          <w:color w:val="767171" w:themeColor="background2" w:themeShade="80"/>
          <w:sz w:val="24"/>
          <w:szCs w:val="24"/>
        </w:rPr>
        <w:t xml:space="preserve"> at alpha 0.</w:t>
      </w:r>
      <w:r>
        <w:rPr>
          <w:color w:val="767171" w:themeColor="background2" w:themeShade="80"/>
          <w:sz w:val="24"/>
          <w:szCs w:val="24"/>
        </w:rPr>
        <w:t>45</w:t>
      </w:r>
      <w:r w:rsidRPr="0039543C">
        <w:rPr>
          <w:color w:val="767171" w:themeColor="background2" w:themeShade="80"/>
          <w:sz w:val="24"/>
          <w:szCs w:val="24"/>
        </w:rPr>
        <w:t xml:space="preserve">, and near </w:t>
      </w:r>
      <w:r>
        <w:rPr>
          <w:color w:val="767171" w:themeColor="background2" w:themeShade="80"/>
          <w:sz w:val="24"/>
          <w:szCs w:val="24"/>
        </w:rPr>
        <w:t>0.811</w:t>
      </w:r>
      <w:r w:rsidRPr="0039543C">
        <w:rPr>
          <w:color w:val="767171" w:themeColor="background2" w:themeShade="80"/>
          <w:sz w:val="24"/>
          <w:szCs w:val="24"/>
        </w:rPr>
        <w:t xml:space="preserve"> at alpha 0.</w:t>
      </w:r>
      <w:r>
        <w:rPr>
          <w:color w:val="767171" w:themeColor="background2" w:themeShade="80"/>
          <w:sz w:val="24"/>
          <w:szCs w:val="24"/>
        </w:rPr>
        <w:t>8</w:t>
      </w:r>
      <w:r w:rsidRPr="0039543C">
        <w:rPr>
          <w:color w:val="767171" w:themeColor="background2" w:themeShade="80"/>
          <w:sz w:val="24"/>
          <w:szCs w:val="24"/>
        </w:rPr>
        <w:t xml:space="preserve">5, indicating that </w:t>
      </w:r>
      <w:r>
        <w:rPr>
          <w:color w:val="767171" w:themeColor="background2" w:themeShade="80"/>
          <w:sz w:val="24"/>
          <w:szCs w:val="24"/>
        </w:rPr>
        <w:t xml:space="preserve">the difference between the </w:t>
      </w:r>
      <w:r>
        <w:rPr>
          <w:color w:val="767171" w:themeColor="background2" w:themeShade="80"/>
          <w:sz w:val="24"/>
          <w:szCs w:val="24"/>
        </w:rPr>
        <w:lastRenderedPageBreak/>
        <w:t>measured value and true value</w:t>
      </w:r>
      <w:r w:rsidRPr="0039543C">
        <w:rPr>
          <w:color w:val="767171" w:themeColor="background2" w:themeShade="80"/>
          <w:sz w:val="24"/>
          <w:szCs w:val="24"/>
        </w:rPr>
        <w:t xml:space="preserve"> is close to the predicted distance of </w:t>
      </w:r>
      <w:r>
        <w:rPr>
          <w:color w:val="767171" w:themeColor="background2" w:themeShade="80"/>
          <w:sz w:val="24"/>
          <w:szCs w:val="24"/>
        </w:rPr>
        <w:t>each price of the stock by measuring the mean absolute error.</w:t>
      </w:r>
    </w:p>
    <w:p w14:paraId="3B0CE784" w14:textId="1D0898AA" w:rsidR="00A37F0C" w:rsidRDefault="00A37F0C" w:rsidP="006355AA">
      <w:pPr>
        <w:spacing w:line="360" w:lineRule="auto"/>
        <w:jc w:val="both"/>
        <w:rPr>
          <w:b/>
          <w:bCs/>
          <w:color w:val="767171" w:themeColor="background2" w:themeShade="80"/>
          <w:sz w:val="24"/>
          <w:szCs w:val="24"/>
        </w:rPr>
      </w:pPr>
      <w:r>
        <w:rPr>
          <w:b/>
          <w:bCs/>
          <w:color w:val="767171" w:themeColor="background2" w:themeShade="80"/>
          <w:sz w:val="24"/>
          <w:szCs w:val="24"/>
        </w:rPr>
        <w:t>Table 4: MAPE analysis for Caterpillar</w:t>
      </w:r>
    </w:p>
    <w:tbl>
      <w:tblPr>
        <w:tblW w:w="5000" w:type="pct"/>
        <w:tblLook w:val="04A0" w:firstRow="1" w:lastRow="0" w:firstColumn="1" w:lastColumn="0" w:noHBand="0" w:noVBand="1"/>
      </w:tblPr>
      <w:tblGrid>
        <w:gridCol w:w="4680"/>
        <w:gridCol w:w="4680"/>
      </w:tblGrid>
      <w:tr w:rsidR="00F03BED" w:rsidRPr="00F03BED" w14:paraId="14C68ED8" w14:textId="77777777" w:rsidTr="00E35BC5">
        <w:trPr>
          <w:trHeight w:val="288"/>
        </w:trPr>
        <w:tc>
          <w:tcPr>
            <w:tcW w:w="2500" w:type="pct"/>
            <w:tcBorders>
              <w:top w:val="single" w:sz="8" w:space="0" w:color="000000"/>
              <w:left w:val="nil"/>
              <w:bottom w:val="single" w:sz="8" w:space="0" w:color="000000"/>
              <w:right w:val="nil"/>
            </w:tcBorders>
            <w:shd w:val="clear" w:color="A5A5A5" w:fill="A5A5A5"/>
            <w:noWrap/>
            <w:vAlign w:val="bottom"/>
            <w:hideMark/>
          </w:tcPr>
          <w:p w14:paraId="062AA925"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Alpha</w:t>
            </w:r>
          </w:p>
        </w:tc>
        <w:tc>
          <w:tcPr>
            <w:tcW w:w="2500" w:type="pct"/>
            <w:tcBorders>
              <w:top w:val="single" w:sz="8" w:space="0" w:color="000000"/>
              <w:left w:val="nil"/>
              <w:bottom w:val="single" w:sz="8" w:space="0" w:color="000000"/>
              <w:right w:val="nil"/>
            </w:tcBorders>
            <w:shd w:val="clear" w:color="A5A5A5" w:fill="A5A5A5"/>
            <w:noWrap/>
            <w:vAlign w:val="bottom"/>
            <w:hideMark/>
          </w:tcPr>
          <w:p w14:paraId="2DA7ADE2" w14:textId="77777777" w:rsidR="00F03BED" w:rsidRPr="00F03BED" w:rsidRDefault="00F03BED" w:rsidP="00F03BED">
            <w:pPr>
              <w:spacing w:after="0" w:line="240" w:lineRule="auto"/>
              <w:rPr>
                <w:rFonts w:ascii="Calibri" w:eastAsia="Times New Roman" w:hAnsi="Calibri" w:cs="Calibri"/>
                <w:b/>
                <w:bCs/>
                <w:color w:val="FFFFFF"/>
              </w:rPr>
            </w:pPr>
            <w:r w:rsidRPr="00F03BED">
              <w:rPr>
                <w:rFonts w:ascii="Calibri" w:eastAsia="Times New Roman" w:hAnsi="Calibri" w:cs="Calibri"/>
                <w:b/>
                <w:bCs/>
                <w:color w:val="FFFFFF"/>
              </w:rPr>
              <w:t>MAPE</w:t>
            </w:r>
          </w:p>
        </w:tc>
      </w:tr>
      <w:tr w:rsidR="00F03BED" w:rsidRPr="00F03BED" w14:paraId="459492A1" w14:textId="77777777" w:rsidTr="00E35BC5">
        <w:trPr>
          <w:trHeight w:val="288"/>
        </w:trPr>
        <w:tc>
          <w:tcPr>
            <w:tcW w:w="2500" w:type="pct"/>
            <w:tcBorders>
              <w:top w:val="nil"/>
              <w:left w:val="nil"/>
              <w:bottom w:val="nil"/>
              <w:right w:val="nil"/>
            </w:tcBorders>
            <w:shd w:val="clear" w:color="D9D9D9" w:fill="D9D9D9"/>
            <w:noWrap/>
            <w:vAlign w:val="bottom"/>
            <w:hideMark/>
          </w:tcPr>
          <w:p w14:paraId="2062C2D9"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mbria Math" w:eastAsia="Times New Roman" w:hAnsi="Cambria Math" w:cs="Cambria Math"/>
                <w:color w:val="000000"/>
              </w:rPr>
              <w:t>𝜶</w:t>
            </w:r>
          </w:p>
        </w:tc>
        <w:tc>
          <w:tcPr>
            <w:tcW w:w="2500" w:type="pct"/>
            <w:tcBorders>
              <w:top w:val="nil"/>
              <w:left w:val="nil"/>
              <w:bottom w:val="nil"/>
              <w:right w:val="nil"/>
            </w:tcBorders>
            <w:shd w:val="clear" w:color="D9D9D9" w:fill="D9D9D9"/>
            <w:noWrap/>
            <w:vAlign w:val="bottom"/>
            <w:hideMark/>
          </w:tcPr>
          <w:p w14:paraId="07D9B229"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CAT</w:t>
            </w:r>
          </w:p>
        </w:tc>
      </w:tr>
      <w:tr w:rsidR="00F03BED" w:rsidRPr="00F03BED" w14:paraId="6BEAFB9A" w14:textId="77777777" w:rsidTr="00E35BC5">
        <w:trPr>
          <w:trHeight w:val="312"/>
        </w:trPr>
        <w:tc>
          <w:tcPr>
            <w:tcW w:w="2500" w:type="pct"/>
            <w:tcBorders>
              <w:top w:val="nil"/>
              <w:left w:val="nil"/>
              <w:bottom w:val="nil"/>
              <w:right w:val="nil"/>
            </w:tcBorders>
            <w:shd w:val="clear" w:color="auto" w:fill="auto"/>
            <w:noWrap/>
            <w:vAlign w:val="bottom"/>
            <w:hideMark/>
          </w:tcPr>
          <w:p w14:paraId="6FCA0C1E"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0.15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353FCEBD"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0.753</w:t>
            </w:r>
          </w:p>
        </w:tc>
      </w:tr>
      <w:tr w:rsidR="00F03BED" w:rsidRPr="00F03BED" w14:paraId="6BD1352F" w14:textId="77777777" w:rsidTr="00E35BC5">
        <w:trPr>
          <w:trHeight w:val="312"/>
        </w:trPr>
        <w:tc>
          <w:tcPr>
            <w:tcW w:w="2500" w:type="pct"/>
            <w:tcBorders>
              <w:top w:val="nil"/>
              <w:left w:val="nil"/>
              <w:bottom w:val="nil"/>
              <w:right w:val="nil"/>
            </w:tcBorders>
            <w:shd w:val="clear" w:color="D9D9D9" w:fill="D9D9D9"/>
            <w:noWrap/>
            <w:vAlign w:val="bottom"/>
            <w:hideMark/>
          </w:tcPr>
          <w:p w14:paraId="30C34612"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0.25</w:t>
            </w:r>
          </w:p>
        </w:tc>
        <w:tc>
          <w:tcPr>
            <w:tcW w:w="2500" w:type="pct"/>
            <w:tcBorders>
              <w:top w:val="single" w:sz="4" w:space="0" w:color="auto"/>
              <w:left w:val="single" w:sz="4" w:space="0" w:color="auto"/>
              <w:bottom w:val="single" w:sz="4" w:space="0" w:color="auto"/>
              <w:right w:val="nil"/>
            </w:tcBorders>
            <w:shd w:val="clear" w:color="D9D9D9" w:fill="D9D9D9"/>
            <w:noWrap/>
            <w:vAlign w:val="bottom"/>
            <w:hideMark/>
          </w:tcPr>
          <w:p w14:paraId="4E63F595"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0.828</w:t>
            </w:r>
          </w:p>
        </w:tc>
      </w:tr>
      <w:tr w:rsidR="00F03BED" w:rsidRPr="00F03BED" w14:paraId="461DC725" w14:textId="77777777" w:rsidTr="00E35BC5">
        <w:trPr>
          <w:trHeight w:val="312"/>
        </w:trPr>
        <w:tc>
          <w:tcPr>
            <w:tcW w:w="2500" w:type="pct"/>
            <w:tcBorders>
              <w:top w:val="nil"/>
              <w:left w:val="nil"/>
              <w:bottom w:val="nil"/>
              <w:right w:val="nil"/>
            </w:tcBorders>
            <w:shd w:val="clear" w:color="auto" w:fill="auto"/>
            <w:noWrap/>
            <w:vAlign w:val="bottom"/>
            <w:hideMark/>
          </w:tcPr>
          <w:p w14:paraId="53F24708"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0.45</w:t>
            </w:r>
          </w:p>
        </w:tc>
        <w:tc>
          <w:tcPr>
            <w:tcW w:w="2500" w:type="pct"/>
            <w:tcBorders>
              <w:top w:val="single" w:sz="4" w:space="0" w:color="auto"/>
              <w:left w:val="single" w:sz="4" w:space="0" w:color="auto"/>
              <w:bottom w:val="single" w:sz="4" w:space="0" w:color="auto"/>
              <w:right w:val="nil"/>
            </w:tcBorders>
            <w:shd w:val="clear" w:color="auto" w:fill="auto"/>
            <w:noWrap/>
            <w:vAlign w:val="bottom"/>
            <w:hideMark/>
          </w:tcPr>
          <w:p w14:paraId="109BDA99"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0.789</w:t>
            </w:r>
          </w:p>
        </w:tc>
      </w:tr>
      <w:tr w:rsidR="00F03BED" w:rsidRPr="00F03BED" w14:paraId="1E9D42CE" w14:textId="77777777" w:rsidTr="00E35BC5">
        <w:trPr>
          <w:trHeight w:val="312"/>
        </w:trPr>
        <w:tc>
          <w:tcPr>
            <w:tcW w:w="2500" w:type="pct"/>
            <w:tcBorders>
              <w:top w:val="nil"/>
              <w:left w:val="nil"/>
              <w:bottom w:val="single" w:sz="8" w:space="0" w:color="000000"/>
              <w:right w:val="nil"/>
            </w:tcBorders>
            <w:shd w:val="clear" w:color="D9D9D9" w:fill="D9D9D9"/>
            <w:noWrap/>
            <w:vAlign w:val="bottom"/>
            <w:hideMark/>
          </w:tcPr>
          <w:p w14:paraId="7F6DACAE" w14:textId="77777777" w:rsidR="00F03BED" w:rsidRPr="00F03BED" w:rsidRDefault="00F03BED" w:rsidP="00F03BED">
            <w:pPr>
              <w:spacing w:after="0" w:line="240" w:lineRule="auto"/>
              <w:jc w:val="center"/>
              <w:rPr>
                <w:rFonts w:ascii="Calibri" w:eastAsia="Times New Roman" w:hAnsi="Calibri" w:cs="Calibri"/>
                <w:color w:val="000000"/>
              </w:rPr>
            </w:pPr>
            <w:r w:rsidRPr="00F03BED">
              <w:rPr>
                <w:rFonts w:ascii="Calibri" w:eastAsia="Times New Roman" w:hAnsi="Calibri" w:cs="Calibri"/>
                <w:color w:val="000000"/>
              </w:rPr>
              <w:t>0.85</w:t>
            </w:r>
          </w:p>
        </w:tc>
        <w:tc>
          <w:tcPr>
            <w:tcW w:w="2500" w:type="pct"/>
            <w:tcBorders>
              <w:top w:val="single" w:sz="4" w:space="0" w:color="auto"/>
              <w:left w:val="single" w:sz="4" w:space="0" w:color="auto"/>
              <w:bottom w:val="single" w:sz="8" w:space="0" w:color="000000"/>
              <w:right w:val="nil"/>
            </w:tcBorders>
            <w:shd w:val="clear" w:color="D9D9D9" w:fill="D9D9D9"/>
            <w:noWrap/>
            <w:vAlign w:val="bottom"/>
            <w:hideMark/>
          </w:tcPr>
          <w:p w14:paraId="2D86920A" w14:textId="77777777" w:rsidR="00F03BED" w:rsidRPr="00F03BED" w:rsidRDefault="00F03BED" w:rsidP="00F03BED">
            <w:pPr>
              <w:spacing w:after="0" w:line="240" w:lineRule="auto"/>
              <w:jc w:val="center"/>
              <w:rPr>
                <w:rFonts w:ascii="Calibri" w:eastAsia="Times New Roman" w:hAnsi="Calibri" w:cs="Calibri"/>
                <w:color w:val="000000"/>
                <w:sz w:val="24"/>
                <w:szCs w:val="24"/>
              </w:rPr>
            </w:pPr>
            <w:r w:rsidRPr="00F03BED">
              <w:rPr>
                <w:rFonts w:ascii="Calibri" w:eastAsia="Times New Roman" w:hAnsi="Calibri" w:cs="Calibri"/>
                <w:color w:val="000000"/>
                <w:sz w:val="24"/>
                <w:szCs w:val="24"/>
              </w:rPr>
              <w:t>0.811</w:t>
            </w:r>
          </w:p>
        </w:tc>
      </w:tr>
    </w:tbl>
    <w:p w14:paraId="3A9ECA17" w14:textId="77777777" w:rsidR="00F03BED" w:rsidRPr="00F03BED" w:rsidRDefault="00F03BED" w:rsidP="00D637C1">
      <w:pPr>
        <w:spacing w:line="360" w:lineRule="auto"/>
        <w:jc w:val="both"/>
        <w:rPr>
          <w:b/>
          <w:bCs/>
          <w:color w:val="767171" w:themeColor="background2" w:themeShade="80"/>
          <w:sz w:val="24"/>
          <w:szCs w:val="24"/>
        </w:rPr>
      </w:pPr>
    </w:p>
    <w:p w14:paraId="3087EA3A" w14:textId="77777777" w:rsidR="00A37F0C" w:rsidRDefault="00A37F0C" w:rsidP="00D637C1">
      <w:pPr>
        <w:spacing w:line="360" w:lineRule="auto"/>
        <w:jc w:val="both"/>
        <w:rPr>
          <w:b/>
          <w:bCs/>
          <w:i/>
          <w:iCs/>
          <w:color w:val="767171" w:themeColor="background2" w:themeShade="80"/>
          <w:sz w:val="36"/>
          <w:szCs w:val="36"/>
        </w:rPr>
      </w:pPr>
    </w:p>
    <w:p w14:paraId="2A2EB864" w14:textId="77777777" w:rsidR="00A37F0C" w:rsidRDefault="00A37F0C" w:rsidP="00D637C1">
      <w:pPr>
        <w:spacing w:line="360" w:lineRule="auto"/>
        <w:jc w:val="both"/>
        <w:rPr>
          <w:b/>
          <w:bCs/>
          <w:i/>
          <w:iCs/>
          <w:color w:val="767171" w:themeColor="background2" w:themeShade="80"/>
          <w:sz w:val="36"/>
          <w:szCs w:val="36"/>
        </w:rPr>
      </w:pPr>
    </w:p>
    <w:p w14:paraId="785851DD" w14:textId="77777777" w:rsidR="00A37F0C" w:rsidRDefault="00A37F0C" w:rsidP="00D637C1">
      <w:pPr>
        <w:spacing w:line="360" w:lineRule="auto"/>
        <w:jc w:val="both"/>
        <w:rPr>
          <w:b/>
          <w:bCs/>
          <w:i/>
          <w:iCs/>
          <w:color w:val="767171" w:themeColor="background2" w:themeShade="80"/>
          <w:sz w:val="36"/>
          <w:szCs w:val="36"/>
        </w:rPr>
      </w:pPr>
    </w:p>
    <w:p w14:paraId="08D29890" w14:textId="7F808C1B" w:rsidR="00A37F0C" w:rsidRDefault="00A37F0C" w:rsidP="00A37F0C">
      <w:pPr>
        <w:pBdr>
          <w:top w:val="double" w:sz="6" w:space="1" w:color="auto"/>
          <w:bottom w:val="double" w:sz="6" w:space="1" w:color="auto"/>
        </w:pBdr>
        <w:spacing w:line="360" w:lineRule="auto"/>
        <w:jc w:val="center"/>
        <w:rPr>
          <w:b/>
          <w:bCs/>
          <w:i/>
          <w:iCs/>
          <w:color w:val="767171" w:themeColor="background2" w:themeShade="80"/>
          <w:sz w:val="36"/>
          <w:szCs w:val="36"/>
        </w:rPr>
      </w:pPr>
      <w:r>
        <w:rPr>
          <w:b/>
          <w:bCs/>
          <w:i/>
          <w:iCs/>
          <w:color w:val="767171" w:themeColor="background2" w:themeShade="80"/>
          <w:sz w:val="36"/>
          <w:szCs w:val="36"/>
        </w:rPr>
        <w:t>PART 2</w:t>
      </w:r>
    </w:p>
    <w:p w14:paraId="453EC5BC" w14:textId="77777777" w:rsidR="00A37F0C" w:rsidRDefault="00A37F0C" w:rsidP="00A37F0C">
      <w:pPr>
        <w:spacing w:line="360" w:lineRule="auto"/>
        <w:jc w:val="center"/>
        <w:rPr>
          <w:b/>
          <w:bCs/>
          <w:i/>
          <w:iCs/>
          <w:color w:val="767171" w:themeColor="background2" w:themeShade="80"/>
          <w:sz w:val="36"/>
          <w:szCs w:val="36"/>
        </w:rPr>
      </w:pPr>
    </w:p>
    <w:p w14:paraId="4216686D" w14:textId="5DD4006A" w:rsidR="00A37F0C" w:rsidRDefault="00A37F0C" w:rsidP="00D637C1">
      <w:pPr>
        <w:spacing w:line="360" w:lineRule="auto"/>
        <w:jc w:val="both"/>
        <w:rPr>
          <w:b/>
          <w:bCs/>
          <w:i/>
          <w:iCs/>
          <w:color w:val="767171" w:themeColor="background2" w:themeShade="80"/>
          <w:sz w:val="36"/>
          <w:szCs w:val="36"/>
        </w:rPr>
      </w:pPr>
    </w:p>
    <w:p w14:paraId="2920DA78" w14:textId="6C6A0003" w:rsidR="00615560" w:rsidRDefault="00615560" w:rsidP="00D637C1">
      <w:pPr>
        <w:spacing w:line="360" w:lineRule="auto"/>
        <w:jc w:val="both"/>
        <w:rPr>
          <w:b/>
          <w:bCs/>
          <w:i/>
          <w:iCs/>
          <w:color w:val="767171" w:themeColor="background2" w:themeShade="80"/>
          <w:sz w:val="36"/>
          <w:szCs w:val="36"/>
        </w:rPr>
      </w:pPr>
    </w:p>
    <w:p w14:paraId="398F6BCD" w14:textId="77777777" w:rsidR="00615560" w:rsidRDefault="00615560" w:rsidP="00D637C1">
      <w:pPr>
        <w:spacing w:line="360" w:lineRule="auto"/>
        <w:jc w:val="both"/>
        <w:rPr>
          <w:b/>
          <w:bCs/>
          <w:i/>
          <w:iCs/>
          <w:color w:val="767171" w:themeColor="background2" w:themeShade="80"/>
          <w:sz w:val="36"/>
          <w:szCs w:val="36"/>
        </w:rPr>
      </w:pPr>
    </w:p>
    <w:p w14:paraId="5002F601" w14:textId="77777777" w:rsidR="00A37F0C" w:rsidRDefault="00A37F0C" w:rsidP="00D637C1">
      <w:pPr>
        <w:spacing w:line="360" w:lineRule="auto"/>
        <w:jc w:val="both"/>
        <w:rPr>
          <w:b/>
          <w:bCs/>
          <w:i/>
          <w:iCs/>
          <w:color w:val="767171" w:themeColor="background2" w:themeShade="80"/>
          <w:sz w:val="36"/>
          <w:szCs w:val="36"/>
        </w:rPr>
      </w:pPr>
    </w:p>
    <w:p w14:paraId="6BC6DFA4" w14:textId="77777777" w:rsidR="00A37F0C" w:rsidRDefault="00A37F0C" w:rsidP="00D637C1">
      <w:pPr>
        <w:spacing w:line="360" w:lineRule="auto"/>
        <w:jc w:val="both"/>
        <w:rPr>
          <w:b/>
          <w:bCs/>
          <w:i/>
          <w:iCs/>
          <w:color w:val="767171" w:themeColor="background2" w:themeShade="80"/>
          <w:sz w:val="36"/>
          <w:szCs w:val="36"/>
        </w:rPr>
      </w:pPr>
    </w:p>
    <w:p w14:paraId="0BA72C48" w14:textId="77777777" w:rsidR="00A37F0C" w:rsidRPr="00ED135D" w:rsidRDefault="00A37F0C" w:rsidP="00D637C1">
      <w:pPr>
        <w:spacing w:line="360" w:lineRule="auto"/>
        <w:jc w:val="both"/>
        <w:rPr>
          <w:bCs/>
          <w:iCs/>
          <w:color w:val="767171" w:themeColor="background2" w:themeShade="80"/>
          <w:sz w:val="36"/>
          <w:szCs w:val="36"/>
        </w:rPr>
      </w:pPr>
    </w:p>
    <w:p w14:paraId="7C9167AA" w14:textId="389D753B" w:rsidR="00D637C1" w:rsidRPr="00A0492C" w:rsidRDefault="00D637C1" w:rsidP="00D637C1">
      <w:pPr>
        <w:spacing w:line="360" w:lineRule="auto"/>
        <w:jc w:val="both"/>
        <w:rPr>
          <w:b/>
          <w:bCs/>
          <w:i/>
          <w:iCs/>
          <w:sz w:val="36"/>
          <w:szCs w:val="36"/>
        </w:rPr>
      </w:pPr>
      <w:r w:rsidRPr="00A0492C">
        <w:rPr>
          <w:b/>
          <w:bCs/>
          <w:i/>
          <w:iCs/>
          <w:sz w:val="36"/>
          <w:szCs w:val="36"/>
        </w:rPr>
        <w:lastRenderedPageBreak/>
        <w:t>PART II</w:t>
      </w:r>
    </w:p>
    <w:p w14:paraId="38FACB7B" w14:textId="673BEE35" w:rsidR="006355AA" w:rsidRDefault="006355AA" w:rsidP="00D637C1">
      <w:pPr>
        <w:spacing w:line="360" w:lineRule="auto"/>
        <w:jc w:val="both"/>
        <w:rPr>
          <w:b/>
          <w:bCs/>
          <w:i/>
          <w:iCs/>
          <w:color w:val="767171" w:themeColor="background2" w:themeShade="80"/>
          <w:sz w:val="34"/>
          <w:szCs w:val="34"/>
        </w:rPr>
      </w:pPr>
      <w:r w:rsidRPr="00081F8F">
        <w:rPr>
          <w:b/>
          <w:bCs/>
          <w:i/>
          <w:iCs/>
          <w:color w:val="767171" w:themeColor="background2" w:themeShade="80"/>
          <w:sz w:val="34"/>
          <w:szCs w:val="34"/>
        </w:rPr>
        <w:t>Timeseries</w:t>
      </w:r>
      <w:r w:rsidR="00081F8F" w:rsidRPr="00081F8F">
        <w:rPr>
          <w:b/>
          <w:bCs/>
          <w:i/>
          <w:iCs/>
          <w:color w:val="767171" w:themeColor="background2" w:themeShade="80"/>
          <w:sz w:val="34"/>
          <w:szCs w:val="34"/>
        </w:rPr>
        <w:t xml:space="preserve"> analysis to</w:t>
      </w:r>
      <w:r w:rsidRPr="00081F8F">
        <w:rPr>
          <w:b/>
          <w:bCs/>
          <w:i/>
          <w:iCs/>
          <w:color w:val="767171" w:themeColor="background2" w:themeShade="80"/>
          <w:sz w:val="34"/>
          <w:szCs w:val="34"/>
        </w:rPr>
        <w:t xml:space="preserve"> </w:t>
      </w:r>
      <w:r w:rsidR="00081F8F" w:rsidRPr="00081F8F">
        <w:rPr>
          <w:b/>
          <w:bCs/>
          <w:i/>
          <w:iCs/>
          <w:color w:val="767171" w:themeColor="background2" w:themeShade="80"/>
          <w:sz w:val="34"/>
          <w:szCs w:val="34"/>
        </w:rPr>
        <w:t>forecast the price</w:t>
      </w:r>
      <w:r w:rsidRPr="00081F8F">
        <w:rPr>
          <w:b/>
          <w:bCs/>
          <w:i/>
          <w:iCs/>
          <w:color w:val="767171" w:themeColor="background2" w:themeShade="80"/>
          <w:sz w:val="34"/>
          <w:szCs w:val="34"/>
        </w:rPr>
        <w:t xml:space="preserve"> of Bank of America in Excel</w:t>
      </w:r>
    </w:p>
    <w:p w14:paraId="427CB588" w14:textId="5F0B7E63" w:rsidR="00A37F0C" w:rsidRDefault="00EF19E3" w:rsidP="00D637C1">
      <w:pPr>
        <w:spacing w:line="360" w:lineRule="auto"/>
        <w:jc w:val="both"/>
        <w:rPr>
          <w:rFonts w:cstheme="minorHAnsi"/>
          <w:color w:val="767171" w:themeColor="background2" w:themeShade="80"/>
          <w:sz w:val="24"/>
          <w:szCs w:val="24"/>
        </w:rPr>
      </w:pPr>
      <w:r w:rsidRPr="00EF19E3">
        <w:rPr>
          <w:rFonts w:cstheme="minorHAnsi"/>
          <w:color w:val="767171" w:themeColor="background2" w:themeShade="80"/>
          <w:sz w:val="24"/>
          <w:szCs w:val="24"/>
        </w:rPr>
        <w:t xml:space="preserve">On the one hand, we </w:t>
      </w:r>
      <w:r w:rsidR="00A37F0C">
        <w:rPr>
          <w:rFonts w:cstheme="minorHAnsi"/>
          <w:color w:val="767171" w:themeColor="background2" w:themeShade="80"/>
          <w:sz w:val="24"/>
          <w:szCs w:val="24"/>
        </w:rPr>
        <w:t>have</w:t>
      </w:r>
      <w:r w:rsidRPr="00EF19E3">
        <w:rPr>
          <w:rFonts w:cstheme="minorHAnsi"/>
          <w:color w:val="767171" w:themeColor="background2" w:themeShade="80"/>
          <w:sz w:val="24"/>
          <w:szCs w:val="24"/>
        </w:rPr>
        <w:t xml:space="preserve"> </w:t>
      </w:r>
      <w:r w:rsidR="00ED135D">
        <w:rPr>
          <w:rFonts w:cstheme="minorHAnsi"/>
          <w:color w:val="767171" w:themeColor="background2" w:themeShade="80"/>
          <w:sz w:val="24"/>
          <w:szCs w:val="24"/>
        </w:rPr>
        <w:t>seen</w:t>
      </w:r>
      <w:r w:rsidRPr="00EF19E3">
        <w:rPr>
          <w:rFonts w:cstheme="minorHAnsi"/>
          <w:color w:val="767171" w:themeColor="background2" w:themeShade="80"/>
          <w:sz w:val="24"/>
          <w:szCs w:val="24"/>
        </w:rPr>
        <w:t xml:space="preserve"> that the </w:t>
      </w:r>
      <w:r>
        <w:rPr>
          <w:rFonts w:cstheme="minorHAnsi"/>
          <w:color w:val="767171" w:themeColor="background2" w:themeShade="80"/>
          <w:sz w:val="24"/>
          <w:szCs w:val="24"/>
        </w:rPr>
        <w:t>time series</w:t>
      </w:r>
      <w:r w:rsidRPr="00EF19E3">
        <w:rPr>
          <w:rFonts w:cstheme="minorHAnsi"/>
          <w:color w:val="767171" w:themeColor="background2" w:themeShade="80"/>
          <w:sz w:val="24"/>
          <w:szCs w:val="24"/>
        </w:rPr>
        <w:t xml:space="preserve"> analysis reveals that the stock price may move in both uptrend and downtrend directions; on the other hand, we </w:t>
      </w:r>
      <w:r w:rsidR="00A37F0C">
        <w:rPr>
          <w:rFonts w:cstheme="minorHAnsi"/>
          <w:color w:val="767171" w:themeColor="background2" w:themeShade="80"/>
          <w:sz w:val="24"/>
          <w:szCs w:val="24"/>
        </w:rPr>
        <w:t>have</w:t>
      </w:r>
      <w:r w:rsidRPr="00EF19E3">
        <w:rPr>
          <w:rFonts w:cstheme="minorHAnsi"/>
          <w:color w:val="767171" w:themeColor="background2" w:themeShade="80"/>
          <w:sz w:val="24"/>
          <w:szCs w:val="24"/>
        </w:rPr>
        <w:t xml:space="preserve"> </w:t>
      </w:r>
      <w:r w:rsidR="00ED135D">
        <w:rPr>
          <w:rFonts w:cstheme="minorHAnsi"/>
          <w:color w:val="767171" w:themeColor="background2" w:themeShade="80"/>
          <w:sz w:val="24"/>
          <w:szCs w:val="24"/>
        </w:rPr>
        <w:t>seen</w:t>
      </w:r>
      <w:r w:rsidRPr="00EF19E3">
        <w:rPr>
          <w:rFonts w:cstheme="minorHAnsi"/>
          <w:color w:val="767171" w:themeColor="background2" w:themeShade="80"/>
          <w:sz w:val="24"/>
          <w:szCs w:val="24"/>
        </w:rPr>
        <w:t xml:space="preserve"> that the orange line depicts the stock's close price, which we anticipated based on historical data.</w:t>
      </w:r>
    </w:p>
    <w:p w14:paraId="3481798D" w14:textId="6D2D3044" w:rsidR="00A37F0C" w:rsidRPr="00ED135D" w:rsidRDefault="00ED135D" w:rsidP="00D637C1">
      <w:pPr>
        <w:spacing w:line="360" w:lineRule="auto"/>
        <w:jc w:val="both"/>
        <w:rPr>
          <w:rFonts w:cstheme="minorHAnsi"/>
          <w:b/>
          <w:color w:val="767171" w:themeColor="background2" w:themeShade="80"/>
          <w:sz w:val="24"/>
          <w:szCs w:val="24"/>
        </w:rPr>
      </w:pPr>
      <w:r w:rsidRPr="00ED135D">
        <w:rPr>
          <w:rFonts w:cstheme="minorHAnsi"/>
          <w:b/>
          <w:color w:val="767171" w:themeColor="background2" w:themeShade="80"/>
          <w:sz w:val="24"/>
          <w:szCs w:val="24"/>
        </w:rPr>
        <w:t>Chart 3: Forecast analysis for Bank of America</w:t>
      </w:r>
    </w:p>
    <w:p w14:paraId="2F649DE2" w14:textId="1434A3CD" w:rsidR="007E7EE0" w:rsidRDefault="00EF19E3" w:rsidP="00D637C1">
      <w:pPr>
        <w:spacing w:line="360" w:lineRule="auto"/>
        <w:jc w:val="both"/>
        <w:rPr>
          <w:rFonts w:cstheme="minorHAnsi"/>
          <w:color w:val="767171" w:themeColor="background2" w:themeShade="80"/>
          <w:sz w:val="24"/>
          <w:szCs w:val="24"/>
        </w:rPr>
      </w:pPr>
      <w:r>
        <w:rPr>
          <w:noProof/>
        </w:rPr>
        <w:drawing>
          <wp:inline distT="0" distB="0" distL="0" distR="0" wp14:anchorId="77F42EC2" wp14:editId="180FA542">
            <wp:extent cx="5913120" cy="3547051"/>
            <wp:effectExtent l="0" t="0" r="11430" b="15875"/>
            <wp:docPr id="33" name="Chart 33">
              <a:extLst xmlns:a="http://schemas.openxmlformats.org/drawingml/2006/main">
                <a:ext uri="{FF2B5EF4-FFF2-40B4-BE49-F238E27FC236}">
                  <a16:creationId xmlns:a16="http://schemas.microsoft.com/office/drawing/2014/main" id="{50FF054B-7289-3F8A-E710-26CF36E21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A5E985" w14:textId="12FC7B8B" w:rsidR="00EF19E3" w:rsidRDefault="00EF19E3" w:rsidP="00D637C1">
      <w:pPr>
        <w:spacing w:line="360" w:lineRule="auto"/>
        <w:jc w:val="both"/>
        <w:rPr>
          <w:rFonts w:cstheme="minorHAnsi"/>
          <w:color w:val="767171" w:themeColor="background2" w:themeShade="80"/>
          <w:sz w:val="24"/>
          <w:szCs w:val="24"/>
        </w:rPr>
      </w:pPr>
    </w:p>
    <w:p w14:paraId="655EFAF6" w14:textId="560F727E" w:rsidR="00EF19E3" w:rsidRDefault="00EF19E3" w:rsidP="00D637C1">
      <w:pPr>
        <w:spacing w:line="360" w:lineRule="auto"/>
        <w:jc w:val="both"/>
        <w:rPr>
          <w:color w:val="767171" w:themeColor="background2" w:themeShade="80"/>
          <w:sz w:val="24"/>
          <w:szCs w:val="24"/>
        </w:rPr>
      </w:pPr>
      <w:r>
        <w:rPr>
          <w:color w:val="767171" w:themeColor="background2" w:themeShade="80"/>
          <w:sz w:val="24"/>
          <w:szCs w:val="24"/>
        </w:rPr>
        <w:t xml:space="preserve">Whereas if we </w:t>
      </w:r>
      <w:r w:rsidR="00A37F0C">
        <w:rPr>
          <w:color w:val="767171" w:themeColor="background2" w:themeShade="80"/>
          <w:sz w:val="24"/>
          <w:szCs w:val="24"/>
        </w:rPr>
        <w:t>have</w:t>
      </w:r>
      <w:r>
        <w:rPr>
          <w:color w:val="767171" w:themeColor="background2" w:themeShade="80"/>
          <w:sz w:val="24"/>
          <w:szCs w:val="24"/>
        </w:rPr>
        <w:t xml:space="preserve"> </w:t>
      </w:r>
      <w:r w:rsidR="00A37F0C">
        <w:rPr>
          <w:color w:val="767171" w:themeColor="background2" w:themeShade="80"/>
          <w:sz w:val="24"/>
          <w:szCs w:val="24"/>
        </w:rPr>
        <w:t>seen</w:t>
      </w:r>
      <w:r>
        <w:rPr>
          <w:color w:val="767171" w:themeColor="background2" w:themeShade="80"/>
          <w:sz w:val="24"/>
          <w:szCs w:val="24"/>
        </w:rPr>
        <w:t xml:space="preserve"> the chart of caterpillar the stock price will fall in the forecast which indicates that the price of the stock will change against the trend. Here we found the mean absolute error is high </w:t>
      </w:r>
      <w:r w:rsidR="00ED135D">
        <w:rPr>
          <w:color w:val="767171" w:themeColor="background2" w:themeShade="80"/>
          <w:sz w:val="24"/>
          <w:szCs w:val="24"/>
        </w:rPr>
        <w:t>which</w:t>
      </w:r>
      <w:r w:rsidR="00A359C6">
        <w:rPr>
          <w:color w:val="767171" w:themeColor="background2" w:themeShade="80"/>
          <w:sz w:val="24"/>
          <w:szCs w:val="24"/>
        </w:rPr>
        <w:t xml:space="preserve"> </w:t>
      </w:r>
      <w:r w:rsidR="00A37F0C">
        <w:rPr>
          <w:color w:val="767171" w:themeColor="background2" w:themeShade="80"/>
          <w:sz w:val="24"/>
          <w:szCs w:val="24"/>
        </w:rPr>
        <w:t xml:space="preserve">is </w:t>
      </w:r>
      <w:r w:rsidR="00A359C6">
        <w:rPr>
          <w:color w:val="767171" w:themeColor="background2" w:themeShade="80"/>
          <w:sz w:val="24"/>
          <w:szCs w:val="24"/>
        </w:rPr>
        <w:t>why we didn’t find that forecast will be successful.</w:t>
      </w:r>
    </w:p>
    <w:p w14:paraId="29A83978" w14:textId="35B18770" w:rsidR="00A84C41" w:rsidRDefault="00A84C41" w:rsidP="00D637C1">
      <w:pPr>
        <w:spacing w:line="360" w:lineRule="auto"/>
        <w:jc w:val="both"/>
        <w:rPr>
          <w:color w:val="767171" w:themeColor="background2" w:themeShade="80"/>
          <w:sz w:val="24"/>
          <w:szCs w:val="24"/>
        </w:rPr>
      </w:pPr>
    </w:p>
    <w:p w14:paraId="76A59B2B" w14:textId="4A3EA566" w:rsidR="00A84C41" w:rsidRDefault="00A84C41" w:rsidP="00D637C1">
      <w:pPr>
        <w:spacing w:line="360" w:lineRule="auto"/>
        <w:jc w:val="both"/>
        <w:rPr>
          <w:color w:val="767171" w:themeColor="background2" w:themeShade="80"/>
          <w:sz w:val="24"/>
          <w:szCs w:val="24"/>
        </w:rPr>
      </w:pPr>
    </w:p>
    <w:p w14:paraId="55E69BF5" w14:textId="2FF94102" w:rsidR="00A84C41" w:rsidRDefault="00A84C41" w:rsidP="00D637C1">
      <w:pPr>
        <w:spacing w:line="360" w:lineRule="auto"/>
        <w:jc w:val="both"/>
        <w:rPr>
          <w:color w:val="767171" w:themeColor="background2" w:themeShade="80"/>
          <w:sz w:val="24"/>
          <w:szCs w:val="24"/>
        </w:rPr>
      </w:pPr>
      <w:r>
        <w:rPr>
          <w:color w:val="767171" w:themeColor="background2" w:themeShade="80"/>
          <w:sz w:val="24"/>
          <w:szCs w:val="24"/>
        </w:rPr>
        <w:lastRenderedPageBreak/>
        <w:t>Chart 4: Forecast analysis for Caterpillar</w:t>
      </w:r>
    </w:p>
    <w:p w14:paraId="0730DDC9" w14:textId="2B9671E4" w:rsidR="007E7EE0" w:rsidRDefault="00255F36" w:rsidP="00D637C1">
      <w:pPr>
        <w:spacing w:line="360" w:lineRule="auto"/>
        <w:jc w:val="both"/>
        <w:rPr>
          <w:color w:val="767171" w:themeColor="background2" w:themeShade="80"/>
          <w:sz w:val="24"/>
          <w:szCs w:val="24"/>
        </w:rPr>
      </w:pPr>
      <w:r>
        <w:rPr>
          <w:noProof/>
        </w:rPr>
        <w:drawing>
          <wp:inline distT="0" distB="0" distL="0" distR="0" wp14:anchorId="459BF14C" wp14:editId="40627C72">
            <wp:extent cx="6012180" cy="3878580"/>
            <wp:effectExtent l="0" t="0" r="7620" b="7620"/>
            <wp:docPr id="32" name="Chart 32">
              <a:extLst xmlns:a="http://schemas.openxmlformats.org/drawingml/2006/main">
                <a:ext uri="{FF2B5EF4-FFF2-40B4-BE49-F238E27FC236}">
                  <a16:creationId xmlns:a16="http://schemas.microsoft.com/office/drawing/2014/main" id="{A9AD697F-9685-43F2-A7DC-B072368F5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FD5133" w14:textId="673408A5" w:rsidR="00DB44BD" w:rsidRDefault="00A359C6" w:rsidP="00D637C1">
      <w:pPr>
        <w:spacing w:line="360" w:lineRule="auto"/>
        <w:jc w:val="both"/>
        <w:rPr>
          <w:color w:val="767171" w:themeColor="background2" w:themeShade="80"/>
          <w:sz w:val="24"/>
          <w:szCs w:val="24"/>
        </w:rPr>
      </w:pPr>
      <w:r>
        <w:rPr>
          <w:color w:val="767171" w:themeColor="background2" w:themeShade="80"/>
          <w:sz w:val="24"/>
          <w:szCs w:val="24"/>
        </w:rPr>
        <w:t xml:space="preserve">Moreover, if we look at the mean average percentage error bank of America has </w:t>
      </w:r>
      <w:proofErr w:type="gramStart"/>
      <w:r>
        <w:rPr>
          <w:color w:val="767171" w:themeColor="background2" w:themeShade="80"/>
          <w:sz w:val="24"/>
          <w:szCs w:val="24"/>
        </w:rPr>
        <w:t>2.803  which</w:t>
      </w:r>
      <w:proofErr w:type="gramEnd"/>
      <w:r>
        <w:rPr>
          <w:color w:val="767171" w:themeColor="background2" w:themeShade="80"/>
          <w:sz w:val="24"/>
          <w:szCs w:val="24"/>
        </w:rPr>
        <w:t xml:space="preserve"> is the true mean error from the actual price of the stock, however, caterpillar shows the error of 2.854 which is a true error from the actual price of the stock.</w:t>
      </w:r>
    </w:p>
    <w:p w14:paraId="0D19CA13" w14:textId="44FC60E9" w:rsidR="00A84C41" w:rsidRDefault="00A84C41" w:rsidP="00D637C1">
      <w:pPr>
        <w:spacing w:line="360" w:lineRule="auto"/>
        <w:jc w:val="both"/>
        <w:rPr>
          <w:color w:val="767171" w:themeColor="background2" w:themeShade="80"/>
          <w:sz w:val="24"/>
          <w:szCs w:val="24"/>
        </w:rPr>
      </w:pPr>
      <w:r>
        <w:rPr>
          <w:color w:val="767171" w:themeColor="background2" w:themeShade="80"/>
          <w:sz w:val="24"/>
          <w:szCs w:val="24"/>
        </w:rPr>
        <w:t xml:space="preserve">Table 5: MAPE analysis for both stocks </w:t>
      </w:r>
    </w:p>
    <w:tbl>
      <w:tblPr>
        <w:tblW w:w="5000" w:type="pct"/>
        <w:tblLook w:val="04A0" w:firstRow="1" w:lastRow="0" w:firstColumn="1" w:lastColumn="0" w:noHBand="0" w:noVBand="1"/>
      </w:tblPr>
      <w:tblGrid>
        <w:gridCol w:w="4675"/>
        <w:gridCol w:w="4675"/>
      </w:tblGrid>
      <w:tr w:rsidR="00DB44BD" w:rsidRPr="00DB44BD" w14:paraId="38B5A29A" w14:textId="77777777" w:rsidTr="00DB44BD">
        <w:trPr>
          <w:trHeight w:val="312"/>
        </w:trPr>
        <w:tc>
          <w:tcPr>
            <w:tcW w:w="2500"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C088957" w14:textId="77777777" w:rsidR="00DB44BD" w:rsidRPr="00DB44BD" w:rsidRDefault="00DB44BD" w:rsidP="00DB44BD">
            <w:pPr>
              <w:spacing w:after="0" w:line="240" w:lineRule="auto"/>
              <w:jc w:val="center"/>
              <w:rPr>
                <w:rFonts w:ascii="Times New Roman" w:eastAsia="Times New Roman" w:hAnsi="Times New Roman" w:cs="Times New Roman"/>
                <w:b/>
                <w:bCs/>
                <w:color w:val="FFFFFF"/>
                <w:sz w:val="24"/>
                <w:szCs w:val="24"/>
              </w:rPr>
            </w:pPr>
            <w:r w:rsidRPr="00DB44BD">
              <w:rPr>
                <w:rFonts w:ascii="Times New Roman" w:eastAsia="Times New Roman" w:hAnsi="Times New Roman" w:cs="Times New Roman"/>
                <w:b/>
                <w:bCs/>
                <w:color w:val="FFFFFF"/>
                <w:sz w:val="24"/>
                <w:szCs w:val="24"/>
              </w:rPr>
              <w:t>Stock</w:t>
            </w:r>
          </w:p>
        </w:tc>
        <w:tc>
          <w:tcPr>
            <w:tcW w:w="2500"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E89D4CD" w14:textId="77777777" w:rsidR="00DB44BD" w:rsidRPr="00DB44BD" w:rsidRDefault="00DB44BD" w:rsidP="00DB44BD">
            <w:pPr>
              <w:spacing w:after="0" w:line="240" w:lineRule="auto"/>
              <w:jc w:val="center"/>
              <w:rPr>
                <w:rFonts w:ascii="Times New Roman" w:eastAsia="Times New Roman" w:hAnsi="Times New Roman" w:cs="Times New Roman"/>
                <w:b/>
                <w:bCs/>
                <w:color w:val="FFFFFF"/>
                <w:sz w:val="24"/>
                <w:szCs w:val="24"/>
              </w:rPr>
            </w:pPr>
            <w:r w:rsidRPr="00DB44BD">
              <w:rPr>
                <w:rFonts w:ascii="Times New Roman" w:eastAsia="Times New Roman" w:hAnsi="Times New Roman" w:cs="Times New Roman"/>
                <w:b/>
                <w:bCs/>
                <w:color w:val="FFFFFF"/>
                <w:sz w:val="24"/>
                <w:szCs w:val="24"/>
              </w:rPr>
              <w:t>MAPE</w:t>
            </w:r>
          </w:p>
        </w:tc>
      </w:tr>
      <w:tr w:rsidR="00DB44BD" w:rsidRPr="00DB44BD" w14:paraId="7E41764E" w14:textId="77777777" w:rsidTr="00DB44BD">
        <w:trPr>
          <w:trHeight w:val="312"/>
        </w:trPr>
        <w:tc>
          <w:tcPr>
            <w:tcW w:w="2500"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B2BB79A" w14:textId="77777777" w:rsidR="00DB44BD" w:rsidRPr="00DB44BD" w:rsidRDefault="00DB44BD" w:rsidP="00DB44BD">
            <w:pPr>
              <w:spacing w:after="0" w:line="240" w:lineRule="auto"/>
              <w:jc w:val="center"/>
              <w:rPr>
                <w:rFonts w:ascii="Times New Roman" w:eastAsia="Times New Roman" w:hAnsi="Times New Roman" w:cs="Times New Roman"/>
                <w:b/>
                <w:bCs/>
                <w:color w:val="FFFFFF"/>
                <w:sz w:val="24"/>
                <w:szCs w:val="24"/>
              </w:rPr>
            </w:pPr>
            <w:r w:rsidRPr="00DB44BD">
              <w:rPr>
                <w:rFonts w:ascii="Times New Roman" w:eastAsia="Times New Roman" w:hAnsi="Times New Roman" w:cs="Times New Roman"/>
                <w:b/>
                <w:bCs/>
                <w:color w:val="FFFFFF"/>
                <w:sz w:val="24"/>
                <w:szCs w:val="24"/>
              </w:rPr>
              <w:t>BAC</w:t>
            </w:r>
          </w:p>
        </w:tc>
        <w:tc>
          <w:tcPr>
            <w:tcW w:w="25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72F57A0" w14:textId="77777777" w:rsidR="00DB44BD" w:rsidRPr="00DB44BD" w:rsidRDefault="00DB44BD" w:rsidP="00DB44BD">
            <w:pPr>
              <w:spacing w:after="0" w:line="240" w:lineRule="auto"/>
              <w:jc w:val="center"/>
              <w:rPr>
                <w:rFonts w:ascii="Times New Roman" w:eastAsia="Times New Roman" w:hAnsi="Times New Roman" w:cs="Times New Roman"/>
                <w:b/>
                <w:bCs/>
                <w:sz w:val="24"/>
                <w:szCs w:val="24"/>
              </w:rPr>
            </w:pPr>
            <w:r w:rsidRPr="00DB44BD">
              <w:rPr>
                <w:rFonts w:ascii="Times New Roman" w:eastAsia="Times New Roman" w:hAnsi="Times New Roman" w:cs="Times New Roman"/>
                <w:b/>
                <w:bCs/>
                <w:sz w:val="24"/>
                <w:szCs w:val="24"/>
              </w:rPr>
              <w:t>2.803</w:t>
            </w:r>
          </w:p>
        </w:tc>
      </w:tr>
      <w:tr w:rsidR="00DB44BD" w:rsidRPr="00DB44BD" w14:paraId="38F1124C" w14:textId="77777777" w:rsidTr="00DB44BD">
        <w:trPr>
          <w:trHeight w:val="312"/>
        </w:trPr>
        <w:tc>
          <w:tcPr>
            <w:tcW w:w="2500"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0647EBB" w14:textId="77777777" w:rsidR="00DB44BD" w:rsidRPr="00DB44BD" w:rsidRDefault="00DB44BD" w:rsidP="00DB44BD">
            <w:pPr>
              <w:spacing w:after="0" w:line="240" w:lineRule="auto"/>
              <w:jc w:val="center"/>
              <w:rPr>
                <w:rFonts w:ascii="Times New Roman" w:eastAsia="Times New Roman" w:hAnsi="Times New Roman" w:cs="Times New Roman"/>
                <w:b/>
                <w:bCs/>
                <w:color w:val="FFFFFF"/>
                <w:sz w:val="24"/>
                <w:szCs w:val="24"/>
              </w:rPr>
            </w:pPr>
            <w:r w:rsidRPr="00DB44BD">
              <w:rPr>
                <w:rFonts w:ascii="Times New Roman" w:eastAsia="Times New Roman" w:hAnsi="Times New Roman" w:cs="Times New Roman"/>
                <w:b/>
                <w:bCs/>
                <w:color w:val="FFFFFF"/>
                <w:sz w:val="24"/>
                <w:szCs w:val="24"/>
              </w:rPr>
              <w:t>CAT</w:t>
            </w:r>
          </w:p>
        </w:tc>
        <w:tc>
          <w:tcPr>
            <w:tcW w:w="2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E9118" w14:textId="7FB9E213" w:rsidR="00DB44BD" w:rsidRPr="00DB44BD" w:rsidRDefault="00F07DFE" w:rsidP="00DB44B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2.854</w:t>
            </w:r>
          </w:p>
        </w:tc>
      </w:tr>
    </w:tbl>
    <w:p w14:paraId="580AF490" w14:textId="77777777" w:rsidR="00615560" w:rsidRDefault="00615560" w:rsidP="003E0609">
      <w:pPr>
        <w:spacing w:line="240" w:lineRule="auto"/>
        <w:jc w:val="both"/>
        <w:rPr>
          <w:b/>
          <w:bCs/>
          <w:i/>
          <w:iCs/>
          <w:color w:val="767171" w:themeColor="background2" w:themeShade="80"/>
          <w:sz w:val="36"/>
          <w:szCs w:val="36"/>
        </w:rPr>
      </w:pPr>
    </w:p>
    <w:p w14:paraId="592CCB3B" w14:textId="77777777" w:rsidR="00615560" w:rsidRDefault="00615560" w:rsidP="003E0609">
      <w:pPr>
        <w:spacing w:line="240" w:lineRule="auto"/>
        <w:jc w:val="both"/>
        <w:rPr>
          <w:b/>
          <w:bCs/>
          <w:i/>
          <w:iCs/>
          <w:color w:val="767171" w:themeColor="background2" w:themeShade="80"/>
          <w:sz w:val="36"/>
          <w:szCs w:val="36"/>
        </w:rPr>
      </w:pPr>
    </w:p>
    <w:p w14:paraId="36C46E08" w14:textId="77777777" w:rsidR="00615560" w:rsidRDefault="00615560" w:rsidP="003E0609">
      <w:pPr>
        <w:spacing w:line="240" w:lineRule="auto"/>
        <w:jc w:val="both"/>
        <w:rPr>
          <w:b/>
          <w:bCs/>
          <w:i/>
          <w:iCs/>
          <w:color w:val="767171" w:themeColor="background2" w:themeShade="80"/>
          <w:sz w:val="36"/>
          <w:szCs w:val="36"/>
        </w:rPr>
      </w:pPr>
    </w:p>
    <w:p w14:paraId="1B6277BC" w14:textId="77777777" w:rsidR="00615560" w:rsidRDefault="00615560" w:rsidP="003E0609">
      <w:pPr>
        <w:spacing w:line="240" w:lineRule="auto"/>
        <w:jc w:val="both"/>
        <w:rPr>
          <w:b/>
          <w:bCs/>
          <w:i/>
          <w:iCs/>
          <w:color w:val="767171" w:themeColor="background2" w:themeShade="80"/>
          <w:sz w:val="36"/>
          <w:szCs w:val="36"/>
        </w:rPr>
      </w:pPr>
    </w:p>
    <w:p w14:paraId="083ECD77" w14:textId="77777777" w:rsidR="00615560" w:rsidRDefault="00615560" w:rsidP="003E0609">
      <w:pPr>
        <w:spacing w:line="240" w:lineRule="auto"/>
        <w:jc w:val="both"/>
        <w:rPr>
          <w:b/>
          <w:bCs/>
          <w:i/>
          <w:iCs/>
          <w:color w:val="767171" w:themeColor="background2" w:themeShade="80"/>
          <w:sz w:val="36"/>
          <w:szCs w:val="36"/>
        </w:rPr>
      </w:pPr>
    </w:p>
    <w:p w14:paraId="52C28A1A" w14:textId="2B982E8E" w:rsidR="00C4158C" w:rsidRDefault="005C4899" w:rsidP="003E0609">
      <w:pPr>
        <w:spacing w:line="240" w:lineRule="auto"/>
        <w:jc w:val="both"/>
        <w:rPr>
          <w:b/>
          <w:bCs/>
          <w:i/>
          <w:iCs/>
          <w:color w:val="767171" w:themeColor="background2" w:themeShade="80"/>
          <w:sz w:val="36"/>
          <w:szCs w:val="36"/>
        </w:rPr>
      </w:pPr>
      <w:r w:rsidRPr="00EB1528">
        <w:rPr>
          <w:b/>
          <w:bCs/>
          <w:i/>
          <w:iCs/>
          <w:color w:val="767171" w:themeColor="background2" w:themeShade="80"/>
          <w:sz w:val="36"/>
          <w:szCs w:val="36"/>
        </w:rPr>
        <w:lastRenderedPageBreak/>
        <w:t>PART III</w:t>
      </w:r>
    </w:p>
    <w:p w14:paraId="455D0D42" w14:textId="646819CC" w:rsidR="0080468A" w:rsidRDefault="003A32C7" w:rsidP="003E0609">
      <w:pPr>
        <w:spacing w:line="240" w:lineRule="auto"/>
        <w:jc w:val="both"/>
        <w:rPr>
          <w:b/>
          <w:bCs/>
          <w:color w:val="767171" w:themeColor="background2" w:themeShade="80"/>
          <w:sz w:val="24"/>
          <w:szCs w:val="24"/>
        </w:rPr>
      </w:pPr>
      <w:r>
        <w:rPr>
          <w:b/>
          <w:bCs/>
          <w:color w:val="767171" w:themeColor="background2" w:themeShade="80"/>
          <w:sz w:val="24"/>
          <w:szCs w:val="24"/>
        </w:rPr>
        <w:t>Time Series analysis for BAC</w:t>
      </w:r>
      <w:r w:rsidR="0080468A">
        <w:rPr>
          <w:b/>
          <w:bCs/>
          <w:color w:val="767171" w:themeColor="background2" w:themeShade="80"/>
          <w:sz w:val="24"/>
          <w:szCs w:val="24"/>
        </w:rPr>
        <w:t xml:space="preserve"> (Bank of America)</w:t>
      </w:r>
    </w:p>
    <w:p w14:paraId="08B2A645" w14:textId="592236F0" w:rsidR="0080468A" w:rsidRDefault="0080468A" w:rsidP="00FD50F9">
      <w:pPr>
        <w:spacing w:line="360" w:lineRule="auto"/>
        <w:jc w:val="both"/>
        <w:rPr>
          <w:color w:val="767171" w:themeColor="background2" w:themeShade="80"/>
          <w:sz w:val="24"/>
          <w:szCs w:val="24"/>
        </w:rPr>
      </w:pPr>
      <w:r>
        <w:rPr>
          <w:color w:val="767171" w:themeColor="background2" w:themeShade="80"/>
          <w:sz w:val="24"/>
          <w:szCs w:val="24"/>
        </w:rPr>
        <w:t xml:space="preserve">Well, we </w:t>
      </w:r>
      <w:r w:rsidR="00A37F0C">
        <w:rPr>
          <w:color w:val="767171" w:themeColor="background2" w:themeShade="80"/>
          <w:sz w:val="24"/>
          <w:szCs w:val="24"/>
        </w:rPr>
        <w:t>have</w:t>
      </w:r>
      <w:r>
        <w:rPr>
          <w:color w:val="767171" w:themeColor="background2" w:themeShade="80"/>
          <w:sz w:val="24"/>
          <w:szCs w:val="24"/>
        </w:rPr>
        <w:t xml:space="preserve"> </w:t>
      </w:r>
      <w:r w:rsidR="00A84C41">
        <w:rPr>
          <w:color w:val="767171" w:themeColor="background2" w:themeShade="80"/>
          <w:sz w:val="24"/>
          <w:szCs w:val="24"/>
        </w:rPr>
        <w:t>seen</w:t>
      </w:r>
      <w:r>
        <w:rPr>
          <w:color w:val="767171" w:themeColor="background2" w:themeShade="80"/>
          <w:sz w:val="24"/>
          <w:szCs w:val="24"/>
        </w:rPr>
        <w:t xml:space="preserve"> that the stock price movement in the past year was fluctuating at the initial level we </w:t>
      </w:r>
      <w:r w:rsidR="00A37F0C">
        <w:rPr>
          <w:color w:val="767171" w:themeColor="background2" w:themeShade="80"/>
          <w:sz w:val="24"/>
          <w:szCs w:val="24"/>
        </w:rPr>
        <w:t>have</w:t>
      </w:r>
      <w:r>
        <w:rPr>
          <w:color w:val="767171" w:themeColor="background2" w:themeShade="80"/>
          <w:sz w:val="24"/>
          <w:szCs w:val="24"/>
        </w:rPr>
        <w:t xml:space="preserve"> </w:t>
      </w:r>
      <w:r w:rsidR="00A84C41">
        <w:rPr>
          <w:color w:val="767171" w:themeColor="background2" w:themeShade="80"/>
          <w:sz w:val="24"/>
          <w:szCs w:val="24"/>
        </w:rPr>
        <w:t>seen</w:t>
      </w:r>
      <w:r>
        <w:rPr>
          <w:color w:val="767171" w:themeColor="background2" w:themeShade="80"/>
          <w:sz w:val="24"/>
          <w:szCs w:val="24"/>
        </w:rPr>
        <w:t xml:space="preserve"> that the stock price is around 50 and it goes nearly to zero</w:t>
      </w:r>
      <w:r w:rsidR="00B72961">
        <w:rPr>
          <w:color w:val="767171" w:themeColor="background2" w:themeShade="80"/>
          <w:sz w:val="24"/>
          <w:szCs w:val="24"/>
        </w:rPr>
        <w:t xml:space="preserve">, and then we </w:t>
      </w:r>
      <w:r w:rsidR="00A37F0C">
        <w:rPr>
          <w:color w:val="767171" w:themeColor="background2" w:themeShade="80"/>
          <w:sz w:val="24"/>
          <w:szCs w:val="24"/>
        </w:rPr>
        <w:t>have</w:t>
      </w:r>
      <w:r w:rsidR="00B72961">
        <w:rPr>
          <w:color w:val="767171" w:themeColor="background2" w:themeShade="80"/>
          <w:sz w:val="24"/>
          <w:szCs w:val="24"/>
        </w:rPr>
        <w:t xml:space="preserve"> </w:t>
      </w:r>
      <w:r w:rsidR="00A84C41">
        <w:rPr>
          <w:color w:val="767171" w:themeColor="background2" w:themeShade="80"/>
          <w:sz w:val="24"/>
          <w:szCs w:val="24"/>
        </w:rPr>
        <w:t>seen</w:t>
      </w:r>
      <w:r w:rsidR="00B72961">
        <w:rPr>
          <w:color w:val="767171" w:themeColor="background2" w:themeShade="80"/>
          <w:sz w:val="24"/>
          <w:szCs w:val="24"/>
        </w:rPr>
        <w:t xml:space="preserve"> the lower highs in the price of the stock. whereas the recent price of the stock is around 40.</w:t>
      </w:r>
    </w:p>
    <w:p w14:paraId="7D4673E8" w14:textId="37ED3125" w:rsidR="00A84C41" w:rsidRPr="0080468A" w:rsidRDefault="00A84C41" w:rsidP="00FD50F9">
      <w:pPr>
        <w:spacing w:line="360" w:lineRule="auto"/>
        <w:jc w:val="both"/>
        <w:rPr>
          <w:color w:val="767171" w:themeColor="background2" w:themeShade="80"/>
          <w:sz w:val="24"/>
          <w:szCs w:val="24"/>
        </w:rPr>
      </w:pPr>
      <w:r>
        <w:rPr>
          <w:color w:val="767171" w:themeColor="background2" w:themeShade="80"/>
          <w:sz w:val="24"/>
          <w:szCs w:val="24"/>
        </w:rPr>
        <w:t>Chart 5: Time series analysis for Bank of America</w:t>
      </w:r>
    </w:p>
    <w:p w14:paraId="2EBE3FB9" w14:textId="24DAFCB2" w:rsidR="003A32C7" w:rsidRDefault="003A32C7" w:rsidP="003E0609">
      <w:pPr>
        <w:spacing w:line="240" w:lineRule="auto"/>
        <w:jc w:val="both"/>
        <w:rPr>
          <w:b/>
          <w:bCs/>
          <w:color w:val="767171" w:themeColor="background2" w:themeShade="80"/>
          <w:sz w:val="24"/>
          <w:szCs w:val="24"/>
        </w:rPr>
      </w:pPr>
      <w:r>
        <w:rPr>
          <w:noProof/>
        </w:rPr>
        <w:drawing>
          <wp:inline distT="0" distB="0" distL="0" distR="0" wp14:anchorId="25A8DB4B" wp14:editId="18DE3A50">
            <wp:extent cx="5943600" cy="3576955"/>
            <wp:effectExtent l="0" t="0" r="0" b="444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3"/>
                    <a:stretch>
                      <a:fillRect/>
                    </a:stretch>
                  </pic:blipFill>
                  <pic:spPr>
                    <a:xfrm>
                      <a:off x="0" y="0"/>
                      <a:ext cx="5943600" cy="3576955"/>
                    </a:xfrm>
                    <a:prstGeom prst="rect">
                      <a:avLst/>
                    </a:prstGeom>
                  </pic:spPr>
                </pic:pic>
              </a:graphicData>
            </a:graphic>
          </wp:inline>
        </w:drawing>
      </w:r>
    </w:p>
    <w:p w14:paraId="069F5877" w14:textId="6C5CF378" w:rsidR="00FD50F9" w:rsidRDefault="00FD50F9" w:rsidP="00FD50F9">
      <w:pPr>
        <w:spacing w:line="360" w:lineRule="auto"/>
        <w:jc w:val="both"/>
        <w:rPr>
          <w:color w:val="767171" w:themeColor="background2" w:themeShade="80"/>
          <w:sz w:val="24"/>
          <w:szCs w:val="24"/>
        </w:rPr>
      </w:pPr>
      <w:r w:rsidRPr="00FD50F9">
        <w:rPr>
          <w:color w:val="767171" w:themeColor="background2" w:themeShade="80"/>
          <w:sz w:val="24"/>
          <w:szCs w:val="24"/>
        </w:rPr>
        <w:t xml:space="preserve">Implemented auto ARIMA on the closing price of the stock to forecast the price of the stock for the next 90 days, which will effectively identify the trend of the stock and where the price movement of the stock would move </w:t>
      </w:r>
      <w:r w:rsidR="00615560" w:rsidRPr="00FD50F9">
        <w:rPr>
          <w:color w:val="767171" w:themeColor="background2" w:themeShade="80"/>
          <w:sz w:val="24"/>
          <w:szCs w:val="24"/>
        </w:rPr>
        <w:t>soon</w:t>
      </w:r>
      <w:r w:rsidRPr="00FD50F9">
        <w:rPr>
          <w:color w:val="767171" w:themeColor="background2" w:themeShade="80"/>
          <w:sz w:val="24"/>
          <w:szCs w:val="24"/>
        </w:rPr>
        <w:t xml:space="preserve">, as per the report's requirements. To anticipate the stock's price, we utilized R's </w:t>
      </w:r>
      <w:proofErr w:type="spellStart"/>
      <w:proofErr w:type="gramStart"/>
      <w:r w:rsidRPr="00FD50F9">
        <w:rPr>
          <w:color w:val="767171" w:themeColor="background2" w:themeShade="80"/>
          <w:sz w:val="24"/>
          <w:szCs w:val="24"/>
        </w:rPr>
        <w:t>auto.arima</w:t>
      </w:r>
      <w:proofErr w:type="spellEnd"/>
      <w:proofErr w:type="gramEnd"/>
      <w:r w:rsidRPr="00FD50F9">
        <w:rPr>
          <w:color w:val="767171" w:themeColor="background2" w:themeShade="80"/>
          <w:sz w:val="24"/>
          <w:szCs w:val="24"/>
        </w:rPr>
        <w:t xml:space="preserve"> package to forecast the stock's trend and future price. The price of the stock is showing a downturn in the anticipated value, which ranges from 32.53 to 19.55 in the few observations.</w:t>
      </w:r>
    </w:p>
    <w:p w14:paraId="44F526FF" w14:textId="0BE5EDC4" w:rsidR="00615560" w:rsidRDefault="00615560" w:rsidP="00FD50F9">
      <w:pPr>
        <w:spacing w:line="360" w:lineRule="auto"/>
        <w:jc w:val="both"/>
        <w:rPr>
          <w:color w:val="767171" w:themeColor="background2" w:themeShade="80"/>
          <w:sz w:val="24"/>
          <w:szCs w:val="24"/>
        </w:rPr>
      </w:pPr>
    </w:p>
    <w:p w14:paraId="0EDF259D" w14:textId="77777777" w:rsidR="00615560" w:rsidRDefault="00615560" w:rsidP="00FD50F9">
      <w:pPr>
        <w:spacing w:line="360" w:lineRule="auto"/>
        <w:jc w:val="both"/>
        <w:rPr>
          <w:color w:val="767171" w:themeColor="background2" w:themeShade="80"/>
          <w:sz w:val="24"/>
          <w:szCs w:val="24"/>
        </w:rPr>
      </w:pPr>
    </w:p>
    <w:p w14:paraId="4D0F9CB9" w14:textId="6CC3F23D" w:rsidR="00A84C41" w:rsidRDefault="00A84C41" w:rsidP="00FD50F9">
      <w:pPr>
        <w:spacing w:line="360" w:lineRule="auto"/>
        <w:jc w:val="both"/>
        <w:rPr>
          <w:color w:val="767171" w:themeColor="background2" w:themeShade="80"/>
          <w:sz w:val="24"/>
          <w:szCs w:val="24"/>
        </w:rPr>
      </w:pPr>
      <w:r>
        <w:rPr>
          <w:color w:val="767171" w:themeColor="background2" w:themeShade="80"/>
          <w:sz w:val="24"/>
          <w:szCs w:val="24"/>
        </w:rPr>
        <w:lastRenderedPageBreak/>
        <w:t>Table 6: Forecast table for Bank of America for the period of 90 days</w:t>
      </w:r>
    </w:p>
    <w:p w14:paraId="7ACED691" w14:textId="34310F7D" w:rsidR="003A32C7" w:rsidRDefault="003A32C7" w:rsidP="00FD50F9">
      <w:pPr>
        <w:spacing w:line="360" w:lineRule="auto"/>
        <w:jc w:val="both"/>
        <w:rPr>
          <w:b/>
          <w:bCs/>
          <w:color w:val="767171" w:themeColor="background2" w:themeShade="80"/>
          <w:sz w:val="24"/>
          <w:szCs w:val="24"/>
        </w:rPr>
      </w:pPr>
      <w:r w:rsidRPr="003A32C7">
        <w:rPr>
          <w:b/>
          <w:bCs/>
          <w:noProof/>
          <w:color w:val="767171" w:themeColor="background2" w:themeShade="80"/>
          <w:sz w:val="24"/>
          <w:szCs w:val="24"/>
        </w:rPr>
        <w:drawing>
          <wp:inline distT="0" distB="0" distL="0" distR="0" wp14:anchorId="2635A74D" wp14:editId="4015F168">
            <wp:extent cx="5656534" cy="3444240"/>
            <wp:effectExtent l="0" t="0" r="1905"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4"/>
                    <a:stretch>
                      <a:fillRect/>
                    </a:stretch>
                  </pic:blipFill>
                  <pic:spPr>
                    <a:xfrm>
                      <a:off x="0" y="0"/>
                      <a:ext cx="5679089" cy="3457974"/>
                    </a:xfrm>
                    <a:prstGeom prst="rect">
                      <a:avLst/>
                    </a:prstGeom>
                  </pic:spPr>
                </pic:pic>
              </a:graphicData>
            </a:graphic>
          </wp:inline>
        </w:drawing>
      </w:r>
    </w:p>
    <w:p w14:paraId="592BF5AA" w14:textId="6F67DF9E" w:rsidR="00A84C41" w:rsidRPr="00A84C41" w:rsidRDefault="00A84C41" w:rsidP="00FD50F9">
      <w:pPr>
        <w:spacing w:line="360" w:lineRule="auto"/>
        <w:jc w:val="both"/>
        <w:rPr>
          <w:b/>
          <w:bCs/>
          <w:color w:val="767171" w:themeColor="background2" w:themeShade="80"/>
          <w:sz w:val="24"/>
          <w:szCs w:val="24"/>
        </w:rPr>
      </w:pPr>
      <w:r w:rsidRPr="00A84C41">
        <w:rPr>
          <w:b/>
          <w:bCs/>
          <w:color w:val="767171" w:themeColor="background2" w:themeShade="80"/>
          <w:sz w:val="24"/>
          <w:szCs w:val="24"/>
        </w:rPr>
        <w:t>Charts 6: Forecast price for the Bank of America</w:t>
      </w:r>
    </w:p>
    <w:p w14:paraId="20676385" w14:textId="6D0ADD5F" w:rsidR="003A32C7" w:rsidRDefault="003A32C7" w:rsidP="003E0609">
      <w:pPr>
        <w:spacing w:line="240" w:lineRule="auto"/>
        <w:jc w:val="both"/>
        <w:rPr>
          <w:b/>
          <w:bCs/>
          <w:color w:val="767171" w:themeColor="background2" w:themeShade="80"/>
          <w:sz w:val="24"/>
          <w:szCs w:val="24"/>
        </w:rPr>
      </w:pPr>
      <w:r>
        <w:rPr>
          <w:noProof/>
        </w:rPr>
        <w:drawing>
          <wp:inline distT="0" distB="0" distL="0" distR="0" wp14:anchorId="54DB71DB" wp14:editId="4AFC7CFA">
            <wp:extent cx="5989715" cy="362902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5"/>
                    <a:stretch>
                      <a:fillRect/>
                    </a:stretch>
                  </pic:blipFill>
                  <pic:spPr>
                    <a:xfrm>
                      <a:off x="0" y="0"/>
                      <a:ext cx="6000498" cy="3635558"/>
                    </a:xfrm>
                    <a:prstGeom prst="rect">
                      <a:avLst/>
                    </a:prstGeom>
                  </pic:spPr>
                </pic:pic>
              </a:graphicData>
            </a:graphic>
          </wp:inline>
        </w:drawing>
      </w:r>
    </w:p>
    <w:p w14:paraId="160470D0" w14:textId="49E2A5D0" w:rsidR="003A32C7" w:rsidRDefault="003A32C7" w:rsidP="003E0609">
      <w:pPr>
        <w:spacing w:line="240" w:lineRule="auto"/>
        <w:jc w:val="both"/>
        <w:rPr>
          <w:b/>
          <w:bCs/>
          <w:color w:val="767171" w:themeColor="background2" w:themeShade="80"/>
          <w:sz w:val="24"/>
          <w:szCs w:val="24"/>
        </w:rPr>
      </w:pPr>
      <w:r>
        <w:rPr>
          <w:b/>
          <w:bCs/>
          <w:color w:val="767171" w:themeColor="background2" w:themeShade="80"/>
          <w:sz w:val="24"/>
          <w:szCs w:val="24"/>
        </w:rPr>
        <w:lastRenderedPageBreak/>
        <w:t>Time Series Analysis for CAT</w:t>
      </w:r>
      <w:r w:rsidR="00FD50F9">
        <w:rPr>
          <w:b/>
          <w:bCs/>
          <w:color w:val="767171" w:themeColor="background2" w:themeShade="80"/>
          <w:sz w:val="24"/>
          <w:szCs w:val="24"/>
        </w:rPr>
        <w:t xml:space="preserve"> (Caterpillar)</w:t>
      </w:r>
    </w:p>
    <w:p w14:paraId="26926F13" w14:textId="58B9A1E4" w:rsidR="00FD50F9" w:rsidRDefault="00FD50F9" w:rsidP="00FD50F9">
      <w:pPr>
        <w:spacing w:line="360" w:lineRule="auto"/>
        <w:jc w:val="both"/>
        <w:rPr>
          <w:color w:val="767171" w:themeColor="background2" w:themeShade="80"/>
          <w:sz w:val="24"/>
          <w:szCs w:val="24"/>
        </w:rPr>
      </w:pPr>
      <w:r>
        <w:rPr>
          <w:color w:val="767171" w:themeColor="background2" w:themeShade="80"/>
          <w:sz w:val="24"/>
          <w:szCs w:val="24"/>
        </w:rPr>
        <w:t xml:space="preserve">Well, we </w:t>
      </w:r>
      <w:r w:rsidR="00A37F0C">
        <w:rPr>
          <w:color w:val="767171" w:themeColor="background2" w:themeShade="80"/>
          <w:sz w:val="24"/>
          <w:szCs w:val="24"/>
        </w:rPr>
        <w:t>have</w:t>
      </w:r>
      <w:r>
        <w:rPr>
          <w:color w:val="767171" w:themeColor="background2" w:themeShade="80"/>
          <w:sz w:val="24"/>
          <w:szCs w:val="24"/>
        </w:rPr>
        <w:t xml:space="preserve"> </w:t>
      </w:r>
      <w:r w:rsidR="00CF24C3">
        <w:rPr>
          <w:color w:val="767171" w:themeColor="background2" w:themeShade="80"/>
          <w:sz w:val="24"/>
          <w:szCs w:val="24"/>
        </w:rPr>
        <w:t>seen</w:t>
      </w:r>
      <w:r>
        <w:rPr>
          <w:color w:val="767171" w:themeColor="background2" w:themeShade="80"/>
          <w:sz w:val="24"/>
          <w:szCs w:val="24"/>
        </w:rPr>
        <w:t xml:space="preserve"> that the stock price movement in the past year was fluctuating at the initial level we </w:t>
      </w:r>
      <w:r w:rsidR="00A37F0C">
        <w:rPr>
          <w:color w:val="767171" w:themeColor="background2" w:themeShade="80"/>
          <w:sz w:val="24"/>
          <w:szCs w:val="24"/>
        </w:rPr>
        <w:t>have</w:t>
      </w:r>
      <w:r>
        <w:rPr>
          <w:color w:val="767171" w:themeColor="background2" w:themeShade="80"/>
          <w:sz w:val="24"/>
          <w:szCs w:val="24"/>
        </w:rPr>
        <w:t xml:space="preserve"> </w:t>
      </w:r>
      <w:r w:rsidR="00CF24C3">
        <w:rPr>
          <w:color w:val="767171" w:themeColor="background2" w:themeShade="80"/>
          <w:sz w:val="24"/>
          <w:szCs w:val="24"/>
        </w:rPr>
        <w:t>seen</w:t>
      </w:r>
      <w:r>
        <w:rPr>
          <w:color w:val="767171" w:themeColor="background2" w:themeShade="80"/>
          <w:sz w:val="24"/>
          <w:szCs w:val="24"/>
        </w:rPr>
        <w:t xml:space="preserve"> that the stock price is around 55 and it goes nearly to 250, and then we </w:t>
      </w:r>
      <w:r w:rsidR="00A37F0C">
        <w:rPr>
          <w:color w:val="767171" w:themeColor="background2" w:themeShade="80"/>
          <w:sz w:val="24"/>
          <w:szCs w:val="24"/>
        </w:rPr>
        <w:t>have</w:t>
      </w:r>
      <w:r>
        <w:rPr>
          <w:color w:val="767171" w:themeColor="background2" w:themeShade="80"/>
          <w:sz w:val="24"/>
          <w:szCs w:val="24"/>
        </w:rPr>
        <w:t xml:space="preserve"> </w:t>
      </w:r>
      <w:r w:rsidR="00CF24C3">
        <w:rPr>
          <w:color w:val="767171" w:themeColor="background2" w:themeShade="80"/>
          <w:sz w:val="24"/>
          <w:szCs w:val="24"/>
        </w:rPr>
        <w:t>seen</w:t>
      </w:r>
      <w:r>
        <w:rPr>
          <w:color w:val="767171" w:themeColor="background2" w:themeShade="80"/>
          <w:sz w:val="24"/>
          <w:szCs w:val="24"/>
        </w:rPr>
        <w:t xml:space="preserve"> the higher highs in the price of the stock. whereas the recent price of the stock is around 231.</w:t>
      </w:r>
    </w:p>
    <w:p w14:paraId="5DD728E0" w14:textId="5A59B7BD" w:rsidR="00CF24C3" w:rsidRPr="0080468A" w:rsidRDefault="00CF24C3" w:rsidP="00FD50F9">
      <w:pPr>
        <w:spacing w:line="360" w:lineRule="auto"/>
        <w:jc w:val="both"/>
        <w:rPr>
          <w:color w:val="767171" w:themeColor="background2" w:themeShade="80"/>
          <w:sz w:val="24"/>
          <w:szCs w:val="24"/>
        </w:rPr>
      </w:pPr>
      <w:r>
        <w:rPr>
          <w:color w:val="767171" w:themeColor="background2" w:themeShade="80"/>
          <w:sz w:val="24"/>
          <w:szCs w:val="24"/>
        </w:rPr>
        <w:t>Chart 7: Timeseries analysis for Caterpillar</w:t>
      </w:r>
    </w:p>
    <w:p w14:paraId="00FC14CB" w14:textId="1F7C2D8A" w:rsidR="003A32C7" w:rsidRDefault="003A32C7" w:rsidP="003E0609">
      <w:pPr>
        <w:spacing w:line="240" w:lineRule="auto"/>
        <w:jc w:val="both"/>
        <w:rPr>
          <w:b/>
          <w:bCs/>
          <w:color w:val="767171" w:themeColor="background2" w:themeShade="80"/>
          <w:sz w:val="24"/>
          <w:szCs w:val="24"/>
        </w:rPr>
      </w:pPr>
      <w:r>
        <w:rPr>
          <w:noProof/>
        </w:rPr>
        <w:drawing>
          <wp:inline distT="0" distB="0" distL="0" distR="0" wp14:anchorId="4C4FF87D" wp14:editId="281307CB">
            <wp:extent cx="5943600" cy="3695065"/>
            <wp:effectExtent l="0" t="0" r="0" b="63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6"/>
                    <a:stretch>
                      <a:fillRect/>
                    </a:stretch>
                  </pic:blipFill>
                  <pic:spPr>
                    <a:xfrm>
                      <a:off x="0" y="0"/>
                      <a:ext cx="5943600" cy="3695065"/>
                    </a:xfrm>
                    <a:prstGeom prst="rect">
                      <a:avLst/>
                    </a:prstGeom>
                  </pic:spPr>
                </pic:pic>
              </a:graphicData>
            </a:graphic>
          </wp:inline>
        </w:drawing>
      </w:r>
    </w:p>
    <w:p w14:paraId="7DF18777" w14:textId="4CE76EAC" w:rsidR="00161E29" w:rsidRPr="00161E29" w:rsidRDefault="00161E29" w:rsidP="00161E29">
      <w:pPr>
        <w:spacing w:line="360" w:lineRule="auto"/>
        <w:jc w:val="both"/>
        <w:rPr>
          <w:b/>
          <w:bCs/>
          <w:color w:val="767171" w:themeColor="background2" w:themeShade="80"/>
          <w:sz w:val="24"/>
          <w:szCs w:val="24"/>
        </w:rPr>
      </w:pPr>
      <w:r w:rsidRPr="00161E29">
        <w:rPr>
          <w:b/>
          <w:bCs/>
          <w:color w:val="767171" w:themeColor="background2" w:themeShade="80"/>
          <w:sz w:val="24"/>
          <w:szCs w:val="24"/>
        </w:rPr>
        <w:t>Forecast analysis</w:t>
      </w:r>
    </w:p>
    <w:p w14:paraId="666DC14B" w14:textId="3FB570C1" w:rsidR="00161E29" w:rsidRDefault="00161E29" w:rsidP="00161E29">
      <w:pPr>
        <w:spacing w:line="360" w:lineRule="auto"/>
        <w:jc w:val="both"/>
        <w:rPr>
          <w:color w:val="767171" w:themeColor="background2" w:themeShade="80"/>
          <w:sz w:val="24"/>
          <w:szCs w:val="24"/>
        </w:rPr>
      </w:pPr>
      <w:r w:rsidRPr="00FD50F9">
        <w:rPr>
          <w:color w:val="767171" w:themeColor="background2" w:themeShade="80"/>
          <w:sz w:val="24"/>
          <w:szCs w:val="24"/>
        </w:rPr>
        <w:t xml:space="preserve">Implemented auto ARIMA on the closing price of the stock to forecast the price of the stock for the next 90 days, which will effectively identify the trend of the stock and where the price movement of the stock would move </w:t>
      </w:r>
      <w:proofErr w:type="gramStart"/>
      <w:r w:rsidRPr="00FD50F9">
        <w:rPr>
          <w:color w:val="767171" w:themeColor="background2" w:themeShade="80"/>
          <w:sz w:val="24"/>
          <w:szCs w:val="24"/>
        </w:rPr>
        <w:t>in the near future</w:t>
      </w:r>
      <w:proofErr w:type="gramEnd"/>
      <w:r w:rsidRPr="00FD50F9">
        <w:rPr>
          <w:color w:val="767171" w:themeColor="background2" w:themeShade="80"/>
          <w:sz w:val="24"/>
          <w:szCs w:val="24"/>
        </w:rPr>
        <w:t xml:space="preserve">, as per the report's requirements. To anticipate the stock's price, we utilized R's </w:t>
      </w:r>
      <w:proofErr w:type="spellStart"/>
      <w:proofErr w:type="gramStart"/>
      <w:r w:rsidRPr="00FD50F9">
        <w:rPr>
          <w:color w:val="767171" w:themeColor="background2" w:themeShade="80"/>
          <w:sz w:val="24"/>
          <w:szCs w:val="24"/>
        </w:rPr>
        <w:t>auto.arima</w:t>
      </w:r>
      <w:proofErr w:type="spellEnd"/>
      <w:proofErr w:type="gramEnd"/>
      <w:r w:rsidRPr="00FD50F9">
        <w:rPr>
          <w:color w:val="767171" w:themeColor="background2" w:themeShade="80"/>
          <w:sz w:val="24"/>
          <w:szCs w:val="24"/>
        </w:rPr>
        <w:t xml:space="preserve"> package to forecast the stock's trend and future price. The price of the stock is showing a downturn in the anticipated value, which ranges from </w:t>
      </w:r>
      <w:r>
        <w:rPr>
          <w:color w:val="767171" w:themeColor="background2" w:themeShade="80"/>
          <w:sz w:val="24"/>
          <w:szCs w:val="24"/>
        </w:rPr>
        <w:t>215.18</w:t>
      </w:r>
      <w:r w:rsidRPr="00FD50F9">
        <w:rPr>
          <w:color w:val="767171" w:themeColor="background2" w:themeShade="80"/>
          <w:sz w:val="24"/>
          <w:szCs w:val="24"/>
        </w:rPr>
        <w:t xml:space="preserve"> </w:t>
      </w:r>
      <w:r w:rsidR="004B74BF">
        <w:rPr>
          <w:color w:val="767171" w:themeColor="background2" w:themeShade="80"/>
          <w:sz w:val="24"/>
          <w:szCs w:val="24"/>
        </w:rPr>
        <w:t>which is almost the same</w:t>
      </w:r>
      <w:r w:rsidRPr="00FD50F9">
        <w:rPr>
          <w:color w:val="767171" w:themeColor="background2" w:themeShade="80"/>
          <w:sz w:val="24"/>
          <w:szCs w:val="24"/>
        </w:rPr>
        <w:t xml:space="preserve"> in the few observations.</w:t>
      </w:r>
      <w:r w:rsidR="004B74BF">
        <w:rPr>
          <w:color w:val="767171" w:themeColor="background2" w:themeShade="80"/>
          <w:sz w:val="24"/>
          <w:szCs w:val="24"/>
        </w:rPr>
        <w:t xml:space="preserve"> We </w:t>
      </w:r>
      <w:r w:rsidR="00A37F0C">
        <w:rPr>
          <w:color w:val="767171" w:themeColor="background2" w:themeShade="80"/>
          <w:sz w:val="24"/>
          <w:szCs w:val="24"/>
        </w:rPr>
        <w:t>have</w:t>
      </w:r>
      <w:r w:rsidR="004B74BF">
        <w:rPr>
          <w:color w:val="767171" w:themeColor="background2" w:themeShade="80"/>
          <w:sz w:val="24"/>
          <w:szCs w:val="24"/>
        </w:rPr>
        <w:t xml:space="preserve"> </w:t>
      </w:r>
      <w:proofErr w:type="spellStart"/>
      <w:proofErr w:type="gramStart"/>
      <w:r w:rsidR="004B74BF">
        <w:rPr>
          <w:color w:val="767171" w:themeColor="background2" w:themeShade="80"/>
          <w:sz w:val="24"/>
          <w:szCs w:val="24"/>
        </w:rPr>
        <w:t>see</w:t>
      </w:r>
      <w:proofErr w:type="spellEnd"/>
      <w:proofErr w:type="gramEnd"/>
      <w:r w:rsidR="004B74BF">
        <w:rPr>
          <w:color w:val="767171" w:themeColor="background2" w:themeShade="80"/>
          <w:sz w:val="24"/>
          <w:szCs w:val="24"/>
        </w:rPr>
        <w:t xml:space="preserve"> that the forecast price is the same which totally depends on the historical trend we </w:t>
      </w:r>
      <w:r w:rsidR="00A37F0C">
        <w:rPr>
          <w:color w:val="767171" w:themeColor="background2" w:themeShade="80"/>
          <w:sz w:val="24"/>
          <w:szCs w:val="24"/>
        </w:rPr>
        <w:t>have</w:t>
      </w:r>
      <w:r w:rsidR="004B74BF">
        <w:rPr>
          <w:color w:val="767171" w:themeColor="background2" w:themeShade="80"/>
          <w:sz w:val="24"/>
          <w:szCs w:val="24"/>
        </w:rPr>
        <w:t xml:space="preserve"> able to analyze the stock price for future analysis.</w:t>
      </w:r>
    </w:p>
    <w:p w14:paraId="79EBCEE9" w14:textId="3B0CD415" w:rsidR="00161E29" w:rsidRDefault="00CF24C3" w:rsidP="003E0609">
      <w:pPr>
        <w:spacing w:line="240" w:lineRule="auto"/>
        <w:jc w:val="both"/>
        <w:rPr>
          <w:b/>
          <w:bCs/>
          <w:color w:val="767171" w:themeColor="background2" w:themeShade="80"/>
          <w:sz w:val="24"/>
          <w:szCs w:val="24"/>
        </w:rPr>
      </w:pPr>
      <w:r>
        <w:rPr>
          <w:b/>
          <w:bCs/>
          <w:color w:val="767171" w:themeColor="background2" w:themeShade="80"/>
          <w:sz w:val="24"/>
          <w:szCs w:val="24"/>
        </w:rPr>
        <w:lastRenderedPageBreak/>
        <w:t xml:space="preserve">Table 7: Forecast data price for the caterpillar </w:t>
      </w:r>
    </w:p>
    <w:p w14:paraId="0F4F2DF5" w14:textId="5DCFB364" w:rsidR="003A32C7" w:rsidRDefault="003A32C7" w:rsidP="003E0609">
      <w:pPr>
        <w:spacing w:line="240" w:lineRule="auto"/>
        <w:jc w:val="both"/>
        <w:rPr>
          <w:b/>
          <w:bCs/>
          <w:color w:val="767171" w:themeColor="background2" w:themeShade="80"/>
          <w:sz w:val="24"/>
          <w:szCs w:val="24"/>
        </w:rPr>
      </w:pPr>
      <w:r w:rsidRPr="003A32C7">
        <w:rPr>
          <w:b/>
          <w:bCs/>
          <w:noProof/>
          <w:color w:val="767171" w:themeColor="background2" w:themeShade="80"/>
          <w:sz w:val="24"/>
          <w:szCs w:val="24"/>
        </w:rPr>
        <w:drawing>
          <wp:inline distT="0" distB="0" distL="0" distR="0" wp14:anchorId="297CBF3B" wp14:editId="6F8359A0">
            <wp:extent cx="4724400" cy="3202842"/>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stretch>
                      <a:fillRect/>
                    </a:stretch>
                  </pic:blipFill>
                  <pic:spPr>
                    <a:xfrm>
                      <a:off x="0" y="0"/>
                      <a:ext cx="4752961" cy="3222204"/>
                    </a:xfrm>
                    <a:prstGeom prst="rect">
                      <a:avLst/>
                    </a:prstGeom>
                  </pic:spPr>
                </pic:pic>
              </a:graphicData>
            </a:graphic>
          </wp:inline>
        </w:drawing>
      </w:r>
    </w:p>
    <w:p w14:paraId="0421E198" w14:textId="77777777" w:rsidR="00CF24C3" w:rsidRDefault="00CF24C3" w:rsidP="003E0609">
      <w:pPr>
        <w:spacing w:line="240" w:lineRule="auto"/>
        <w:jc w:val="both"/>
        <w:rPr>
          <w:b/>
          <w:bCs/>
          <w:color w:val="767171" w:themeColor="background2" w:themeShade="80"/>
          <w:sz w:val="24"/>
          <w:szCs w:val="24"/>
        </w:rPr>
      </w:pPr>
    </w:p>
    <w:p w14:paraId="27074F1D" w14:textId="185DC509" w:rsidR="00D42C6A" w:rsidRDefault="00CF24C3" w:rsidP="003E0609">
      <w:pPr>
        <w:spacing w:line="240" w:lineRule="auto"/>
        <w:jc w:val="both"/>
        <w:rPr>
          <w:b/>
          <w:bCs/>
          <w:color w:val="767171" w:themeColor="background2" w:themeShade="80"/>
          <w:sz w:val="24"/>
          <w:szCs w:val="24"/>
        </w:rPr>
      </w:pPr>
      <w:r>
        <w:rPr>
          <w:b/>
          <w:bCs/>
          <w:color w:val="767171" w:themeColor="background2" w:themeShade="80"/>
          <w:sz w:val="24"/>
          <w:szCs w:val="24"/>
        </w:rPr>
        <w:t>Chart 8: Forecast analysis for Caterpillar</w:t>
      </w:r>
    </w:p>
    <w:p w14:paraId="4727793C" w14:textId="76A9F09A" w:rsidR="004850AB" w:rsidRPr="004850AB" w:rsidRDefault="00D42C6A" w:rsidP="003E0609">
      <w:pPr>
        <w:spacing w:line="240" w:lineRule="auto"/>
        <w:jc w:val="both"/>
        <w:rPr>
          <w:b/>
          <w:bCs/>
          <w:color w:val="767171" w:themeColor="background2" w:themeShade="80"/>
          <w:sz w:val="24"/>
          <w:szCs w:val="24"/>
        </w:rPr>
      </w:pPr>
      <w:r>
        <w:rPr>
          <w:noProof/>
        </w:rPr>
        <w:drawing>
          <wp:inline distT="0" distB="0" distL="0" distR="0" wp14:anchorId="70803B87" wp14:editId="19BC09C6">
            <wp:extent cx="5803979" cy="3940629"/>
            <wp:effectExtent l="0" t="0" r="6350" b="317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8"/>
                    <a:stretch>
                      <a:fillRect/>
                    </a:stretch>
                  </pic:blipFill>
                  <pic:spPr>
                    <a:xfrm>
                      <a:off x="0" y="0"/>
                      <a:ext cx="5815461" cy="3948425"/>
                    </a:xfrm>
                    <a:prstGeom prst="rect">
                      <a:avLst/>
                    </a:prstGeom>
                  </pic:spPr>
                </pic:pic>
              </a:graphicData>
            </a:graphic>
          </wp:inline>
        </w:drawing>
      </w:r>
    </w:p>
    <w:p w14:paraId="6418F14F" w14:textId="14FA559E" w:rsidR="00F91BB4" w:rsidRDefault="00D42C6A" w:rsidP="003E0609">
      <w:pPr>
        <w:spacing w:line="240" w:lineRule="auto"/>
        <w:jc w:val="both"/>
        <w:rPr>
          <w:b/>
          <w:bCs/>
          <w:color w:val="767171" w:themeColor="background2" w:themeShade="80"/>
          <w:sz w:val="24"/>
          <w:szCs w:val="24"/>
        </w:rPr>
      </w:pPr>
      <w:r w:rsidRPr="00161E29">
        <w:rPr>
          <w:b/>
          <w:bCs/>
          <w:color w:val="767171" w:themeColor="background2" w:themeShade="80"/>
          <w:sz w:val="24"/>
          <w:szCs w:val="24"/>
        </w:rPr>
        <w:lastRenderedPageBreak/>
        <w:t xml:space="preserve">Time series analysis </w:t>
      </w:r>
      <w:r w:rsidR="00161E29">
        <w:rPr>
          <w:b/>
          <w:bCs/>
          <w:color w:val="767171" w:themeColor="background2" w:themeShade="80"/>
          <w:sz w:val="24"/>
          <w:szCs w:val="24"/>
        </w:rPr>
        <w:t>of</w:t>
      </w:r>
      <w:r w:rsidRPr="00161E29">
        <w:rPr>
          <w:b/>
          <w:bCs/>
          <w:color w:val="767171" w:themeColor="background2" w:themeShade="80"/>
          <w:sz w:val="24"/>
          <w:szCs w:val="24"/>
        </w:rPr>
        <w:t xml:space="preserve"> wine</w:t>
      </w:r>
    </w:p>
    <w:p w14:paraId="045C795D" w14:textId="19048872" w:rsidR="00161E29" w:rsidRDefault="00C63E42" w:rsidP="00C63E42">
      <w:pPr>
        <w:spacing w:line="360" w:lineRule="auto"/>
        <w:jc w:val="both"/>
        <w:rPr>
          <w:color w:val="767171" w:themeColor="background2" w:themeShade="80"/>
          <w:sz w:val="24"/>
          <w:szCs w:val="24"/>
        </w:rPr>
      </w:pPr>
      <w:r w:rsidRPr="00C63E42">
        <w:rPr>
          <w:color w:val="767171" w:themeColor="background2" w:themeShade="80"/>
          <w:sz w:val="24"/>
          <w:szCs w:val="24"/>
        </w:rPr>
        <w:t xml:space="preserve">In this analysis, we </w:t>
      </w:r>
      <w:r w:rsidR="00A37F0C">
        <w:rPr>
          <w:color w:val="767171" w:themeColor="background2" w:themeShade="80"/>
          <w:sz w:val="24"/>
          <w:szCs w:val="24"/>
        </w:rPr>
        <w:t>have</w:t>
      </w:r>
      <w:r w:rsidRPr="00C63E42">
        <w:rPr>
          <w:color w:val="767171" w:themeColor="background2" w:themeShade="80"/>
          <w:sz w:val="24"/>
          <w:szCs w:val="24"/>
        </w:rPr>
        <w:t xml:space="preserve"> </w:t>
      </w:r>
      <w:r w:rsidR="00CF24C3">
        <w:rPr>
          <w:color w:val="767171" w:themeColor="background2" w:themeShade="80"/>
          <w:sz w:val="24"/>
          <w:szCs w:val="24"/>
        </w:rPr>
        <w:t>seen</w:t>
      </w:r>
      <w:r w:rsidRPr="00C63E42">
        <w:rPr>
          <w:color w:val="767171" w:themeColor="background2" w:themeShade="80"/>
          <w:sz w:val="24"/>
          <w:szCs w:val="24"/>
        </w:rPr>
        <w:t xml:space="preserve"> the price of the stock, which will define the price of the wine </w:t>
      </w:r>
      <w:proofErr w:type="gramStart"/>
      <w:r w:rsidRPr="00C63E42">
        <w:rPr>
          <w:color w:val="767171" w:themeColor="background2" w:themeShade="80"/>
          <w:sz w:val="24"/>
          <w:szCs w:val="24"/>
        </w:rPr>
        <w:t>on the basis of</w:t>
      </w:r>
      <w:proofErr w:type="gramEnd"/>
      <w:r w:rsidRPr="00C63E42">
        <w:rPr>
          <w:color w:val="767171" w:themeColor="background2" w:themeShade="80"/>
          <w:sz w:val="24"/>
          <w:szCs w:val="24"/>
        </w:rPr>
        <w:t xml:space="preserve"> the month, such as August 269.26, September 271.36, October 282.34, and November 329.35, but we </w:t>
      </w:r>
      <w:r w:rsidR="00A37F0C">
        <w:rPr>
          <w:color w:val="767171" w:themeColor="background2" w:themeShade="80"/>
          <w:sz w:val="24"/>
          <w:szCs w:val="24"/>
        </w:rPr>
        <w:t>have</w:t>
      </w:r>
      <w:r w:rsidRPr="00C63E42">
        <w:rPr>
          <w:color w:val="767171" w:themeColor="background2" w:themeShade="80"/>
          <w:sz w:val="24"/>
          <w:szCs w:val="24"/>
        </w:rPr>
        <w:t xml:space="preserve"> also </w:t>
      </w:r>
      <w:r w:rsidR="00CF24C3">
        <w:rPr>
          <w:color w:val="767171" w:themeColor="background2" w:themeShade="80"/>
          <w:sz w:val="24"/>
          <w:szCs w:val="24"/>
        </w:rPr>
        <w:t>seen</w:t>
      </w:r>
      <w:r w:rsidRPr="00C63E42">
        <w:rPr>
          <w:color w:val="767171" w:themeColor="background2" w:themeShade="80"/>
          <w:sz w:val="24"/>
          <w:szCs w:val="24"/>
        </w:rPr>
        <w:t xml:space="preserve"> that the lowest price is in the month of 198.56 in January, while the highest price is in December 427.75, indicating that the sale of the price will increase.</w:t>
      </w:r>
    </w:p>
    <w:p w14:paraId="203D9F0A" w14:textId="23731960" w:rsidR="00C63E42" w:rsidRPr="00C63E42" w:rsidRDefault="00CF24C3" w:rsidP="00C63E42">
      <w:pPr>
        <w:spacing w:line="360" w:lineRule="auto"/>
        <w:jc w:val="both"/>
        <w:rPr>
          <w:color w:val="767171" w:themeColor="background2" w:themeShade="80"/>
          <w:sz w:val="24"/>
          <w:szCs w:val="24"/>
        </w:rPr>
      </w:pPr>
      <w:r>
        <w:rPr>
          <w:color w:val="767171" w:themeColor="background2" w:themeShade="80"/>
          <w:sz w:val="24"/>
          <w:szCs w:val="24"/>
        </w:rPr>
        <w:t>Table 8:  Forecast price of dry wine</w:t>
      </w:r>
    </w:p>
    <w:p w14:paraId="3B929D37" w14:textId="09FB120E" w:rsidR="00D42C6A" w:rsidRDefault="00D42C6A" w:rsidP="003E0609">
      <w:pPr>
        <w:spacing w:line="240" w:lineRule="auto"/>
        <w:jc w:val="both"/>
        <w:rPr>
          <w:color w:val="767171" w:themeColor="background2" w:themeShade="80"/>
          <w:sz w:val="24"/>
          <w:szCs w:val="24"/>
        </w:rPr>
      </w:pPr>
      <w:r w:rsidRPr="00D42C6A">
        <w:rPr>
          <w:noProof/>
          <w:color w:val="767171" w:themeColor="background2" w:themeShade="80"/>
          <w:sz w:val="24"/>
          <w:szCs w:val="24"/>
        </w:rPr>
        <w:drawing>
          <wp:inline distT="0" distB="0" distL="0" distR="0" wp14:anchorId="2FFFB6AA" wp14:editId="425E3194">
            <wp:extent cx="4584700" cy="2227061"/>
            <wp:effectExtent l="0" t="0" r="635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4650178" cy="2258868"/>
                    </a:xfrm>
                    <a:prstGeom prst="rect">
                      <a:avLst/>
                    </a:prstGeom>
                  </pic:spPr>
                </pic:pic>
              </a:graphicData>
            </a:graphic>
          </wp:inline>
        </w:drawing>
      </w:r>
    </w:p>
    <w:p w14:paraId="7FF04852" w14:textId="06630BFE" w:rsidR="00CF24C3" w:rsidRDefault="00CF24C3" w:rsidP="003E0609">
      <w:pPr>
        <w:spacing w:line="240" w:lineRule="auto"/>
        <w:jc w:val="both"/>
        <w:rPr>
          <w:color w:val="767171" w:themeColor="background2" w:themeShade="80"/>
          <w:sz w:val="24"/>
          <w:szCs w:val="24"/>
        </w:rPr>
      </w:pPr>
      <w:r>
        <w:rPr>
          <w:color w:val="767171" w:themeColor="background2" w:themeShade="80"/>
          <w:sz w:val="24"/>
          <w:szCs w:val="24"/>
        </w:rPr>
        <w:t xml:space="preserve">Chart 9: Forecast price of the </w:t>
      </w:r>
      <w:r w:rsidR="00615560">
        <w:rPr>
          <w:color w:val="767171" w:themeColor="background2" w:themeShade="80"/>
          <w:sz w:val="24"/>
          <w:szCs w:val="24"/>
        </w:rPr>
        <w:t>dry wine</w:t>
      </w:r>
    </w:p>
    <w:p w14:paraId="2C91FD81" w14:textId="6AA88993" w:rsidR="00D42C6A" w:rsidRDefault="00D42C6A" w:rsidP="003E0609">
      <w:pPr>
        <w:spacing w:line="240" w:lineRule="auto"/>
        <w:jc w:val="both"/>
        <w:rPr>
          <w:color w:val="767171" w:themeColor="background2" w:themeShade="80"/>
          <w:sz w:val="24"/>
          <w:szCs w:val="24"/>
        </w:rPr>
      </w:pPr>
      <w:r>
        <w:rPr>
          <w:noProof/>
        </w:rPr>
        <w:drawing>
          <wp:inline distT="0" distB="0" distL="0" distR="0" wp14:anchorId="160B4189" wp14:editId="79382911">
            <wp:extent cx="4521200" cy="3184643"/>
            <wp:effectExtent l="0" t="0" r="0" b="0"/>
            <wp:docPr id="30" name="Picture 3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 histogram&#10;&#10;Description automatically generated"/>
                    <pic:cNvPicPr/>
                  </pic:nvPicPr>
                  <pic:blipFill>
                    <a:blip r:embed="rId20">
                      <a:grayscl/>
                    </a:blip>
                    <a:stretch>
                      <a:fillRect/>
                    </a:stretch>
                  </pic:blipFill>
                  <pic:spPr>
                    <a:xfrm>
                      <a:off x="0" y="0"/>
                      <a:ext cx="4567542" cy="3217285"/>
                    </a:xfrm>
                    <a:prstGeom prst="rect">
                      <a:avLst/>
                    </a:prstGeom>
                  </pic:spPr>
                </pic:pic>
              </a:graphicData>
            </a:graphic>
          </wp:inline>
        </w:drawing>
      </w:r>
    </w:p>
    <w:p w14:paraId="0880D05F" w14:textId="68C8F4B8" w:rsidR="00605447" w:rsidRDefault="00C375E4" w:rsidP="00E874EE">
      <w:pPr>
        <w:spacing w:line="360" w:lineRule="auto"/>
        <w:rPr>
          <w:b/>
          <w:bCs/>
          <w:i/>
          <w:iCs/>
          <w:color w:val="767171" w:themeColor="background2" w:themeShade="80"/>
          <w:sz w:val="36"/>
          <w:szCs w:val="36"/>
        </w:rPr>
      </w:pPr>
      <w:r>
        <w:rPr>
          <w:b/>
          <w:bCs/>
          <w:i/>
          <w:iCs/>
          <w:color w:val="767171" w:themeColor="background2" w:themeShade="80"/>
          <w:sz w:val="36"/>
          <w:szCs w:val="36"/>
        </w:rPr>
        <w:lastRenderedPageBreak/>
        <w:t xml:space="preserve">Recommendation </w:t>
      </w:r>
      <w:r w:rsidR="00605447">
        <w:rPr>
          <w:b/>
          <w:bCs/>
          <w:i/>
          <w:iCs/>
          <w:color w:val="767171" w:themeColor="background2" w:themeShade="80"/>
          <w:sz w:val="36"/>
          <w:szCs w:val="36"/>
        </w:rPr>
        <w:t>and Conclusion</w:t>
      </w:r>
    </w:p>
    <w:p w14:paraId="5658177F" w14:textId="3BFF12DB" w:rsidR="00303DE0" w:rsidRDefault="00FD007A" w:rsidP="00FD007A">
      <w:pPr>
        <w:spacing w:line="360" w:lineRule="auto"/>
        <w:jc w:val="both"/>
        <w:rPr>
          <w:color w:val="767171" w:themeColor="background2" w:themeShade="80"/>
          <w:sz w:val="24"/>
          <w:szCs w:val="24"/>
        </w:rPr>
      </w:pPr>
      <w:r w:rsidRPr="00FD007A">
        <w:rPr>
          <w:color w:val="767171" w:themeColor="background2" w:themeShade="80"/>
          <w:sz w:val="24"/>
          <w:szCs w:val="24"/>
        </w:rPr>
        <w:t xml:space="preserve">The stock is in a trend and has a steady market price, as shown in the analysis below the chart. Analyzing the stock's trend will be simple for the investor.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witnessed</w:t>
      </w:r>
      <w:r w:rsidRPr="00FD007A">
        <w:rPr>
          <w:color w:val="767171" w:themeColor="background2" w:themeShade="80"/>
          <w:sz w:val="24"/>
          <w:szCs w:val="24"/>
        </w:rPr>
        <w:t xml:space="preserve"> less change in stock prices when investors feel safe investing in stock since the danger of not getting the desired price from the stock is minimal. From the previous year, we </w:t>
      </w:r>
      <w:r w:rsidR="00A37F0C">
        <w:rPr>
          <w:color w:val="767171" w:themeColor="background2" w:themeShade="80"/>
          <w:sz w:val="24"/>
          <w:szCs w:val="24"/>
        </w:rPr>
        <w:t>have</w:t>
      </w:r>
      <w:r w:rsidRPr="00FD007A">
        <w:rPr>
          <w:color w:val="767171" w:themeColor="background2" w:themeShade="80"/>
          <w:sz w:val="24"/>
          <w:szCs w:val="24"/>
        </w:rPr>
        <w:t xml:space="preserve"> </w:t>
      </w:r>
      <w:r w:rsidR="00615560" w:rsidRPr="00FD007A">
        <w:rPr>
          <w:color w:val="767171" w:themeColor="background2" w:themeShade="80"/>
          <w:sz w:val="24"/>
          <w:szCs w:val="24"/>
        </w:rPr>
        <w:t>ob</w:t>
      </w:r>
      <w:r w:rsidR="00615560">
        <w:rPr>
          <w:color w:val="767171" w:themeColor="background2" w:themeShade="80"/>
          <w:sz w:val="24"/>
          <w:szCs w:val="24"/>
        </w:rPr>
        <w:t>served t</w:t>
      </w:r>
      <w:r w:rsidR="00615560" w:rsidRPr="00FD007A">
        <w:rPr>
          <w:color w:val="767171" w:themeColor="background2" w:themeShade="80"/>
          <w:sz w:val="24"/>
          <w:szCs w:val="24"/>
        </w:rPr>
        <w:t>hat</w:t>
      </w:r>
      <w:r w:rsidRPr="00FD007A">
        <w:rPr>
          <w:color w:val="767171" w:themeColor="background2" w:themeShade="80"/>
          <w:sz w:val="24"/>
          <w:szCs w:val="24"/>
        </w:rPr>
        <w:t xml:space="preserve"> the price movement was between 150 and 250.</w:t>
      </w:r>
      <w:r w:rsidRPr="00FD007A">
        <w:t xml:space="preserve"> </w:t>
      </w:r>
      <w:r w:rsidRPr="00FD007A">
        <w:rPr>
          <w:color w:val="767171" w:themeColor="background2" w:themeShade="80"/>
          <w:sz w:val="24"/>
          <w:szCs w:val="24"/>
        </w:rPr>
        <w:t>The mean absolute percentage deviation for alpha 0.15 is roughly 0.247, 0.831 for alpha 0.35, 1.532 for alpha 0.55, and 1.466 for alpha 0.75, suggesting that the mean is close to the projected distance of each data value that spreads out more from the mean. At alpha 0.15, the mean absolute percentage deviation is roughly 2.504, 1.198 at alpha 0.35, 0.457 at alpha 0.55, and 1.331 at alpha 0.75, suggesting that the mean is close to the expected distance of each data value that spreads out further from the mean.</w:t>
      </w:r>
      <w:r w:rsidRPr="00FD007A">
        <w:t xml:space="preserve"> </w:t>
      </w:r>
      <w:r w:rsidRPr="00FD007A">
        <w:rPr>
          <w:color w:val="767171" w:themeColor="background2" w:themeShade="80"/>
          <w:sz w:val="24"/>
          <w:szCs w:val="24"/>
        </w:rPr>
        <w:t xml:space="preserve">The mean absolute percentage error is around 0.761 at alpha 0.15, near 0.833 at alpha 0.25, near 0.764 at alpha 0.45, and near 0.783 at alpha 0.85, indicating that the difference between the measured value and true value is close to the predicted distance of each stock price when the mean absolute error is measured. The mean absolute percentage error is around 0.753 at alpha 0.15, near 0.828 at alpha 0.25, near 0.789 at alpha 0.45, and near 0.811 at alpha 0.85, indicating that the difference between the measured and true values is close to the predicted distance of each stock price measured by the mean absolute Furthermore, the mean average percentage error for Bank of America is 2.803, which is the real mean error from the actual stock price, but the error for Caterpillar is 2.854, which is a genuine error from the actual stock price.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that the stock price movement in the previous year was oscillating at the starting level, where the stock price is about 50 and virtually zero, and then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the lower highs in the stock price. </w:t>
      </w:r>
      <w:r w:rsidR="00A37F0C" w:rsidRPr="00FD007A">
        <w:rPr>
          <w:color w:val="767171" w:themeColor="background2" w:themeShade="80"/>
          <w:sz w:val="24"/>
          <w:szCs w:val="24"/>
        </w:rPr>
        <w:t>however,</w:t>
      </w:r>
      <w:r w:rsidRPr="00FD007A">
        <w:rPr>
          <w:color w:val="767171" w:themeColor="background2" w:themeShade="80"/>
          <w:sz w:val="24"/>
          <w:szCs w:val="24"/>
        </w:rPr>
        <w:t xml:space="preserve"> the stock's current price is about 40.</w:t>
      </w:r>
      <w:r w:rsidRPr="00FD007A">
        <w:t xml:space="preserve"> </w:t>
      </w:r>
      <w:r w:rsidRPr="00FD007A">
        <w:rPr>
          <w:color w:val="767171" w:themeColor="background2" w:themeShade="80"/>
          <w:sz w:val="24"/>
          <w:szCs w:val="24"/>
        </w:rPr>
        <w:t xml:space="preserve">Implemented auto ARIMA on the stock's closing price to forecast the stock's price for the following 90 days, effectively identifying the stock's trend and where the stock's price movement would go </w:t>
      </w:r>
      <w:r w:rsidR="00CF24C3" w:rsidRPr="00FD007A">
        <w:rPr>
          <w:color w:val="767171" w:themeColor="background2" w:themeShade="80"/>
          <w:sz w:val="24"/>
          <w:szCs w:val="24"/>
        </w:rPr>
        <w:t>soon</w:t>
      </w:r>
      <w:r w:rsidRPr="00FD007A">
        <w:rPr>
          <w:color w:val="767171" w:themeColor="background2" w:themeShade="80"/>
          <w:sz w:val="24"/>
          <w:szCs w:val="24"/>
        </w:rPr>
        <w:t xml:space="preserve">, as per the report's criteria. We used R's </w:t>
      </w:r>
      <w:proofErr w:type="spellStart"/>
      <w:proofErr w:type="gramStart"/>
      <w:r w:rsidRPr="00FD007A">
        <w:rPr>
          <w:color w:val="767171" w:themeColor="background2" w:themeShade="80"/>
          <w:sz w:val="24"/>
          <w:szCs w:val="24"/>
        </w:rPr>
        <w:t>auto.arima</w:t>
      </w:r>
      <w:proofErr w:type="spellEnd"/>
      <w:proofErr w:type="gramEnd"/>
      <w:r w:rsidRPr="00FD007A">
        <w:rPr>
          <w:color w:val="767171" w:themeColor="background2" w:themeShade="80"/>
          <w:sz w:val="24"/>
          <w:szCs w:val="24"/>
        </w:rPr>
        <w:t xml:space="preserve"> package to forecast the stock's trend and future price in order to forecast the stock's price. In the few observations, the stock price is displaying a downward trend in the expected value, which runs from 32.53 to 19.55.</w:t>
      </w:r>
      <w:r w:rsidRPr="00FD007A">
        <w:t xml:space="preserve"> </w:t>
      </w:r>
      <w:r w:rsidRPr="00FD007A">
        <w:rPr>
          <w:color w:val="767171" w:themeColor="background2" w:themeShade="80"/>
          <w:sz w:val="24"/>
          <w:szCs w:val="24"/>
        </w:rPr>
        <w:t xml:space="preserve">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that the stock price movement in </w:t>
      </w:r>
      <w:r w:rsidRPr="00FD007A">
        <w:rPr>
          <w:color w:val="767171" w:themeColor="background2" w:themeShade="80"/>
          <w:sz w:val="24"/>
          <w:szCs w:val="24"/>
        </w:rPr>
        <w:lastRenderedPageBreak/>
        <w:t xml:space="preserve">the previous year was oscillating at the starting level, where the stock price is about 55 and it nearly reaches 250, and then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higher highs in the stock price. </w:t>
      </w:r>
      <w:r w:rsidR="00A37F0C" w:rsidRPr="00FD007A">
        <w:rPr>
          <w:color w:val="767171" w:themeColor="background2" w:themeShade="80"/>
          <w:sz w:val="24"/>
          <w:szCs w:val="24"/>
        </w:rPr>
        <w:t>however,</w:t>
      </w:r>
      <w:r w:rsidRPr="00FD007A">
        <w:rPr>
          <w:color w:val="767171" w:themeColor="background2" w:themeShade="80"/>
          <w:sz w:val="24"/>
          <w:szCs w:val="24"/>
        </w:rPr>
        <w:t xml:space="preserve"> the stock's most recent price is about 231The stock price is indicating a decrease in the expected value, which ranges from 215.18 to 215.18, which is about the same in the few observations.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that the predicted price is the same, which is entirely dependent on the previous pattern. 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used</w:t>
      </w:r>
      <w:r w:rsidRPr="00FD007A">
        <w:rPr>
          <w:color w:val="767171" w:themeColor="background2" w:themeShade="80"/>
          <w:sz w:val="24"/>
          <w:szCs w:val="24"/>
        </w:rPr>
        <w:t xml:space="preserve"> this information to examine the stock price in the future.</w:t>
      </w:r>
      <w:r w:rsidRPr="00FD007A">
        <w:t xml:space="preserve"> </w:t>
      </w:r>
      <w:r w:rsidRPr="00FD007A">
        <w:rPr>
          <w:color w:val="767171" w:themeColor="background2" w:themeShade="80"/>
          <w:sz w:val="24"/>
          <w:szCs w:val="24"/>
        </w:rPr>
        <w:t xml:space="preserve">We </w:t>
      </w:r>
      <w:r w:rsidR="00A37F0C">
        <w:rPr>
          <w:color w:val="767171" w:themeColor="background2" w:themeShade="80"/>
          <w:sz w:val="24"/>
          <w:szCs w:val="24"/>
        </w:rPr>
        <w:t>have</w:t>
      </w:r>
      <w:r w:rsidRPr="00FD007A">
        <w:rPr>
          <w:color w:val="767171" w:themeColor="background2" w:themeShade="80"/>
          <w:sz w:val="24"/>
          <w:szCs w:val="24"/>
        </w:rPr>
        <w:t xml:space="preserve"> </w:t>
      </w:r>
      <w:r w:rsidR="00CF24C3">
        <w:rPr>
          <w:color w:val="767171" w:themeColor="background2" w:themeShade="80"/>
          <w:sz w:val="24"/>
          <w:szCs w:val="24"/>
        </w:rPr>
        <w:t>seen</w:t>
      </w:r>
      <w:r w:rsidRPr="00FD007A">
        <w:rPr>
          <w:color w:val="767171" w:themeColor="background2" w:themeShade="80"/>
          <w:sz w:val="24"/>
          <w:szCs w:val="24"/>
        </w:rPr>
        <w:t xml:space="preserve"> the stock price, which will define the price of the wine on a month-by-month basis, such as August 269.26, September 271.36, October 282.34, and November 329.35, but we </w:t>
      </w:r>
      <w:r w:rsidR="00A37F0C">
        <w:rPr>
          <w:color w:val="767171" w:themeColor="background2" w:themeShade="80"/>
          <w:sz w:val="24"/>
          <w:szCs w:val="24"/>
        </w:rPr>
        <w:t>have</w:t>
      </w:r>
      <w:r w:rsidRPr="00FD007A">
        <w:rPr>
          <w:color w:val="767171" w:themeColor="background2" w:themeShade="80"/>
          <w:sz w:val="24"/>
          <w:szCs w:val="24"/>
        </w:rPr>
        <w:t xml:space="preserve"> also </w:t>
      </w:r>
      <w:r w:rsidR="00CF24C3" w:rsidRPr="00FD007A">
        <w:rPr>
          <w:color w:val="767171" w:themeColor="background2" w:themeShade="80"/>
          <w:sz w:val="24"/>
          <w:szCs w:val="24"/>
        </w:rPr>
        <w:t>seen</w:t>
      </w:r>
      <w:r w:rsidRPr="00FD007A">
        <w:rPr>
          <w:color w:val="767171" w:themeColor="background2" w:themeShade="80"/>
          <w:sz w:val="24"/>
          <w:szCs w:val="24"/>
        </w:rPr>
        <w:t xml:space="preserve"> that the lowest price is in the month of 198.56 in January, and the highest price is in December 427.75, indicating that the price of the wine will increase.</w:t>
      </w:r>
      <w:r w:rsidR="00CF24C3">
        <w:rPr>
          <w:color w:val="767171" w:themeColor="background2" w:themeShade="80"/>
          <w:sz w:val="24"/>
          <w:szCs w:val="24"/>
        </w:rPr>
        <w:t xml:space="preserve"> </w:t>
      </w:r>
      <w:r w:rsidR="00303DE0">
        <w:rPr>
          <w:color w:val="767171" w:themeColor="background2" w:themeShade="80"/>
          <w:sz w:val="24"/>
          <w:szCs w:val="24"/>
        </w:rPr>
        <w:t xml:space="preserve">In conclusion, we can see that the time series analysis provides the results on the seasonal data where the movement of the price is almost moving in a similar pattern.  Whereas </w:t>
      </w:r>
      <w:r w:rsidR="00303DE0" w:rsidRPr="00303DE0">
        <w:rPr>
          <w:color w:val="767171" w:themeColor="background2" w:themeShade="80"/>
          <w:sz w:val="24"/>
          <w:szCs w:val="24"/>
        </w:rPr>
        <w:t>A</w:t>
      </w:r>
      <w:r w:rsidR="00303DE0">
        <w:rPr>
          <w:color w:val="767171" w:themeColor="background2" w:themeShade="80"/>
          <w:sz w:val="24"/>
          <w:szCs w:val="24"/>
        </w:rPr>
        <w:t>R</w:t>
      </w:r>
      <w:r w:rsidR="00303DE0" w:rsidRPr="00303DE0">
        <w:rPr>
          <w:color w:val="767171" w:themeColor="background2" w:themeShade="80"/>
          <w:sz w:val="24"/>
          <w:szCs w:val="24"/>
        </w:rPr>
        <w:t xml:space="preserve"> is the abbreviation for autoregressive. p stands for </w:t>
      </w:r>
      <w:r w:rsidR="00303DE0">
        <w:rPr>
          <w:color w:val="767171" w:themeColor="background2" w:themeShade="80"/>
          <w:sz w:val="24"/>
          <w:szCs w:val="24"/>
        </w:rPr>
        <w:t xml:space="preserve">the </w:t>
      </w:r>
      <w:r w:rsidR="00303DE0" w:rsidRPr="00303DE0">
        <w:rPr>
          <w:color w:val="767171" w:themeColor="background2" w:themeShade="80"/>
          <w:sz w:val="24"/>
          <w:szCs w:val="24"/>
        </w:rPr>
        <w:t xml:space="preserve">autoregressive </w:t>
      </w:r>
      <w:r w:rsidR="00303DE0" w:rsidRPr="00303DE0">
        <w:rPr>
          <w:color w:val="767171" w:themeColor="background2" w:themeShade="80"/>
          <w:sz w:val="24"/>
          <w:szCs w:val="24"/>
        </w:rPr>
        <w:t>parameter</w:t>
      </w:r>
      <w:r w:rsidR="00303DE0" w:rsidRPr="00303DE0">
        <w:rPr>
          <w:color w:val="767171" w:themeColor="background2" w:themeShade="80"/>
          <w:sz w:val="24"/>
          <w:szCs w:val="24"/>
        </w:rPr>
        <w:t xml:space="preserve">. When p = 0, the series does not have any </w:t>
      </w:r>
      <w:r w:rsidR="00303DE0" w:rsidRPr="00303DE0">
        <w:rPr>
          <w:color w:val="767171" w:themeColor="background2" w:themeShade="80"/>
          <w:sz w:val="24"/>
          <w:szCs w:val="24"/>
        </w:rPr>
        <w:t>autocorrelation</w:t>
      </w:r>
      <w:r w:rsidR="00303DE0" w:rsidRPr="00303DE0">
        <w:rPr>
          <w:color w:val="767171" w:themeColor="background2" w:themeShade="80"/>
          <w:sz w:val="24"/>
          <w:szCs w:val="24"/>
        </w:rPr>
        <w:t xml:space="preserve">. When p=1, the </w:t>
      </w:r>
      <w:r w:rsidR="00303DE0" w:rsidRPr="00303DE0">
        <w:rPr>
          <w:color w:val="767171" w:themeColor="background2" w:themeShade="80"/>
          <w:sz w:val="24"/>
          <w:szCs w:val="24"/>
        </w:rPr>
        <w:t>autocorrelation</w:t>
      </w:r>
      <w:r w:rsidR="00303DE0" w:rsidRPr="00303DE0">
        <w:rPr>
          <w:color w:val="767171" w:themeColor="background2" w:themeShade="80"/>
          <w:sz w:val="24"/>
          <w:szCs w:val="24"/>
        </w:rPr>
        <w:t xml:space="preserve"> of the series is up to one lag.</w:t>
      </w:r>
      <w:r w:rsidR="00303DE0">
        <w:rPr>
          <w:color w:val="767171" w:themeColor="background2" w:themeShade="80"/>
          <w:sz w:val="24"/>
          <w:szCs w:val="24"/>
        </w:rPr>
        <w:t xml:space="preserve"> It was interesting to </w:t>
      </w:r>
      <w:r w:rsidR="00A0492C">
        <w:rPr>
          <w:color w:val="767171" w:themeColor="background2" w:themeShade="80"/>
          <w:sz w:val="24"/>
          <w:szCs w:val="24"/>
        </w:rPr>
        <w:t>analyze</w:t>
      </w:r>
      <w:r w:rsidR="00303DE0">
        <w:rPr>
          <w:color w:val="767171" w:themeColor="background2" w:themeShade="80"/>
          <w:sz w:val="24"/>
          <w:szCs w:val="24"/>
        </w:rPr>
        <w:t xml:space="preserve"> the data and provide </w:t>
      </w:r>
      <w:r w:rsidR="00A0492C">
        <w:rPr>
          <w:color w:val="767171" w:themeColor="background2" w:themeShade="80"/>
          <w:sz w:val="24"/>
          <w:szCs w:val="24"/>
        </w:rPr>
        <w:t>a</w:t>
      </w:r>
      <w:r w:rsidR="00303DE0">
        <w:rPr>
          <w:color w:val="767171" w:themeColor="background2" w:themeShade="80"/>
          <w:sz w:val="24"/>
          <w:szCs w:val="24"/>
        </w:rPr>
        <w:t xml:space="preserve"> better understanding of the price in the future of the stock which will help to </w:t>
      </w:r>
      <w:r w:rsidR="00A0492C">
        <w:rPr>
          <w:color w:val="767171" w:themeColor="background2" w:themeShade="80"/>
          <w:sz w:val="24"/>
          <w:szCs w:val="24"/>
        </w:rPr>
        <w:t>analyze</w:t>
      </w:r>
      <w:r w:rsidR="00303DE0">
        <w:rPr>
          <w:color w:val="767171" w:themeColor="background2" w:themeShade="80"/>
          <w:sz w:val="24"/>
          <w:szCs w:val="24"/>
        </w:rPr>
        <w:t xml:space="preserve"> the </w:t>
      </w:r>
      <w:r w:rsidR="00A0492C">
        <w:rPr>
          <w:color w:val="767171" w:themeColor="background2" w:themeShade="80"/>
          <w:sz w:val="24"/>
          <w:szCs w:val="24"/>
        </w:rPr>
        <w:t>market movements, on the other hand, investor will have the confidence to understand the stock price of the stock and increase the profitability in the portfolio.</w:t>
      </w:r>
    </w:p>
    <w:p w14:paraId="49CA1CF1" w14:textId="69C51EF8" w:rsidR="00A0492C" w:rsidRDefault="00A0492C" w:rsidP="00FD007A">
      <w:pPr>
        <w:spacing w:line="360" w:lineRule="auto"/>
        <w:jc w:val="both"/>
        <w:rPr>
          <w:color w:val="767171" w:themeColor="background2" w:themeShade="80"/>
          <w:sz w:val="24"/>
          <w:szCs w:val="24"/>
        </w:rPr>
      </w:pPr>
    </w:p>
    <w:p w14:paraId="4A41ECA1" w14:textId="5E1FC2D7" w:rsidR="00A0492C" w:rsidRDefault="00A0492C" w:rsidP="00FD007A">
      <w:pPr>
        <w:spacing w:line="360" w:lineRule="auto"/>
        <w:jc w:val="both"/>
        <w:rPr>
          <w:color w:val="767171" w:themeColor="background2" w:themeShade="80"/>
          <w:sz w:val="24"/>
          <w:szCs w:val="24"/>
        </w:rPr>
      </w:pPr>
    </w:p>
    <w:p w14:paraId="03829098" w14:textId="42F1CC91" w:rsidR="00A0492C" w:rsidRDefault="00A0492C" w:rsidP="00FD007A">
      <w:pPr>
        <w:spacing w:line="360" w:lineRule="auto"/>
        <w:jc w:val="both"/>
        <w:rPr>
          <w:color w:val="767171" w:themeColor="background2" w:themeShade="80"/>
          <w:sz w:val="24"/>
          <w:szCs w:val="24"/>
        </w:rPr>
      </w:pPr>
    </w:p>
    <w:p w14:paraId="5141BD1A" w14:textId="620073E5" w:rsidR="00A0492C" w:rsidRDefault="00A0492C" w:rsidP="00FD007A">
      <w:pPr>
        <w:spacing w:line="360" w:lineRule="auto"/>
        <w:jc w:val="both"/>
        <w:rPr>
          <w:color w:val="767171" w:themeColor="background2" w:themeShade="80"/>
          <w:sz w:val="24"/>
          <w:szCs w:val="24"/>
        </w:rPr>
      </w:pPr>
    </w:p>
    <w:p w14:paraId="466B1625" w14:textId="153D703F" w:rsidR="00A0492C" w:rsidRDefault="00A0492C" w:rsidP="00FD007A">
      <w:pPr>
        <w:spacing w:line="360" w:lineRule="auto"/>
        <w:jc w:val="both"/>
        <w:rPr>
          <w:color w:val="767171" w:themeColor="background2" w:themeShade="80"/>
          <w:sz w:val="24"/>
          <w:szCs w:val="24"/>
        </w:rPr>
      </w:pPr>
    </w:p>
    <w:p w14:paraId="7107DC74" w14:textId="55A1377D" w:rsidR="00A0492C" w:rsidRDefault="00A0492C" w:rsidP="00FD007A">
      <w:pPr>
        <w:spacing w:line="360" w:lineRule="auto"/>
        <w:jc w:val="both"/>
        <w:rPr>
          <w:color w:val="767171" w:themeColor="background2" w:themeShade="80"/>
          <w:sz w:val="24"/>
          <w:szCs w:val="24"/>
        </w:rPr>
      </w:pPr>
    </w:p>
    <w:p w14:paraId="24DA9F3D" w14:textId="721B9F0E" w:rsidR="00A0492C" w:rsidRDefault="00A0492C" w:rsidP="00FD007A">
      <w:pPr>
        <w:spacing w:line="360" w:lineRule="auto"/>
        <w:jc w:val="both"/>
        <w:rPr>
          <w:color w:val="767171" w:themeColor="background2" w:themeShade="80"/>
          <w:sz w:val="24"/>
          <w:szCs w:val="24"/>
        </w:rPr>
      </w:pPr>
    </w:p>
    <w:p w14:paraId="28B1C942" w14:textId="4782B57A" w:rsidR="00A0492C" w:rsidRDefault="00A0492C" w:rsidP="00FD007A">
      <w:pPr>
        <w:spacing w:line="360" w:lineRule="auto"/>
        <w:jc w:val="both"/>
        <w:rPr>
          <w:color w:val="767171" w:themeColor="background2" w:themeShade="80"/>
          <w:sz w:val="24"/>
          <w:szCs w:val="24"/>
        </w:rPr>
      </w:pPr>
    </w:p>
    <w:p w14:paraId="7C78F49D" w14:textId="474D2F6F" w:rsidR="00A0492C" w:rsidRDefault="00A0492C" w:rsidP="00FD007A">
      <w:pPr>
        <w:spacing w:line="360" w:lineRule="auto"/>
        <w:jc w:val="both"/>
        <w:rPr>
          <w:color w:val="767171" w:themeColor="background2" w:themeShade="80"/>
          <w:sz w:val="24"/>
          <w:szCs w:val="24"/>
        </w:rPr>
      </w:pPr>
    </w:p>
    <w:p w14:paraId="77218DA9" w14:textId="57E4AAEA" w:rsidR="00A0492C" w:rsidRDefault="00A0492C" w:rsidP="00FD007A">
      <w:pPr>
        <w:spacing w:line="360" w:lineRule="auto"/>
        <w:jc w:val="both"/>
        <w:rPr>
          <w:color w:val="767171" w:themeColor="background2" w:themeShade="80"/>
          <w:sz w:val="24"/>
          <w:szCs w:val="24"/>
        </w:rPr>
      </w:pPr>
      <w:r>
        <w:rPr>
          <w:color w:val="767171" w:themeColor="background2" w:themeShade="80"/>
          <w:sz w:val="24"/>
          <w:szCs w:val="24"/>
        </w:rPr>
        <w:lastRenderedPageBreak/>
        <w:t>Reference:</w:t>
      </w:r>
    </w:p>
    <w:p w14:paraId="3266370B" w14:textId="2843F41F" w:rsidR="00C21D67" w:rsidRPr="00615560" w:rsidRDefault="00C21D67" w:rsidP="00C21D67">
      <w:pPr>
        <w:shd w:val="clear" w:color="auto" w:fill="FFFFFF"/>
        <w:rPr>
          <w:rFonts w:cstheme="minorHAnsi"/>
          <w:color w:val="333333"/>
          <w:sz w:val="27"/>
          <w:szCs w:val="27"/>
        </w:rPr>
      </w:pPr>
      <w:r w:rsidRPr="00615560">
        <w:rPr>
          <w:rFonts w:cstheme="minorHAnsi"/>
          <w:color w:val="767171" w:themeColor="background2" w:themeShade="80"/>
          <w:sz w:val="24"/>
          <w:szCs w:val="24"/>
        </w:rPr>
        <w:t>[1]</w:t>
      </w:r>
      <w:r w:rsidRPr="00615560">
        <w:rPr>
          <w:rFonts w:cstheme="minorHAnsi"/>
          <w:color w:val="333333"/>
          <w:sz w:val="27"/>
          <w:szCs w:val="27"/>
        </w:rPr>
        <w:t xml:space="preserve"> </w:t>
      </w:r>
      <w:r w:rsidRPr="00615560">
        <w:rPr>
          <w:rFonts w:cstheme="minorHAnsi"/>
          <w:color w:val="333333"/>
          <w:sz w:val="27"/>
          <w:szCs w:val="27"/>
        </w:rPr>
        <w:t>Time Series Analysis using ARIMA model in R Programming</w:t>
      </w:r>
    </w:p>
    <w:p w14:paraId="7A7DCABD" w14:textId="5A42E2FD" w:rsidR="00A0492C" w:rsidRPr="00615560" w:rsidRDefault="00C21D67" w:rsidP="00C21D67">
      <w:pPr>
        <w:spacing w:line="360" w:lineRule="auto"/>
        <w:jc w:val="both"/>
        <w:rPr>
          <w:rFonts w:cstheme="minorHAnsi"/>
        </w:rPr>
      </w:pPr>
      <w:hyperlink r:id="rId21" w:tgtFrame="_blank" w:history="1">
        <w:r w:rsidRPr="00615560">
          <w:rPr>
            <w:rStyle w:val="Hyperlink"/>
            <w:rFonts w:cstheme="minorHAnsi"/>
            <w:color w:val="00799E"/>
            <w:sz w:val="21"/>
            <w:szCs w:val="21"/>
            <w:bdr w:val="none" w:sz="0" w:space="0" w:color="auto" w:frame="1"/>
            <w:shd w:val="clear" w:color="auto" w:fill="FFFFFF"/>
          </w:rPr>
          <w:t>https://www.geeksforgeeks.org/time-series-analysis-using-arima-model-in-r-programming/</w:t>
        </w:r>
      </w:hyperlink>
    </w:p>
    <w:p w14:paraId="56DDC486" w14:textId="0682945C" w:rsidR="00C21D67" w:rsidRPr="00615560" w:rsidRDefault="00C21D67" w:rsidP="00C21D67">
      <w:pPr>
        <w:shd w:val="clear" w:color="auto" w:fill="FFFFFF"/>
        <w:rPr>
          <w:rFonts w:cstheme="minorHAnsi"/>
          <w:color w:val="333333"/>
          <w:sz w:val="27"/>
          <w:szCs w:val="27"/>
        </w:rPr>
      </w:pPr>
      <w:r w:rsidRPr="00615560">
        <w:rPr>
          <w:rFonts w:cstheme="minorHAnsi"/>
        </w:rPr>
        <w:t>[2]</w:t>
      </w:r>
      <w:r w:rsidRPr="00615560">
        <w:rPr>
          <w:rFonts w:cstheme="minorHAnsi"/>
          <w:color w:val="333333"/>
          <w:sz w:val="27"/>
          <w:szCs w:val="27"/>
        </w:rPr>
        <w:t xml:space="preserve"> </w:t>
      </w:r>
      <w:r w:rsidRPr="00615560">
        <w:rPr>
          <w:rFonts w:cstheme="minorHAnsi"/>
          <w:color w:val="333333"/>
          <w:sz w:val="27"/>
          <w:szCs w:val="27"/>
        </w:rPr>
        <w:t>Time Series Analysis in R</w:t>
      </w:r>
    </w:p>
    <w:p w14:paraId="530AEA1D" w14:textId="6484F9DA" w:rsidR="00C21D67" w:rsidRPr="00615560" w:rsidRDefault="00C21D67" w:rsidP="00C21D67">
      <w:pPr>
        <w:spacing w:line="360" w:lineRule="auto"/>
        <w:jc w:val="both"/>
        <w:rPr>
          <w:rFonts w:cstheme="minorHAnsi"/>
        </w:rPr>
      </w:pPr>
      <w:hyperlink r:id="rId22" w:tgtFrame="_blank" w:history="1">
        <w:r w:rsidRPr="00615560">
          <w:rPr>
            <w:rStyle w:val="Hyperlink"/>
            <w:rFonts w:cstheme="minorHAnsi"/>
            <w:color w:val="00799E"/>
            <w:sz w:val="21"/>
            <w:szCs w:val="21"/>
            <w:bdr w:val="none" w:sz="0" w:space="0" w:color="auto" w:frame="1"/>
            <w:shd w:val="clear" w:color="auto" w:fill="FFFFFF"/>
          </w:rPr>
          <w:t>https://www.geeksforgeeks.org/time-series-analysis-in-r/?ref=lbp</w:t>
        </w:r>
      </w:hyperlink>
    </w:p>
    <w:p w14:paraId="1FC93731" w14:textId="7BC5C7D8" w:rsidR="00C21D67" w:rsidRPr="00615560" w:rsidRDefault="00C21D67" w:rsidP="00C21D67">
      <w:pPr>
        <w:shd w:val="clear" w:color="auto" w:fill="FFFFFF"/>
        <w:rPr>
          <w:rFonts w:cstheme="minorHAnsi"/>
          <w:color w:val="333333"/>
          <w:sz w:val="27"/>
          <w:szCs w:val="27"/>
        </w:rPr>
      </w:pPr>
      <w:r w:rsidRPr="00615560">
        <w:rPr>
          <w:rFonts w:cstheme="minorHAnsi"/>
        </w:rPr>
        <w:t>[3]</w:t>
      </w:r>
      <w:r w:rsidRPr="00615560">
        <w:rPr>
          <w:rFonts w:cstheme="minorHAnsi"/>
          <w:color w:val="333333"/>
          <w:sz w:val="27"/>
          <w:szCs w:val="27"/>
        </w:rPr>
        <w:t xml:space="preserve"> </w:t>
      </w:r>
      <w:r w:rsidRPr="00615560">
        <w:rPr>
          <w:rFonts w:cstheme="minorHAnsi"/>
          <w:color w:val="333333"/>
          <w:sz w:val="27"/>
          <w:szCs w:val="27"/>
        </w:rPr>
        <w:t xml:space="preserve">Welcome to a Little Book of R for Time </w:t>
      </w:r>
      <w:proofErr w:type="gramStart"/>
      <w:r w:rsidRPr="00615560">
        <w:rPr>
          <w:rFonts w:cstheme="minorHAnsi"/>
          <w:color w:val="333333"/>
          <w:sz w:val="27"/>
          <w:szCs w:val="27"/>
        </w:rPr>
        <w:t>Series!¶</w:t>
      </w:r>
      <w:proofErr w:type="gramEnd"/>
    </w:p>
    <w:p w14:paraId="5C721921" w14:textId="65B12973" w:rsidR="00C21D67" w:rsidRPr="00615560" w:rsidRDefault="00C21D67" w:rsidP="00C21D67">
      <w:pPr>
        <w:spacing w:line="360" w:lineRule="auto"/>
        <w:jc w:val="both"/>
        <w:rPr>
          <w:rFonts w:cstheme="minorHAnsi"/>
        </w:rPr>
      </w:pPr>
      <w:hyperlink r:id="rId23" w:tgtFrame="_blank" w:history="1">
        <w:r w:rsidRPr="00615560">
          <w:rPr>
            <w:rStyle w:val="Hyperlink"/>
            <w:rFonts w:cstheme="minorHAnsi"/>
            <w:color w:val="00799E"/>
            <w:sz w:val="21"/>
            <w:szCs w:val="21"/>
            <w:bdr w:val="none" w:sz="0" w:space="0" w:color="auto" w:frame="1"/>
            <w:shd w:val="clear" w:color="auto" w:fill="FFFFFF"/>
          </w:rPr>
          <w:t>https://a-little-book-of-r-for-time-series.readthedocs.io/en/latest/</w:t>
        </w:r>
      </w:hyperlink>
    </w:p>
    <w:p w14:paraId="3FA15A5B" w14:textId="1E6BF2D0" w:rsidR="00C21D67" w:rsidRPr="00615560" w:rsidRDefault="00C21D67" w:rsidP="00C21D67">
      <w:pPr>
        <w:shd w:val="clear" w:color="auto" w:fill="FFFFFF"/>
        <w:rPr>
          <w:rFonts w:cstheme="minorHAnsi"/>
          <w:color w:val="333333"/>
          <w:sz w:val="27"/>
          <w:szCs w:val="27"/>
        </w:rPr>
      </w:pPr>
      <w:r w:rsidRPr="00615560">
        <w:rPr>
          <w:rFonts w:cstheme="minorHAnsi"/>
        </w:rPr>
        <w:t>[4]</w:t>
      </w:r>
      <w:r w:rsidRPr="00615560">
        <w:rPr>
          <w:rFonts w:cstheme="minorHAnsi"/>
          <w:color w:val="333333"/>
          <w:sz w:val="27"/>
          <w:szCs w:val="27"/>
        </w:rPr>
        <w:t xml:space="preserve"> </w:t>
      </w:r>
      <w:r w:rsidRPr="00615560">
        <w:rPr>
          <w:rFonts w:cstheme="minorHAnsi"/>
          <w:color w:val="333333"/>
          <w:sz w:val="27"/>
          <w:szCs w:val="27"/>
        </w:rPr>
        <w:t>Forecasting: Principles and Practice (2nd ed)</w:t>
      </w:r>
    </w:p>
    <w:p w14:paraId="58901F54" w14:textId="2C143618" w:rsidR="00C21D67" w:rsidRPr="00615560" w:rsidRDefault="00C21D67" w:rsidP="00C21D67">
      <w:pPr>
        <w:spacing w:line="360" w:lineRule="auto"/>
        <w:jc w:val="both"/>
        <w:rPr>
          <w:rFonts w:cstheme="minorHAnsi"/>
          <w:color w:val="767171" w:themeColor="background2" w:themeShade="80"/>
          <w:sz w:val="24"/>
          <w:szCs w:val="24"/>
        </w:rPr>
      </w:pPr>
      <w:hyperlink r:id="rId24" w:tgtFrame="_blank" w:history="1">
        <w:r w:rsidRPr="00615560">
          <w:rPr>
            <w:rStyle w:val="Hyperlink"/>
            <w:rFonts w:cstheme="minorHAnsi"/>
            <w:color w:val="00799E"/>
            <w:sz w:val="21"/>
            <w:szCs w:val="21"/>
            <w:bdr w:val="none" w:sz="0" w:space="0" w:color="auto" w:frame="1"/>
            <w:shd w:val="clear" w:color="auto" w:fill="FFFFFF"/>
          </w:rPr>
          <w:t>https://otexts.com/fpp2/arima.html</w:t>
        </w:r>
      </w:hyperlink>
    </w:p>
    <w:p w14:paraId="1500169C" w14:textId="77777777" w:rsidR="00C06F8A" w:rsidRPr="00C06F8A" w:rsidRDefault="00C06F8A" w:rsidP="00E874EE">
      <w:pPr>
        <w:spacing w:line="360" w:lineRule="auto"/>
        <w:rPr>
          <w:color w:val="767171" w:themeColor="background2" w:themeShade="80"/>
          <w:sz w:val="24"/>
          <w:szCs w:val="24"/>
        </w:rPr>
      </w:pPr>
    </w:p>
    <w:p w14:paraId="32F51378" w14:textId="41600449" w:rsidR="00C375E4" w:rsidRDefault="00C375E4" w:rsidP="00C375E4">
      <w:pPr>
        <w:spacing w:line="360" w:lineRule="auto"/>
        <w:jc w:val="both"/>
        <w:rPr>
          <w:color w:val="767171" w:themeColor="background2" w:themeShade="80"/>
          <w:sz w:val="24"/>
          <w:szCs w:val="24"/>
        </w:rPr>
      </w:pPr>
    </w:p>
    <w:sectPr w:rsidR="00C375E4" w:rsidSect="00532FA0">
      <w:headerReference w:type="default" r:id="rId25"/>
      <w:footerReference w:type="default" r:id="rId26"/>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8905" w14:textId="77777777" w:rsidR="004A6786" w:rsidRDefault="004A6786" w:rsidP="00157CA2">
      <w:pPr>
        <w:spacing w:after="0" w:line="240" w:lineRule="auto"/>
      </w:pPr>
      <w:r>
        <w:separator/>
      </w:r>
    </w:p>
  </w:endnote>
  <w:endnote w:type="continuationSeparator" w:id="0">
    <w:p w14:paraId="781AAB6D" w14:textId="77777777" w:rsidR="004A6786" w:rsidRDefault="004A6786"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F7849" w14:textId="77777777" w:rsidR="004A6786" w:rsidRDefault="004A6786" w:rsidP="00157CA2">
      <w:pPr>
        <w:spacing w:after="0" w:line="240" w:lineRule="auto"/>
      </w:pPr>
      <w:r>
        <w:separator/>
      </w:r>
    </w:p>
  </w:footnote>
  <w:footnote w:type="continuationSeparator" w:id="0">
    <w:p w14:paraId="64EF340F" w14:textId="77777777" w:rsidR="004A6786" w:rsidRDefault="004A6786"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9F3" w14:textId="0EE85D78" w:rsidR="00A1641E" w:rsidRDefault="005E5428">
    <w:pPr>
      <w:pStyle w:val="Header"/>
    </w:pPr>
    <w:r>
      <w:t xml:space="preserve">ALY6050: </w:t>
    </w:r>
    <w:r w:rsidR="00553A98">
      <w:t>Mo</w:t>
    </w:r>
    <w:r>
      <w:t xml:space="preserve">d </w:t>
    </w:r>
    <w:r w:rsidR="00366B70">
      <w:t>2</w:t>
    </w:r>
    <w:r w:rsidR="00553A98">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3310"/>
    <w:multiLevelType w:val="hybridMultilevel"/>
    <w:tmpl w:val="E9200A3C"/>
    <w:lvl w:ilvl="0" w:tplc="61FA40A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71CA5"/>
    <w:multiLevelType w:val="hybridMultilevel"/>
    <w:tmpl w:val="142894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013F23"/>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8D5975"/>
    <w:multiLevelType w:val="hybridMultilevel"/>
    <w:tmpl w:val="142894BC"/>
    <w:lvl w:ilvl="0" w:tplc="E5907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E1AED"/>
    <w:multiLevelType w:val="hybridMultilevel"/>
    <w:tmpl w:val="5F40B6DE"/>
    <w:lvl w:ilvl="0" w:tplc="981C1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6491"/>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E2F15"/>
    <w:multiLevelType w:val="hybridMultilevel"/>
    <w:tmpl w:val="AD38AF48"/>
    <w:lvl w:ilvl="0" w:tplc="0DFA7DE2">
      <w:start w:val="1"/>
      <w:numFmt w:val="lowerRoman"/>
      <w:lvlText w:val="(%1)"/>
      <w:lvlJc w:val="left"/>
      <w:pPr>
        <w:ind w:left="1080" w:hanging="720"/>
      </w:pPr>
      <w:rPr>
        <w:rFonts w:hint="default"/>
        <w:color w:val="E7E6E6" w:themeColor="backgroun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524">
    <w:abstractNumId w:val="3"/>
  </w:num>
  <w:num w:numId="2" w16cid:durableId="36441209">
    <w:abstractNumId w:val="11"/>
  </w:num>
  <w:num w:numId="3" w16cid:durableId="724568660">
    <w:abstractNumId w:val="8"/>
  </w:num>
  <w:num w:numId="4" w16cid:durableId="690255859">
    <w:abstractNumId w:val="1"/>
  </w:num>
  <w:num w:numId="5" w16cid:durableId="348024624">
    <w:abstractNumId w:val="9"/>
  </w:num>
  <w:num w:numId="6" w16cid:durableId="1045524688">
    <w:abstractNumId w:val="0"/>
  </w:num>
  <w:num w:numId="7" w16cid:durableId="1353150086">
    <w:abstractNumId w:val="7"/>
  </w:num>
  <w:num w:numId="8" w16cid:durableId="1381856130">
    <w:abstractNumId w:val="10"/>
  </w:num>
  <w:num w:numId="9" w16cid:durableId="788546387">
    <w:abstractNumId w:val="12"/>
  </w:num>
  <w:num w:numId="10" w16cid:durableId="1640764925">
    <w:abstractNumId w:val="5"/>
  </w:num>
  <w:num w:numId="11" w16cid:durableId="486437418">
    <w:abstractNumId w:val="6"/>
  </w:num>
  <w:num w:numId="12" w16cid:durableId="1427924626">
    <w:abstractNumId w:val="2"/>
  </w:num>
  <w:num w:numId="13" w16cid:durableId="719402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21E53"/>
    <w:rsid w:val="00023722"/>
    <w:rsid w:val="00027B1F"/>
    <w:rsid w:val="000316A2"/>
    <w:rsid w:val="0003241B"/>
    <w:rsid w:val="00071679"/>
    <w:rsid w:val="00081F8F"/>
    <w:rsid w:val="000C3673"/>
    <w:rsid w:val="000D52E0"/>
    <w:rsid w:val="000E4039"/>
    <w:rsid w:val="00120CA9"/>
    <w:rsid w:val="00157CA2"/>
    <w:rsid w:val="00161E29"/>
    <w:rsid w:val="00171C2B"/>
    <w:rsid w:val="001728CE"/>
    <w:rsid w:val="00177CDE"/>
    <w:rsid w:val="001A108B"/>
    <w:rsid w:val="001B198D"/>
    <w:rsid w:val="001C34D4"/>
    <w:rsid w:val="001D16E4"/>
    <w:rsid w:val="00221354"/>
    <w:rsid w:val="00240A9B"/>
    <w:rsid w:val="00244A69"/>
    <w:rsid w:val="00255F36"/>
    <w:rsid w:val="00280386"/>
    <w:rsid w:val="002C5440"/>
    <w:rsid w:val="002C5D0F"/>
    <w:rsid w:val="002D3868"/>
    <w:rsid w:val="002E01B1"/>
    <w:rsid w:val="00303DE0"/>
    <w:rsid w:val="0031212F"/>
    <w:rsid w:val="00333231"/>
    <w:rsid w:val="00334373"/>
    <w:rsid w:val="00353E82"/>
    <w:rsid w:val="00363C33"/>
    <w:rsid w:val="00366B70"/>
    <w:rsid w:val="00373EA8"/>
    <w:rsid w:val="0039543C"/>
    <w:rsid w:val="003A32C7"/>
    <w:rsid w:val="003A3B4A"/>
    <w:rsid w:val="003B762C"/>
    <w:rsid w:val="003C22CC"/>
    <w:rsid w:val="003C360E"/>
    <w:rsid w:val="003D63CE"/>
    <w:rsid w:val="003E0609"/>
    <w:rsid w:val="004106E8"/>
    <w:rsid w:val="00444776"/>
    <w:rsid w:val="00453156"/>
    <w:rsid w:val="004850AB"/>
    <w:rsid w:val="004A6786"/>
    <w:rsid w:val="004B74BF"/>
    <w:rsid w:val="004B7E1E"/>
    <w:rsid w:val="004C6A05"/>
    <w:rsid w:val="004F2A9C"/>
    <w:rsid w:val="00504330"/>
    <w:rsid w:val="0051068F"/>
    <w:rsid w:val="0051590C"/>
    <w:rsid w:val="0051644C"/>
    <w:rsid w:val="00532FA0"/>
    <w:rsid w:val="00553A98"/>
    <w:rsid w:val="0056746E"/>
    <w:rsid w:val="00582C61"/>
    <w:rsid w:val="005859BF"/>
    <w:rsid w:val="0058798A"/>
    <w:rsid w:val="00593566"/>
    <w:rsid w:val="005A3171"/>
    <w:rsid w:val="005B0363"/>
    <w:rsid w:val="005B1E93"/>
    <w:rsid w:val="005C4899"/>
    <w:rsid w:val="005E5428"/>
    <w:rsid w:val="00605447"/>
    <w:rsid w:val="00611DE7"/>
    <w:rsid w:val="00615560"/>
    <w:rsid w:val="006178DE"/>
    <w:rsid w:val="006355AA"/>
    <w:rsid w:val="0064000A"/>
    <w:rsid w:val="00646B18"/>
    <w:rsid w:val="00662E67"/>
    <w:rsid w:val="006E4916"/>
    <w:rsid w:val="00702CA6"/>
    <w:rsid w:val="007079CF"/>
    <w:rsid w:val="00713C79"/>
    <w:rsid w:val="007342E5"/>
    <w:rsid w:val="0074026F"/>
    <w:rsid w:val="00755ADF"/>
    <w:rsid w:val="007E7EE0"/>
    <w:rsid w:val="0080468A"/>
    <w:rsid w:val="00845FE3"/>
    <w:rsid w:val="008478D6"/>
    <w:rsid w:val="008646FE"/>
    <w:rsid w:val="008A30E1"/>
    <w:rsid w:val="008A75FE"/>
    <w:rsid w:val="008E12C5"/>
    <w:rsid w:val="008F2D18"/>
    <w:rsid w:val="00912DE9"/>
    <w:rsid w:val="00917BDD"/>
    <w:rsid w:val="0094284C"/>
    <w:rsid w:val="00955C71"/>
    <w:rsid w:val="00961AB9"/>
    <w:rsid w:val="009C075F"/>
    <w:rsid w:val="009D545C"/>
    <w:rsid w:val="009E562F"/>
    <w:rsid w:val="00A0492C"/>
    <w:rsid w:val="00A15256"/>
    <w:rsid w:val="00A1641E"/>
    <w:rsid w:val="00A359C6"/>
    <w:rsid w:val="00A37F0C"/>
    <w:rsid w:val="00A460E8"/>
    <w:rsid w:val="00A52959"/>
    <w:rsid w:val="00A7405F"/>
    <w:rsid w:val="00A84C41"/>
    <w:rsid w:val="00A96138"/>
    <w:rsid w:val="00AC5C15"/>
    <w:rsid w:val="00AD0F3A"/>
    <w:rsid w:val="00B013E5"/>
    <w:rsid w:val="00B15571"/>
    <w:rsid w:val="00B27DE6"/>
    <w:rsid w:val="00B3260B"/>
    <w:rsid w:val="00B42768"/>
    <w:rsid w:val="00B43D32"/>
    <w:rsid w:val="00B459E8"/>
    <w:rsid w:val="00B501CC"/>
    <w:rsid w:val="00B57020"/>
    <w:rsid w:val="00B6003B"/>
    <w:rsid w:val="00B719BF"/>
    <w:rsid w:val="00B72961"/>
    <w:rsid w:val="00BB0B93"/>
    <w:rsid w:val="00BD085E"/>
    <w:rsid w:val="00BF46A9"/>
    <w:rsid w:val="00C0268C"/>
    <w:rsid w:val="00C02B05"/>
    <w:rsid w:val="00C06F8A"/>
    <w:rsid w:val="00C21D67"/>
    <w:rsid w:val="00C231C1"/>
    <w:rsid w:val="00C375E4"/>
    <w:rsid w:val="00C4158C"/>
    <w:rsid w:val="00C43F87"/>
    <w:rsid w:val="00C47B45"/>
    <w:rsid w:val="00C61787"/>
    <w:rsid w:val="00C63E42"/>
    <w:rsid w:val="00C73C1A"/>
    <w:rsid w:val="00C7725F"/>
    <w:rsid w:val="00C9436B"/>
    <w:rsid w:val="00CB5D86"/>
    <w:rsid w:val="00CC25A5"/>
    <w:rsid w:val="00CE52DC"/>
    <w:rsid w:val="00CF24C3"/>
    <w:rsid w:val="00D261D4"/>
    <w:rsid w:val="00D42C6A"/>
    <w:rsid w:val="00D446EC"/>
    <w:rsid w:val="00D45B06"/>
    <w:rsid w:val="00D637C1"/>
    <w:rsid w:val="00D70BFF"/>
    <w:rsid w:val="00D75634"/>
    <w:rsid w:val="00DB0A9D"/>
    <w:rsid w:val="00DB1F75"/>
    <w:rsid w:val="00DB44BD"/>
    <w:rsid w:val="00E21A4D"/>
    <w:rsid w:val="00E266C1"/>
    <w:rsid w:val="00E35BC5"/>
    <w:rsid w:val="00E35F43"/>
    <w:rsid w:val="00E76251"/>
    <w:rsid w:val="00E874EE"/>
    <w:rsid w:val="00EA1A41"/>
    <w:rsid w:val="00EB1528"/>
    <w:rsid w:val="00ED135D"/>
    <w:rsid w:val="00ED7F40"/>
    <w:rsid w:val="00EE26A7"/>
    <w:rsid w:val="00EE4033"/>
    <w:rsid w:val="00EE4EEA"/>
    <w:rsid w:val="00EF19E3"/>
    <w:rsid w:val="00F03BED"/>
    <w:rsid w:val="00F0483B"/>
    <w:rsid w:val="00F07DFE"/>
    <w:rsid w:val="00F1356F"/>
    <w:rsid w:val="00F61C49"/>
    <w:rsid w:val="00F7748B"/>
    <w:rsid w:val="00F91BB4"/>
    <w:rsid w:val="00FB2B71"/>
    <w:rsid w:val="00FC4EF0"/>
    <w:rsid w:val="00FC648C"/>
    <w:rsid w:val="00FD007A"/>
    <w:rsid w:val="00FD50F9"/>
    <w:rsid w:val="00FE45C3"/>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paragraph" w:styleId="ListParagraph">
    <w:name w:val="List Paragraph"/>
    <w:basedOn w:val="Normal"/>
    <w:uiPriority w:val="34"/>
    <w:qFormat/>
    <w:rsid w:val="001B198D"/>
    <w:pPr>
      <w:ind w:left="720"/>
      <w:contextualSpacing/>
    </w:pPr>
  </w:style>
  <w:style w:type="character" w:styleId="Hyperlink">
    <w:name w:val="Hyperlink"/>
    <w:basedOn w:val="DefaultParagraphFont"/>
    <w:uiPriority w:val="99"/>
    <w:semiHidden/>
    <w:unhideWhenUsed/>
    <w:rsid w:val="0058798A"/>
    <w:rPr>
      <w:color w:val="0000FF"/>
      <w:u w:val="single"/>
    </w:rPr>
  </w:style>
  <w:style w:type="paragraph" w:styleId="NormalWeb">
    <w:name w:val="Normal (Web)"/>
    <w:basedOn w:val="Normal"/>
    <w:uiPriority w:val="99"/>
    <w:semiHidden/>
    <w:unhideWhenUsed/>
    <w:rsid w:val="005E5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02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52">
      <w:bodyDiv w:val="1"/>
      <w:marLeft w:val="0"/>
      <w:marRight w:val="0"/>
      <w:marTop w:val="0"/>
      <w:marBottom w:val="0"/>
      <w:divBdr>
        <w:top w:val="none" w:sz="0" w:space="0" w:color="auto"/>
        <w:left w:val="none" w:sz="0" w:space="0" w:color="auto"/>
        <w:bottom w:val="none" w:sz="0" w:space="0" w:color="auto"/>
        <w:right w:val="none" w:sz="0" w:space="0" w:color="auto"/>
      </w:divBdr>
    </w:div>
    <w:div w:id="10031188">
      <w:bodyDiv w:val="1"/>
      <w:marLeft w:val="0"/>
      <w:marRight w:val="0"/>
      <w:marTop w:val="0"/>
      <w:marBottom w:val="0"/>
      <w:divBdr>
        <w:top w:val="none" w:sz="0" w:space="0" w:color="auto"/>
        <w:left w:val="none" w:sz="0" w:space="0" w:color="auto"/>
        <w:bottom w:val="none" w:sz="0" w:space="0" w:color="auto"/>
        <w:right w:val="none" w:sz="0" w:space="0" w:color="auto"/>
      </w:divBdr>
    </w:div>
    <w:div w:id="13268286">
      <w:bodyDiv w:val="1"/>
      <w:marLeft w:val="0"/>
      <w:marRight w:val="0"/>
      <w:marTop w:val="0"/>
      <w:marBottom w:val="0"/>
      <w:divBdr>
        <w:top w:val="none" w:sz="0" w:space="0" w:color="auto"/>
        <w:left w:val="none" w:sz="0" w:space="0" w:color="auto"/>
        <w:bottom w:val="none" w:sz="0" w:space="0" w:color="auto"/>
        <w:right w:val="none" w:sz="0" w:space="0" w:color="auto"/>
      </w:divBdr>
      <w:divsChild>
        <w:div w:id="2135905559">
          <w:marLeft w:val="0"/>
          <w:marRight w:val="0"/>
          <w:marTop w:val="0"/>
          <w:marBottom w:val="0"/>
          <w:divBdr>
            <w:top w:val="none" w:sz="0" w:space="0" w:color="auto"/>
            <w:left w:val="none" w:sz="0" w:space="0" w:color="auto"/>
            <w:bottom w:val="none" w:sz="0" w:space="0" w:color="auto"/>
            <w:right w:val="none" w:sz="0" w:space="0" w:color="auto"/>
          </w:divBdr>
        </w:div>
      </w:divsChild>
    </w:div>
    <w:div w:id="27418602">
      <w:bodyDiv w:val="1"/>
      <w:marLeft w:val="0"/>
      <w:marRight w:val="0"/>
      <w:marTop w:val="0"/>
      <w:marBottom w:val="0"/>
      <w:divBdr>
        <w:top w:val="none" w:sz="0" w:space="0" w:color="auto"/>
        <w:left w:val="none" w:sz="0" w:space="0" w:color="auto"/>
        <w:bottom w:val="none" w:sz="0" w:space="0" w:color="auto"/>
        <w:right w:val="none" w:sz="0" w:space="0" w:color="auto"/>
      </w:divBdr>
    </w:div>
    <w:div w:id="137459056">
      <w:bodyDiv w:val="1"/>
      <w:marLeft w:val="0"/>
      <w:marRight w:val="0"/>
      <w:marTop w:val="0"/>
      <w:marBottom w:val="0"/>
      <w:divBdr>
        <w:top w:val="none" w:sz="0" w:space="0" w:color="auto"/>
        <w:left w:val="none" w:sz="0" w:space="0" w:color="auto"/>
        <w:bottom w:val="none" w:sz="0" w:space="0" w:color="auto"/>
        <w:right w:val="none" w:sz="0" w:space="0" w:color="auto"/>
      </w:divBdr>
    </w:div>
    <w:div w:id="249631419">
      <w:bodyDiv w:val="1"/>
      <w:marLeft w:val="0"/>
      <w:marRight w:val="0"/>
      <w:marTop w:val="0"/>
      <w:marBottom w:val="0"/>
      <w:divBdr>
        <w:top w:val="none" w:sz="0" w:space="0" w:color="auto"/>
        <w:left w:val="none" w:sz="0" w:space="0" w:color="auto"/>
        <w:bottom w:val="none" w:sz="0" w:space="0" w:color="auto"/>
        <w:right w:val="none" w:sz="0" w:space="0" w:color="auto"/>
      </w:divBdr>
    </w:div>
    <w:div w:id="331951420">
      <w:bodyDiv w:val="1"/>
      <w:marLeft w:val="0"/>
      <w:marRight w:val="0"/>
      <w:marTop w:val="0"/>
      <w:marBottom w:val="0"/>
      <w:divBdr>
        <w:top w:val="none" w:sz="0" w:space="0" w:color="auto"/>
        <w:left w:val="none" w:sz="0" w:space="0" w:color="auto"/>
        <w:bottom w:val="none" w:sz="0" w:space="0" w:color="auto"/>
        <w:right w:val="none" w:sz="0" w:space="0" w:color="auto"/>
      </w:divBdr>
    </w:div>
    <w:div w:id="336427230">
      <w:bodyDiv w:val="1"/>
      <w:marLeft w:val="0"/>
      <w:marRight w:val="0"/>
      <w:marTop w:val="0"/>
      <w:marBottom w:val="0"/>
      <w:divBdr>
        <w:top w:val="none" w:sz="0" w:space="0" w:color="auto"/>
        <w:left w:val="none" w:sz="0" w:space="0" w:color="auto"/>
        <w:bottom w:val="none" w:sz="0" w:space="0" w:color="auto"/>
        <w:right w:val="none" w:sz="0" w:space="0" w:color="auto"/>
      </w:divBdr>
    </w:div>
    <w:div w:id="369960662">
      <w:bodyDiv w:val="1"/>
      <w:marLeft w:val="0"/>
      <w:marRight w:val="0"/>
      <w:marTop w:val="0"/>
      <w:marBottom w:val="0"/>
      <w:divBdr>
        <w:top w:val="none" w:sz="0" w:space="0" w:color="auto"/>
        <w:left w:val="none" w:sz="0" w:space="0" w:color="auto"/>
        <w:bottom w:val="none" w:sz="0" w:space="0" w:color="auto"/>
        <w:right w:val="none" w:sz="0" w:space="0" w:color="auto"/>
      </w:divBdr>
    </w:div>
    <w:div w:id="382993089">
      <w:bodyDiv w:val="1"/>
      <w:marLeft w:val="0"/>
      <w:marRight w:val="0"/>
      <w:marTop w:val="0"/>
      <w:marBottom w:val="0"/>
      <w:divBdr>
        <w:top w:val="none" w:sz="0" w:space="0" w:color="auto"/>
        <w:left w:val="none" w:sz="0" w:space="0" w:color="auto"/>
        <w:bottom w:val="none" w:sz="0" w:space="0" w:color="auto"/>
        <w:right w:val="none" w:sz="0" w:space="0" w:color="auto"/>
      </w:divBdr>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424151802">
      <w:bodyDiv w:val="1"/>
      <w:marLeft w:val="0"/>
      <w:marRight w:val="0"/>
      <w:marTop w:val="0"/>
      <w:marBottom w:val="0"/>
      <w:divBdr>
        <w:top w:val="none" w:sz="0" w:space="0" w:color="auto"/>
        <w:left w:val="none" w:sz="0" w:space="0" w:color="auto"/>
        <w:bottom w:val="none" w:sz="0" w:space="0" w:color="auto"/>
        <w:right w:val="none" w:sz="0" w:space="0" w:color="auto"/>
      </w:divBdr>
    </w:div>
    <w:div w:id="439300321">
      <w:bodyDiv w:val="1"/>
      <w:marLeft w:val="0"/>
      <w:marRight w:val="0"/>
      <w:marTop w:val="0"/>
      <w:marBottom w:val="0"/>
      <w:divBdr>
        <w:top w:val="none" w:sz="0" w:space="0" w:color="auto"/>
        <w:left w:val="none" w:sz="0" w:space="0" w:color="auto"/>
        <w:bottom w:val="none" w:sz="0" w:space="0" w:color="auto"/>
        <w:right w:val="none" w:sz="0" w:space="0" w:color="auto"/>
      </w:divBdr>
    </w:div>
    <w:div w:id="469833940">
      <w:bodyDiv w:val="1"/>
      <w:marLeft w:val="0"/>
      <w:marRight w:val="0"/>
      <w:marTop w:val="0"/>
      <w:marBottom w:val="0"/>
      <w:divBdr>
        <w:top w:val="none" w:sz="0" w:space="0" w:color="auto"/>
        <w:left w:val="none" w:sz="0" w:space="0" w:color="auto"/>
        <w:bottom w:val="none" w:sz="0" w:space="0" w:color="auto"/>
        <w:right w:val="none" w:sz="0" w:space="0" w:color="auto"/>
      </w:divBdr>
    </w:div>
    <w:div w:id="546143302">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64030043">
      <w:bodyDiv w:val="1"/>
      <w:marLeft w:val="0"/>
      <w:marRight w:val="0"/>
      <w:marTop w:val="0"/>
      <w:marBottom w:val="0"/>
      <w:divBdr>
        <w:top w:val="none" w:sz="0" w:space="0" w:color="auto"/>
        <w:left w:val="none" w:sz="0" w:space="0" w:color="auto"/>
        <w:bottom w:val="none" w:sz="0" w:space="0" w:color="auto"/>
        <w:right w:val="none" w:sz="0" w:space="0" w:color="auto"/>
      </w:divBdr>
      <w:divsChild>
        <w:div w:id="456532418">
          <w:marLeft w:val="0"/>
          <w:marRight w:val="0"/>
          <w:marTop w:val="0"/>
          <w:marBottom w:val="0"/>
          <w:divBdr>
            <w:top w:val="none" w:sz="0" w:space="0" w:color="auto"/>
            <w:left w:val="none" w:sz="0" w:space="0" w:color="auto"/>
            <w:bottom w:val="none" w:sz="0" w:space="0" w:color="auto"/>
            <w:right w:val="none" w:sz="0" w:space="0" w:color="auto"/>
          </w:divBdr>
        </w:div>
      </w:divsChild>
    </w:div>
    <w:div w:id="586500176">
      <w:bodyDiv w:val="1"/>
      <w:marLeft w:val="0"/>
      <w:marRight w:val="0"/>
      <w:marTop w:val="0"/>
      <w:marBottom w:val="0"/>
      <w:divBdr>
        <w:top w:val="none" w:sz="0" w:space="0" w:color="auto"/>
        <w:left w:val="none" w:sz="0" w:space="0" w:color="auto"/>
        <w:bottom w:val="none" w:sz="0" w:space="0" w:color="auto"/>
        <w:right w:val="none" w:sz="0" w:space="0" w:color="auto"/>
      </w:divBdr>
    </w:div>
    <w:div w:id="595097260">
      <w:bodyDiv w:val="1"/>
      <w:marLeft w:val="0"/>
      <w:marRight w:val="0"/>
      <w:marTop w:val="0"/>
      <w:marBottom w:val="0"/>
      <w:divBdr>
        <w:top w:val="none" w:sz="0" w:space="0" w:color="auto"/>
        <w:left w:val="none" w:sz="0" w:space="0" w:color="auto"/>
        <w:bottom w:val="none" w:sz="0" w:space="0" w:color="auto"/>
        <w:right w:val="none" w:sz="0" w:space="0" w:color="auto"/>
      </w:divBdr>
    </w:div>
    <w:div w:id="614361345">
      <w:bodyDiv w:val="1"/>
      <w:marLeft w:val="0"/>
      <w:marRight w:val="0"/>
      <w:marTop w:val="0"/>
      <w:marBottom w:val="0"/>
      <w:divBdr>
        <w:top w:val="none" w:sz="0" w:space="0" w:color="auto"/>
        <w:left w:val="none" w:sz="0" w:space="0" w:color="auto"/>
        <w:bottom w:val="none" w:sz="0" w:space="0" w:color="auto"/>
        <w:right w:val="none" w:sz="0" w:space="0" w:color="auto"/>
      </w:divBdr>
    </w:div>
    <w:div w:id="656224326">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55324899">
      <w:bodyDiv w:val="1"/>
      <w:marLeft w:val="0"/>
      <w:marRight w:val="0"/>
      <w:marTop w:val="0"/>
      <w:marBottom w:val="0"/>
      <w:divBdr>
        <w:top w:val="none" w:sz="0" w:space="0" w:color="auto"/>
        <w:left w:val="none" w:sz="0" w:space="0" w:color="auto"/>
        <w:bottom w:val="none" w:sz="0" w:space="0" w:color="auto"/>
        <w:right w:val="none" w:sz="0" w:space="0" w:color="auto"/>
      </w:divBdr>
    </w:div>
    <w:div w:id="757336978">
      <w:bodyDiv w:val="1"/>
      <w:marLeft w:val="0"/>
      <w:marRight w:val="0"/>
      <w:marTop w:val="0"/>
      <w:marBottom w:val="0"/>
      <w:divBdr>
        <w:top w:val="none" w:sz="0" w:space="0" w:color="auto"/>
        <w:left w:val="none" w:sz="0" w:space="0" w:color="auto"/>
        <w:bottom w:val="none" w:sz="0" w:space="0" w:color="auto"/>
        <w:right w:val="none" w:sz="0" w:space="0" w:color="auto"/>
      </w:divBdr>
    </w:div>
    <w:div w:id="759107763">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1379960">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87241777">
      <w:bodyDiv w:val="1"/>
      <w:marLeft w:val="0"/>
      <w:marRight w:val="0"/>
      <w:marTop w:val="0"/>
      <w:marBottom w:val="0"/>
      <w:divBdr>
        <w:top w:val="none" w:sz="0" w:space="0" w:color="auto"/>
        <w:left w:val="none" w:sz="0" w:space="0" w:color="auto"/>
        <w:bottom w:val="none" w:sz="0" w:space="0" w:color="auto"/>
        <w:right w:val="none" w:sz="0" w:space="0" w:color="auto"/>
      </w:divBdr>
    </w:div>
    <w:div w:id="987981663">
      <w:bodyDiv w:val="1"/>
      <w:marLeft w:val="0"/>
      <w:marRight w:val="0"/>
      <w:marTop w:val="0"/>
      <w:marBottom w:val="0"/>
      <w:divBdr>
        <w:top w:val="none" w:sz="0" w:space="0" w:color="auto"/>
        <w:left w:val="none" w:sz="0" w:space="0" w:color="auto"/>
        <w:bottom w:val="none" w:sz="0" w:space="0" w:color="auto"/>
        <w:right w:val="none" w:sz="0" w:space="0" w:color="auto"/>
      </w:divBdr>
    </w:div>
    <w:div w:id="998340304">
      <w:bodyDiv w:val="1"/>
      <w:marLeft w:val="0"/>
      <w:marRight w:val="0"/>
      <w:marTop w:val="0"/>
      <w:marBottom w:val="0"/>
      <w:divBdr>
        <w:top w:val="none" w:sz="0" w:space="0" w:color="auto"/>
        <w:left w:val="none" w:sz="0" w:space="0" w:color="auto"/>
        <w:bottom w:val="none" w:sz="0" w:space="0" w:color="auto"/>
        <w:right w:val="none" w:sz="0" w:space="0" w:color="auto"/>
      </w:divBdr>
    </w:div>
    <w:div w:id="1063871918">
      <w:bodyDiv w:val="1"/>
      <w:marLeft w:val="0"/>
      <w:marRight w:val="0"/>
      <w:marTop w:val="0"/>
      <w:marBottom w:val="0"/>
      <w:divBdr>
        <w:top w:val="none" w:sz="0" w:space="0" w:color="auto"/>
        <w:left w:val="none" w:sz="0" w:space="0" w:color="auto"/>
        <w:bottom w:val="none" w:sz="0" w:space="0" w:color="auto"/>
        <w:right w:val="none" w:sz="0" w:space="0" w:color="auto"/>
      </w:divBdr>
      <w:divsChild>
        <w:div w:id="1735081820">
          <w:marLeft w:val="0"/>
          <w:marRight w:val="0"/>
          <w:marTop w:val="0"/>
          <w:marBottom w:val="0"/>
          <w:divBdr>
            <w:top w:val="none" w:sz="0" w:space="0" w:color="auto"/>
            <w:left w:val="none" w:sz="0" w:space="0" w:color="auto"/>
            <w:bottom w:val="none" w:sz="0" w:space="0" w:color="auto"/>
            <w:right w:val="none" w:sz="0" w:space="0" w:color="auto"/>
          </w:divBdr>
        </w:div>
      </w:divsChild>
    </w:div>
    <w:div w:id="1072772559">
      <w:bodyDiv w:val="1"/>
      <w:marLeft w:val="0"/>
      <w:marRight w:val="0"/>
      <w:marTop w:val="0"/>
      <w:marBottom w:val="0"/>
      <w:divBdr>
        <w:top w:val="none" w:sz="0" w:space="0" w:color="auto"/>
        <w:left w:val="none" w:sz="0" w:space="0" w:color="auto"/>
        <w:bottom w:val="none" w:sz="0" w:space="0" w:color="auto"/>
        <w:right w:val="none" w:sz="0" w:space="0" w:color="auto"/>
      </w:divBdr>
    </w:div>
    <w:div w:id="1117724215">
      <w:bodyDiv w:val="1"/>
      <w:marLeft w:val="0"/>
      <w:marRight w:val="0"/>
      <w:marTop w:val="0"/>
      <w:marBottom w:val="0"/>
      <w:divBdr>
        <w:top w:val="none" w:sz="0" w:space="0" w:color="auto"/>
        <w:left w:val="none" w:sz="0" w:space="0" w:color="auto"/>
        <w:bottom w:val="none" w:sz="0" w:space="0" w:color="auto"/>
        <w:right w:val="none" w:sz="0" w:space="0" w:color="auto"/>
      </w:divBdr>
    </w:div>
    <w:div w:id="1125467666">
      <w:bodyDiv w:val="1"/>
      <w:marLeft w:val="0"/>
      <w:marRight w:val="0"/>
      <w:marTop w:val="0"/>
      <w:marBottom w:val="0"/>
      <w:divBdr>
        <w:top w:val="none" w:sz="0" w:space="0" w:color="auto"/>
        <w:left w:val="none" w:sz="0" w:space="0" w:color="auto"/>
        <w:bottom w:val="none" w:sz="0" w:space="0" w:color="auto"/>
        <w:right w:val="none" w:sz="0" w:space="0" w:color="auto"/>
      </w:divBdr>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186408108">
      <w:bodyDiv w:val="1"/>
      <w:marLeft w:val="0"/>
      <w:marRight w:val="0"/>
      <w:marTop w:val="0"/>
      <w:marBottom w:val="0"/>
      <w:divBdr>
        <w:top w:val="none" w:sz="0" w:space="0" w:color="auto"/>
        <w:left w:val="none" w:sz="0" w:space="0" w:color="auto"/>
        <w:bottom w:val="none" w:sz="0" w:space="0" w:color="auto"/>
        <w:right w:val="none" w:sz="0" w:space="0" w:color="auto"/>
      </w:divBdr>
    </w:div>
    <w:div w:id="1224869988">
      <w:bodyDiv w:val="1"/>
      <w:marLeft w:val="0"/>
      <w:marRight w:val="0"/>
      <w:marTop w:val="0"/>
      <w:marBottom w:val="0"/>
      <w:divBdr>
        <w:top w:val="none" w:sz="0" w:space="0" w:color="auto"/>
        <w:left w:val="none" w:sz="0" w:space="0" w:color="auto"/>
        <w:bottom w:val="none" w:sz="0" w:space="0" w:color="auto"/>
        <w:right w:val="none" w:sz="0" w:space="0" w:color="auto"/>
      </w:divBdr>
    </w:div>
    <w:div w:id="1227643841">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 w:id="1365062451">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33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873644">
          <w:marLeft w:val="0"/>
          <w:marRight w:val="0"/>
          <w:marTop w:val="0"/>
          <w:marBottom w:val="0"/>
          <w:divBdr>
            <w:top w:val="none" w:sz="0" w:space="0" w:color="auto"/>
            <w:left w:val="none" w:sz="0" w:space="0" w:color="auto"/>
            <w:bottom w:val="none" w:sz="0" w:space="0" w:color="auto"/>
            <w:right w:val="none" w:sz="0" w:space="0" w:color="auto"/>
          </w:divBdr>
        </w:div>
      </w:divsChild>
    </w:div>
    <w:div w:id="1404257723">
      <w:bodyDiv w:val="1"/>
      <w:marLeft w:val="0"/>
      <w:marRight w:val="0"/>
      <w:marTop w:val="0"/>
      <w:marBottom w:val="0"/>
      <w:divBdr>
        <w:top w:val="none" w:sz="0" w:space="0" w:color="auto"/>
        <w:left w:val="none" w:sz="0" w:space="0" w:color="auto"/>
        <w:bottom w:val="none" w:sz="0" w:space="0" w:color="auto"/>
        <w:right w:val="none" w:sz="0" w:space="0" w:color="auto"/>
      </w:divBdr>
    </w:div>
    <w:div w:id="1412039873">
      <w:bodyDiv w:val="1"/>
      <w:marLeft w:val="0"/>
      <w:marRight w:val="0"/>
      <w:marTop w:val="0"/>
      <w:marBottom w:val="0"/>
      <w:divBdr>
        <w:top w:val="none" w:sz="0" w:space="0" w:color="auto"/>
        <w:left w:val="none" w:sz="0" w:space="0" w:color="auto"/>
        <w:bottom w:val="none" w:sz="0" w:space="0" w:color="auto"/>
        <w:right w:val="none" w:sz="0" w:space="0" w:color="auto"/>
      </w:divBdr>
    </w:div>
    <w:div w:id="1412505809">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454982406">
      <w:bodyDiv w:val="1"/>
      <w:marLeft w:val="0"/>
      <w:marRight w:val="0"/>
      <w:marTop w:val="0"/>
      <w:marBottom w:val="0"/>
      <w:divBdr>
        <w:top w:val="none" w:sz="0" w:space="0" w:color="auto"/>
        <w:left w:val="none" w:sz="0" w:space="0" w:color="auto"/>
        <w:bottom w:val="none" w:sz="0" w:space="0" w:color="auto"/>
        <w:right w:val="none" w:sz="0" w:space="0" w:color="auto"/>
      </w:divBdr>
    </w:div>
    <w:div w:id="1587110401">
      <w:bodyDiv w:val="1"/>
      <w:marLeft w:val="0"/>
      <w:marRight w:val="0"/>
      <w:marTop w:val="0"/>
      <w:marBottom w:val="0"/>
      <w:divBdr>
        <w:top w:val="none" w:sz="0" w:space="0" w:color="auto"/>
        <w:left w:val="none" w:sz="0" w:space="0" w:color="auto"/>
        <w:bottom w:val="none" w:sz="0" w:space="0" w:color="auto"/>
        <w:right w:val="none" w:sz="0" w:space="0" w:color="auto"/>
      </w:divBdr>
      <w:divsChild>
        <w:div w:id="623773022">
          <w:marLeft w:val="0"/>
          <w:marRight w:val="0"/>
          <w:marTop w:val="0"/>
          <w:marBottom w:val="0"/>
          <w:divBdr>
            <w:top w:val="none" w:sz="0" w:space="0" w:color="auto"/>
            <w:left w:val="none" w:sz="0" w:space="0" w:color="auto"/>
            <w:bottom w:val="none" w:sz="0" w:space="0" w:color="auto"/>
            <w:right w:val="none" w:sz="0" w:space="0" w:color="auto"/>
          </w:divBdr>
        </w:div>
      </w:divsChild>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3671467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596784668">
          <w:marLeft w:val="0"/>
          <w:marRight w:val="0"/>
          <w:marTop w:val="0"/>
          <w:marBottom w:val="0"/>
          <w:divBdr>
            <w:top w:val="none" w:sz="0" w:space="0" w:color="auto"/>
            <w:left w:val="none" w:sz="0" w:space="0" w:color="auto"/>
            <w:bottom w:val="none" w:sz="0" w:space="0" w:color="auto"/>
            <w:right w:val="none" w:sz="0" w:space="0" w:color="auto"/>
          </w:divBdr>
        </w:div>
        <w:div w:id="1266158352">
          <w:marLeft w:val="0"/>
          <w:marRight w:val="0"/>
          <w:marTop w:val="150"/>
          <w:marBottom w:val="0"/>
          <w:divBdr>
            <w:top w:val="none" w:sz="0" w:space="0" w:color="auto"/>
            <w:left w:val="none" w:sz="0" w:space="0" w:color="auto"/>
            <w:bottom w:val="none" w:sz="0" w:space="0" w:color="auto"/>
            <w:right w:val="none" w:sz="0" w:space="0" w:color="auto"/>
          </w:divBdr>
        </w:div>
      </w:divsChild>
    </w:div>
    <w:div w:id="1860926936">
      <w:bodyDiv w:val="1"/>
      <w:marLeft w:val="0"/>
      <w:marRight w:val="0"/>
      <w:marTop w:val="0"/>
      <w:marBottom w:val="0"/>
      <w:divBdr>
        <w:top w:val="none" w:sz="0" w:space="0" w:color="auto"/>
        <w:left w:val="none" w:sz="0" w:space="0" w:color="auto"/>
        <w:bottom w:val="none" w:sz="0" w:space="0" w:color="auto"/>
        <w:right w:val="none" w:sz="0" w:space="0" w:color="auto"/>
      </w:divBdr>
    </w:div>
    <w:div w:id="1951352166">
      <w:bodyDiv w:val="1"/>
      <w:marLeft w:val="0"/>
      <w:marRight w:val="0"/>
      <w:marTop w:val="0"/>
      <w:marBottom w:val="0"/>
      <w:divBdr>
        <w:top w:val="none" w:sz="0" w:space="0" w:color="auto"/>
        <w:left w:val="none" w:sz="0" w:space="0" w:color="auto"/>
        <w:bottom w:val="none" w:sz="0" w:space="0" w:color="auto"/>
        <w:right w:val="none" w:sz="0" w:space="0" w:color="auto"/>
      </w:divBdr>
    </w:div>
    <w:div w:id="1966500191">
      <w:bodyDiv w:val="1"/>
      <w:marLeft w:val="0"/>
      <w:marRight w:val="0"/>
      <w:marTop w:val="0"/>
      <w:marBottom w:val="0"/>
      <w:divBdr>
        <w:top w:val="none" w:sz="0" w:space="0" w:color="auto"/>
        <w:left w:val="none" w:sz="0" w:space="0" w:color="auto"/>
        <w:bottom w:val="none" w:sz="0" w:space="0" w:color="auto"/>
        <w:right w:val="none" w:sz="0" w:space="0" w:color="auto"/>
      </w:divBdr>
      <w:divsChild>
        <w:div w:id="1205944343">
          <w:marLeft w:val="0"/>
          <w:marRight w:val="0"/>
          <w:marTop w:val="0"/>
          <w:marBottom w:val="0"/>
          <w:divBdr>
            <w:top w:val="none" w:sz="0" w:space="0" w:color="auto"/>
            <w:left w:val="none" w:sz="0" w:space="0" w:color="auto"/>
            <w:bottom w:val="none" w:sz="0" w:space="0" w:color="auto"/>
            <w:right w:val="none" w:sz="0" w:space="0" w:color="auto"/>
          </w:divBdr>
        </w:div>
        <w:div w:id="1162042701">
          <w:marLeft w:val="0"/>
          <w:marRight w:val="0"/>
          <w:marTop w:val="150"/>
          <w:marBottom w:val="0"/>
          <w:divBdr>
            <w:top w:val="none" w:sz="0" w:space="0" w:color="auto"/>
            <w:left w:val="none" w:sz="0" w:space="0" w:color="auto"/>
            <w:bottom w:val="none" w:sz="0" w:space="0" w:color="auto"/>
            <w:right w:val="none" w:sz="0" w:space="0" w:color="auto"/>
          </w:divBdr>
        </w:div>
      </w:divsChild>
    </w:div>
    <w:div w:id="1997949423">
      <w:bodyDiv w:val="1"/>
      <w:marLeft w:val="0"/>
      <w:marRight w:val="0"/>
      <w:marTop w:val="0"/>
      <w:marBottom w:val="0"/>
      <w:divBdr>
        <w:top w:val="none" w:sz="0" w:space="0" w:color="auto"/>
        <w:left w:val="none" w:sz="0" w:space="0" w:color="auto"/>
        <w:bottom w:val="none" w:sz="0" w:space="0" w:color="auto"/>
        <w:right w:val="none" w:sz="0" w:space="0" w:color="auto"/>
      </w:divBdr>
    </w:div>
    <w:div w:id="2043162886">
      <w:bodyDiv w:val="1"/>
      <w:marLeft w:val="0"/>
      <w:marRight w:val="0"/>
      <w:marTop w:val="0"/>
      <w:marBottom w:val="0"/>
      <w:divBdr>
        <w:top w:val="none" w:sz="0" w:space="0" w:color="auto"/>
        <w:left w:val="none" w:sz="0" w:space="0" w:color="auto"/>
        <w:bottom w:val="none" w:sz="0" w:space="0" w:color="auto"/>
        <w:right w:val="none" w:sz="0" w:space="0" w:color="auto"/>
      </w:divBdr>
    </w:div>
    <w:div w:id="2086874747">
      <w:bodyDiv w:val="1"/>
      <w:marLeft w:val="0"/>
      <w:marRight w:val="0"/>
      <w:marTop w:val="0"/>
      <w:marBottom w:val="0"/>
      <w:divBdr>
        <w:top w:val="none" w:sz="0" w:space="0" w:color="auto"/>
        <w:left w:val="none" w:sz="0" w:space="0" w:color="auto"/>
        <w:bottom w:val="none" w:sz="0" w:space="0" w:color="auto"/>
        <w:right w:val="none" w:sz="0" w:space="0" w:color="auto"/>
      </w:divBdr>
    </w:div>
    <w:div w:id="21390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time-series-analysis-using-arima-model-in-r-programming/"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otexts.com/fpp2/arima.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little-book-of-r-for-time-series.readthedocs.io/en/latest/"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hyperlink" Target="https://www.geeksforgeeks.org/time-series-analysis-in-r/?ref=lbp"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3\ALY6050_MOD3Project_JAINABHI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3\ALY6050_MOD3Project_JAINABHI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3\ALY6050_MOD3Project_JAINABH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3\ALY6050_MOD3Project_JAINABHIN.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BAC-Close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BAC!$B$1</c:f>
              <c:strCache>
                <c:ptCount val="1"/>
                <c:pt idx="0">
                  <c:v>Open</c:v>
                </c:pt>
              </c:strCache>
            </c:strRef>
          </c:tx>
          <c:spPr>
            <a:ln w="28575" cap="rnd">
              <a:solidFill>
                <a:schemeClr val="accent6">
                  <a:tint val="58000"/>
                </a:schemeClr>
              </a:solidFill>
              <a:round/>
            </a:ln>
            <a:effectLst/>
          </c:spPr>
          <c:marker>
            <c:symbol val="circle"/>
            <c:size val="5"/>
            <c:spPr>
              <a:solidFill>
                <a:schemeClr val="accent6">
                  <a:tint val="58000"/>
                </a:schemeClr>
              </a:solidFill>
              <a:ln w="9525">
                <a:solidFill>
                  <a:schemeClr val="accent6">
                    <a:tint val="58000"/>
                  </a:schemeClr>
                </a:solidFill>
              </a:ln>
              <a:effectLst/>
            </c:spPr>
          </c:marker>
          <c:cat>
            <c:numRef>
              <c:f>BAC!$A$2:$A$253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BAC!$B$2:$B$253</c:f>
            </c:numRef>
          </c:val>
          <c:smooth val="0"/>
          <c:extLst>
            <c:ext xmlns:c16="http://schemas.microsoft.com/office/drawing/2014/chart" uri="{C3380CC4-5D6E-409C-BE32-E72D297353CC}">
              <c16:uniqueId val="{00000000-73F8-4EFF-987B-02F8E7591E62}"/>
            </c:ext>
          </c:extLst>
        </c:ser>
        <c:ser>
          <c:idx val="1"/>
          <c:order val="1"/>
          <c:tx>
            <c:strRef>
              <c:f>BAC!$C$1</c:f>
              <c:strCache>
                <c:ptCount val="1"/>
                <c:pt idx="0">
                  <c:v>High</c:v>
                </c:pt>
              </c:strCache>
            </c:strRef>
          </c:tx>
          <c:spPr>
            <a:ln w="28575" cap="rnd">
              <a:solidFill>
                <a:schemeClr val="accent6">
                  <a:tint val="86000"/>
                </a:schemeClr>
              </a:solidFill>
              <a:round/>
            </a:ln>
            <a:effectLst/>
          </c:spPr>
          <c:marker>
            <c:symbol val="circle"/>
            <c:size val="5"/>
            <c:spPr>
              <a:solidFill>
                <a:schemeClr val="accent6">
                  <a:tint val="86000"/>
                </a:schemeClr>
              </a:solidFill>
              <a:ln w="9525">
                <a:solidFill>
                  <a:schemeClr val="accent6">
                    <a:tint val="86000"/>
                  </a:schemeClr>
                </a:solidFill>
              </a:ln>
              <a:effectLst/>
            </c:spPr>
          </c:marker>
          <c:cat>
            <c:numRef>
              <c:f>BAC!$A$2:$A$253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BAC!$C$2:$C$253</c:f>
            </c:numRef>
          </c:val>
          <c:smooth val="0"/>
          <c:extLst>
            <c:ext xmlns:c16="http://schemas.microsoft.com/office/drawing/2014/chart" uri="{C3380CC4-5D6E-409C-BE32-E72D297353CC}">
              <c16:uniqueId val="{00000001-73F8-4EFF-987B-02F8E7591E62}"/>
            </c:ext>
          </c:extLst>
        </c:ser>
        <c:ser>
          <c:idx val="2"/>
          <c:order val="2"/>
          <c:tx>
            <c:strRef>
              <c:f>BAC!$D$1</c:f>
              <c:strCache>
                <c:ptCount val="1"/>
                <c:pt idx="0">
                  <c:v>Low</c:v>
                </c:pt>
              </c:strCache>
            </c:strRef>
          </c:tx>
          <c:spPr>
            <a:ln w="28575" cap="rnd">
              <a:solidFill>
                <a:schemeClr val="accent6">
                  <a:shade val="86000"/>
                </a:schemeClr>
              </a:solidFill>
              <a:round/>
            </a:ln>
            <a:effectLst/>
          </c:spPr>
          <c:marker>
            <c:symbol val="circle"/>
            <c:size val="5"/>
            <c:spPr>
              <a:solidFill>
                <a:schemeClr val="accent6">
                  <a:shade val="86000"/>
                </a:schemeClr>
              </a:solidFill>
              <a:ln w="9525">
                <a:solidFill>
                  <a:schemeClr val="accent6">
                    <a:shade val="86000"/>
                  </a:schemeClr>
                </a:solidFill>
              </a:ln>
              <a:effectLst/>
            </c:spPr>
          </c:marker>
          <c:cat>
            <c:numRef>
              <c:f>BAC!$A$2:$A$253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BAC!$D$2:$D$253</c:f>
            </c:numRef>
          </c:val>
          <c:smooth val="0"/>
          <c:extLst>
            <c:ext xmlns:c16="http://schemas.microsoft.com/office/drawing/2014/chart" uri="{C3380CC4-5D6E-409C-BE32-E72D297353CC}">
              <c16:uniqueId val="{00000002-73F8-4EFF-987B-02F8E7591E62}"/>
            </c:ext>
          </c:extLst>
        </c:ser>
        <c:ser>
          <c:idx val="3"/>
          <c:order val="3"/>
          <c:tx>
            <c:strRef>
              <c:f>BAC!$E$1</c:f>
              <c:strCache>
                <c:ptCount val="1"/>
                <c:pt idx="0">
                  <c:v>Close</c:v>
                </c:pt>
              </c:strCache>
            </c:strRef>
          </c:tx>
          <c:spPr>
            <a:ln w="28575" cap="rnd">
              <a:solidFill>
                <a:schemeClr val="accent6">
                  <a:shade val="58000"/>
                </a:schemeClr>
              </a:solidFill>
              <a:round/>
            </a:ln>
            <a:effectLst/>
          </c:spPr>
          <c:marker>
            <c:symbol val="none"/>
          </c:marker>
          <c:cat>
            <c:numRef>
              <c:f>BAC!$A$2:$A$253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BAC!$E$2:$E$253</c:f>
              <c:numCache>
                <c:formatCode>General</c:formatCode>
                <c:ptCount val="252"/>
                <c:pt idx="0">
                  <c:v>41.360000999999997</c:v>
                </c:pt>
                <c:pt idx="1">
                  <c:v>41.389999000000003</c:v>
                </c:pt>
                <c:pt idx="2">
                  <c:v>41.619999</c:v>
                </c:pt>
                <c:pt idx="3">
                  <c:v>39.799999</c:v>
                </c:pt>
                <c:pt idx="4">
                  <c:v>38.779998999999997</c:v>
                </c:pt>
                <c:pt idx="5">
                  <c:v>39.75</c:v>
                </c:pt>
                <c:pt idx="6">
                  <c:v>39.970001000000003</c:v>
                </c:pt>
                <c:pt idx="7">
                  <c:v>40.200001</c:v>
                </c:pt>
                <c:pt idx="8">
                  <c:v>40.830002</c:v>
                </c:pt>
                <c:pt idx="9">
                  <c:v>41.619999</c:v>
                </c:pt>
                <c:pt idx="10">
                  <c:v>41.560001</c:v>
                </c:pt>
                <c:pt idx="11">
                  <c:v>40.889999000000003</c:v>
                </c:pt>
                <c:pt idx="12">
                  <c:v>41.23</c:v>
                </c:pt>
                <c:pt idx="13">
                  <c:v>41.540000999999997</c:v>
                </c:pt>
                <c:pt idx="14">
                  <c:v>41.150002000000001</c:v>
                </c:pt>
                <c:pt idx="15">
                  <c:v>40.07</c:v>
                </c:pt>
                <c:pt idx="16">
                  <c:v>39.75</c:v>
                </c:pt>
                <c:pt idx="17">
                  <c:v>38.779998999999997</c:v>
                </c:pt>
                <c:pt idx="18">
                  <c:v>40.040000999999997</c:v>
                </c:pt>
                <c:pt idx="19">
                  <c:v>40.630001</c:v>
                </c:pt>
                <c:pt idx="20">
                  <c:v>39.860000999999997</c:v>
                </c:pt>
                <c:pt idx="21">
                  <c:v>38.860000999999997</c:v>
                </c:pt>
                <c:pt idx="22">
                  <c:v>38.830002</c:v>
                </c:pt>
                <c:pt idx="23">
                  <c:v>37.919998</c:v>
                </c:pt>
                <c:pt idx="24">
                  <c:v>36.93</c:v>
                </c:pt>
                <c:pt idx="25">
                  <c:v>37.689999</c:v>
                </c:pt>
                <c:pt idx="26">
                  <c:v>38.459999000000003</c:v>
                </c:pt>
                <c:pt idx="27">
                  <c:v>37.959999000000003</c:v>
                </c:pt>
                <c:pt idx="28">
                  <c:v>37.700001</c:v>
                </c:pt>
                <c:pt idx="29">
                  <c:v>38.130001</c:v>
                </c:pt>
                <c:pt idx="30">
                  <c:v>37.979999999999997</c:v>
                </c:pt>
                <c:pt idx="31">
                  <c:v>38.130001</c:v>
                </c:pt>
                <c:pt idx="32">
                  <c:v>38.68</c:v>
                </c:pt>
                <c:pt idx="33">
                  <c:v>38.360000999999997</c:v>
                </c:pt>
                <c:pt idx="34">
                  <c:v>37.959999000000003</c:v>
                </c:pt>
                <c:pt idx="35">
                  <c:v>38.549999</c:v>
                </c:pt>
                <c:pt idx="36">
                  <c:v>38.270000000000003</c:v>
                </c:pt>
                <c:pt idx="37">
                  <c:v>39.020000000000003</c:v>
                </c:pt>
                <c:pt idx="38">
                  <c:v>40.150002000000001</c:v>
                </c:pt>
                <c:pt idx="39">
                  <c:v>40.669998</c:v>
                </c:pt>
                <c:pt idx="40">
                  <c:v>41.43</c:v>
                </c:pt>
                <c:pt idx="41">
                  <c:v>41.950001</c:v>
                </c:pt>
                <c:pt idx="42">
                  <c:v>42.150002000000001</c:v>
                </c:pt>
                <c:pt idx="43">
                  <c:v>41.630001</c:v>
                </c:pt>
                <c:pt idx="44">
                  <c:v>41.290000999999997</c:v>
                </c:pt>
                <c:pt idx="45">
                  <c:v>41.09</c:v>
                </c:pt>
                <c:pt idx="46">
                  <c:v>40.790000999999997</c:v>
                </c:pt>
                <c:pt idx="47">
                  <c:v>40.189999</c:v>
                </c:pt>
                <c:pt idx="48">
                  <c:v>40.369999</c:v>
                </c:pt>
                <c:pt idx="49">
                  <c:v>40.909999999999997</c:v>
                </c:pt>
                <c:pt idx="50">
                  <c:v>41.48</c:v>
                </c:pt>
                <c:pt idx="51">
                  <c:v>42.150002000000001</c:v>
                </c:pt>
                <c:pt idx="52">
                  <c:v>42.040000999999997</c:v>
                </c:pt>
                <c:pt idx="53">
                  <c:v>42.490001999999997</c:v>
                </c:pt>
                <c:pt idx="54">
                  <c:v>41.66</c:v>
                </c:pt>
                <c:pt idx="55">
                  <c:v>41.75</c:v>
                </c:pt>
                <c:pt idx="56">
                  <c:v>41.189999</c:v>
                </c:pt>
                <c:pt idx="57">
                  <c:v>41.02</c:v>
                </c:pt>
                <c:pt idx="58">
                  <c:v>41.049999</c:v>
                </c:pt>
                <c:pt idx="59">
                  <c:v>41.32</c:v>
                </c:pt>
                <c:pt idx="60">
                  <c:v>40.779998999999997</c:v>
                </c:pt>
                <c:pt idx="61">
                  <c:v>40.93</c:v>
                </c:pt>
                <c:pt idx="62">
                  <c:v>40.270000000000003</c:v>
                </c:pt>
                <c:pt idx="63">
                  <c:v>40.939999</c:v>
                </c:pt>
                <c:pt idx="64">
                  <c:v>39.840000000000003</c:v>
                </c:pt>
                <c:pt idx="65">
                  <c:v>40.139999000000003</c:v>
                </c:pt>
                <c:pt idx="66">
                  <c:v>40.450001</c:v>
                </c:pt>
                <c:pt idx="67">
                  <c:v>40.5</c:v>
                </c:pt>
                <c:pt idx="68">
                  <c:v>39.110000999999997</c:v>
                </c:pt>
                <c:pt idx="69">
                  <c:v>39.130001</c:v>
                </c:pt>
                <c:pt idx="70">
                  <c:v>40.139999000000003</c:v>
                </c:pt>
                <c:pt idx="71">
                  <c:v>41.689999</c:v>
                </c:pt>
                <c:pt idx="72">
                  <c:v>42.139999000000003</c:v>
                </c:pt>
                <c:pt idx="73">
                  <c:v>43.259998000000003</c:v>
                </c:pt>
                <c:pt idx="74">
                  <c:v>43.16</c:v>
                </c:pt>
                <c:pt idx="75">
                  <c:v>43.07</c:v>
                </c:pt>
                <c:pt idx="76">
                  <c:v>42.450001</c:v>
                </c:pt>
                <c:pt idx="77">
                  <c:v>43.080002</c:v>
                </c:pt>
                <c:pt idx="78">
                  <c:v>43.34</c:v>
                </c:pt>
                <c:pt idx="79">
                  <c:v>44.220001000000003</c:v>
                </c:pt>
                <c:pt idx="80">
                  <c:v>44.240001999999997</c:v>
                </c:pt>
                <c:pt idx="81">
                  <c:v>44.119999</c:v>
                </c:pt>
                <c:pt idx="82">
                  <c:v>44.34</c:v>
                </c:pt>
                <c:pt idx="83">
                  <c:v>43.779998999999997</c:v>
                </c:pt>
                <c:pt idx="84">
                  <c:v>43.540000999999997</c:v>
                </c:pt>
                <c:pt idx="85">
                  <c:v>43.139999000000003</c:v>
                </c:pt>
                <c:pt idx="86">
                  <c:v>45.07</c:v>
                </c:pt>
                <c:pt idx="87">
                  <c:v>46.369999</c:v>
                </c:pt>
                <c:pt idx="88">
                  <c:v>46.279998999999997</c:v>
                </c:pt>
                <c:pt idx="89">
                  <c:v>46.48</c:v>
                </c:pt>
                <c:pt idx="90">
                  <c:v>47.09</c:v>
                </c:pt>
                <c:pt idx="91">
                  <c:v>46.830002</c:v>
                </c:pt>
                <c:pt idx="92">
                  <c:v>47.57</c:v>
                </c:pt>
                <c:pt idx="93">
                  <c:v>47.509998000000003</c:v>
                </c:pt>
                <c:pt idx="94">
                  <c:v>47.959999000000003</c:v>
                </c:pt>
                <c:pt idx="95">
                  <c:v>47.040000999999997</c:v>
                </c:pt>
                <c:pt idx="96">
                  <c:v>47.779998999999997</c:v>
                </c:pt>
                <c:pt idx="97">
                  <c:v>47.779998999999997</c:v>
                </c:pt>
                <c:pt idx="98">
                  <c:v>47.849997999999999</c:v>
                </c:pt>
                <c:pt idx="99">
                  <c:v>47.880001</c:v>
                </c:pt>
                <c:pt idx="100">
                  <c:v>48.369999</c:v>
                </c:pt>
                <c:pt idx="101">
                  <c:v>47.330002</c:v>
                </c:pt>
                <c:pt idx="102">
                  <c:v>46.970001000000003</c:v>
                </c:pt>
                <c:pt idx="103">
                  <c:v>47.34</c:v>
                </c:pt>
                <c:pt idx="104">
                  <c:v>46.880001</c:v>
                </c:pt>
                <c:pt idx="105">
                  <c:v>47.23</c:v>
                </c:pt>
                <c:pt idx="106">
                  <c:v>47.490001999999997</c:v>
                </c:pt>
                <c:pt idx="107">
                  <c:v>46.91</c:v>
                </c:pt>
                <c:pt idx="108">
                  <c:v>47.049999</c:v>
                </c:pt>
                <c:pt idx="109">
                  <c:v>47.080002</c:v>
                </c:pt>
                <c:pt idx="110">
                  <c:v>46.509998000000003</c:v>
                </c:pt>
                <c:pt idx="111">
                  <c:v>46.32</c:v>
                </c:pt>
                <c:pt idx="112">
                  <c:v>45.400002000000001</c:v>
                </c:pt>
                <c:pt idx="113">
                  <c:v>46.279998999999997</c:v>
                </c:pt>
                <c:pt idx="114">
                  <c:v>47.5</c:v>
                </c:pt>
                <c:pt idx="115">
                  <c:v>47.630001</c:v>
                </c:pt>
                <c:pt idx="116">
                  <c:v>45.759998000000003</c:v>
                </c:pt>
                <c:pt idx="117">
                  <c:v>45.59</c:v>
                </c:pt>
                <c:pt idx="118">
                  <c:v>44.470001000000003</c:v>
                </c:pt>
                <c:pt idx="119">
                  <c:v>43.84</c:v>
                </c:pt>
                <c:pt idx="120">
                  <c:v>44.889999000000003</c:v>
                </c:pt>
                <c:pt idx="121">
                  <c:v>43.869999</c:v>
                </c:pt>
                <c:pt idx="122">
                  <c:v>44.150002000000001</c:v>
                </c:pt>
                <c:pt idx="123">
                  <c:v>44.709999000000003</c:v>
                </c:pt>
                <c:pt idx="124">
                  <c:v>44.16</c:v>
                </c:pt>
                <c:pt idx="125">
                  <c:v>44.490001999999997</c:v>
                </c:pt>
                <c:pt idx="126">
                  <c:v>44.52</c:v>
                </c:pt>
                <c:pt idx="127">
                  <c:v>43.580002</c:v>
                </c:pt>
                <c:pt idx="128">
                  <c:v>44.130001</c:v>
                </c:pt>
                <c:pt idx="129">
                  <c:v>43.939999</c:v>
                </c:pt>
                <c:pt idx="130">
                  <c:v>45</c:v>
                </c:pt>
                <c:pt idx="131">
                  <c:v>43.880001</c:v>
                </c:pt>
                <c:pt idx="132">
                  <c:v>43.16</c:v>
                </c:pt>
                <c:pt idx="133">
                  <c:v>44.189999</c:v>
                </c:pt>
                <c:pt idx="134">
                  <c:v>44.279998999999997</c:v>
                </c:pt>
                <c:pt idx="135">
                  <c:v>44.419998</c:v>
                </c:pt>
                <c:pt idx="136">
                  <c:v>44.639999000000003</c:v>
                </c:pt>
                <c:pt idx="137">
                  <c:v>44.700001</c:v>
                </c:pt>
                <c:pt idx="138">
                  <c:v>44.630001</c:v>
                </c:pt>
                <c:pt idx="139">
                  <c:v>44.529998999999997</c:v>
                </c:pt>
                <c:pt idx="140">
                  <c:v>44.490001999999997</c:v>
                </c:pt>
                <c:pt idx="141">
                  <c:v>46.18</c:v>
                </c:pt>
                <c:pt idx="142">
                  <c:v>47.990001999999997</c:v>
                </c:pt>
                <c:pt idx="143">
                  <c:v>47.18</c:v>
                </c:pt>
                <c:pt idx="144">
                  <c:v>48.130001</c:v>
                </c:pt>
                <c:pt idx="145">
                  <c:v>49.18</c:v>
                </c:pt>
                <c:pt idx="146">
                  <c:v>48.93</c:v>
                </c:pt>
                <c:pt idx="147">
                  <c:v>49.209999000000003</c:v>
                </c:pt>
                <c:pt idx="148">
                  <c:v>48.860000999999997</c:v>
                </c:pt>
                <c:pt idx="149">
                  <c:v>48.759998000000003</c:v>
                </c:pt>
                <c:pt idx="150">
                  <c:v>47.91</c:v>
                </c:pt>
                <c:pt idx="151">
                  <c:v>46.259998000000003</c:v>
                </c:pt>
                <c:pt idx="152">
                  <c:v>46.439999</c:v>
                </c:pt>
                <c:pt idx="153">
                  <c:v>45.75</c:v>
                </c:pt>
                <c:pt idx="154">
                  <c:v>44.919998</c:v>
                </c:pt>
                <c:pt idx="155">
                  <c:v>44.549999</c:v>
                </c:pt>
                <c:pt idx="156">
                  <c:v>45.43</c:v>
                </c:pt>
                <c:pt idx="157">
                  <c:v>45.900002000000001</c:v>
                </c:pt>
                <c:pt idx="158">
                  <c:v>45.470001000000003</c:v>
                </c:pt>
                <c:pt idx="159">
                  <c:v>45.869999</c:v>
                </c:pt>
                <c:pt idx="160">
                  <c:v>46.139999000000003</c:v>
                </c:pt>
                <c:pt idx="161">
                  <c:v>46.939999</c:v>
                </c:pt>
                <c:pt idx="162">
                  <c:v>46.889999000000003</c:v>
                </c:pt>
                <c:pt idx="163">
                  <c:v>46.43</c:v>
                </c:pt>
                <c:pt idx="164">
                  <c:v>48.279998999999997</c:v>
                </c:pt>
                <c:pt idx="165">
                  <c:v>48.509998000000003</c:v>
                </c:pt>
                <c:pt idx="166">
                  <c:v>49.380001</c:v>
                </c:pt>
                <c:pt idx="167">
                  <c:v>49.279998999999997</c:v>
                </c:pt>
                <c:pt idx="168">
                  <c:v>49.049999</c:v>
                </c:pt>
                <c:pt idx="169">
                  <c:v>47.919998</c:v>
                </c:pt>
                <c:pt idx="170">
                  <c:v>47.419998</c:v>
                </c:pt>
                <c:pt idx="171">
                  <c:v>47.790000999999997</c:v>
                </c:pt>
                <c:pt idx="172">
                  <c:v>47.68</c:v>
                </c:pt>
                <c:pt idx="173">
                  <c:v>46.07</c:v>
                </c:pt>
                <c:pt idx="174">
                  <c:v>45.959999000000003</c:v>
                </c:pt>
                <c:pt idx="175">
                  <c:v>45.560001</c:v>
                </c:pt>
                <c:pt idx="176">
                  <c:v>44.779998999999997</c:v>
                </c:pt>
                <c:pt idx="177">
                  <c:v>43.599997999999999</c:v>
                </c:pt>
                <c:pt idx="178">
                  <c:v>45.02</c:v>
                </c:pt>
                <c:pt idx="179">
                  <c:v>44.200001</c:v>
                </c:pt>
                <c:pt idx="180">
                  <c:v>42.470001000000003</c:v>
                </c:pt>
                <c:pt idx="181">
                  <c:v>43.16</c:v>
                </c:pt>
                <c:pt idx="182">
                  <c:v>42.490001999999997</c:v>
                </c:pt>
                <c:pt idx="183">
                  <c:v>40.950001</c:v>
                </c:pt>
                <c:pt idx="184">
                  <c:v>38.340000000000003</c:v>
                </c:pt>
                <c:pt idx="185">
                  <c:v>38.590000000000003</c:v>
                </c:pt>
                <c:pt idx="186">
                  <c:v>41.040000999999997</c:v>
                </c:pt>
                <c:pt idx="187">
                  <c:v>40.669998</c:v>
                </c:pt>
                <c:pt idx="188">
                  <c:v>40.330002</c:v>
                </c:pt>
                <c:pt idx="189">
                  <c:v>41.200001</c:v>
                </c:pt>
                <c:pt idx="190">
                  <c:v>41.5</c:v>
                </c:pt>
                <c:pt idx="191">
                  <c:v>42.799999</c:v>
                </c:pt>
                <c:pt idx="192">
                  <c:v>43.029998999999997</c:v>
                </c:pt>
                <c:pt idx="193">
                  <c:v>42.900002000000001</c:v>
                </c:pt>
                <c:pt idx="194">
                  <c:v>42.84</c:v>
                </c:pt>
                <c:pt idx="195">
                  <c:v>44.18</c:v>
                </c:pt>
                <c:pt idx="196">
                  <c:v>43.09</c:v>
                </c:pt>
                <c:pt idx="197">
                  <c:v>43.07</c:v>
                </c:pt>
                <c:pt idx="198">
                  <c:v>43.73</c:v>
                </c:pt>
                <c:pt idx="199">
                  <c:v>43.549999</c:v>
                </c:pt>
                <c:pt idx="200">
                  <c:v>43.439999</c:v>
                </c:pt>
                <c:pt idx="201">
                  <c:v>43</c:v>
                </c:pt>
                <c:pt idx="202">
                  <c:v>41.220001000000003</c:v>
                </c:pt>
                <c:pt idx="203">
                  <c:v>40.900002000000001</c:v>
                </c:pt>
                <c:pt idx="204">
                  <c:v>40.830002</c:v>
                </c:pt>
                <c:pt idx="205">
                  <c:v>40.139999000000003</c:v>
                </c:pt>
                <c:pt idx="206">
                  <c:v>39.700001</c:v>
                </c:pt>
                <c:pt idx="207">
                  <c:v>39.389999000000003</c:v>
                </c:pt>
                <c:pt idx="208">
                  <c:v>39.669998</c:v>
                </c:pt>
                <c:pt idx="209">
                  <c:v>39.590000000000003</c:v>
                </c:pt>
                <c:pt idx="210">
                  <c:v>39.169998</c:v>
                </c:pt>
                <c:pt idx="211">
                  <c:v>38.82</c:v>
                </c:pt>
                <c:pt idx="212">
                  <c:v>37.57</c:v>
                </c:pt>
                <c:pt idx="213">
                  <c:v>38.849997999999999</c:v>
                </c:pt>
                <c:pt idx="214">
                  <c:v>39.57</c:v>
                </c:pt>
                <c:pt idx="215">
                  <c:v>39.659999999999997</c:v>
                </c:pt>
                <c:pt idx="216">
                  <c:v>38.909999999999997</c:v>
                </c:pt>
                <c:pt idx="217">
                  <c:v>37.560001</c:v>
                </c:pt>
                <c:pt idx="218">
                  <c:v>37.290000999999997</c:v>
                </c:pt>
                <c:pt idx="219">
                  <c:v>36.450001</c:v>
                </c:pt>
                <c:pt idx="220">
                  <c:v>36.25</c:v>
                </c:pt>
                <c:pt idx="221">
                  <c:v>36.810001</c:v>
                </c:pt>
                <c:pt idx="222">
                  <c:v>35.68</c:v>
                </c:pt>
                <c:pt idx="223">
                  <c:v>36.139999000000003</c:v>
                </c:pt>
                <c:pt idx="224">
                  <c:v>37.130001</c:v>
                </c:pt>
                <c:pt idx="225">
                  <c:v>38.619999</c:v>
                </c:pt>
                <c:pt idx="226">
                  <c:v>37.540000999999997</c:v>
                </c:pt>
                <c:pt idx="227">
                  <c:v>37.450001</c:v>
                </c:pt>
                <c:pt idx="228">
                  <c:v>36.369999</c:v>
                </c:pt>
                <c:pt idx="229">
                  <c:v>35.759998000000003</c:v>
                </c:pt>
                <c:pt idx="230">
                  <c:v>35.57</c:v>
                </c:pt>
                <c:pt idx="231">
                  <c:v>35.07</c:v>
                </c:pt>
                <c:pt idx="232">
                  <c:v>35.169998</c:v>
                </c:pt>
                <c:pt idx="233">
                  <c:v>34.810001</c:v>
                </c:pt>
                <c:pt idx="234">
                  <c:v>35.990001999999997</c:v>
                </c:pt>
                <c:pt idx="235">
                  <c:v>34.880001</c:v>
                </c:pt>
                <c:pt idx="236">
                  <c:v>34.450001</c:v>
                </c:pt>
                <c:pt idx="237">
                  <c:v>33.860000999999997</c:v>
                </c:pt>
                <c:pt idx="238">
                  <c:v>35.869999</c:v>
                </c:pt>
                <c:pt idx="239">
                  <c:v>35.650002000000001</c:v>
                </c:pt>
                <c:pt idx="240">
                  <c:v>35.840000000000003</c:v>
                </c:pt>
                <c:pt idx="241">
                  <c:v>36.669998</c:v>
                </c:pt>
                <c:pt idx="242">
                  <c:v>37.020000000000003</c:v>
                </c:pt>
                <c:pt idx="243">
                  <c:v>37.200001</c:v>
                </c:pt>
                <c:pt idx="244">
                  <c:v>36.669998</c:v>
                </c:pt>
                <c:pt idx="245">
                  <c:v>36.700001</c:v>
                </c:pt>
                <c:pt idx="246">
                  <c:v>36.189999</c:v>
                </c:pt>
                <c:pt idx="247">
                  <c:v>36.150002000000001</c:v>
                </c:pt>
                <c:pt idx="248">
                  <c:v>36.349997999999999</c:v>
                </c:pt>
                <c:pt idx="249">
                  <c:v>35.889999000000003</c:v>
                </c:pt>
                <c:pt idx="250">
                  <c:v>34.509998000000003</c:v>
                </c:pt>
                <c:pt idx="251">
                  <c:v>33.169998</c:v>
                </c:pt>
              </c:numCache>
            </c:numRef>
          </c:val>
          <c:smooth val="0"/>
          <c:extLst>
            <c:ext xmlns:c16="http://schemas.microsoft.com/office/drawing/2014/chart" uri="{C3380CC4-5D6E-409C-BE32-E72D297353CC}">
              <c16:uniqueId val="{00000003-73F8-4EFF-987B-02F8E7591E62}"/>
            </c:ext>
          </c:extLst>
        </c:ser>
        <c:dLbls>
          <c:showLegendKey val="0"/>
          <c:showVal val="0"/>
          <c:showCatName val="0"/>
          <c:showSerName val="0"/>
          <c:showPercent val="0"/>
          <c:showBubbleSize val="0"/>
        </c:dLbls>
        <c:smooth val="0"/>
        <c:axId val="951183440"/>
        <c:axId val="951164720"/>
      </c:lineChart>
      <c:dateAx>
        <c:axId val="95118344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164720"/>
        <c:crosses val="autoZero"/>
        <c:auto val="1"/>
        <c:lblOffset val="100"/>
        <c:baseTimeUnit val="days"/>
      </c:dateAx>
      <c:valAx>
        <c:axId val="95116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18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CAT-Close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CAT!$B$1</c:f>
              <c:strCache>
                <c:ptCount val="1"/>
                <c:pt idx="0">
                  <c:v>Open</c:v>
                </c:pt>
              </c:strCache>
            </c:strRef>
          </c:tx>
          <c:spPr>
            <a:ln w="28575" cap="rnd">
              <a:solidFill>
                <a:schemeClr val="accent1">
                  <a:shade val="58000"/>
                </a:schemeClr>
              </a:solidFill>
              <a:round/>
            </a:ln>
            <a:effectLst/>
          </c:spPr>
          <c:marker>
            <c:symbol val="circle"/>
            <c:size val="5"/>
            <c:spPr>
              <a:solidFill>
                <a:schemeClr val="accent1">
                  <a:shade val="58000"/>
                </a:schemeClr>
              </a:solidFill>
              <a:ln w="9525">
                <a:solidFill>
                  <a:schemeClr val="accent1">
                    <a:shade val="58000"/>
                  </a:schemeClr>
                </a:solidFill>
              </a:ln>
              <a:effectLst/>
            </c:spPr>
          </c:marker>
          <c:cat>
            <c:numRef>
              <c:f>CAT!$A$2:$A$253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CAT!$B$2:$B$253</c:f>
            </c:numRef>
          </c:val>
          <c:smooth val="0"/>
          <c:extLst>
            <c:ext xmlns:c16="http://schemas.microsoft.com/office/drawing/2014/chart" uri="{C3380CC4-5D6E-409C-BE32-E72D297353CC}">
              <c16:uniqueId val="{00000000-1DE5-4541-983B-E8D759945EA7}"/>
            </c:ext>
          </c:extLst>
        </c:ser>
        <c:ser>
          <c:idx val="1"/>
          <c:order val="1"/>
          <c:tx>
            <c:strRef>
              <c:f>CAT!$C$1</c:f>
              <c:strCache>
                <c:ptCount val="1"/>
                <c:pt idx="0">
                  <c:v>High</c:v>
                </c:pt>
              </c:strCache>
            </c:strRef>
          </c:tx>
          <c:spPr>
            <a:ln w="28575" cap="rnd">
              <a:solidFill>
                <a:schemeClr val="accent1">
                  <a:shade val="86000"/>
                </a:schemeClr>
              </a:solidFill>
              <a:round/>
            </a:ln>
            <a:effectLst/>
          </c:spPr>
          <c:marker>
            <c:symbol val="circle"/>
            <c:size val="5"/>
            <c:spPr>
              <a:solidFill>
                <a:schemeClr val="accent1">
                  <a:shade val="86000"/>
                </a:schemeClr>
              </a:solidFill>
              <a:ln w="9525">
                <a:solidFill>
                  <a:schemeClr val="accent1">
                    <a:shade val="86000"/>
                  </a:schemeClr>
                </a:solidFill>
              </a:ln>
              <a:effectLst/>
            </c:spPr>
          </c:marker>
          <c:cat>
            <c:numRef>
              <c:f>CAT!$A$2:$A$253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CAT!$C$2:$C$253</c:f>
            </c:numRef>
          </c:val>
          <c:smooth val="0"/>
          <c:extLst>
            <c:ext xmlns:c16="http://schemas.microsoft.com/office/drawing/2014/chart" uri="{C3380CC4-5D6E-409C-BE32-E72D297353CC}">
              <c16:uniqueId val="{00000001-1DE5-4541-983B-E8D759945EA7}"/>
            </c:ext>
          </c:extLst>
        </c:ser>
        <c:ser>
          <c:idx val="2"/>
          <c:order val="2"/>
          <c:tx>
            <c:strRef>
              <c:f>CAT!$D$1</c:f>
              <c:strCache>
                <c:ptCount val="1"/>
                <c:pt idx="0">
                  <c:v>Low</c:v>
                </c:pt>
              </c:strCache>
            </c:strRef>
          </c:tx>
          <c:spPr>
            <a:ln w="28575" cap="rnd">
              <a:solidFill>
                <a:schemeClr val="accent1">
                  <a:tint val="86000"/>
                </a:schemeClr>
              </a:solidFill>
              <a:round/>
            </a:ln>
            <a:effectLst/>
          </c:spPr>
          <c:marker>
            <c:symbol val="circle"/>
            <c:size val="5"/>
            <c:spPr>
              <a:solidFill>
                <a:schemeClr val="accent1">
                  <a:tint val="86000"/>
                </a:schemeClr>
              </a:solidFill>
              <a:ln w="9525">
                <a:solidFill>
                  <a:schemeClr val="accent1">
                    <a:tint val="86000"/>
                  </a:schemeClr>
                </a:solidFill>
              </a:ln>
              <a:effectLst/>
            </c:spPr>
          </c:marker>
          <c:cat>
            <c:numRef>
              <c:f>CAT!$A$2:$A$253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CAT!$D$2:$D$253</c:f>
            </c:numRef>
          </c:val>
          <c:smooth val="0"/>
          <c:extLst>
            <c:ext xmlns:c16="http://schemas.microsoft.com/office/drawing/2014/chart" uri="{C3380CC4-5D6E-409C-BE32-E72D297353CC}">
              <c16:uniqueId val="{00000002-1DE5-4541-983B-E8D759945EA7}"/>
            </c:ext>
          </c:extLst>
        </c:ser>
        <c:ser>
          <c:idx val="3"/>
          <c:order val="3"/>
          <c:tx>
            <c:strRef>
              <c:f>CAT!$E$1</c:f>
              <c:strCache>
                <c:ptCount val="1"/>
                <c:pt idx="0">
                  <c:v>Close</c:v>
                </c:pt>
              </c:strCache>
            </c:strRef>
          </c:tx>
          <c:spPr>
            <a:ln w="28575" cap="rnd">
              <a:solidFill>
                <a:schemeClr val="accent1">
                  <a:tint val="58000"/>
                </a:schemeClr>
              </a:solidFill>
              <a:round/>
            </a:ln>
            <a:effectLst/>
          </c:spPr>
          <c:marker>
            <c:symbol val="none"/>
          </c:marker>
          <c:cat>
            <c:numRef>
              <c:f>CAT!$A$2:$A$253</c:f>
              <c:numCache>
                <c:formatCode>m/d/yyyy</c:formatCode>
                <c:ptCount val="252"/>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numCache>
            </c:numRef>
          </c:cat>
          <c:val>
            <c:numRef>
              <c:f>CAT!$E$2:$E$253</c:f>
              <c:numCache>
                <c:formatCode>General</c:formatCode>
                <c:ptCount val="252"/>
                <c:pt idx="0">
                  <c:v>219.009995</c:v>
                </c:pt>
                <c:pt idx="1">
                  <c:v>219.46000699999999</c:v>
                </c:pt>
                <c:pt idx="2">
                  <c:v>217.16000399999999</c:v>
                </c:pt>
                <c:pt idx="3">
                  <c:v>209.449997</c:v>
                </c:pt>
                <c:pt idx="4">
                  <c:v>208.86000100000001</c:v>
                </c:pt>
                <c:pt idx="5">
                  <c:v>213.21000699999999</c:v>
                </c:pt>
                <c:pt idx="6">
                  <c:v>213.13000500000001</c:v>
                </c:pt>
                <c:pt idx="7">
                  <c:v>213.78999300000001</c:v>
                </c:pt>
                <c:pt idx="8">
                  <c:v>219.33999600000001</c:v>
                </c:pt>
                <c:pt idx="9">
                  <c:v>216.30999800000001</c:v>
                </c:pt>
                <c:pt idx="10">
                  <c:v>216.270004</c:v>
                </c:pt>
                <c:pt idx="11">
                  <c:v>215.10000600000001</c:v>
                </c:pt>
                <c:pt idx="12">
                  <c:v>217.63000500000001</c:v>
                </c:pt>
                <c:pt idx="13">
                  <c:v>216.71000699999999</c:v>
                </c:pt>
                <c:pt idx="14">
                  <c:v>217.759995</c:v>
                </c:pt>
                <c:pt idx="15">
                  <c:v>213.520004</c:v>
                </c:pt>
                <c:pt idx="16">
                  <c:v>214.69000199999999</c:v>
                </c:pt>
                <c:pt idx="17">
                  <c:v>212.11000100000001</c:v>
                </c:pt>
                <c:pt idx="18">
                  <c:v>217.41999799999999</c:v>
                </c:pt>
                <c:pt idx="19">
                  <c:v>218.58000200000001</c:v>
                </c:pt>
                <c:pt idx="20">
                  <c:v>215.19000199999999</c:v>
                </c:pt>
                <c:pt idx="21">
                  <c:v>211.63999899999999</c:v>
                </c:pt>
                <c:pt idx="22">
                  <c:v>211.41000399999999</c:v>
                </c:pt>
                <c:pt idx="23">
                  <c:v>207.949997</c:v>
                </c:pt>
                <c:pt idx="24">
                  <c:v>203.08000200000001</c:v>
                </c:pt>
                <c:pt idx="25">
                  <c:v>207.96000699999999</c:v>
                </c:pt>
                <c:pt idx="26">
                  <c:v>210.729996</c:v>
                </c:pt>
                <c:pt idx="27">
                  <c:v>209.16000399999999</c:v>
                </c:pt>
                <c:pt idx="28">
                  <c:v>209.529999</c:v>
                </c:pt>
                <c:pt idx="29">
                  <c:v>211.029999</c:v>
                </c:pt>
                <c:pt idx="30">
                  <c:v>209.89999399999999</c:v>
                </c:pt>
                <c:pt idx="31">
                  <c:v>211.44000199999999</c:v>
                </c:pt>
                <c:pt idx="32">
                  <c:v>212.55999800000001</c:v>
                </c:pt>
                <c:pt idx="33">
                  <c:v>206.75</c:v>
                </c:pt>
                <c:pt idx="34">
                  <c:v>205.16000399999999</c:v>
                </c:pt>
                <c:pt idx="35">
                  <c:v>208.5</c:v>
                </c:pt>
                <c:pt idx="36">
                  <c:v>204.520004</c:v>
                </c:pt>
                <c:pt idx="37">
                  <c:v>207.19000199999999</c:v>
                </c:pt>
                <c:pt idx="38">
                  <c:v>208.35000600000001</c:v>
                </c:pt>
                <c:pt idx="39">
                  <c:v>208.88999899999999</c:v>
                </c:pt>
                <c:pt idx="40">
                  <c:v>214.070007</c:v>
                </c:pt>
                <c:pt idx="41">
                  <c:v>221.66000399999999</c:v>
                </c:pt>
                <c:pt idx="42">
                  <c:v>220.240005</c:v>
                </c:pt>
                <c:pt idx="43">
                  <c:v>218.570007</c:v>
                </c:pt>
                <c:pt idx="44">
                  <c:v>217.71000699999999</c:v>
                </c:pt>
                <c:pt idx="45">
                  <c:v>213.44000199999999</c:v>
                </c:pt>
                <c:pt idx="46">
                  <c:v>209.80999800000001</c:v>
                </c:pt>
                <c:pt idx="47">
                  <c:v>204.449997</c:v>
                </c:pt>
                <c:pt idx="48">
                  <c:v>204.94000199999999</c:v>
                </c:pt>
                <c:pt idx="49">
                  <c:v>209.13999899999999</c:v>
                </c:pt>
                <c:pt idx="50">
                  <c:v>212.58999600000001</c:v>
                </c:pt>
                <c:pt idx="51">
                  <c:v>214.759995</c:v>
                </c:pt>
                <c:pt idx="52">
                  <c:v>211.240005</c:v>
                </c:pt>
                <c:pt idx="53">
                  <c:v>212.83000200000001</c:v>
                </c:pt>
                <c:pt idx="54">
                  <c:v>211.449997</c:v>
                </c:pt>
                <c:pt idx="55">
                  <c:v>210.86999499999999</c:v>
                </c:pt>
                <c:pt idx="56">
                  <c:v>207.96000699999999</c:v>
                </c:pt>
                <c:pt idx="57">
                  <c:v>211.779999</c:v>
                </c:pt>
                <c:pt idx="58">
                  <c:v>210.36999499999999</c:v>
                </c:pt>
                <c:pt idx="59">
                  <c:v>208.229996</c:v>
                </c:pt>
                <c:pt idx="60">
                  <c:v>206.770004</c:v>
                </c:pt>
                <c:pt idx="61">
                  <c:v>205.41999799999999</c:v>
                </c:pt>
                <c:pt idx="62">
                  <c:v>205.009995</c:v>
                </c:pt>
                <c:pt idx="63">
                  <c:v>206.199997</c:v>
                </c:pt>
                <c:pt idx="64">
                  <c:v>202.33000200000001</c:v>
                </c:pt>
                <c:pt idx="65">
                  <c:v>205.729996</c:v>
                </c:pt>
                <c:pt idx="66">
                  <c:v>203.60000600000001</c:v>
                </c:pt>
                <c:pt idx="67">
                  <c:v>199.75</c:v>
                </c:pt>
                <c:pt idx="68">
                  <c:v>190.820007</c:v>
                </c:pt>
                <c:pt idx="69">
                  <c:v>189.83999600000001</c:v>
                </c:pt>
                <c:pt idx="70">
                  <c:v>191.35000600000001</c:v>
                </c:pt>
                <c:pt idx="71">
                  <c:v>196.61999499999999</c:v>
                </c:pt>
                <c:pt idx="72">
                  <c:v>196.820007</c:v>
                </c:pt>
                <c:pt idx="73">
                  <c:v>200</c:v>
                </c:pt>
                <c:pt idx="74">
                  <c:v>200.550003</c:v>
                </c:pt>
                <c:pt idx="75">
                  <c:v>197.86999499999999</c:v>
                </c:pt>
                <c:pt idx="76">
                  <c:v>191.970001</c:v>
                </c:pt>
                <c:pt idx="77">
                  <c:v>194.33000200000001</c:v>
                </c:pt>
                <c:pt idx="78">
                  <c:v>193.13000500000001</c:v>
                </c:pt>
                <c:pt idx="79">
                  <c:v>192.5</c:v>
                </c:pt>
                <c:pt idx="80">
                  <c:v>191.86000100000001</c:v>
                </c:pt>
                <c:pt idx="81">
                  <c:v>195.75</c:v>
                </c:pt>
                <c:pt idx="82">
                  <c:v>195.16000399999999</c:v>
                </c:pt>
                <c:pt idx="83">
                  <c:v>192.88999899999999</c:v>
                </c:pt>
                <c:pt idx="84">
                  <c:v>189.91999799999999</c:v>
                </c:pt>
                <c:pt idx="85">
                  <c:v>188.94000199999999</c:v>
                </c:pt>
                <c:pt idx="86">
                  <c:v>194.33000200000001</c:v>
                </c:pt>
                <c:pt idx="87">
                  <c:v>199.020004</c:v>
                </c:pt>
                <c:pt idx="88">
                  <c:v>198.179993</c:v>
                </c:pt>
                <c:pt idx="89">
                  <c:v>201.13999899999999</c:v>
                </c:pt>
                <c:pt idx="90">
                  <c:v>204.19000199999999</c:v>
                </c:pt>
                <c:pt idx="91">
                  <c:v>202.13999899999999</c:v>
                </c:pt>
                <c:pt idx="92">
                  <c:v>200.64999399999999</c:v>
                </c:pt>
                <c:pt idx="93">
                  <c:v>202.21000699999999</c:v>
                </c:pt>
                <c:pt idx="94">
                  <c:v>199.63999899999999</c:v>
                </c:pt>
                <c:pt idx="95">
                  <c:v>196.13000500000001</c:v>
                </c:pt>
                <c:pt idx="96">
                  <c:v>204.08999600000001</c:v>
                </c:pt>
                <c:pt idx="97">
                  <c:v>204.009995</c:v>
                </c:pt>
                <c:pt idx="98">
                  <c:v>205.38000500000001</c:v>
                </c:pt>
                <c:pt idx="99">
                  <c:v>207.11999499999999</c:v>
                </c:pt>
                <c:pt idx="100">
                  <c:v>203.550003</c:v>
                </c:pt>
                <c:pt idx="101">
                  <c:v>203.58999600000001</c:v>
                </c:pt>
                <c:pt idx="102">
                  <c:v>205.88000500000001</c:v>
                </c:pt>
                <c:pt idx="103">
                  <c:v>214.25</c:v>
                </c:pt>
                <c:pt idx="104">
                  <c:v>209.80999800000001</c:v>
                </c:pt>
                <c:pt idx="105">
                  <c:v>206.66999799999999</c:v>
                </c:pt>
                <c:pt idx="106">
                  <c:v>208.529999</c:v>
                </c:pt>
                <c:pt idx="107">
                  <c:v>209.270004</c:v>
                </c:pt>
                <c:pt idx="108">
                  <c:v>207.71000699999999</c:v>
                </c:pt>
                <c:pt idx="109">
                  <c:v>205.429993</c:v>
                </c:pt>
                <c:pt idx="110">
                  <c:v>202.979996</c:v>
                </c:pt>
                <c:pt idx="111">
                  <c:v>201.41999799999999</c:v>
                </c:pt>
                <c:pt idx="112">
                  <c:v>200.44000199999999</c:v>
                </c:pt>
                <c:pt idx="113">
                  <c:v>202.38000500000001</c:v>
                </c:pt>
                <c:pt idx="114">
                  <c:v>205.33000200000001</c:v>
                </c:pt>
                <c:pt idx="115">
                  <c:v>207.070007</c:v>
                </c:pt>
                <c:pt idx="116">
                  <c:v>198.729996</c:v>
                </c:pt>
                <c:pt idx="117">
                  <c:v>195.91999799999999</c:v>
                </c:pt>
                <c:pt idx="118">
                  <c:v>193.35000600000001</c:v>
                </c:pt>
                <c:pt idx="119">
                  <c:v>191.470001</c:v>
                </c:pt>
                <c:pt idx="120">
                  <c:v>196.78999300000001</c:v>
                </c:pt>
                <c:pt idx="121">
                  <c:v>197.800003</c:v>
                </c:pt>
                <c:pt idx="122">
                  <c:v>201.279999</c:v>
                </c:pt>
                <c:pt idx="123">
                  <c:v>204.490005</c:v>
                </c:pt>
                <c:pt idx="124">
                  <c:v>204.19000199999999</c:v>
                </c:pt>
                <c:pt idx="125">
                  <c:v>204.13000500000001</c:v>
                </c:pt>
                <c:pt idx="126">
                  <c:v>203.46000699999999</c:v>
                </c:pt>
                <c:pt idx="127">
                  <c:v>201.25</c:v>
                </c:pt>
                <c:pt idx="128">
                  <c:v>201.63999899999999</c:v>
                </c:pt>
                <c:pt idx="129">
                  <c:v>202.550003</c:v>
                </c:pt>
                <c:pt idx="130">
                  <c:v>206.16999799999999</c:v>
                </c:pt>
                <c:pt idx="131">
                  <c:v>201.36999499999999</c:v>
                </c:pt>
                <c:pt idx="132">
                  <c:v>195.46000699999999</c:v>
                </c:pt>
                <c:pt idx="133">
                  <c:v>198.30999800000001</c:v>
                </c:pt>
                <c:pt idx="134">
                  <c:v>202.14999399999999</c:v>
                </c:pt>
                <c:pt idx="135">
                  <c:v>206.199997</c:v>
                </c:pt>
                <c:pt idx="136">
                  <c:v>206.38000500000001</c:v>
                </c:pt>
                <c:pt idx="137">
                  <c:v>206.61999499999999</c:v>
                </c:pt>
                <c:pt idx="138">
                  <c:v>207.33000200000001</c:v>
                </c:pt>
                <c:pt idx="139">
                  <c:v>206.08000200000001</c:v>
                </c:pt>
                <c:pt idx="140">
                  <c:v>206.740005</c:v>
                </c:pt>
                <c:pt idx="141">
                  <c:v>207</c:v>
                </c:pt>
                <c:pt idx="142">
                  <c:v>218.08000200000001</c:v>
                </c:pt>
                <c:pt idx="143">
                  <c:v>219.75</c:v>
                </c:pt>
                <c:pt idx="144">
                  <c:v>221.990005</c:v>
                </c:pt>
                <c:pt idx="145">
                  <c:v>224.19000199999999</c:v>
                </c:pt>
                <c:pt idx="146">
                  <c:v>221.63999899999999</c:v>
                </c:pt>
                <c:pt idx="147">
                  <c:v>219.949997</c:v>
                </c:pt>
                <c:pt idx="148">
                  <c:v>222.39999399999999</c:v>
                </c:pt>
                <c:pt idx="149">
                  <c:v>227</c:v>
                </c:pt>
                <c:pt idx="150">
                  <c:v>228.94000199999999</c:v>
                </c:pt>
                <c:pt idx="151">
                  <c:v>229.86999499999999</c:v>
                </c:pt>
                <c:pt idx="152">
                  <c:v>221.66000399999999</c:v>
                </c:pt>
                <c:pt idx="153">
                  <c:v>216.63000500000001</c:v>
                </c:pt>
                <c:pt idx="154">
                  <c:v>214.08999600000001</c:v>
                </c:pt>
                <c:pt idx="155">
                  <c:v>214.33000200000001</c:v>
                </c:pt>
                <c:pt idx="156">
                  <c:v>214.30999800000001</c:v>
                </c:pt>
                <c:pt idx="157">
                  <c:v>214.28999300000001</c:v>
                </c:pt>
                <c:pt idx="158">
                  <c:v>212.16999799999999</c:v>
                </c:pt>
                <c:pt idx="159">
                  <c:v>201.16000399999999</c:v>
                </c:pt>
                <c:pt idx="160">
                  <c:v>201.55999800000001</c:v>
                </c:pt>
                <c:pt idx="161">
                  <c:v>205.35000600000001</c:v>
                </c:pt>
                <c:pt idx="162">
                  <c:v>204.94000199999999</c:v>
                </c:pt>
                <c:pt idx="163">
                  <c:v>200.58999600000001</c:v>
                </c:pt>
                <c:pt idx="164">
                  <c:v>198.41000399999999</c:v>
                </c:pt>
                <c:pt idx="165">
                  <c:v>199.820007</c:v>
                </c:pt>
                <c:pt idx="166">
                  <c:v>201.5</c:v>
                </c:pt>
                <c:pt idx="167">
                  <c:v>203.60000600000001</c:v>
                </c:pt>
                <c:pt idx="168">
                  <c:v>203.070007</c:v>
                </c:pt>
                <c:pt idx="169">
                  <c:v>201.240005</c:v>
                </c:pt>
                <c:pt idx="170">
                  <c:v>199.88999899999999</c:v>
                </c:pt>
                <c:pt idx="171">
                  <c:v>203.41000399999999</c:v>
                </c:pt>
                <c:pt idx="172">
                  <c:v>203.63999899999999</c:v>
                </c:pt>
                <c:pt idx="173">
                  <c:v>194.740005</c:v>
                </c:pt>
                <c:pt idx="174">
                  <c:v>191.949997</c:v>
                </c:pt>
                <c:pt idx="175">
                  <c:v>191.21000699999999</c:v>
                </c:pt>
                <c:pt idx="176">
                  <c:v>186.66999799999999</c:v>
                </c:pt>
                <c:pt idx="177">
                  <c:v>184.69000199999999</c:v>
                </c:pt>
                <c:pt idx="178">
                  <c:v>187.05999800000001</c:v>
                </c:pt>
                <c:pt idx="179">
                  <c:v>187.58000200000001</c:v>
                </c:pt>
                <c:pt idx="180">
                  <c:v>182.83000200000001</c:v>
                </c:pt>
                <c:pt idx="181">
                  <c:v>192.61000100000001</c:v>
                </c:pt>
                <c:pt idx="182">
                  <c:v>194.85000600000001</c:v>
                </c:pt>
                <c:pt idx="183">
                  <c:v>195.66000399999999</c:v>
                </c:pt>
                <c:pt idx="184">
                  <c:v>196.699997</c:v>
                </c:pt>
                <c:pt idx="185">
                  <c:v>210</c:v>
                </c:pt>
                <c:pt idx="186">
                  <c:v>209.779999</c:v>
                </c:pt>
                <c:pt idx="187">
                  <c:v>211.78999300000001</c:v>
                </c:pt>
                <c:pt idx="188">
                  <c:v>214.83000200000001</c:v>
                </c:pt>
                <c:pt idx="189">
                  <c:v>215.44000199999999</c:v>
                </c:pt>
                <c:pt idx="190">
                  <c:v>216.46000699999999</c:v>
                </c:pt>
                <c:pt idx="191">
                  <c:v>216.08000200000001</c:v>
                </c:pt>
                <c:pt idx="192">
                  <c:v>221.699997</c:v>
                </c:pt>
                <c:pt idx="193">
                  <c:v>220.91000399999999</c:v>
                </c:pt>
                <c:pt idx="194">
                  <c:v>223.71000699999999</c:v>
                </c:pt>
                <c:pt idx="195">
                  <c:v>222.71000699999999</c:v>
                </c:pt>
                <c:pt idx="196">
                  <c:v>222.16999799999999</c:v>
                </c:pt>
                <c:pt idx="197">
                  <c:v>222.21000699999999</c:v>
                </c:pt>
                <c:pt idx="198">
                  <c:v>223.36000100000001</c:v>
                </c:pt>
                <c:pt idx="199">
                  <c:v>221.85000600000001</c:v>
                </c:pt>
                <c:pt idx="200">
                  <c:v>221.03999300000001</c:v>
                </c:pt>
                <c:pt idx="201">
                  <c:v>223.08000200000001</c:v>
                </c:pt>
                <c:pt idx="202">
                  <c:v>222.820007</c:v>
                </c:pt>
                <c:pt idx="203">
                  <c:v>219.770004</c:v>
                </c:pt>
                <c:pt idx="204">
                  <c:v>220.80999800000001</c:v>
                </c:pt>
                <c:pt idx="205">
                  <c:v>216.020004</c:v>
                </c:pt>
                <c:pt idx="206">
                  <c:v>216.21000699999999</c:v>
                </c:pt>
                <c:pt idx="207">
                  <c:v>215.89999399999999</c:v>
                </c:pt>
                <c:pt idx="208">
                  <c:v>217.029999</c:v>
                </c:pt>
                <c:pt idx="209">
                  <c:v>216.050003</c:v>
                </c:pt>
                <c:pt idx="210">
                  <c:v>216.699997</c:v>
                </c:pt>
                <c:pt idx="211">
                  <c:v>218.270004</c:v>
                </c:pt>
                <c:pt idx="212">
                  <c:v>227.80999800000001</c:v>
                </c:pt>
                <c:pt idx="213">
                  <c:v>229.91999799999999</c:v>
                </c:pt>
                <c:pt idx="214">
                  <c:v>232.16000399999999</c:v>
                </c:pt>
                <c:pt idx="215">
                  <c:v>235.08000200000001</c:v>
                </c:pt>
                <c:pt idx="216">
                  <c:v>232.570007</c:v>
                </c:pt>
                <c:pt idx="217">
                  <c:v>216.300003</c:v>
                </c:pt>
                <c:pt idx="218">
                  <c:v>216.699997</c:v>
                </c:pt>
                <c:pt idx="219">
                  <c:v>210.300003</c:v>
                </c:pt>
                <c:pt idx="220">
                  <c:v>213.96000699999999</c:v>
                </c:pt>
                <c:pt idx="221">
                  <c:v>212.44000199999999</c:v>
                </c:pt>
                <c:pt idx="222">
                  <c:v>210.53999300000001</c:v>
                </c:pt>
                <c:pt idx="223">
                  <c:v>212.070007</c:v>
                </c:pt>
                <c:pt idx="224">
                  <c:v>213.61999499999999</c:v>
                </c:pt>
                <c:pt idx="225">
                  <c:v>222.58999600000001</c:v>
                </c:pt>
                <c:pt idx="226">
                  <c:v>215.929993</c:v>
                </c:pt>
                <c:pt idx="227">
                  <c:v>214.64999399999999</c:v>
                </c:pt>
                <c:pt idx="228">
                  <c:v>206.28999300000001</c:v>
                </c:pt>
                <c:pt idx="229">
                  <c:v>202.990005</c:v>
                </c:pt>
                <c:pt idx="230">
                  <c:v>205.21000699999999</c:v>
                </c:pt>
                <c:pt idx="231">
                  <c:v>203.029999</c:v>
                </c:pt>
                <c:pt idx="232">
                  <c:v>204.33000200000001</c:v>
                </c:pt>
                <c:pt idx="233">
                  <c:v>207.19000199999999</c:v>
                </c:pt>
                <c:pt idx="234">
                  <c:v>213.08999600000001</c:v>
                </c:pt>
                <c:pt idx="235">
                  <c:v>207.94000199999999</c:v>
                </c:pt>
                <c:pt idx="236">
                  <c:v>206.759995</c:v>
                </c:pt>
                <c:pt idx="237">
                  <c:v>197.820007</c:v>
                </c:pt>
                <c:pt idx="238">
                  <c:v>204.14999399999999</c:v>
                </c:pt>
                <c:pt idx="239">
                  <c:v>205.64999399999999</c:v>
                </c:pt>
                <c:pt idx="240">
                  <c:v>209.30999800000001</c:v>
                </c:pt>
                <c:pt idx="241">
                  <c:v>212.990005</c:v>
                </c:pt>
                <c:pt idx="242">
                  <c:v>217.13999899999999</c:v>
                </c:pt>
                <c:pt idx="243">
                  <c:v>215.85000600000001</c:v>
                </c:pt>
                <c:pt idx="244">
                  <c:v>217.570007</c:v>
                </c:pt>
                <c:pt idx="245">
                  <c:v>220</c:v>
                </c:pt>
                <c:pt idx="246">
                  <c:v>222.89999399999999</c:v>
                </c:pt>
                <c:pt idx="247">
                  <c:v>223.63000500000001</c:v>
                </c:pt>
                <c:pt idx="248">
                  <c:v>227.10000600000001</c:v>
                </c:pt>
                <c:pt idx="249">
                  <c:v>229.800003</c:v>
                </c:pt>
                <c:pt idx="250">
                  <c:v>223.66999799999999</c:v>
                </c:pt>
                <c:pt idx="251">
                  <c:v>215.179993</c:v>
                </c:pt>
              </c:numCache>
            </c:numRef>
          </c:val>
          <c:smooth val="0"/>
          <c:extLst>
            <c:ext xmlns:c16="http://schemas.microsoft.com/office/drawing/2014/chart" uri="{C3380CC4-5D6E-409C-BE32-E72D297353CC}">
              <c16:uniqueId val="{00000003-1DE5-4541-983B-E8D759945EA7}"/>
            </c:ext>
          </c:extLst>
        </c:ser>
        <c:dLbls>
          <c:showLegendKey val="0"/>
          <c:showVal val="0"/>
          <c:showCatName val="0"/>
          <c:showSerName val="0"/>
          <c:showPercent val="0"/>
          <c:showBubbleSize val="0"/>
        </c:dLbls>
        <c:smooth val="0"/>
        <c:axId val="960133200"/>
        <c:axId val="960122800"/>
      </c:lineChart>
      <c:dateAx>
        <c:axId val="9601332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122800"/>
        <c:crosses val="autoZero"/>
        <c:auto val="1"/>
        <c:lblOffset val="100"/>
        <c:baseTimeUnit val="days"/>
      </c:dateAx>
      <c:valAx>
        <c:axId val="96012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13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Chart</a:t>
            </a:r>
            <a:r>
              <a:rPr lang="en-US" baseline="0"/>
              <a:t> for </a:t>
            </a:r>
            <a:r>
              <a:rPr lang="en-US"/>
              <a:t>BAC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'Part 3'!$B$3</c:f>
              <c:strCache>
                <c:ptCount val="1"/>
                <c:pt idx="0">
                  <c:v>Period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3'!$A$4:$A$258</c:f>
              <c:numCache>
                <c:formatCode>m/d/yyyy</c:formatCode>
                <c:ptCount val="255"/>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pt idx="252">
                  <c:v>44723</c:v>
                </c:pt>
                <c:pt idx="253">
                  <c:v>44724</c:v>
                </c:pt>
                <c:pt idx="254">
                  <c:v>44725</c:v>
                </c:pt>
              </c:numCache>
            </c:numRef>
          </c:cat>
          <c:val>
            <c:numRef>
              <c:f>'Part 3'!$B$4:$B$258</c:f>
            </c:numRef>
          </c:val>
          <c:smooth val="0"/>
          <c:extLst>
            <c:ext xmlns:c16="http://schemas.microsoft.com/office/drawing/2014/chart" uri="{C3380CC4-5D6E-409C-BE32-E72D297353CC}">
              <c16:uniqueId val="{00000000-DE26-48DD-BBAE-79E19B0CF8DF}"/>
            </c:ext>
          </c:extLst>
        </c:ser>
        <c:ser>
          <c:idx val="1"/>
          <c:order val="1"/>
          <c:tx>
            <c:strRef>
              <c:f>'Part 3'!$C$3</c:f>
              <c:strCache>
                <c:ptCount val="1"/>
                <c:pt idx="0">
                  <c:v>Close Price</c:v>
                </c:pt>
              </c:strCache>
            </c:strRef>
          </c:tx>
          <c:spPr>
            <a:ln w="28575" cap="rnd">
              <a:solidFill>
                <a:schemeClr val="accent2"/>
              </a:solidFill>
              <a:round/>
            </a:ln>
            <a:effectLst/>
          </c:spPr>
          <c:marker>
            <c:symbol val="none"/>
          </c:marker>
          <c:cat>
            <c:numRef>
              <c:f>'Part 3'!$A$4:$A$258</c:f>
              <c:numCache>
                <c:formatCode>m/d/yyyy</c:formatCode>
                <c:ptCount val="255"/>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pt idx="252">
                  <c:v>44723</c:v>
                </c:pt>
                <c:pt idx="253">
                  <c:v>44724</c:v>
                </c:pt>
                <c:pt idx="254">
                  <c:v>44725</c:v>
                </c:pt>
              </c:numCache>
            </c:numRef>
          </c:cat>
          <c:val>
            <c:numRef>
              <c:f>'Part 3'!$C$4:$C$258</c:f>
              <c:numCache>
                <c:formatCode>General</c:formatCode>
                <c:ptCount val="255"/>
                <c:pt idx="0">
                  <c:v>41.360000999999997</c:v>
                </c:pt>
                <c:pt idx="1">
                  <c:v>41.389999000000003</c:v>
                </c:pt>
                <c:pt idx="2">
                  <c:v>41.619999</c:v>
                </c:pt>
                <c:pt idx="3">
                  <c:v>39.799999</c:v>
                </c:pt>
                <c:pt idx="4">
                  <c:v>38.779998999999997</c:v>
                </c:pt>
                <c:pt idx="5">
                  <c:v>39.75</c:v>
                </c:pt>
                <c:pt idx="6">
                  <c:v>39.970001000000003</c:v>
                </c:pt>
                <c:pt idx="7">
                  <c:v>40.200001</c:v>
                </c:pt>
                <c:pt idx="8">
                  <c:v>40.830002</c:v>
                </c:pt>
                <c:pt idx="9">
                  <c:v>41.619999</c:v>
                </c:pt>
                <c:pt idx="10">
                  <c:v>41.560001</c:v>
                </c:pt>
                <c:pt idx="11">
                  <c:v>40.889999000000003</c:v>
                </c:pt>
                <c:pt idx="12">
                  <c:v>41.23</c:v>
                </c:pt>
                <c:pt idx="13">
                  <c:v>41.540000999999997</c:v>
                </c:pt>
                <c:pt idx="14">
                  <c:v>41.150002000000001</c:v>
                </c:pt>
                <c:pt idx="15">
                  <c:v>40.07</c:v>
                </c:pt>
                <c:pt idx="16">
                  <c:v>39.75</c:v>
                </c:pt>
                <c:pt idx="17">
                  <c:v>38.779998999999997</c:v>
                </c:pt>
                <c:pt idx="18">
                  <c:v>40.040000999999997</c:v>
                </c:pt>
                <c:pt idx="19">
                  <c:v>40.630001</c:v>
                </c:pt>
                <c:pt idx="20">
                  <c:v>39.860000999999997</c:v>
                </c:pt>
                <c:pt idx="21">
                  <c:v>38.860000999999997</c:v>
                </c:pt>
                <c:pt idx="22">
                  <c:v>38.830002</c:v>
                </c:pt>
                <c:pt idx="23">
                  <c:v>37.919998</c:v>
                </c:pt>
                <c:pt idx="24">
                  <c:v>36.93</c:v>
                </c:pt>
                <c:pt idx="25">
                  <c:v>37.689999</c:v>
                </c:pt>
                <c:pt idx="26">
                  <c:v>38.459999000000003</c:v>
                </c:pt>
                <c:pt idx="27">
                  <c:v>37.959999000000003</c:v>
                </c:pt>
                <c:pt idx="28">
                  <c:v>37.700001</c:v>
                </c:pt>
                <c:pt idx="29">
                  <c:v>38.130001</c:v>
                </c:pt>
                <c:pt idx="30">
                  <c:v>37.979999999999997</c:v>
                </c:pt>
                <c:pt idx="31">
                  <c:v>38.130001</c:v>
                </c:pt>
                <c:pt idx="32">
                  <c:v>38.68</c:v>
                </c:pt>
                <c:pt idx="33">
                  <c:v>38.360000999999997</c:v>
                </c:pt>
                <c:pt idx="34">
                  <c:v>37.959999000000003</c:v>
                </c:pt>
                <c:pt idx="35">
                  <c:v>38.549999</c:v>
                </c:pt>
                <c:pt idx="36">
                  <c:v>38.270000000000003</c:v>
                </c:pt>
                <c:pt idx="37">
                  <c:v>39.020000000000003</c:v>
                </c:pt>
                <c:pt idx="38">
                  <c:v>40.150002000000001</c:v>
                </c:pt>
                <c:pt idx="39">
                  <c:v>40.669998</c:v>
                </c:pt>
                <c:pt idx="40">
                  <c:v>41.43</c:v>
                </c:pt>
                <c:pt idx="41">
                  <c:v>41.950001</c:v>
                </c:pt>
                <c:pt idx="42">
                  <c:v>42.150002000000001</c:v>
                </c:pt>
                <c:pt idx="43">
                  <c:v>41.630001</c:v>
                </c:pt>
                <c:pt idx="44">
                  <c:v>41.290000999999997</c:v>
                </c:pt>
                <c:pt idx="45">
                  <c:v>41.09</c:v>
                </c:pt>
                <c:pt idx="46">
                  <c:v>40.790000999999997</c:v>
                </c:pt>
                <c:pt idx="47">
                  <c:v>40.189999</c:v>
                </c:pt>
                <c:pt idx="48">
                  <c:v>40.369999</c:v>
                </c:pt>
                <c:pt idx="49">
                  <c:v>40.909999999999997</c:v>
                </c:pt>
                <c:pt idx="50">
                  <c:v>41.48</c:v>
                </c:pt>
                <c:pt idx="51">
                  <c:v>42.150002000000001</c:v>
                </c:pt>
                <c:pt idx="52">
                  <c:v>42.040000999999997</c:v>
                </c:pt>
                <c:pt idx="53">
                  <c:v>42.490001999999997</c:v>
                </c:pt>
                <c:pt idx="54">
                  <c:v>41.66</c:v>
                </c:pt>
                <c:pt idx="55">
                  <c:v>41.75</c:v>
                </c:pt>
                <c:pt idx="56">
                  <c:v>41.189999</c:v>
                </c:pt>
                <c:pt idx="57">
                  <c:v>41.02</c:v>
                </c:pt>
                <c:pt idx="58">
                  <c:v>41.049999</c:v>
                </c:pt>
                <c:pt idx="59">
                  <c:v>41.32</c:v>
                </c:pt>
                <c:pt idx="60">
                  <c:v>40.779998999999997</c:v>
                </c:pt>
                <c:pt idx="61">
                  <c:v>40.93</c:v>
                </c:pt>
                <c:pt idx="62">
                  <c:v>40.270000000000003</c:v>
                </c:pt>
                <c:pt idx="63">
                  <c:v>40.939999</c:v>
                </c:pt>
                <c:pt idx="64">
                  <c:v>39.840000000000003</c:v>
                </c:pt>
                <c:pt idx="65">
                  <c:v>40.139999000000003</c:v>
                </c:pt>
                <c:pt idx="66">
                  <c:v>40.450001</c:v>
                </c:pt>
                <c:pt idx="67">
                  <c:v>40.5</c:v>
                </c:pt>
                <c:pt idx="68">
                  <c:v>39.110000999999997</c:v>
                </c:pt>
                <c:pt idx="69">
                  <c:v>39.130001</c:v>
                </c:pt>
                <c:pt idx="70">
                  <c:v>40.139999000000003</c:v>
                </c:pt>
                <c:pt idx="71">
                  <c:v>41.689999</c:v>
                </c:pt>
                <c:pt idx="72">
                  <c:v>42.139999000000003</c:v>
                </c:pt>
                <c:pt idx="73">
                  <c:v>43.259998000000003</c:v>
                </c:pt>
                <c:pt idx="74">
                  <c:v>43.16</c:v>
                </c:pt>
                <c:pt idx="75">
                  <c:v>43.07</c:v>
                </c:pt>
                <c:pt idx="76">
                  <c:v>42.450001</c:v>
                </c:pt>
                <c:pt idx="77">
                  <c:v>43.080002</c:v>
                </c:pt>
                <c:pt idx="78">
                  <c:v>43.34</c:v>
                </c:pt>
                <c:pt idx="79">
                  <c:v>44.220001000000003</c:v>
                </c:pt>
                <c:pt idx="80">
                  <c:v>44.240001999999997</c:v>
                </c:pt>
                <c:pt idx="81">
                  <c:v>44.119999</c:v>
                </c:pt>
                <c:pt idx="82">
                  <c:v>44.34</c:v>
                </c:pt>
                <c:pt idx="83">
                  <c:v>43.779998999999997</c:v>
                </c:pt>
                <c:pt idx="84">
                  <c:v>43.540000999999997</c:v>
                </c:pt>
                <c:pt idx="85">
                  <c:v>43.139999000000003</c:v>
                </c:pt>
                <c:pt idx="86">
                  <c:v>45.07</c:v>
                </c:pt>
                <c:pt idx="87">
                  <c:v>46.369999</c:v>
                </c:pt>
                <c:pt idx="88">
                  <c:v>46.279998999999997</c:v>
                </c:pt>
                <c:pt idx="89">
                  <c:v>46.48</c:v>
                </c:pt>
                <c:pt idx="90">
                  <c:v>47.09</c:v>
                </c:pt>
                <c:pt idx="91">
                  <c:v>46.830002</c:v>
                </c:pt>
                <c:pt idx="92">
                  <c:v>47.57</c:v>
                </c:pt>
                <c:pt idx="93">
                  <c:v>47.509998000000003</c:v>
                </c:pt>
                <c:pt idx="94">
                  <c:v>47.959999000000003</c:v>
                </c:pt>
                <c:pt idx="95">
                  <c:v>47.040000999999997</c:v>
                </c:pt>
                <c:pt idx="96">
                  <c:v>47.779998999999997</c:v>
                </c:pt>
                <c:pt idx="97">
                  <c:v>47.779998999999997</c:v>
                </c:pt>
                <c:pt idx="98">
                  <c:v>47.849997999999999</c:v>
                </c:pt>
                <c:pt idx="99">
                  <c:v>47.880001</c:v>
                </c:pt>
                <c:pt idx="100">
                  <c:v>48.369999</c:v>
                </c:pt>
                <c:pt idx="101">
                  <c:v>47.330002</c:v>
                </c:pt>
                <c:pt idx="102">
                  <c:v>46.970001000000003</c:v>
                </c:pt>
                <c:pt idx="103">
                  <c:v>47.34</c:v>
                </c:pt>
                <c:pt idx="104">
                  <c:v>46.880001</c:v>
                </c:pt>
                <c:pt idx="105">
                  <c:v>47.23</c:v>
                </c:pt>
                <c:pt idx="106">
                  <c:v>47.490001999999997</c:v>
                </c:pt>
                <c:pt idx="107">
                  <c:v>46.91</c:v>
                </c:pt>
                <c:pt idx="108">
                  <c:v>47.049999</c:v>
                </c:pt>
                <c:pt idx="109">
                  <c:v>47.080002</c:v>
                </c:pt>
                <c:pt idx="110">
                  <c:v>46.509998000000003</c:v>
                </c:pt>
                <c:pt idx="111">
                  <c:v>46.32</c:v>
                </c:pt>
                <c:pt idx="112">
                  <c:v>45.400002000000001</c:v>
                </c:pt>
                <c:pt idx="113">
                  <c:v>46.279998999999997</c:v>
                </c:pt>
                <c:pt idx="114">
                  <c:v>47.5</c:v>
                </c:pt>
                <c:pt idx="115">
                  <c:v>47.630001</c:v>
                </c:pt>
                <c:pt idx="116">
                  <c:v>45.759998000000003</c:v>
                </c:pt>
                <c:pt idx="117">
                  <c:v>45.59</c:v>
                </c:pt>
                <c:pt idx="118">
                  <c:v>44.470001000000003</c:v>
                </c:pt>
                <c:pt idx="119">
                  <c:v>43.84</c:v>
                </c:pt>
                <c:pt idx="120">
                  <c:v>44.889999000000003</c:v>
                </c:pt>
                <c:pt idx="121">
                  <c:v>43.869999</c:v>
                </c:pt>
                <c:pt idx="122">
                  <c:v>44.150002000000001</c:v>
                </c:pt>
                <c:pt idx="123">
                  <c:v>44.709999000000003</c:v>
                </c:pt>
                <c:pt idx="124">
                  <c:v>44.16</c:v>
                </c:pt>
                <c:pt idx="125">
                  <c:v>44.490001999999997</c:v>
                </c:pt>
                <c:pt idx="126">
                  <c:v>44.52</c:v>
                </c:pt>
                <c:pt idx="127">
                  <c:v>43.580002</c:v>
                </c:pt>
                <c:pt idx="128">
                  <c:v>44.130001</c:v>
                </c:pt>
                <c:pt idx="129">
                  <c:v>43.939999</c:v>
                </c:pt>
                <c:pt idx="130">
                  <c:v>45</c:v>
                </c:pt>
                <c:pt idx="131">
                  <c:v>43.880001</c:v>
                </c:pt>
                <c:pt idx="132">
                  <c:v>43.16</c:v>
                </c:pt>
                <c:pt idx="133">
                  <c:v>44.189999</c:v>
                </c:pt>
                <c:pt idx="134">
                  <c:v>44.279998999999997</c:v>
                </c:pt>
                <c:pt idx="135">
                  <c:v>44.419998</c:v>
                </c:pt>
                <c:pt idx="136">
                  <c:v>44.639999000000003</c:v>
                </c:pt>
                <c:pt idx="137">
                  <c:v>44.700001</c:v>
                </c:pt>
                <c:pt idx="138">
                  <c:v>44.630001</c:v>
                </c:pt>
                <c:pt idx="139">
                  <c:v>44.529998999999997</c:v>
                </c:pt>
                <c:pt idx="140">
                  <c:v>44.490001999999997</c:v>
                </c:pt>
                <c:pt idx="141">
                  <c:v>46.18</c:v>
                </c:pt>
                <c:pt idx="142">
                  <c:v>47.990001999999997</c:v>
                </c:pt>
                <c:pt idx="143">
                  <c:v>47.18</c:v>
                </c:pt>
                <c:pt idx="144">
                  <c:v>48.130001</c:v>
                </c:pt>
                <c:pt idx="145">
                  <c:v>49.18</c:v>
                </c:pt>
                <c:pt idx="146">
                  <c:v>48.93</c:v>
                </c:pt>
                <c:pt idx="147">
                  <c:v>49.209999000000003</c:v>
                </c:pt>
                <c:pt idx="148">
                  <c:v>48.860000999999997</c:v>
                </c:pt>
                <c:pt idx="149">
                  <c:v>48.759998000000003</c:v>
                </c:pt>
                <c:pt idx="150">
                  <c:v>47.91</c:v>
                </c:pt>
                <c:pt idx="151">
                  <c:v>46.259998000000003</c:v>
                </c:pt>
                <c:pt idx="152">
                  <c:v>46.439999</c:v>
                </c:pt>
                <c:pt idx="153">
                  <c:v>45.75</c:v>
                </c:pt>
                <c:pt idx="154">
                  <c:v>44.919998</c:v>
                </c:pt>
                <c:pt idx="155">
                  <c:v>44.549999</c:v>
                </c:pt>
                <c:pt idx="156">
                  <c:v>45.43</c:v>
                </c:pt>
                <c:pt idx="157">
                  <c:v>45.900002000000001</c:v>
                </c:pt>
                <c:pt idx="158">
                  <c:v>45.470001000000003</c:v>
                </c:pt>
                <c:pt idx="159">
                  <c:v>45.869999</c:v>
                </c:pt>
                <c:pt idx="160">
                  <c:v>46.139999000000003</c:v>
                </c:pt>
                <c:pt idx="161">
                  <c:v>46.939999</c:v>
                </c:pt>
                <c:pt idx="162">
                  <c:v>46.889999000000003</c:v>
                </c:pt>
                <c:pt idx="163">
                  <c:v>46.43</c:v>
                </c:pt>
                <c:pt idx="164">
                  <c:v>48.279998999999997</c:v>
                </c:pt>
                <c:pt idx="165">
                  <c:v>48.509998000000003</c:v>
                </c:pt>
                <c:pt idx="166">
                  <c:v>49.380001</c:v>
                </c:pt>
                <c:pt idx="167">
                  <c:v>49.279998999999997</c:v>
                </c:pt>
                <c:pt idx="168">
                  <c:v>49.049999</c:v>
                </c:pt>
                <c:pt idx="169">
                  <c:v>47.919998</c:v>
                </c:pt>
                <c:pt idx="170">
                  <c:v>47.419998</c:v>
                </c:pt>
                <c:pt idx="171">
                  <c:v>47.790000999999997</c:v>
                </c:pt>
                <c:pt idx="172">
                  <c:v>47.68</c:v>
                </c:pt>
                <c:pt idx="173">
                  <c:v>46.07</c:v>
                </c:pt>
                <c:pt idx="174">
                  <c:v>45.959999000000003</c:v>
                </c:pt>
                <c:pt idx="175">
                  <c:v>45.560001</c:v>
                </c:pt>
                <c:pt idx="176">
                  <c:v>44.779998999999997</c:v>
                </c:pt>
                <c:pt idx="177">
                  <c:v>43.599997999999999</c:v>
                </c:pt>
                <c:pt idx="178">
                  <c:v>45.02</c:v>
                </c:pt>
                <c:pt idx="179">
                  <c:v>44.200001</c:v>
                </c:pt>
                <c:pt idx="180">
                  <c:v>42.470001000000003</c:v>
                </c:pt>
                <c:pt idx="181">
                  <c:v>43.16</c:v>
                </c:pt>
                <c:pt idx="182">
                  <c:v>42.490001999999997</c:v>
                </c:pt>
                <c:pt idx="183">
                  <c:v>40.950001</c:v>
                </c:pt>
                <c:pt idx="184">
                  <c:v>38.340000000000003</c:v>
                </c:pt>
                <c:pt idx="185">
                  <c:v>38.590000000000003</c:v>
                </c:pt>
                <c:pt idx="186">
                  <c:v>41.040000999999997</c:v>
                </c:pt>
                <c:pt idx="187">
                  <c:v>40.669998</c:v>
                </c:pt>
                <c:pt idx="188">
                  <c:v>40.330002</c:v>
                </c:pt>
                <c:pt idx="189">
                  <c:v>41.200001</c:v>
                </c:pt>
                <c:pt idx="190">
                  <c:v>41.5</c:v>
                </c:pt>
                <c:pt idx="191">
                  <c:v>42.799999</c:v>
                </c:pt>
                <c:pt idx="192">
                  <c:v>43.029998999999997</c:v>
                </c:pt>
                <c:pt idx="193">
                  <c:v>42.900002000000001</c:v>
                </c:pt>
                <c:pt idx="194">
                  <c:v>42.84</c:v>
                </c:pt>
                <c:pt idx="195">
                  <c:v>44.18</c:v>
                </c:pt>
                <c:pt idx="196">
                  <c:v>43.09</c:v>
                </c:pt>
                <c:pt idx="197">
                  <c:v>43.07</c:v>
                </c:pt>
                <c:pt idx="198">
                  <c:v>43.73</c:v>
                </c:pt>
                <c:pt idx="199">
                  <c:v>43.549999</c:v>
                </c:pt>
                <c:pt idx="200">
                  <c:v>43.439999</c:v>
                </c:pt>
                <c:pt idx="201">
                  <c:v>43</c:v>
                </c:pt>
                <c:pt idx="202">
                  <c:v>41.220001000000003</c:v>
                </c:pt>
                <c:pt idx="203">
                  <c:v>40.900002000000001</c:v>
                </c:pt>
                <c:pt idx="204">
                  <c:v>40.830002</c:v>
                </c:pt>
                <c:pt idx="205">
                  <c:v>40.139999000000003</c:v>
                </c:pt>
                <c:pt idx="206">
                  <c:v>39.700001</c:v>
                </c:pt>
                <c:pt idx="207">
                  <c:v>39.389999000000003</c:v>
                </c:pt>
                <c:pt idx="208">
                  <c:v>39.669998</c:v>
                </c:pt>
                <c:pt idx="209">
                  <c:v>39.590000000000003</c:v>
                </c:pt>
                <c:pt idx="210">
                  <c:v>39.169998</c:v>
                </c:pt>
                <c:pt idx="211">
                  <c:v>38.82</c:v>
                </c:pt>
                <c:pt idx="212">
                  <c:v>37.57</c:v>
                </c:pt>
                <c:pt idx="213">
                  <c:v>38.849997999999999</c:v>
                </c:pt>
                <c:pt idx="214">
                  <c:v>39.57</c:v>
                </c:pt>
                <c:pt idx="215">
                  <c:v>39.659999999999997</c:v>
                </c:pt>
                <c:pt idx="216">
                  <c:v>38.909999999999997</c:v>
                </c:pt>
                <c:pt idx="217">
                  <c:v>37.560001</c:v>
                </c:pt>
                <c:pt idx="218">
                  <c:v>37.290000999999997</c:v>
                </c:pt>
                <c:pt idx="219">
                  <c:v>36.450001</c:v>
                </c:pt>
                <c:pt idx="220">
                  <c:v>36.25</c:v>
                </c:pt>
                <c:pt idx="221">
                  <c:v>36.810001</c:v>
                </c:pt>
                <c:pt idx="222">
                  <c:v>35.68</c:v>
                </c:pt>
                <c:pt idx="223">
                  <c:v>36.139999000000003</c:v>
                </c:pt>
                <c:pt idx="224">
                  <c:v>37.130001</c:v>
                </c:pt>
                <c:pt idx="225">
                  <c:v>38.619999</c:v>
                </c:pt>
                <c:pt idx="226">
                  <c:v>37.540000999999997</c:v>
                </c:pt>
                <c:pt idx="227">
                  <c:v>37.450001</c:v>
                </c:pt>
                <c:pt idx="228">
                  <c:v>36.369999</c:v>
                </c:pt>
                <c:pt idx="229">
                  <c:v>35.759998000000003</c:v>
                </c:pt>
                <c:pt idx="230">
                  <c:v>35.57</c:v>
                </c:pt>
                <c:pt idx="231">
                  <c:v>35.07</c:v>
                </c:pt>
                <c:pt idx="232">
                  <c:v>35.169998</c:v>
                </c:pt>
                <c:pt idx="233">
                  <c:v>34.810001</c:v>
                </c:pt>
                <c:pt idx="234">
                  <c:v>35.990001999999997</c:v>
                </c:pt>
                <c:pt idx="235">
                  <c:v>34.880001</c:v>
                </c:pt>
                <c:pt idx="236">
                  <c:v>34.450001</c:v>
                </c:pt>
                <c:pt idx="237">
                  <c:v>33.860000999999997</c:v>
                </c:pt>
                <c:pt idx="238">
                  <c:v>35.869999</c:v>
                </c:pt>
                <c:pt idx="239">
                  <c:v>35.650002000000001</c:v>
                </c:pt>
                <c:pt idx="240">
                  <c:v>35.840000000000003</c:v>
                </c:pt>
                <c:pt idx="241">
                  <c:v>36.669998</c:v>
                </c:pt>
                <c:pt idx="242">
                  <c:v>37.020000000000003</c:v>
                </c:pt>
                <c:pt idx="243">
                  <c:v>37.200001</c:v>
                </c:pt>
                <c:pt idx="244">
                  <c:v>36.669998</c:v>
                </c:pt>
                <c:pt idx="245">
                  <c:v>36.700001</c:v>
                </c:pt>
                <c:pt idx="246">
                  <c:v>36.189999</c:v>
                </c:pt>
                <c:pt idx="247">
                  <c:v>36.150002000000001</c:v>
                </c:pt>
                <c:pt idx="248">
                  <c:v>36.349997999999999</c:v>
                </c:pt>
                <c:pt idx="249">
                  <c:v>35.889999000000003</c:v>
                </c:pt>
                <c:pt idx="250">
                  <c:v>34.509998000000003</c:v>
                </c:pt>
                <c:pt idx="251">
                  <c:v>33.169998</c:v>
                </c:pt>
                <c:pt idx="252">
                  <c:v>25</c:v>
                </c:pt>
                <c:pt idx="253">
                  <c:v>45</c:v>
                </c:pt>
                <c:pt idx="254">
                  <c:v>43.8</c:v>
                </c:pt>
              </c:numCache>
            </c:numRef>
          </c:val>
          <c:smooth val="0"/>
          <c:extLst>
            <c:ext xmlns:c16="http://schemas.microsoft.com/office/drawing/2014/chart" uri="{C3380CC4-5D6E-409C-BE32-E72D297353CC}">
              <c16:uniqueId val="{00000001-DE26-48DD-BBAE-79E19B0CF8DF}"/>
            </c:ext>
          </c:extLst>
        </c:ser>
        <c:ser>
          <c:idx val="2"/>
          <c:order val="2"/>
          <c:tx>
            <c:strRef>
              <c:f>'Part 3'!$D$3</c:f>
              <c:strCache>
                <c:ptCount val="1"/>
                <c:pt idx="0">
                  <c:v>Forecast BAC</c:v>
                </c:pt>
              </c:strCache>
            </c:strRef>
          </c:tx>
          <c:spPr>
            <a:ln w="28575" cap="rnd">
              <a:solidFill>
                <a:schemeClr val="accent3"/>
              </a:solidFill>
              <a:round/>
            </a:ln>
            <a:effectLst/>
          </c:spPr>
          <c:marker>
            <c:symbol val="none"/>
          </c:marker>
          <c:cat>
            <c:numRef>
              <c:f>'Part 3'!$A$4:$A$258</c:f>
              <c:numCache>
                <c:formatCode>m/d/yyyy</c:formatCode>
                <c:ptCount val="255"/>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pt idx="252">
                  <c:v>44723</c:v>
                </c:pt>
                <c:pt idx="253">
                  <c:v>44724</c:v>
                </c:pt>
                <c:pt idx="254">
                  <c:v>44725</c:v>
                </c:pt>
              </c:numCache>
            </c:numRef>
          </c:cat>
          <c:val>
            <c:numRef>
              <c:f>'Part 3'!$D$4:$D$258</c:f>
              <c:numCache>
                <c:formatCode>General</c:formatCode>
                <c:ptCount val="255"/>
                <c:pt idx="2" formatCode="0.000">
                  <c:v>41.498999400000002</c:v>
                </c:pt>
                <c:pt idx="3" formatCode="0.000">
                  <c:v>40.663999000000004</c:v>
                </c:pt>
                <c:pt idx="4" formatCode="0.000">
                  <c:v>39.653998999999999</c:v>
                </c:pt>
                <c:pt idx="5" formatCode="0.000">
                  <c:v>39.468999499999995</c:v>
                </c:pt>
                <c:pt idx="6" formatCode="0.000">
                  <c:v>39.6660003</c:v>
                </c:pt>
                <c:pt idx="7" formatCode="0.000">
                  <c:v>40.041000800000006</c:v>
                </c:pt>
                <c:pt idx="8" formatCode="0.000">
                  <c:v>40.469001500000005</c:v>
                </c:pt>
                <c:pt idx="9" formatCode="0.000">
                  <c:v>41.0990003</c:v>
                </c:pt>
                <c:pt idx="10" formatCode="0.000">
                  <c:v>41.432000599999995</c:v>
                </c:pt>
                <c:pt idx="11" formatCode="0.000">
                  <c:v>41.236999600000004</c:v>
                </c:pt>
                <c:pt idx="12" formatCode="0.000">
                  <c:v>41.193999899999994</c:v>
                </c:pt>
                <c:pt idx="13" formatCode="0.000">
                  <c:v>41.317000299999997</c:v>
                </c:pt>
                <c:pt idx="14" formatCode="0.000">
                  <c:v>41.283001299999995</c:v>
                </c:pt>
                <c:pt idx="15" formatCode="0.000">
                  <c:v>40.688000799999998</c:v>
                </c:pt>
                <c:pt idx="16" formatCode="0.000">
                  <c:v>40.126000399999995</c:v>
                </c:pt>
                <c:pt idx="17" formatCode="0.000">
                  <c:v>39.328999499999995</c:v>
                </c:pt>
                <c:pt idx="18" formatCode="0.000">
                  <c:v>39.604000200000002</c:v>
                </c:pt>
                <c:pt idx="19" formatCode="0.000">
                  <c:v>40.083000599999998</c:v>
                </c:pt>
                <c:pt idx="20" formatCode="0.000">
                  <c:v>40.127001</c:v>
                </c:pt>
                <c:pt idx="21" formatCode="0.000">
                  <c:v>39.514000999999993</c:v>
                </c:pt>
                <c:pt idx="22" formatCode="0.000">
                  <c:v>39.045001499999998</c:v>
                </c:pt>
                <c:pt idx="23" formatCode="0.000">
                  <c:v>38.380999799999998</c:v>
                </c:pt>
                <c:pt idx="24" formatCode="0.000">
                  <c:v>37.606999799999997</c:v>
                </c:pt>
                <c:pt idx="25" formatCode="0.000">
                  <c:v>37.507999099999999</c:v>
                </c:pt>
                <c:pt idx="26" formatCode="0.000">
                  <c:v>37.922999200000007</c:v>
                </c:pt>
                <c:pt idx="27" formatCode="0.000">
                  <c:v>38.055999</c:v>
                </c:pt>
                <c:pt idx="28" formatCode="0.000">
                  <c:v>37.93</c:v>
                </c:pt>
                <c:pt idx="29" formatCode="0.000">
                  <c:v>37.967000600000006</c:v>
                </c:pt>
                <c:pt idx="30" formatCode="0.000">
                  <c:v>37.9690005</c:v>
                </c:pt>
                <c:pt idx="31" formatCode="0.000">
                  <c:v>38.085000699999995</c:v>
                </c:pt>
                <c:pt idx="32" formatCode="0.000">
                  <c:v>38.375000299999996</c:v>
                </c:pt>
                <c:pt idx="33" formatCode="0.000">
                  <c:v>38.410000699999998</c:v>
                </c:pt>
                <c:pt idx="34" formatCode="0.000">
                  <c:v>38.223999800000001</c:v>
                </c:pt>
                <c:pt idx="35" formatCode="0.000">
                  <c:v>38.334999400000001</c:v>
                </c:pt>
                <c:pt idx="36" formatCode="0.000">
                  <c:v>38.291999500000003</c:v>
                </c:pt>
                <c:pt idx="37" formatCode="0.000">
                  <c:v>38.700999800000005</c:v>
                </c:pt>
                <c:pt idx="38" formatCode="0.000">
                  <c:v>39.435001</c:v>
                </c:pt>
                <c:pt idx="39" formatCode="0.000">
                  <c:v>40.1839996</c:v>
                </c:pt>
                <c:pt idx="40" formatCode="0.000">
                  <c:v>40.945999799999996</c:v>
                </c:pt>
                <c:pt idx="41" formatCode="0.000">
                  <c:v>41.538000100000005</c:v>
                </c:pt>
                <c:pt idx="42" formatCode="0.000">
                  <c:v>41.946001299999999</c:v>
                </c:pt>
                <c:pt idx="43" formatCode="0.000">
                  <c:v>41.850001300000002</c:v>
                </c:pt>
                <c:pt idx="44" formatCode="0.000">
                  <c:v>41.564001199999993</c:v>
                </c:pt>
                <c:pt idx="45" formatCode="0.000">
                  <c:v>41.258000500000001</c:v>
                </c:pt>
                <c:pt idx="46" formatCode="0.000">
                  <c:v>40.980000699999998</c:v>
                </c:pt>
                <c:pt idx="47" formatCode="0.000">
                  <c:v>40.549999800000002</c:v>
                </c:pt>
                <c:pt idx="48" formatCode="0.000">
                  <c:v>40.399999399999999</c:v>
                </c:pt>
                <c:pt idx="49" formatCode="0.000">
                  <c:v>40.6039995</c:v>
                </c:pt>
                <c:pt idx="50" formatCode="0.000">
                  <c:v>41.086999800000001</c:v>
                </c:pt>
                <c:pt idx="51" formatCode="0.000">
                  <c:v>41.701000999999998</c:v>
                </c:pt>
                <c:pt idx="52" formatCode="0.000">
                  <c:v>41.961001099999997</c:v>
                </c:pt>
                <c:pt idx="53" formatCode="0.000">
                  <c:v>42.287001699999998</c:v>
                </c:pt>
                <c:pt idx="54" formatCode="0.000">
                  <c:v>41.985000799999995</c:v>
                </c:pt>
                <c:pt idx="55" formatCode="0.000">
                  <c:v>41.8710004</c:v>
                </c:pt>
                <c:pt idx="56" formatCode="0.000">
                  <c:v>41.451999499999999</c:v>
                </c:pt>
                <c:pt idx="57" formatCode="0.000">
                  <c:v>41.216999700000002</c:v>
                </c:pt>
                <c:pt idx="58" formatCode="0.000">
                  <c:v>41.068999300000002</c:v>
                </c:pt>
                <c:pt idx="59" formatCode="0.000">
                  <c:v>41.178999700000006</c:v>
                </c:pt>
                <c:pt idx="60" formatCode="0.000">
                  <c:v>40.995999299999994</c:v>
                </c:pt>
                <c:pt idx="61" formatCode="0.000">
                  <c:v>40.962999699999997</c:v>
                </c:pt>
                <c:pt idx="62" formatCode="0.000">
                  <c:v>40.569999800000005</c:v>
                </c:pt>
                <c:pt idx="63" formatCode="0.000">
                  <c:v>40.736999500000003</c:v>
                </c:pt>
                <c:pt idx="64" formatCode="0.000">
                  <c:v>40.255999700000004</c:v>
                </c:pt>
                <c:pt idx="65" formatCode="0.000">
                  <c:v>40.2099993</c:v>
                </c:pt>
                <c:pt idx="66" formatCode="0.000">
                  <c:v>40.235000200000002</c:v>
                </c:pt>
                <c:pt idx="67" formatCode="0.000">
                  <c:v>40.413000100000005</c:v>
                </c:pt>
                <c:pt idx="68" formatCode="0.000">
                  <c:v>39.795000700000003</c:v>
                </c:pt>
                <c:pt idx="69" formatCode="0.000">
                  <c:v>39.398000799999998</c:v>
                </c:pt>
                <c:pt idx="70" formatCode="0.000">
                  <c:v>39.631</c:v>
                </c:pt>
                <c:pt idx="71" formatCode="0.000">
                  <c:v>40.712999400000001</c:v>
                </c:pt>
                <c:pt idx="72" formatCode="0.000">
                  <c:v>41.604999000000007</c:v>
                </c:pt>
                <c:pt idx="73" formatCode="0.000">
                  <c:v>42.609998500000003</c:v>
                </c:pt>
                <c:pt idx="74" formatCode="0.000">
                  <c:v>42.985999199999995</c:v>
                </c:pt>
                <c:pt idx="75" formatCode="0.000">
                  <c:v>43.1349996</c:v>
                </c:pt>
                <c:pt idx="76" formatCode="0.000">
                  <c:v>42.778000499999997</c:v>
                </c:pt>
                <c:pt idx="77" formatCode="0.000">
                  <c:v>42.889001300000004</c:v>
                </c:pt>
                <c:pt idx="78" formatCode="0.000">
                  <c:v>43.084000799999998</c:v>
                </c:pt>
                <c:pt idx="79" formatCode="0.000">
                  <c:v>43.728000899999998</c:v>
                </c:pt>
                <c:pt idx="80" formatCode="0.000">
                  <c:v>44.054001299999996</c:v>
                </c:pt>
                <c:pt idx="81" formatCode="0.000">
                  <c:v>44.176000299999998</c:v>
                </c:pt>
                <c:pt idx="82" formatCode="0.000">
                  <c:v>44.254000099999999</c:v>
                </c:pt>
                <c:pt idx="83" formatCode="0.000">
                  <c:v>44.015999300000004</c:v>
                </c:pt>
                <c:pt idx="84" formatCode="0.000">
                  <c:v>43.772000199999994</c:v>
                </c:pt>
                <c:pt idx="85" formatCode="0.000">
                  <c:v>43.387999600000001</c:v>
                </c:pt>
                <c:pt idx="86" formatCode="0.000">
                  <c:v>44.184999899999994</c:v>
                </c:pt>
                <c:pt idx="87" formatCode="0.000">
                  <c:v>45.333999300000002</c:v>
                </c:pt>
                <c:pt idx="88" formatCode="0.000">
                  <c:v>46.064999200000003</c:v>
                </c:pt>
                <c:pt idx="89" formatCode="0.000">
                  <c:v>46.397999499999997</c:v>
                </c:pt>
                <c:pt idx="90" formatCode="0.000">
                  <c:v>46.744999800000002</c:v>
                </c:pt>
                <c:pt idx="91" formatCode="0.000">
                  <c:v>46.838001000000006</c:v>
                </c:pt>
                <c:pt idx="92" formatCode="0.000">
                  <c:v>47.252000600000002</c:v>
                </c:pt>
                <c:pt idx="93" formatCode="0.000">
                  <c:v>47.391999400000003</c:v>
                </c:pt>
                <c:pt idx="94" formatCode="0.000">
                  <c:v>47.746998900000008</c:v>
                </c:pt>
                <c:pt idx="95" formatCode="0.000">
                  <c:v>47.409999799999994</c:v>
                </c:pt>
                <c:pt idx="96" formatCode="0.000">
                  <c:v>47.593999600000004</c:v>
                </c:pt>
                <c:pt idx="97" formatCode="0.000">
                  <c:v>47.631999399999998</c:v>
                </c:pt>
                <c:pt idx="98" formatCode="0.000">
                  <c:v>47.814998500000002</c:v>
                </c:pt>
                <c:pt idx="99" formatCode="0.000">
                  <c:v>47.850999700000003</c:v>
                </c:pt>
                <c:pt idx="100" formatCode="0.000">
                  <c:v>49.03619205675956</c:v>
                </c:pt>
                <c:pt idx="101" formatCode="0.000">
                  <c:v>48.95094622200638</c:v>
                </c:pt>
                <c:pt idx="102" formatCode="0.000">
                  <c:v>48.865700387253206</c:v>
                </c:pt>
                <c:pt idx="103" formatCode="0.000">
                  <c:v>48.780454552500032</c:v>
                </c:pt>
                <c:pt idx="104" formatCode="0.000">
                  <c:v>48.695208717746851</c:v>
                </c:pt>
                <c:pt idx="105" formatCode="0.000">
                  <c:v>48.609962882993678</c:v>
                </c:pt>
                <c:pt idx="106" formatCode="0.000">
                  <c:v>48.524717048240497</c:v>
                </c:pt>
                <c:pt idx="107" formatCode="0.000">
                  <c:v>48.439471213487323</c:v>
                </c:pt>
                <c:pt idx="108" formatCode="0.000">
                  <c:v>48.354225378734142</c:v>
                </c:pt>
                <c:pt idx="109" formatCode="0.000">
                  <c:v>48.268979543980969</c:v>
                </c:pt>
                <c:pt idx="110" formatCode="0.000">
                  <c:v>48.183733709227795</c:v>
                </c:pt>
                <c:pt idx="111" formatCode="0.000">
                  <c:v>48.098487874474614</c:v>
                </c:pt>
                <c:pt idx="112" formatCode="0.000">
                  <c:v>48.01324203972144</c:v>
                </c:pt>
                <c:pt idx="113" formatCode="0.000">
                  <c:v>47.927996204968267</c:v>
                </c:pt>
                <c:pt idx="114" formatCode="0.000">
                  <c:v>47.842750370215086</c:v>
                </c:pt>
                <c:pt idx="115" formatCode="0.000">
                  <c:v>47.757504535461912</c:v>
                </c:pt>
                <c:pt idx="116" formatCode="0.000">
                  <c:v>47.672258700708738</c:v>
                </c:pt>
                <c:pt idx="117" formatCode="0.000">
                  <c:v>47.587012865955558</c:v>
                </c:pt>
                <c:pt idx="118" formatCode="0.000">
                  <c:v>47.501767031202384</c:v>
                </c:pt>
                <c:pt idx="119" formatCode="0.000">
                  <c:v>47.41652119644921</c:v>
                </c:pt>
                <c:pt idx="120" formatCode="0.000">
                  <c:v>47.331275361696029</c:v>
                </c:pt>
                <c:pt idx="121" formatCode="0.000">
                  <c:v>47.246029526942856</c:v>
                </c:pt>
                <c:pt idx="122" formatCode="0.000">
                  <c:v>47.160783692189682</c:v>
                </c:pt>
                <c:pt idx="123" formatCode="0.000">
                  <c:v>47.075537857436501</c:v>
                </c:pt>
                <c:pt idx="124" formatCode="0.000">
                  <c:v>46.990292022683327</c:v>
                </c:pt>
                <c:pt idx="125" formatCode="0.000">
                  <c:v>46.905046187930154</c:v>
                </c:pt>
                <c:pt idx="126" formatCode="0.000">
                  <c:v>46.819800353176973</c:v>
                </c:pt>
                <c:pt idx="127" formatCode="0.000">
                  <c:v>46.734554518423799</c:v>
                </c:pt>
                <c:pt idx="128" formatCode="0.000">
                  <c:v>46.649308683670625</c:v>
                </c:pt>
                <c:pt idx="129" formatCode="0.000">
                  <c:v>46.564062848917445</c:v>
                </c:pt>
                <c:pt idx="130" formatCode="0.000">
                  <c:v>46.478817014164271</c:v>
                </c:pt>
                <c:pt idx="131" formatCode="0.000">
                  <c:v>46.39357117941109</c:v>
                </c:pt>
                <c:pt idx="132" formatCode="0.000">
                  <c:v>46.308325344657916</c:v>
                </c:pt>
                <c:pt idx="133" formatCode="0.000">
                  <c:v>46.223079509904736</c:v>
                </c:pt>
                <c:pt idx="134" formatCode="0.000">
                  <c:v>46.137833675151562</c:v>
                </c:pt>
                <c:pt idx="135" formatCode="0.000">
                  <c:v>46.052587840398388</c:v>
                </c:pt>
                <c:pt idx="136" formatCode="0.000">
                  <c:v>45.967342005645207</c:v>
                </c:pt>
                <c:pt idx="137" formatCode="0.000">
                  <c:v>45.882096170892034</c:v>
                </c:pt>
                <c:pt idx="138" formatCode="0.000">
                  <c:v>45.79685033613886</c:v>
                </c:pt>
                <c:pt idx="139" formatCode="0.000">
                  <c:v>45.711604501385679</c:v>
                </c:pt>
                <c:pt idx="140" formatCode="0.000">
                  <c:v>45.626358666632505</c:v>
                </c:pt>
                <c:pt idx="141" formatCode="0.000">
                  <c:v>45.541112831879332</c:v>
                </c:pt>
                <c:pt idx="142" formatCode="0.000">
                  <c:v>45.455866997126151</c:v>
                </c:pt>
                <c:pt idx="143" formatCode="0.000">
                  <c:v>45.370621162372977</c:v>
                </c:pt>
                <c:pt idx="144" formatCode="0.000">
                  <c:v>45.285375327619803</c:v>
                </c:pt>
                <c:pt idx="145" formatCode="0.000">
                  <c:v>45.200129492866623</c:v>
                </c:pt>
                <c:pt idx="146" formatCode="0.000">
                  <c:v>45.114883658113449</c:v>
                </c:pt>
                <c:pt idx="147" formatCode="0.000">
                  <c:v>45.029637823360275</c:v>
                </c:pt>
                <c:pt idx="148" formatCode="0.000">
                  <c:v>44.944391988607094</c:v>
                </c:pt>
                <c:pt idx="149" formatCode="0.000">
                  <c:v>44.859146153853921</c:v>
                </c:pt>
                <c:pt idx="150" formatCode="0.000">
                  <c:v>44.773900319100747</c:v>
                </c:pt>
                <c:pt idx="151" formatCode="0.000">
                  <c:v>44.688654484347566</c:v>
                </c:pt>
                <c:pt idx="152" formatCode="0.000">
                  <c:v>44.603408649594392</c:v>
                </c:pt>
                <c:pt idx="153" formatCode="0.000">
                  <c:v>44.518162814841212</c:v>
                </c:pt>
                <c:pt idx="154" formatCode="0.000">
                  <c:v>44.432916980088038</c:v>
                </c:pt>
                <c:pt idx="155" formatCode="0.000">
                  <c:v>44.347671145334864</c:v>
                </c:pt>
                <c:pt idx="156" formatCode="0.000">
                  <c:v>44.262425310581683</c:v>
                </c:pt>
                <c:pt idx="157" formatCode="0.000">
                  <c:v>44.17717947582851</c:v>
                </c:pt>
                <c:pt idx="158" formatCode="0.000">
                  <c:v>44.091933641075329</c:v>
                </c:pt>
                <c:pt idx="159" formatCode="0.000">
                  <c:v>44.006687806322155</c:v>
                </c:pt>
                <c:pt idx="160" formatCode="0.000">
                  <c:v>43.921441971568981</c:v>
                </c:pt>
                <c:pt idx="161" formatCode="0.000">
                  <c:v>43.836196136815801</c:v>
                </c:pt>
                <c:pt idx="162" formatCode="0.000">
                  <c:v>43.750950302062627</c:v>
                </c:pt>
                <c:pt idx="163" formatCode="0.000">
                  <c:v>43.665704467309453</c:v>
                </c:pt>
                <c:pt idx="164" formatCode="0.000">
                  <c:v>43.580458632556272</c:v>
                </c:pt>
                <c:pt idx="165" formatCode="0.000">
                  <c:v>43.495212797803099</c:v>
                </c:pt>
                <c:pt idx="166" formatCode="0.000">
                  <c:v>43.409966963049925</c:v>
                </c:pt>
                <c:pt idx="167" formatCode="0.000">
                  <c:v>43.324721128296744</c:v>
                </c:pt>
                <c:pt idx="168" formatCode="0.000">
                  <c:v>43.23947529354357</c:v>
                </c:pt>
                <c:pt idx="169" formatCode="0.000">
                  <c:v>43.154229458790397</c:v>
                </c:pt>
                <c:pt idx="170" formatCode="0.000">
                  <c:v>43.068983624037216</c:v>
                </c:pt>
                <c:pt idx="171" formatCode="0.000">
                  <c:v>42.983737789284042</c:v>
                </c:pt>
                <c:pt idx="172" formatCode="0.000">
                  <c:v>42.898491954530868</c:v>
                </c:pt>
                <c:pt idx="173" formatCode="0.000">
                  <c:v>42.813246119777688</c:v>
                </c:pt>
                <c:pt idx="174" formatCode="0.000">
                  <c:v>42.728000285024514</c:v>
                </c:pt>
                <c:pt idx="175" formatCode="0.000">
                  <c:v>42.64275445027134</c:v>
                </c:pt>
                <c:pt idx="176" formatCode="0.000">
                  <c:v>42.557508615518159</c:v>
                </c:pt>
                <c:pt idx="177" formatCode="0.000">
                  <c:v>42.472262780764986</c:v>
                </c:pt>
                <c:pt idx="178" formatCode="0.000">
                  <c:v>42.387016946011805</c:v>
                </c:pt>
                <c:pt idx="179" formatCode="0.000">
                  <c:v>42.301771111258631</c:v>
                </c:pt>
                <c:pt idx="180" formatCode="0.000">
                  <c:v>42.21652527650545</c:v>
                </c:pt>
                <c:pt idx="181" formatCode="0.000">
                  <c:v>42.131279441752277</c:v>
                </c:pt>
                <c:pt idx="182" formatCode="0.000">
                  <c:v>42.046033606999103</c:v>
                </c:pt>
                <c:pt idx="183" formatCode="0.000">
                  <c:v>41.960787772245922</c:v>
                </c:pt>
                <c:pt idx="184" formatCode="0.000">
                  <c:v>41.875541937492748</c:v>
                </c:pt>
                <c:pt idx="185" formatCode="0.000">
                  <c:v>41.790296102739575</c:v>
                </c:pt>
                <c:pt idx="186" formatCode="0.000">
                  <c:v>41.705050267986394</c:v>
                </c:pt>
                <c:pt idx="187" formatCode="0.000">
                  <c:v>41.61980443323322</c:v>
                </c:pt>
                <c:pt idx="188" formatCode="0.000">
                  <c:v>41.534558598480046</c:v>
                </c:pt>
                <c:pt idx="189" formatCode="0.000">
                  <c:v>41.449312763726866</c:v>
                </c:pt>
                <c:pt idx="190" formatCode="0.000">
                  <c:v>41.364066928973692</c:v>
                </c:pt>
                <c:pt idx="191" formatCode="0.000">
                  <c:v>41.278821094220518</c:v>
                </c:pt>
                <c:pt idx="192" formatCode="0.000">
                  <c:v>41.193575259467337</c:v>
                </c:pt>
                <c:pt idx="193" formatCode="0.000">
                  <c:v>41.108329424714164</c:v>
                </c:pt>
                <c:pt idx="194" formatCode="0.000">
                  <c:v>41.02308358996099</c:v>
                </c:pt>
                <c:pt idx="195" formatCode="0.000">
                  <c:v>40.937837755207809</c:v>
                </c:pt>
                <c:pt idx="196" formatCode="0.000">
                  <c:v>40.852591920454635</c:v>
                </c:pt>
                <c:pt idx="197" formatCode="0.000">
                  <c:v>40.767346085701462</c:v>
                </c:pt>
                <c:pt idx="198" formatCode="0.000">
                  <c:v>40.682100250948281</c:v>
                </c:pt>
                <c:pt idx="199" formatCode="0.000">
                  <c:v>40.5968544161951</c:v>
                </c:pt>
                <c:pt idx="200" formatCode="0.000">
                  <c:v>40.511608581441934</c:v>
                </c:pt>
                <c:pt idx="201" formatCode="0.000">
                  <c:v>40.426362746688753</c:v>
                </c:pt>
                <c:pt idx="202" formatCode="0.000">
                  <c:v>40.341116911935572</c:v>
                </c:pt>
                <c:pt idx="203" formatCode="0.000">
                  <c:v>40.255871077182405</c:v>
                </c:pt>
                <c:pt idx="204" formatCode="0.000">
                  <c:v>40.170625242429224</c:v>
                </c:pt>
                <c:pt idx="205" formatCode="0.000">
                  <c:v>40.085379407676044</c:v>
                </c:pt>
                <c:pt idx="206" formatCode="0.000">
                  <c:v>40.00013357292287</c:v>
                </c:pt>
                <c:pt idx="207" formatCode="0.000">
                  <c:v>39.914887738169696</c:v>
                </c:pt>
                <c:pt idx="208" formatCode="0.000">
                  <c:v>39.829641903416515</c:v>
                </c:pt>
                <c:pt idx="209" formatCode="0.000">
                  <c:v>39.744396068663342</c:v>
                </c:pt>
                <c:pt idx="210" formatCode="0.000">
                  <c:v>39.659150233910168</c:v>
                </c:pt>
                <c:pt idx="211" formatCode="0.000">
                  <c:v>39.573904399156987</c:v>
                </c:pt>
                <c:pt idx="212" formatCode="0.000">
                  <c:v>39.488658564403814</c:v>
                </c:pt>
                <c:pt idx="213" formatCode="0.000">
                  <c:v>39.40341272965064</c:v>
                </c:pt>
                <c:pt idx="214" formatCode="0.000">
                  <c:v>39.318166894897459</c:v>
                </c:pt>
                <c:pt idx="215" formatCode="0.000">
                  <c:v>39.232921060144285</c:v>
                </c:pt>
                <c:pt idx="216" formatCode="0.000">
                  <c:v>39.147675225391112</c:v>
                </c:pt>
                <c:pt idx="217" formatCode="0.000">
                  <c:v>39.062429390637931</c:v>
                </c:pt>
                <c:pt idx="218" formatCode="0.000">
                  <c:v>38.977183555884757</c:v>
                </c:pt>
                <c:pt idx="219" formatCode="0.000">
                  <c:v>38.891937721131583</c:v>
                </c:pt>
                <c:pt idx="220" formatCode="0.000">
                  <c:v>38.806691886378403</c:v>
                </c:pt>
                <c:pt idx="221" formatCode="0.000">
                  <c:v>38.721446051625229</c:v>
                </c:pt>
                <c:pt idx="222" formatCode="0.000">
                  <c:v>38.636200216872055</c:v>
                </c:pt>
                <c:pt idx="223" formatCode="0.000">
                  <c:v>38.550954382118874</c:v>
                </c:pt>
                <c:pt idx="224" formatCode="0.000">
                  <c:v>38.465708547365693</c:v>
                </c:pt>
                <c:pt idx="225" formatCode="0.000">
                  <c:v>38.380462712612527</c:v>
                </c:pt>
                <c:pt idx="226" formatCode="0.000">
                  <c:v>38.295216877859346</c:v>
                </c:pt>
                <c:pt idx="227" formatCode="0.000">
                  <c:v>38.209971043106165</c:v>
                </c:pt>
                <c:pt idx="228" formatCode="0.000">
                  <c:v>38.124725208352999</c:v>
                </c:pt>
                <c:pt idx="229" formatCode="0.000">
                  <c:v>38.039479373599818</c:v>
                </c:pt>
                <c:pt idx="230" formatCode="0.000">
                  <c:v>37.954233538846637</c:v>
                </c:pt>
                <c:pt idx="231" formatCode="0.000">
                  <c:v>37.868987704093463</c:v>
                </c:pt>
                <c:pt idx="232" formatCode="0.000">
                  <c:v>37.78374186934029</c:v>
                </c:pt>
                <c:pt idx="233" formatCode="0.000">
                  <c:v>37.698496034587109</c:v>
                </c:pt>
                <c:pt idx="234" formatCode="0.000">
                  <c:v>37.613250199833935</c:v>
                </c:pt>
                <c:pt idx="235" formatCode="0.000">
                  <c:v>37.528004365080761</c:v>
                </c:pt>
                <c:pt idx="236" formatCode="0.000">
                  <c:v>37.442758530327581</c:v>
                </c:pt>
                <c:pt idx="237" formatCode="0.000">
                  <c:v>37.357512695574407</c:v>
                </c:pt>
                <c:pt idx="238" formatCode="0.000">
                  <c:v>37.272266860821233</c:v>
                </c:pt>
                <c:pt idx="239" formatCode="0.000">
                  <c:v>37.187021026068052</c:v>
                </c:pt>
                <c:pt idx="240" formatCode="0.000">
                  <c:v>37.101775191314879</c:v>
                </c:pt>
                <c:pt idx="241" formatCode="0.000">
                  <c:v>37.016529356561705</c:v>
                </c:pt>
                <c:pt idx="242" formatCode="0.000">
                  <c:v>36.931283521808524</c:v>
                </c:pt>
                <c:pt idx="243" formatCode="0.000">
                  <c:v>36.84603768705535</c:v>
                </c:pt>
                <c:pt idx="244" formatCode="0.000">
                  <c:v>36.760791852302177</c:v>
                </c:pt>
                <c:pt idx="245" formatCode="0.000">
                  <c:v>36.675546017548996</c:v>
                </c:pt>
                <c:pt idx="246" formatCode="0.000">
                  <c:v>36.590300182795822</c:v>
                </c:pt>
                <c:pt idx="247" formatCode="0.000">
                  <c:v>36.505054348042648</c:v>
                </c:pt>
                <c:pt idx="248" formatCode="0.000">
                  <c:v>36.419808513289468</c:v>
                </c:pt>
                <c:pt idx="249" formatCode="0.000">
                  <c:v>36.334562678536287</c:v>
                </c:pt>
                <c:pt idx="250" formatCode="0.000">
                  <c:v>36.24931684378312</c:v>
                </c:pt>
                <c:pt idx="251" formatCode="0.000">
                  <c:v>36.164071009029939</c:v>
                </c:pt>
                <c:pt idx="252" formatCode="0.000">
                  <c:v>36.078825174276759</c:v>
                </c:pt>
                <c:pt idx="253" formatCode="0.000">
                  <c:v>35.993579339523585</c:v>
                </c:pt>
                <c:pt idx="254" formatCode="0.000">
                  <c:v>35.908333504770411</c:v>
                </c:pt>
              </c:numCache>
            </c:numRef>
          </c:val>
          <c:smooth val="0"/>
          <c:extLst>
            <c:ext xmlns:c16="http://schemas.microsoft.com/office/drawing/2014/chart" uri="{C3380CC4-5D6E-409C-BE32-E72D297353CC}">
              <c16:uniqueId val="{00000002-DE26-48DD-BBAE-79E19B0CF8DF}"/>
            </c:ext>
          </c:extLst>
        </c:ser>
        <c:dLbls>
          <c:showLegendKey val="0"/>
          <c:showVal val="0"/>
          <c:showCatName val="0"/>
          <c:showSerName val="0"/>
          <c:showPercent val="0"/>
          <c:showBubbleSize val="0"/>
        </c:dLbls>
        <c:smooth val="0"/>
        <c:axId val="679383744"/>
        <c:axId val="679382912"/>
      </c:lineChart>
      <c:dateAx>
        <c:axId val="67938374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382912"/>
        <c:crosses val="autoZero"/>
        <c:auto val="1"/>
        <c:lblOffset val="100"/>
        <c:baseTimeUnit val="days"/>
      </c:dateAx>
      <c:valAx>
        <c:axId val="67938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38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a:t>
            </a:r>
            <a:r>
              <a:rPr lang="en-US" baseline="0"/>
              <a:t> Chart for CAT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'Part 3'!$G$3</c:f>
              <c:strCache>
                <c:ptCount val="1"/>
                <c:pt idx="0">
                  <c:v>Close</c:v>
                </c:pt>
              </c:strCache>
            </c:strRef>
          </c:tx>
          <c:spPr>
            <a:ln w="28575" cap="rnd">
              <a:solidFill>
                <a:schemeClr val="accent1"/>
              </a:solidFill>
              <a:round/>
            </a:ln>
            <a:effectLst/>
          </c:spPr>
          <c:marker>
            <c:symbol val="none"/>
          </c:marker>
          <c:cat>
            <c:numRef>
              <c:f>'Part 3'!$F$4:$F$258</c:f>
              <c:numCache>
                <c:formatCode>m/d/yyyy</c:formatCode>
                <c:ptCount val="255"/>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pt idx="252">
                  <c:v>44723</c:v>
                </c:pt>
                <c:pt idx="253">
                  <c:v>44724</c:v>
                </c:pt>
                <c:pt idx="254">
                  <c:v>44725</c:v>
                </c:pt>
              </c:numCache>
            </c:numRef>
          </c:cat>
          <c:val>
            <c:numRef>
              <c:f>'Part 3'!$G$4:$G$258</c:f>
              <c:numCache>
                <c:formatCode>General</c:formatCode>
                <c:ptCount val="255"/>
                <c:pt idx="0">
                  <c:v>219.009995</c:v>
                </c:pt>
                <c:pt idx="1">
                  <c:v>219.46000699999999</c:v>
                </c:pt>
                <c:pt idx="2">
                  <c:v>217.16000399999999</c:v>
                </c:pt>
                <c:pt idx="3">
                  <c:v>209.449997</c:v>
                </c:pt>
                <c:pt idx="4">
                  <c:v>208.86000100000001</c:v>
                </c:pt>
                <c:pt idx="5">
                  <c:v>213.21000699999999</c:v>
                </c:pt>
                <c:pt idx="6">
                  <c:v>213.13000500000001</c:v>
                </c:pt>
                <c:pt idx="7">
                  <c:v>213.78999300000001</c:v>
                </c:pt>
                <c:pt idx="8">
                  <c:v>219.33999600000001</c:v>
                </c:pt>
                <c:pt idx="9">
                  <c:v>216.30999800000001</c:v>
                </c:pt>
                <c:pt idx="10">
                  <c:v>216.270004</c:v>
                </c:pt>
                <c:pt idx="11">
                  <c:v>215.10000600000001</c:v>
                </c:pt>
                <c:pt idx="12">
                  <c:v>217.63000500000001</c:v>
                </c:pt>
                <c:pt idx="13">
                  <c:v>216.71000699999999</c:v>
                </c:pt>
                <c:pt idx="14">
                  <c:v>217.759995</c:v>
                </c:pt>
                <c:pt idx="15">
                  <c:v>213.520004</c:v>
                </c:pt>
                <c:pt idx="16">
                  <c:v>214.69000199999999</c:v>
                </c:pt>
                <c:pt idx="17">
                  <c:v>212.11000100000001</c:v>
                </c:pt>
                <c:pt idx="18">
                  <c:v>217.41999799999999</c:v>
                </c:pt>
                <c:pt idx="19">
                  <c:v>218.58000200000001</c:v>
                </c:pt>
                <c:pt idx="20">
                  <c:v>215.19000199999999</c:v>
                </c:pt>
                <c:pt idx="21">
                  <c:v>211.63999899999999</c:v>
                </c:pt>
                <c:pt idx="22">
                  <c:v>211.41000399999999</c:v>
                </c:pt>
                <c:pt idx="23">
                  <c:v>207.949997</c:v>
                </c:pt>
                <c:pt idx="24">
                  <c:v>203.08000200000001</c:v>
                </c:pt>
                <c:pt idx="25">
                  <c:v>207.96000699999999</c:v>
                </c:pt>
                <c:pt idx="26">
                  <c:v>210.729996</c:v>
                </c:pt>
                <c:pt idx="27">
                  <c:v>209.16000399999999</c:v>
                </c:pt>
                <c:pt idx="28">
                  <c:v>209.529999</c:v>
                </c:pt>
                <c:pt idx="29">
                  <c:v>211.029999</c:v>
                </c:pt>
                <c:pt idx="30">
                  <c:v>209.89999399999999</c:v>
                </c:pt>
                <c:pt idx="31">
                  <c:v>211.44000199999999</c:v>
                </c:pt>
                <c:pt idx="32">
                  <c:v>212.55999800000001</c:v>
                </c:pt>
                <c:pt idx="33">
                  <c:v>206.75</c:v>
                </c:pt>
                <c:pt idx="34">
                  <c:v>205.16000399999999</c:v>
                </c:pt>
                <c:pt idx="35">
                  <c:v>208.5</c:v>
                </c:pt>
                <c:pt idx="36">
                  <c:v>204.520004</c:v>
                </c:pt>
                <c:pt idx="37">
                  <c:v>207.19000199999999</c:v>
                </c:pt>
                <c:pt idx="38">
                  <c:v>208.35000600000001</c:v>
                </c:pt>
                <c:pt idx="39">
                  <c:v>208.88999899999999</c:v>
                </c:pt>
                <c:pt idx="40">
                  <c:v>214.070007</c:v>
                </c:pt>
                <c:pt idx="41">
                  <c:v>221.66000399999999</c:v>
                </c:pt>
                <c:pt idx="42">
                  <c:v>220.240005</c:v>
                </c:pt>
                <c:pt idx="43">
                  <c:v>218.570007</c:v>
                </c:pt>
                <c:pt idx="44">
                  <c:v>217.71000699999999</c:v>
                </c:pt>
                <c:pt idx="45">
                  <c:v>213.44000199999999</c:v>
                </c:pt>
                <c:pt idx="46">
                  <c:v>209.80999800000001</c:v>
                </c:pt>
                <c:pt idx="47">
                  <c:v>204.449997</c:v>
                </c:pt>
                <c:pt idx="48">
                  <c:v>204.94000199999999</c:v>
                </c:pt>
                <c:pt idx="49">
                  <c:v>209.13999899999999</c:v>
                </c:pt>
                <c:pt idx="50">
                  <c:v>212.58999600000001</c:v>
                </c:pt>
                <c:pt idx="51">
                  <c:v>214.759995</c:v>
                </c:pt>
                <c:pt idx="52">
                  <c:v>211.240005</c:v>
                </c:pt>
                <c:pt idx="53">
                  <c:v>212.83000200000001</c:v>
                </c:pt>
                <c:pt idx="54">
                  <c:v>211.449997</c:v>
                </c:pt>
                <c:pt idx="55">
                  <c:v>210.86999499999999</c:v>
                </c:pt>
                <c:pt idx="56">
                  <c:v>207.96000699999999</c:v>
                </c:pt>
                <c:pt idx="57">
                  <c:v>211.779999</c:v>
                </c:pt>
                <c:pt idx="58">
                  <c:v>210.36999499999999</c:v>
                </c:pt>
                <c:pt idx="59">
                  <c:v>208.229996</c:v>
                </c:pt>
                <c:pt idx="60">
                  <c:v>206.770004</c:v>
                </c:pt>
                <c:pt idx="61">
                  <c:v>205.41999799999999</c:v>
                </c:pt>
                <c:pt idx="62">
                  <c:v>205.009995</c:v>
                </c:pt>
                <c:pt idx="63">
                  <c:v>206.199997</c:v>
                </c:pt>
                <c:pt idx="64">
                  <c:v>202.33000200000001</c:v>
                </c:pt>
                <c:pt idx="65">
                  <c:v>205.729996</c:v>
                </c:pt>
                <c:pt idx="66">
                  <c:v>203.60000600000001</c:v>
                </c:pt>
                <c:pt idx="67">
                  <c:v>199.75</c:v>
                </c:pt>
                <c:pt idx="68">
                  <c:v>190.820007</c:v>
                </c:pt>
                <c:pt idx="69">
                  <c:v>189.83999600000001</c:v>
                </c:pt>
                <c:pt idx="70">
                  <c:v>191.35000600000001</c:v>
                </c:pt>
                <c:pt idx="71">
                  <c:v>196.61999499999999</c:v>
                </c:pt>
                <c:pt idx="72">
                  <c:v>196.820007</c:v>
                </c:pt>
                <c:pt idx="73">
                  <c:v>200</c:v>
                </c:pt>
                <c:pt idx="74">
                  <c:v>200.550003</c:v>
                </c:pt>
                <c:pt idx="75">
                  <c:v>197.86999499999999</c:v>
                </c:pt>
                <c:pt idx="76">
                  <c:v>191.970001</c:v>
                </c:pt>
                <c:pt idx="77">
                  <c:v>194.33000200000001</c:v>
                </c:pt>
                <c:pt idx="78">
                  <c:v>193.13000500000001</c:v>
                </c:pt>
                <c:pt idx="79">
                  <c:v>192.5</c:v>
                </c:pt>
                <c:pt idx="80">
                  <c:v>191.86000100000001</c:v>
                </c:pt>
                <c:pt idx="81">
                  <c:v>195.75</c:v>
                </c:pt>
                <c:pt idx="82">
                  <c:v>195.16000399999999</c:v>
                </c:pt>
                <c:pt idx="83">
                  <c:v>192.88999899999999</c:v>
                </c:pt>
                <c:pt idx="84">
                  <c:v>189.91999799999999</c:v>
                </c:pt>
                <c:pt idx="85">
                  <c:v>188.94000199999999</c:v>
                </c:pt>
                <c:pt idx="86">
                  <c:v>194.33000200000001</c:v>
                </c:pt>
                <c:pt idx="87">
                  <c:v>199.020004</c:v>
                </c:pt>
                <c:pt idx="88">
                  <c:v>198.179993</c:v>
                </c:pt>
                <c:pt idx="89">
                  <c:v>201.13999899999999</c:v>
                </c:pt>
                <c:pt idx="90">
                  <c:v>204.19000199999999</c:v>
                </c:pt>
                <c:pt idx="91">
                  <c:v>202.13999899999999</c:v>
                </c:pt>
                <c:pt idx="92">
                  <c:v>200.64999399999999</c:v>
                </c:pt>
                <c:pt idx="93">
                  <c:v>202.21000699999999</c:v>
                </c:pt>
                <c:pt idx="94">
                  <c:v>199.63999899999999</c:v>
                </c:pt>
                <c:pt idx="95">
                  <c:v>196.13000500000001</c:v>
                </c:pt>
                <c:pt idx="96">
                  <c:v>204.08999600000001</c:v>
                </c:pt>
                <c:pt idx="97">
                  <c:v>204.009995</c:v>
                </c:pt>
                <c:pt idx="98">
                  <c:v>205.38000500000001</c:v>
                </c:pt>
                <c:pt idx="99">
                  <c:v>207.11999499999999</c:v>
                </c:pt>
                <c:pt idx="100">
                  <c:v>203.550003</c:v>
                </c:pt>
                <c:pt idx="101">
                  <c:v>203.58999600000001</c:v>
                </c:pt>
                <c:pt idx="102">
                  <c:v>205.88000500000001</c:v>
                </c:pt>
                <c:pt idx="103">
                  <c:v>214.25</c:v>
                </c:pt>
                <c:pt idx="104">
                  <c:v>209.80999800000001</c:v>
                </c:pt>
                <c:pt idx="105">
                  <c:v>206.66999799999999</c:v>
                </c:pt>
                <c:pt idx="106">
                  <c:v>208.529999</c:v>
                </c:pt>
                <c:pt idx="107">
                  <c:v>209.270004</c:v>
                </c:pt>
                <c:pt idx="108">
                  <c:v>207.71000699999999</c:v>
                </c:pt>
                <c:pt idx="109">
                  <c:v>205.429993</c:v>
                </c:pt>
                <c:pt idx="110">
                  <c:v>202.979996</c:v>
                </c:pt>
                <c:pt idx="111">
                  <c:v>201.41999799999999</c:v>
                </c:pt>
                <c:pt idx="112">
                  <c:v>200.44000199999999</c:v>
                </c:pt>
                <c:pt idx="113">
                  <c:v>202.38000500000001</c:v>
                </c:pt>
                <c:pt idx="114">
                  <c:v>205.33000200000001</c:v>
                </c:pt>
                <c:pt idx="115">
                  <c:v>207.070007</c:v>
                </c:pt>
                <c:pt idx="116">
                  <c:v>198.729996</c:v>
                </c:pt>
                <c:pt idx="117">
                  <c:v>195.91999799999999</c:v>
                </c:pt>
                <c:pt idx="118">
                  <c:v>193.35000600000001</c:v>
                </c:pt>
                <c:pt idx="119">
                  <c:v>191.470001</c:v>
                </c:pt>
                <c:pt idx="120">
                  <c:v>196.78999300000001</c:v>
                </c:pt>
                <c:pt idx="121">
                  <c:v>197.800003</c:v>
                </c:pt>
                <c:pt idx="122">
                  <c:v>201.279999</c:v>
                </c:pt>
                <c:pt idx="123">
                  <c:v>204.490005</c:v>
                </c:pt>
                <c:pt idx="124">
                  <c:v>204.19000199999999</c:v>
                </c:pt>
                <c:pt idx="125">
                  <c:v>204.13000500000001</c:v>
                </c:pt>
                <c:pt idx="126">
                  <c:v>203.46000699999999</c:v>
                </c:pt>
                <c:pt idx="127">
                  <c:v>201.25</c:v>
                </c:pt>
                <c:pt idx="128">
                  <c:v>201.63999899999999</c:v>
                </c:pt>
                <c:pt idx="129">
                  <c:v>202.550003</c:v>
                </c:pt>
                <c:pt idx="130">
                  <c:v>206.16999799999999</c:v>
                </c:pt>
                <c:pt idx="131">
                  <c:v>201.36999499999999</c:v>
                </c:pt>
                <c:pt idx="132">
                  <c:v>195.46000699999999</c:v>
                </c:pt>
                <c:pt idx="133">
                  <c:v>198.30999800000001</c:v>
                </c:pt>
                <c:pt idx="134">
                  <c:v>202.14999399999999</c:v>
                </c:pt>
                <c:pt idx="135">
                  <c:v>206.199997</c:v>
                </c:pt>
                <c:pt idx="136">
                  <c:v>206.38000500000001</c:v>
                </c:pt>
                <c:pt idx="137">
                  <c:v>206.61999499999999</c:v>
                </c:pt>
                <c:pt idx="138">
                  <c:v>207.33000200000001</c:v>
                </c:pt>
                <c:pt idx="139">
                  <c:v>206.08000200000001</c:v>
                </c:pt>
                <c:pt idx="140">
                  <c:v>206.740005</c:v>
                </c:pt>
                <c:pt idx="141">
                  <c:v>207</c:v>
                </c:pt>
                <c:pt idx="142">
                  <c:v>218.08000200000001</c:v>
                </c:pt>
                <c:pt idx="143">
                  <c:v>219.75</c:v>
                </c:pt>
                <c:pt idx="144">
                  <c:v>221.990005</c:v>
                </c:pt>
                <c:pt idx="145">
                  <c:v>224.19000199999999</c:v>
                </c:pt>
                <c:pt idx="146">
                  <c:v>221.63999899999999</c:v>
                </c:pt>
                <c:pt idx="147">
                  <c:v>219.949997</c:v>
                </c:pt>
                <c:pt idx="148">
                  <c:v>222.39999399999999</c:v>
                </c:pt>
                <c:pt idx="149">
                  <c:v>227</c:v>
                </c:pt>
                <c:pt idx="150">
                  <c:v>228.94000199999999</c:v>
                </c:pt>
                <c:pt idx="151">
                  <c:v>229.86999499999999</c:v>
                </c:pt>
                <c:pt idx="152">
                  <c:v>221.66000399999999</c:v>
                </c:pt>
                <c:pt idx="153">
                  <c:v>216.63000500000001</c:v>
                </c:pt>
                <c:pt idx="154">
                  <c:v>214.08999600000001</c:v>
                </c:pt>
                <c:pt idx="155">
                  <c:v>214.33000200000001</c:v>
                </c:pt>
                <c:pt idx="156">
                  <c:v>214.30999800000001</c:v>
                </c:pt>
                <c:pt idx="157">
                  <c:v>214.28999300000001</c:v>
                </c:pt>
                <c:pt idx="158">
                  <c:v>212.16999799999999</c:v>
                </c:pt>
                <c:pt idx="159">
                  <c:v>201.16000399999999</c:v>
                </c:pt>
                <c:pt idx="160">
                  <c:v>201.55999800000001</c:v>
                </c:pt>
                <c:pt idx="161">
                  <c:v>205.35000600000001</c:v>
                </c:pt>
                <c:pt idx="162">
                  <c:v>204.94000199999999</c:v>
                </c:pt>
                <c:pt idx="163">
                  <c:v>200.58999600000001</c:v>
                </c:pt>
                <c:pt idx="164">
                  <c:v>198.41000399999999</c:v>
                </c:pt>
                <c:pt idx="165">
                  <c:v>199.820007</c:v>
                </c:pt>
                <c:pt idx="166">
                  <c:v>201.5</c:v>
                </c:pt>
                <c:pt idx="167">
                  <c:v>203.60000600000001</c:v>
                </c:pt>
                <c:pt idx="168">
                  <c:v>203.070007</c:v>
                </c:pt>
                <c:pt idx="169">
                  <c:v>201.240005</c:v>
                </c:pt>
                <c:pt idx="170">
                  <c:v>199.88999899999999</c:v>
                </c:pt>
                <c:pt idx="171">
                  <c:v>203.41000399999999</c:v>
                </c:pt>
                <c:pt idx="172">
                  <c:v>203.63999899999999</c:v>
                </c:pt>
                <c:pt idx="173">
                  <c:v>194.740005</c:v>
                </c:pt>
                <c:pt idx="174">
                  <c:v>191.949997</c:v>
                </c:pt>
                <c:pt idx="175">
                  <c:v>191.21000699999999</c:v>
                </c:pt>
                <c:pt idx="176">
                  <c:v>186.66999799999999</c:v>
                </c:pt>
                <c:pt idx="177">
                  <c:v>184.69000199999999</c:v>
                </c:pt>
                <c:pt idx="178">
                  <c:v>187.05999800000001</c:v>
                </c:pt>
                <c:pt idx="179">
                  <c:v>187.58000200000001</c:v>
                </c:pt>
                <c:pt idx="180">
                  <c:v>182.83000200000001</c:v>
                </c:pt>
                <c:pt idx="181">
                  <c:v>192.61000100000001</c:v>
                </c:pt>
                <c:pt idx="182">
                  <c:v>194.85000600000001</c:v>
                </c:pt>
                <c:pt idx="183">
                  <c:v>195.66000399999999</c:v>
                </c:pt>
                <c:pt idx="184">
                  <c:v>196.699997</c:v>
                </c:pt>
                <c:pt idx="185">
                  <c:v>210</c:v>
                </c:pt>
                <c:pt idx="186">
                  <c:v>209.779999</c:v>
                </c:pt>
                <c:pt idx="187">
                  <c:v>211.78999300000001</c:v>
                </c:pt>
                <c:pt idx="188">
                  <c:v>214.83000200000001</c:v>
                </c:pt>
                <c:pt idx="189">
                  <c:v>215.44000199999999</c:v>
                </c:pt>
                <c:pt idx="190">
                  <c:v>216.46000699999999</c:v>
                </c:pt>
                <c:pt idx="191">
                  <c:v>216.08000200000001</c:v>
                </c:pt>
                <c:pt idx="192">
                  <c:v>221.699997</c:v>
                </c:pt>
                <c:pt idx="193">
                  <c:v>220.91000399999999</c:v>
                </c:pt>
                <c:pt idx="194">
                  <c:v>223.71000699999999</c:v>
                </c:pt>
                <c:pt idx="195">
                  <c:v>222.71000699999999</c:v>
                </c:pt>
                <c:pt idx="196">
                  <c:v>222.16999799999999</c:v>
                </c:pt>
                <c:pt idx="197">
                  <c:v>222.21000699999999</c:v>
                </c:pt>
                <c:pt idx="198">
                  <c:v>223.36000100000001</c:v>
                </c:pt>
                <c:pt idx="199">
                  <c:v>221.85000600000001</c:v>
                </c:pt>
                <c:pt idx="200">
                  <c:v>221.03999300000001</c:v>
                </c:pt>
                <c:pt idx="201">
                  <c:v>223.08000200000001</c:v>
                </c:pt>
                <c:pt idx="202">
                  <c:v>222.820007</c:v>
                </c:pt>
                <c:pt idx="203">
                  <c:v>219.770004</c:v>
                </c:pt>
                <c:pt idx="204">
                  <c:v>220.80999800000001</c:v>
                </c:pt>
                <c:pt idx="205">
                  <c:v>216.020004</c:v>
                </c:pt>
                <c:pt idx="206">
                  <c:v>216.21000699999999</c:v>
                </c:pt>
                <c:pt idx="207">
                  <c:v>215.89999399999999</c:v>
                </c:pt>
                <c:pt idx="208">
                  <c:v>217.029999</c:v>
                </c:pt>
                <c:pt idx="209">
                  <c:v>216.050003</c:v>
                </c:pt>
                <c:pt idx="210">
                  <c:v>216.699997</c:v>
                </c:pt>
                <c:pt idx="211">
                  <c:v>218.270004</c:v>
                </c:pt>
                <c:pt idx="212">
                  <c:v>227.80999800000001</c:v>
                </c:pt>
                <c:pt idx="213">
                  <c:v>229.91999799999999</c:v>
                </c:pt>
                <c:pt idx="214">
                  <c:v>232.16000399999999</c:v>
                </c:pt>
                <c:pt idx="215">
                  <c:v>235.08000200000001</c:v>
                </c:pt>
                <c:pt idx="216">
                  <c:v>232.570007</c:v>
                </c:pt>
                <c:pt idx="217">
                  <c:v>216.300003</c:v>
                </c:pt>
                <c:pt idx="218">
                  <c:v>216.699997</c:v>
                </c:pt>
                <c:pt idx="219">
                  <c:v>210.300003</c:v>
                </c:pt>
                <c:pt idx="220">
                  <c:v>213.96000699999999</c:v>
                </c:pt>
                <c:pt idx="221">
                  <c:v>212.44000199999999</c:v>
                </c:pt>
                <c:pt idx="222">
                  <c:v>210.53999300000001</c:v>
                </c:pt>
                <c:pt idx="223">
                  <c:v>212.070007</c:v>
                </c:pt>
                <c:pt idx="224">
                  <c:v>213.61999499999999</c:v>
                </c:pt>
                <c:pt idx="225">
                  <c:v>222.58999600000001</c:v>
                </c:pt>
                <c:pt idx="226">
                  <c:v>215.929993</c:v>
                </c:pt>
                <c:pt idx="227">
                  <c:v>214.64999399999999</c:v>
                </c:pt>
                <c:pt idx="228">
                  <c:v>206.28999300000001</c:v>
                </c:pt>
                <c:pt idx="229">
                  <c:v>202.990005</c:v>
                </c:pt>
                <c:pt idx="230">
                  <c:v>205.21000699999999</c:v>
                </c:pt>
                <c:pt idx="231">
                  <c:v>203.029999</c:v>
                </c:pt>
                <c:pt idx="232">
                  <c:v>204.33000200000001</c:v>
                </c:pt>
                <c:pt idx="233">
                  <c:v>207.19000199999999</c:v>
                </c:pt>
                <c:pt idx="234">
                  <c:v>213.08999600000001</c:v>
                </c:pt>
                <c:pt idx="235">
                  <c:v>207.94000199999999</c:v>
                </c:pt>
                <c:pt idx="236">
                  <c:v>206.759995</c:v>
                </c:pt>
                <c:pt idx="237">
                  <c:v>197.820007</c:v>
                </c:pt>
                <c:pt idx="238">
                  <c:v>204.14999399999999</c:v>
                </c:pt>
                <c:pt idx="239">
                  <c:v>205.64999399999999</c:v>
                </c:pt>
                <c:pt idx="240">
                  <c:v>209.30999800000001</c:v>
                </c:pt>
                <c:pt idx="241">
                  <c:v>212.990005</c:v>
                </c:pt>
                <c:pt idx="242">
                  <c:v>217.13999899999999</c:v>
                </c:pt>
                <c:pt idx="243">
                  <c:v>215.85000600000001</c:v>
                </c:pt>
                <c:pt idx="244">
                  <c:v>217.570007</c:v>
                </c:pt>
                <c:pt idx="245">
                  <c:v>220</c:v>
                </c:pt>
                <c:pt idx="246">
                  <c:v>222.89999399999999</c:v>
                </c:pt>
                <c:pt idx="247">
                  <c:v>223.63000500000001</c:v>
                </c:pt>
                <c:pt idx="248">
                  <c:v>227.10000600000001</c:v>
                </c:pt>
                <c:pt idx="249">
                  <c:v>229.800003</c:v>
                </c:pt>
                <c:pt idx="250">
                  <c:v>223.66999799999999</c:v>
                </c:pt>
                <c:pt idx="251">
                  <c:v>215.179993</c:v>
                </c:pt>
                <c:pt idx="252">
                  <c:v>229.98</c:v>
                </c:pt>
                <c:pt idx="253">
                  <c:v>210.45</c:v>
                </c:pt>
                <c:pt idx="254">
                  <c:v>119.62</c:v>
                </c:pt>
              </c:numCache>
            </c:numRef>
          </c:val>
          <c:smooth val="0"/>
          <c:extLst>
            <c:ext xmlns:c16="http://schemas.microsoft.com/office/drawing/2014/chart" uri="{C3380CC4-5D6E-409C-BE32-E72D297353CC}">
              <c16:uniqueId val="{00000000-5F53-42EC-80CC-9D03D6DD94B6}"/>
            </c:ext>
          </c:extLst>
        </c:ser>
        <c:ser>
          <c:idx val="1"/>
          <c:order val="1"/>
          <c:tx>
            <c:strRef>
              <c:f>'Part 3'!$H$3</c:f>
              <c:strCache>
                <c:ptCount val="1"/>
                <c:pt idx="0">
                  <c:v>Forecast CAT</c:v>
                </c:pt>
              </c:strCache>
            </c:strRef>
          </c:tx>
          <c:spPr>
            <a:ln w="28575" cap="rnd">
              <a:solidFill>
                <a:schemeClr val="accent2"/>
              </a:solidFill>
              <a:round/>
            </a:ln>
            <a:effectLst/>
          </c:spPr>
          <c:marker>
            <c:symbol val="none"/>
          </c:marker>
          <c:cat>
            <c:numRef>
              <c:f>'Part 3'!$F$4:$F$258</c:f>
              <c:numCache>
                <c:formatCode>m/d/yyyy</c:formatCode>
                <c:ptCount val="255"/>
                <c:pt idx="0">
                  <c:v>44361</c:v>
                </c:pt>
                <c:pt idx="1">
                  <c:v>44362</c:v>
                </c:pt>
                <c:pt idx="2">
                  <c:v>44363</c:v>
                </c:pt>
                <c:pt idx="3">
                  <c:v>44364</c:v>
                </c:pt>
                <c:pt idx="4">
                  <c:v>44365</c:v>
                </c:pt>
                <c:pt idx="5">
                  <c:v>44368</c:v>
                </c:pt>
                <c:pt idx="6">
                  <c:v>44369</c:v>
                </c:pt>
                <c:pt idx="7">
                  <c:v>44370</c:v>
                </c:pt>
                <c:pt idx="8">
                  <c:v>44371</c:v>
                </c:pt>
                <c:pt idx="9">
                  <c:v>44372</c:v>
                </c:pt>
                <c:pt idx="10">
                  <c:v>44375</c:v>
                </c:pt>
                <c:pt idx="11">
                  <c:v>44376</c:v>
                </c:pt>
                <c:pt idx="12">
                  <c:v>44377</c:v>
                </c:pt>
                <c:pt idx="13">
                  <c:v>44378</c:v>
                </c:pt>
                <c:pt idx="14">
                  <c:v>44379</c:v>
                </c:pt>
                <c:pt idx="15">
                  <c:v>44383</c:v>
                </c:pt>
                <c:pt idx="16">
                  <c:v>44384</c:v>
                </c:pt>
                <c:pt idx="17">
                  <c:v>44385</c:v>
                </c:pt>
                <c:pt idx="18">
                  <c:v>44386</c:v>
                </c:pt>
                <c:pt idx="19">
                  <c:v>44389</c:v>
                </c:pt>
                <c:pt idx="20">
                  <c:v>44390</c:v>
                </c:pt>
                <c:pt idx="21">
                  <c:v>44391</c:v>
                </c:pt>
                <c:pt idx="22">
                  <c:v>44392</c:v>
                </c:pt>
                <c:pt idx="23">
                  <c:v>44393</c:v>
                </c:pt>
                <c:pt idx="24">
                  <c:v>44396</c:v>
                </c:pt>
                <c:pt idx="25">
                  <c:v>44397</c:v>
                </c:pt>
                <c:pt idx="26">
                  <c:v>44398</c:v>
                </c:pt>
                <c:pt idx="27">
                  <c:v>44399</c:v>
                </c:pt>
                <c:pt idx="28">
                  <c:v>44400</c:v>
                </c:pt>
                <c:pt idx="29">
                  <c:v>44403</c:v>
                </c:pt>
                <c:pt idx="30">
                  <c:v>44404</c:v>
                </c:pt>
                <c:pt idx="31">
                  <c:v>44405</c:v>
                </c:pt>
                <c:pt idx="32">
                  <c:v>44406</c:v>
                </c:pt>
                <c:pt idx="33">
                  <c:v>44407</c:v>
                </c:pt>
                <c:pt idx="34">
                  <c:v>44410</c:v>
                </c:pt>
                <c:pt idx="35">
                  <c:v>44411</c:v>
                </c:pt>
                <c:pt idx="36">
                  <c:v>44412</c:v>
                </c:pt>
                <c:pt idx="37">
                  <c:v>44413</c:v>
                </c:pt>
                <c:pt idx="38">
                  <c:v>44414</c:v>
                </c:pt>
                <c:pt idx="39">
                  <c:v>44417</c:v>
                </c:pt>
                <c:pt idx="40">
                  <c:v>44418</c:v>
                </c:pt>
                <c:pt idx="41">
                  <c:v>44419</c:v>
                </c:pt>
                <c:pt idx="42">
                  <c:v>44420</c:v>
                </c:pt>
                <c:pt idx="43">
                  <c:v>44421</c:v>
                </c:pt>
                <c:pt idx="44">
                  <c:v>44424</c:v>
                </c:pt>
                <c:pt idx="45">
                  <c:v>44425</c:v>
                </c:pt>
                <c:pt idx="46">
                  <c:v>44426</c:v>
                </c:pt>
                <c:pt idx="47">
                  <c:v>44427</c:v>
                </c:pt>
                <c:pt idx="48">
                  <c:v>44428</c:v>
                </c:pt>
                <c:pt idx="49">
                  <c:v>44431</c:v>
                </c:pt>
                <c:pt idx="50">
                  <c:v>44432</c:v>
                </c:pt>
                <c:pt idx="51">
                  <c:v>44433</c:v>
                </c:pt>
                <c:pt idx="52">
                  <c:v>44434</c:v>
                </c:pt>
                <c:pt idx="53">
                  <c:v>44435</c:v>
                </c:pt>
                <c:pt idx="54">
                  <c:v>44438</c:v>
                </c:pt>
                <c:pt idx="55">
                  <c:v>44439</c:v>
                </c:pt>
                <c:pt idx="56">
                  <c:v>44440</c:v>
                </c:pt>
                <c:pt idx="57">
                  <c:v>44441</c:v>
                </c:pt>
                <c:pt idx="58">
                  <c:v>44442</c:v>
                </c:pt>
                <c:pt idx="59">
                  <c:v>44446</c:v>
                </c:pt>
                <c:pt idx="60">
                  <c:v>44447</c:v>
                </c:pt>
                <c:pt idx="61">
                  <c:v>44448</c:v>
                </c:pt>
                <c:pt idx="62">
                  <c:v>44449</c:v>
                </c:pt>
                <c:pt idx="63">
                  <c:v>44452</c:v>
                </c:pt>
                <c:pt idx="64">
                  <c:v>44453</c:v>
                </c:pt>
                <c:pt idx="65">
                  <c:v>44454</c:v>
                </c:pt>
                <c:pt idx="66">
                  <c:v>44455</c:v>
                </c:pt>
                <c:pt idx="67">
                  <c:v>44456</c:v>
                </c:pt>
                <c:pt idx="68">
                  <c:v>44459</c:v>
                </c:pt>
                <c:pt idx="69">
                  <c:v>44460</c:v>
                </c:pt>
                <c:pt idx="70">
                  <c:v>44461</c:v>
                </c:pt>
                <c:pt idx="71">
                  <c:v>44462</c:v>
                </c:pt>
                <c:pt idx="72">
                  <c:v>44463</c:v>
                </c:pt>
                <c:pt idx="73">
                  <c:v>44466</c:v>
                </c:pt>
                <c:pt idx="74">
                  <c:v>44467</c:v>
                </c:pt>
                <c:pt idx="75">
                  <c:v>44468</c:v>
                </c:pt>
                <c:pt idx="76">
                  <c:v>44469</c:v>
                </c:pt>
                <c:pt idx="77">
                  <c:v>44470</c:v>
                </c:pt>
                <c:pt idx="78">
                  <c:v>44473</c:v>
                </c:pt>
                <c:pt idx="79">
                  <c:v>44474</c:v>
                </c:pt>
                <c:pt idx="80">
                  <c:v>44475</c:v>
                </c:pt>
                <c:pt idx="81">
                  <c:v>44476</c:v>
                </c:pt>
                <c:pt idx="82">
                  <c:v>44477</c:v>
                </c:pt>
                <c:pt idx="83">
                  <c:v>44480</c:v>
                </c:pt>
                <c:pt idx="84">
                  <c:v>44481</c:v>
                </c:pt>
                <c:pt idx="85">
                  <c:v>44482</c:v>
                </c:pt>
                <c:pt idx="86">
                  <c:v>44483</c:v>
                </c:pt>
                <c:pt idx="87">
                  <c:v>44484</c:v>
                </c:pt>
                <c:pt idx="88">
                  <c:v>44487</c:v>
                </c:pt>
                <c:pt idx="89">
                  <c:v>44488</c:v>
                </c:pt>
                <c:pt idx="90">
                  <c:v>44489</c:v>
                </c:pt>
                <c:pt idx="91">
                  <c:v>44490</c:v>
                </c:pt>
                <c:pt idx="92">
                  <c:v>44491</c:v>
                </c:pt>
                <c:pt idx="93">
                  <c:v>44494</c:v>
                </c:pt>
                <c:pt idx="94">
                  <c:v>44495</c:v>
                </c:pt>
                <c:pt idx="95">
                  <c:v>44496</c:v>
                </c:pt>
                <c:pt idx="96">
                  <c:v>44497</c:v>
                </c:pt>
                <c:pt idx="97">
                  <c:v>44498</c:v>
                </c:pt>
                <c:pt idx="98">
                  <c:v>44501</c:v>
                </c:pt>
                <c:pt idx="99">
                  <c:v>44502</c:v>
                </c:pt>
                <c:pt idx="100">
                  <c:v>44503</c:v>
                </c:pt>
                <c:pt idx="101">
                  <c:v>44504</c:v>
                </c:pt>
                <c:pt idx="102">
                  <c:v>44505</c:v>
                </c:pt>
                <c:pt idx="103">
                  <c:v>44508</c:v>
                </c:pt>
                <c:pt idx="104">
                  <c:v>44509</c:v>
                </c:pt>
                <c:pt idx="105">
                  <c:v>44510</c:v>
                </c:pt>
                <c:pt idx="106">
                  <c:v>44511</c:v>
                </c:pt>
                <c:pt idx="107">
                  <c:v>44512</c:v>
                </c:pt>
                <c:pt idx="108">
                  <c:v>44515</c:v>
                </c:pt>
                <c:pt idx="109">
                  <c:v>44516</c:v>
                </c:pt>
                <c:pt idx="110">
                  <c:v>44517</c:v>
                </c:pt>
                <c:pt idx="111">
                  <c:v>44518</c:v>
                </c:pt>
                <c:pt idx="112">
                  <c:v>44519</c:v>
                </c:pt>
                <c:pt idx="113">
                  <c:v>44522</c:v>
                </c:pt>
                <c:pt idx="114">
                  <c:v>44523</c:v>
                </c:pt>
                <c:pt idx="115">
                  <c:v>44524</c:v>
                </c:pt>
                <c:pt idx="116">
                  <c:v>44526</c:v>
                </c:pt>
                <c:pt idx="117">
                  <c:v>44529</c:v>
                </c:pt>
                <c:pt idx="118">
                  <c:v>44530</c:v>
                </c:pt>
                <c:pt idx="119">
                  <c:v>44531</c:v>
                </c:pt>
                <c:pt idx="120">
                  <c:v>44532</c:v>
                </c:pt>
                <c:pt idx="121">
                  <c:v>44533</c:v>
                </c:pt>
                <c:pt idx="122">
                  <c:v>44536</c:v>
                </c:pt>
                <c:pt idx="123">
                  <c:v>44537</c:v>
                </c:pt>
                <c:pt idx="124">
                  <c:v>44538</c:v>
                </c:pt>
                <c:pt idx="125">
                  <c:v>44539</c:v>
                </c:pt>
                <c:pt idx="126">
                  <c:v>44540</c:v>
                </c:pt>
                <c:pt idx="127">
                  <c:v>44543</c:v>
                </c:pt>
                <c:pt idx="128">
                  <c:v>44544</c:v>
                </c:pt>
                <c:pt idx="129">
                  <c:v>44545</c:v>
                </c:pt>
                <c:pt idx="130">
                  <c:v>44546</c:v>
                </c:pt>
                <c:pt idx="131">
                  <c:v>44547</c:v>
                </c:pt>
                <c:pt idx="132">
                  <c:v>44550</c:v>
                </c:pt>
                <c:pt idx="133">
                  <c:v>44551</c:v>
                </c:pt>
                <c:pt idx="134">
                  <c:v>44552</c:v>
                </c:pt>
                <c:pt idx="135">
                  <c:v>44553</c:v>
                </c:pt>
                <c:pt idx="136">
                  <c:v>44557</c:v>
                </c:pt>
                <c:pt idx="137">
                  <c:v>44558</c:v>
                </c:pt>
                <c:pt idx="138">
                  <c:v>44559</c:v>
                </c:pt>
                <c:pt idx="139">
                  <c:v>44560</c:v>
                </c:pt>
                <c:pt idx="140">
                  <c:v>44561</c:v>
                </c:pt>
                <c:pt idx="141">
                  <c:v>44564</c:v>
                </c:pt>
                <c:pt idx="142">
                  <c:v>44565</c:v>
                </c:pt>
                <c:pt idx="143">
                  <c:v>44566</c:v>
                </c:pt>
                <c:pt idx="144">
                  <c:v>44567</c:v>
                </c:pt>
                <c:pt idx="145">
                  <c:v>44568</c:v>
                </c:pt>
                <c:pt idx="146">
                  <c:v>44571</c:v>
                </c:pt>
                <c:pt idx="147">
                  <c:v>44572</c:v>
                </c:pt>
                <c:pt idx="148">
                  <c:v>44573</c:v>
                </c:pt>
                <c:pt idx="149">
                  <c:v>44574</c:v>
                </c:pt>
                <c:pt idx="150">
                  <c:v>44575</c:v>
                </c:pt>
                <c:pt idx="151">
                  <c:v>44579</c:v>
                </c:pt>
                <c:pt idx="152">
                  <c:v>44580</c:v>
                </c:pt>
                <c:pt idx="153">
                  <c:v>44581</c:v>
                </c:pt>
                <c:pt idx="154">
                  <c:v>44582</c:v>
                </c:pt>
                <c:pt idx="155">
                  <c:v>44585</c:v>
                </c:pt>
                <c:pt idx="156">
                  <c:v>44586</c:v>
                </c:pt>
                <c:pt idx="157">
                  <c:v>44587</c:v>
                </c:pt>
                <c:pt idx="158">
                  <c:v>44588</c:v>
                </c:pt>
                <c:pt idx="159">
                  <c:v>44589</c:v>
                </c:pt>
                <c:pt idx="160">
                  <c:v>44592</c:v>
                </c:pt>
                <c:pt idx="161">
                  <c:v>44593</c:v>
                </c:pt>
                <c:pt idx="162">
                  <c:v>44594</c:v>
                </c:pt>
                <c:pt idx="163">
                  <c:v>44595</c:v>
                </c:pt>
                <c:pt idx="164">
                  <c:v>44596</c:v>
                </c:pt>
                <c:pt idx="165">
                  <c:v>44599</c:v>
                </c:pt>
                <c:pt idx="166">
                  <c:v>44600</c:v>
                </c:pt>
                <c:pt idx="167">
                  <c:v>44601</c:v>
                </c:pt>
                <c:pt idx="168">
                  <c:v>44602</c:v>
                </c:pt>
                <c:pt idx="169">
                  <c:v>44603</c:v>
                </c:pt>
                <c:pt idx="170">
                  <c:v>44606</c:v>
                </c:pt>
                <c:pt idx="171">
                  <c:v>44607</c:v>
                </c:pt>
                <c:pt idx="172">
                  <c:v>44608</c:v>
                </c:pt>
                <c:pt idx="173">
                  <c:v>44609</c:v>
                </c:pt>
                <c:pt idx="174">
                  <c:v>44610</c:v>
                </c:pt>
                <c:pt idx="175">
                  <c:v>44614</c:v>
                </c:pt>
                <c:pt idx="176">
                  <c:v>44615</c:v>
                </c:pt>
                <c:pt idx="177">
                  <c:v>44616</c:v>
                </c:pt>
                <c:pt idx="178">
                  <c:v>44617</c:v>
                </c:pt>
                <c:pt idx="179">
                  <c:v>44620</c:v>
                </c:pt>
                <c:pt idx="180">
                  <c:v>44621</c:v>
                </c:pt>
                <c:pt idx="181">
                  <c:v>44622</c:v>
                </c:pt>
                <c:pt idx="182">
                  <c:v>44623</c:v>
                </c:pt>
                <c:pt idx="183">
                  <c:v>44624</c:v>
                </c:pt>
                <c:pt idx="184">
                  <c:v>44627</c:v>
                </c:pt>
                <c:pt idx="185">
                  <c:v>44628</c:v>
                </c:pt>
                <c:pt idx="186">
                  <c:v>44629</c:v>
                </c:pt>
                <c:pt idx="187">
                  <c:v>44630</c:v>
                </c:pt>
                <c:pt idx="188">
                  <c:v>44631</c:v>
                </c:pt>
                <c:pt idx="189">
                  <c:v>44634</c:v>
                </c:pt>
                <c:pt idx="190">
                  <c:v>44635</c:v>
                </c:pt>
                <c:pt idx="191">
                  <c:v>44636</c:v>
                </c:pt>
                <c:pt idx="192">
                  <c:v>44637</c:v>
                </c:pt>
                <c:pt idx="193">
                  <c:v>44638</c:v>
                </c:pt>
                <c:pt idx="194">
                  <c:v>44641</c:v>
                </c:pt>
                <c:pt idx="195">
                  <c:v>44642</c:v>
                </c:pt>
                <c:pt idx="196">
                  <c:v>44643</c:v>
                </c:pt>
                <c:pt idx="197">
                  <c:v>44644</c:v>
                </c:pt>
                <c:pt idx="198">
                  <c:v>44645</c:v>
                </c:pt>
                <c:pt idx="199">
                  <c:v>44648</c:v>
                </c:pt>
                <c:pt idx="200">
                  <c:v>44649</c:v>
                </c:pt>
                <c:pt idx="201">
                  <c:v>44650</c:v>
                </c:pt>
                <c:pt idx="202">
                  <c:v>44651</c:v>
                </c:pt>
                <c:pt idx="203">
                  <c:v>44652</c:v>
                </c:pt>
                <c:pt idx="204">
                  <c:v>44655</c:v>
                </c:pt>
                <c:pt idx="205">
                  <c:v>44656</c:v>
                </c:pt>
                <c:pt idx="206">
                  <c:v>44657</c:v>
                </c:pt>
                <c:pt idx="207">
                  <c:v>44658</c:v>
                </c:pt>
                <c:pt idx="208">
                  <c:v>44659</c:v>
                </c:pt>
                <c:pt idx="209">
                  <c:v>44662</c:v>
                </c:pt>
                <c:pt idx="210">
                  <c:v>44663</c:v>
                </c:pt>
                <c:pt idx="211">
                  <c:v>44664</c:v>
                </c:pt>
                <c:pt idx="212">
                  <c:v>44665</c:v>
                </c:pt>
                <c:pt idx="213">
                  <c:v>44669</c:v>
                </c:pt>
                <c:pt idx="214">
                  <c:v>44670</c:v>
                </c:pt>
                <c:pt idx="215">
                  <c:v>44671</c:v>
                </c:pt>
                <c:pt idx="216">
                  <c:v>44672</c:v>
                </c:pt>
                <c:pt idx="217">
                  <c:v>44673</c:v>
                </c:pt>
                <c:pt idx="218">
                  <c:v>44676</c:v>
                </c:pt>
                <c:pt idx="219">
                  <c:v>44677</c:v>
                </c:pt>
                <c:pt idx="220">
                  <c:v>44678</c:v>
                </c:pt>
                <c:pt idx="221">
                  <c:v>44679</c:v>
                </c:pt>
                <c:pt idx="222">
                  <c:v>44680</c:v>
                </c:pt>
                <c:pt idx="223">
                  <c:v>44683</c:v>
                </c:pt>
                <c:pt idx="224">
                  <c:v>44684</c:v>
                </c:pt>
                <c:pt idx="225">
                  <c:v>44685</c:v>
                </c:pt>
                <c:pt idx="226">
                  <c:v>44686</c:v>
                </c:pt>
                <c:pt idx="227">
                  <c:v>44687</c:v>
                </c:pt>
                <c:pt idx="228">
                  <c:v>44690</c:v>
                </c:pt>
                <c:pt idx="229">
                  <c:v>44691</c:v>
                </c:pt>
                <c:pt idx="230">
                  <c:v>44692</c:v>
                </c:pt>
                <c:pt idx="231">
                  <c:v>44693</c:v>
                </c:pt>
                <c:pt idx="232">
                  <c:v>44694</c:v>
                </c:pt>
                <c:pt idx="233">
                  <c:v>44697</c:v>
                </c:pt>
                <c:pt idx="234">
                  <c:v>44698</c:v>
                </c:pt>
                <c:pt idx="235">
                  <c:v>44699</c:v>
                </c:pt>
                <c:pt idx="236">
                  <c:v>44700</c:v>
                </c:pt>
                <c:pt idx="237">
                  <c:v>44701</c:v>
                </c:pt>
                <c:pt idx="238">
                  <c:v>44704</c:v>
                </c:pt>
                <c:pt idx="239">
                  <c:v>44705</c:v>
                </c:pt>
                <c:pt idx="240">
                  <c:v>44706</c:v>
                </c:pt>
                <c:pt idx="241">
                  <c:v>44707</c:v>
                </c:pt>
                <c:pt idx="242">
                  <c:v>44708</c:v>
                </c:pt>
                <c:pt idx="243">
                  <c:v>44712</c:v>
                </c:pt>
                <c:pt idx="244">
                  <c:v>44713</c:v>
                </c:pt>
                <c:pt idx="245">
                  <c:v>44714</c:v>
                </c:pt>
                <c:pt idx="246">
                  <c:v>44715</c:v>
                </c:pt>
                <c:pt idx="247">
                  <c:v>44718</c:v>
                </c:pt>
                <c:pt idx="248">
                  <c:v>44719</c:v>
                </c:pt>
                <c:pt idx="249">
                  <c:v>44720</c:v>
                </c:pt>
                <c:pt idx="250">
                  <c:v>44721</c:v>
                </c:pt>
                <c:pt idx="251">
                  <c:v>44722</c:v>
                </c:pt>
                <c:pt idx="252">
                  <c:v>44723</c:v>
                </c:pt>
                <c:pt idx="253">
                  <c:v>44724</c:v>
                </c:pt>
                <c:pt idx="254">
                  <c:v>44725</c:v>
                </c:pt>
              </c:numCache>
            </c:numRef>
          </c:cat>
          <c:val>
            <c:numRef>
              <c:f>'Part 3'!$H$4:$H$258</c:f>
              <c:numCache>
                <c:formatCode>General</c:formatCode>
                <c:ptCount val="255"/>
                <c:pt idx="2" formatCode="0.000">
                  <c:v>218.22000309999999</c:v>
                </c:pt>
                <c:pt idx="3" formatCode="0.000">
                  <c:v>213.76500110000001</c:v>
                </c:pt>
                <c:pt idx="4" formatCode="0.000">
                  <c:v>210.69700040000001</c:v>
                </c:pt>
                <c:pt idx="5" formatCode="0.000">
                  <c:v>211.1530032</c:v>
                </c:pt>
                <c:pt idx="6" formatCode="0.000">
                  <c:v>212.30000480000001</c:v>
                </c:pt>
                <c:pt idx="7" formatCode="0.000">
                  <c:v>213.47599940000001</c:v>
                </c:pt>
                <c:pt idx="8" formatCode="0.000">
                  <c:v>216.43299690000001</c:v>
                </c:pt>
                <c:pt idx="9" formatCode="0.000">
                  <c:v>216.71499640000002</c:v>
                </c:pt>
                <c:pt idx="10" formatCode="0.000">
                  <c:v>216.89600059999998</c:v>
                </c:pt>
                <c:pt idx="11" formatCode="0.000">
                  <c:v>215.69300380000001</c:v>
                </c:pt>
                <c:pt idx="12" formatCode="0.000">
                  <c:v>216.5990051</c:v>
                </c:pt>
                <c:pt idx="13" formatCode="0.000">
                  <c:v>216.66400620000002</c:v>
                </c:pt>
                <c:pt idx="14" formatCode="0.000">
                  <c:v>217.4190006</c:v>
                </c:pt>
                <c:pt idx="15" formatCode="0.000">
                  <c:v>215.43000189999998</c:v>
                </c:pt>
                <c:pt idx="16" formatCode="0.000">
                  <c:v>214.95300119999999</c:v>
                </c:pt>
                <c:pt idx="17" formatCode="0.000">
                  <c:v>213.1660019</c:v>
                </c:pt>
                <c:pt idx="18" formatCode="0.000">
                  <c:v>215.2809997</c:v>
                </c:pt>
                <c:pt idx="19" formatCode="0.000">
                  <c:v>216.93800060000001</c:v>
                </c:pt>
                <c:pt idx="20" formatCode="0.000">
                  <c:v>216.65300120000001</c:v>
                </c:pt>
                <c:pt idx="21" formatCode="0.000">
                  <c:v>214.09300049999999</c:v>
                </c:pt>
                <c:pt idx="22" formatCode="0.000">
                  <c:v>212.23500209999997</c:v>
                </c:pt>
                <c:pt idx="23" formatCode="0.000">
                  <c:v>209.7259995</c:v>
                </c:pt>
                <c:pt idx="24" formatCode="0.000">
                  <c:v>206.2070009</c:v>
                </c:pt>
                <c:pt idx="25" formatCode="0.000">
                  <c:v>206.49400350000002</c:v>
                </c:pt>
                <c:pt idx="26" formatCode="0.000">
                  <c:v>208.3690005</c:v>
                </c:pt>
                <c:pt idx="27" formatCode="0.000">
                  <c:v>209.3910022</c:v>
                </c:pt>
                <c:pt idx="28" formatCode="0.000">
                  <c:v>209.6589999</c:v>
                </c:pt>
                <c:pt idx="29" formatCode="0.000">
                  <c:v>210.20600000000002</c:v>
                </c:pt>
                <c:pt idx="30" formatCode="0.000">
                  <c:v>210.1649965</c:v>
                </c:pt>
                <c:pt idx="31" formatCode="0.000">
                  <c:v>210.89599899999999</c:v>
                </c:pt>
                <c:pt idx="32" formatCode="0.000">
                  <c:v>211.69199839999999</c:v>
                </c:pt>
                <c:pt idx="33" formatCode="0.000">
                  <c:v>209.4309998</c:v>
                </c:pt>
                <c:pt idx="34" formatCode="0.000">
                  <c:v>207.11700159999998</c:v>
                </c:pt>
                <c:pt idx="35" formatCode="0.000">
                  <c:v>207.14800120000001</c:v>
                </c:pt>
                <c:pt idx="36" formatCode="0.000">
                  <c:v>205.84200279999999</c:v>
                </c:pt>
                <c:pt idx="37" formatCode="0.000">
                  <c:v>206.65100219999999</c:v>
                </c:pt>
                <c:pt idx="38" formatCode="0.000">
                  <c:v>207.23600440000001</c:v>
                </c:pt>
                <c:pt idx="39" formatCode="0.000">
                  <c:v>208.38800169999999</c:v>
                </c:pt>
                <c:pt idx="40" formatCode="0.000">
                  <c:v>211.37200439999998</c:v>
                </c:pt>
                <c:pt idx="41" formatCode="0.000">
                  <c:v>216.82900389999998</c:v>
                </c:pt>
                <c:pt idx="42" formatCode="0.000">
                  <c:v>219.4320051</c:v>
                </c:pt>
                <c:pt idx="43" formatCode="0.000">
                  <c:v>219.68900580000002</c:v>
                </c:pt>
                <c:pt idx="44" formatCode="0.000">
                  <c:v>218.4740066</c:v>
                </c:pt>
                <c:pt idx="45" formatCode="0.000">
                  <c:v>215.7470045</c:v>
                </c:pt>
                <c:pt idx="46" formatCode="0.000">
                  <c:v>212.47900099999998</c:v>
                </c:pt>
                <c:pt idx="47" formatCode="0.000">
                  <c:v>207.85599830000001</c:v>
                </c:pt>
                <c:pt idx="48" formatCode="0.000">
                  <c:v>205.76699969999999</c:v>
                </c:pt>
                <c:pt idx="49" formatCode="0.000">
                  <c:v>206.94199949999998</c:v>
                </c:pt>
                <c:pt idx="50" formatCode="0.000">
                  <c:v>210.0249981</c:v>
                </c:pt>
                <c:pt idx="51" formatCode="0.000">
                  <c:v>212.98499609999999</c:v>
                </c:pt>
                <c:pt idx="52" formatCode="0.000">
                  <c:v>212.56600020000002</c:v>
                </c:pt>
                <c:pt idx="53" formatCode="0.000">
                  <c:v>212.7390015</c:v>
                </c:pt>
                <c:pt idx="54" formatCode="0.000">
                  <c:v>211.8220001</c:v>
                </c:pt>
                <c:pt idx="55" formatCode="0.000">
                  <c:v>211.43599699999999</c:v>
                </c:pt>
                <c:pt idx="56" formatCode="0.000">
                  <c:v>209.53100139999998</c:v>
                </c:pt>
                <c:pt idx="57" formatCode="0.000">
                  <c:v>210.45200060000002</c:v>
                </c:pt>
                <c:pt idx="58" formatCode="0.000">
                  <c:v>210.3109986</c:v>
                </c:pt>
                <c:pt idx="59" formatCode="0.000">
                  <c:v>209.58199630000001</c:v>
                </c:pt>
                <c:pt idx="60" formatCode="0.000">
                  <c:v>207.92799980000001</c:v>
                </c:pt>
                <c:pt idx="61" formatCode="0.000">
                  <c:v>206.38699939999998</c:v>
                </c:pt>
                <c:pt idx="62" formatCode="0.000">
                  <c:v>205.48499770000001</c:v>
                </c:pt>
                <c:pt idx="63" formatCode="0.000">
                  <c:v>205.68699659999999</c:v>
                </c:pt>
                <c:pt idx="64" formatCode="0.000">
                  <c:v>204.02699910000001</c:v>
                </c:pt>
                <c:pt idx="65" formatCode="0.000">
                  <c:v>204.80399799999998</c:v>
                </c:pt>
                <c:pt idx="66" formatCode="0.000">
                  <c:v>203.9850022</c:v>
                </c:pt>
                <c:pt idx="67" formatCode="0.000">
                  <c:v>202.101001</c:v>
                </c:pt>
                <c:pt idx="68" formatCode="0.000">
                  <c:v>196.05500469999998</c:v>
                </c:pt>
                <c:pt idx="69" formatCode="0.000">
                  <c:v>192.11600010000001</c:v>
                </c:pt>
                <c:pt idx="70" formatCode="0.000">
                  <c:v>190.79100320000001</c:v>
                </c:pt>
                <c:pt idx="71" formatCode="0.000">
                  <c:v>193.6829985</c:v>
                </c:pt>
                <c:pt idx="72" formatCode="0.000">
                  <c:v>195.66600319999998</c:v>
                </c:pt>
                <c:pt idx="73" formatCode="0.000">
                  <c:v>198.3700011</c:v>
                </c:pt>
                <c:pt idx="74" formatCode="0.000">
                  <c:v>199.63900290000001</c:v>
                </c:pt>
                <c:pt idx="75" formatCode="0.000">
                  <c:v>199.0999984</c:v>
                </c:pt>
                <c:pt idx="76" formatCode="0.000">
                  <c:v>195.45599959999998</c:v>
                </c:pt>
                <c:pt idx="77" formatCode="0.000">
                  <c:v>194.33000029999999</c:v>
                </c:pt>
                <c:pt idx="78" formatCode="0.000">
                  <c:v>193.25800329999998</c:v>
                </c:pt>
                <c:pt idx="79" formatCode="0.000">
                  <c:v>193.05500190000001</c:v>
                </c:pt>
                <c:pt idx="80" formatCode="0.000">
                  <c:v>192.30600150000001</c:v>
                </c:pt>
                <c:pt idx="81" formatCode="0.000">
                  <c:v>193.9330003</c:v>
                </c:pt>
                <c:pt idx="82" formatCode="0.000">
                  <c:v>194.6770022</c:v>
                </c:pt>
                <c:pt idx="83" formatCode="0.000">
                  <c:v>194.14300069999999</c:v>
                </c:pt>
                <c:pt idx="84" formatCode="0.000">
                  <c:v>191.85899949999998</c:v>
                </c:pt>
                <c:pt idx="85" formatCode="0.000">
                  <c:v>190.02400019999999</c:v>
                </c:pt>
                <c:pt idx="86" formatCode="0.000">
                  <c:v>191.8310012</c:v>
                </c:pt>
                <c:pt idx="87" formatCode="0.000">
                  <c:v>195.597003</c:v>
                </c:pt>
                <c:pt idx="88" formatCode="0.000">
                  <c:v>197.66199810000001</c:v>
                </c:pt>
                <c:pt idx="89" formatCode="0.000">
                  <c:v>199.8279982</c:v>
                </c:pt>
                <c:pt idx="90" formatCode="0.000">
                  <c:v>202.07299929999999</c:v>
                </c:pt>
                <c:pt idx="91" formatCode="0.000">
                  <c:v>202.55499989999998</c:v>
                </c:pt>
                <c:pt idx="92" formatCode="0.000">
                  <c:v>201.80499709999998</c:v>
                </c:pt>
                <c:pt idx="93" formatCode="0.000">
                  <c:v>201.7280015</c:v>
                </c:pt>
                <c:pt idx="94" formatCode="0.000">
                  <c:v>200.61300039999998</c:v>
                </c:pt>
                <c:pt idx="95" formatCode="0.000">
                  <c:v>198.39900360000001</c:v>
                </c:pt>
                <c:pt idx="96" formatCode="0.000">
                  <c:v>200.81199930000002</c:v>
                </c:pt>
                <c:pt idx="97" formatCode="0.000">
                  <c:v>202.45799730000002</c:v>
                </c:pt>
                <c:pt idx="98" formatCode="0.000">
                  <c:v>204.7110002</c:v>
                </c:pt>
                <c:pt idx="99" formatCode="0.000">
                  <c:v>205.975998</c:v>
                </c:pt>
                <c:pt idx="100" formatCode="0.000">
                  <c:v>202.78553754927759</c:v>
                </c:pt>
                <c:pt idx="101" formatCode="0.000">
                  <c:v>202.88023242741542</c:v>
                </c:pt>
                <c:pt idx="102" formatCode="0.000">
                  <c:v>202.97492730555325</c:v>
                </c:pt>
                <c:pt idx="103" formatCode="0.000">
                  <c:v>203.06962218369111</c:v>
                </c:pt>
                <c:pt idx="104" formatCode="0.000">
                  <c:v>203.16431706182894</c:v>
                </c:pt>
                <c:pt idx="105" formatCode="0.000">
                  <c:v>203.25901193996677</c:v>
                </c:pt>
                <c:pt idx="106" formatCode="0.000">
                  <c:v>203.3537068181046</c:v>
                </c:pt>
                <c:pt idx="107" formatCode="0.000">
                  <c:v>203.44840169624246</c:v>
                </c:pt>
                <c:pt idx="108" formatCode="0.000">
                  <c:v>203.54309657438029</c:v>
                </c:pt>
                <c:pt idx="109" formatCode="0.000">
                  <c:v>203.63779145251812</c:v>
                </c:pt>
                <c:pt idx="110" formatCode="0.000">
                  <c:v>203.73248633065595</c:v>
                </c:pt>
                <c:pt idx="111" formatCode="0.000">
                  <c:v>203.82718120879377</c:v>
                </c:pt>
                <c:pt idx="112" formatCode="0.000">
                  <c:v>203.92187608693163</c:v>
                </c:pt>
                <c:pt idx="113" formatCode="0.000">
                  <c:v>204.01657096506946</c:v>
                </c:pt>
                <c:pt idx="114" formatCode="0.000">
                  <c:v>204.11126584320729</c:v>
                </c:pt>
                <c:pt idx="115" formatCode="0.000">
                  <c:v>204.20596072134512</c:v>
                </c:pt>
                <c:pt idx="116" formatCode="0.000">
                  <c:v>204.30065559948298</c:v>
                </c:pt>
                <c:pt idx="117" formatCode="0.000">
                  <c:v>204.39535047762081</c:v>
                </c:pt>
                <c:pt idx="118" formatCode="0.000">
                  <c:v>204.49004535575864</c:v>
                </c:pt>
                <c:pt idx="119" formatCode="0.000">
                  <c:v>204.58474023389647</c:v>
                </c:pt>
                <c:pt idx="120" formatCode="0.000">
                  <c:v>204.6794351120343</c:v>
                </c:pt>
                <c:pt idx="121" formatCode="0.000">
                  <c:v>204.77412999017216</c:v>
                </c:pt>
                <c:pt idx="122" formatCode="0.000">
                  <c:v>204.86882486830999</c:v>
                </c:pt>
                <c:pt idx="123" formatCode="0.000">
                  <c:v>204.96351974644782</c:v>
                </c:pt>
                <c:pt idx="124" formatCode="0.000">
                  <c:v>205.05821462458564</c:v>
                </c:pt>
                <c:pt idx="125" formatCode="0.000">
                  <c:v>205.1529095027235</c:v>
                </c:pt>
                <c:pt idx="126" formatCode="0.000">
                  <c:v>205.24760438086133</c:v>
                </c:pt>
                <c:pt idx="127" formatCode="0.000">
                  <c:v>205.34229925899916</c:v>
                </c:pt>
                <c:pt idx="128" formatCode="0.000">
                  <c:v>205.43699413713699</c:v>
                </c:pt>
                <c:pt idx="129" formatCode="0.000">
                  <c:v>205.53168901527482</c:v>
                </c:pt>
                <c:pt idx="130" formatCode="0.000">
                  <c:v>205.62638389341268</c:v>
                </c:pt>
                <c:pt idx="131" formatCode="0.000">
                  <c:v>205.72107877155051</c:v>
                </c:pt>
                <c:pt idx="132" formatCode="0.000">
                  <c:v>205.81577364968834</c:v>
                </c:pt>
                <c:pt idx="133" formatCode="0.000">
                  <c:v>205.91046852782617</c:v>
                </c:pt>
                <c:pt idx="134" formatCode="0.000">
                  <c:v>206.005163405964</c:v>
                </c:pt>
                <c:pt idx="135" formatCode="0.000">
                  <c:v>206.09985828410186</c:v>
                </c:pt>
                <c:pt idx="136" formatCode="0.000">
                  <c:v>206.19455316223969</c:v>
                </c:pt>
                <c:pt idx="137" formatCode="0.000">
                  <c:v>206.28924804037752</c:v>
                </c:pt>
                <c:pt idx="138" formatCode="0.000">
                  <c:v>206.38394291851534</c:v>
                </c:pt>
                <c:pt idx="139" formatCode="0.000">
                  <c:v>206.4786377966532</c:v>
                </c:pt>
                <c:pt idx="140" formatCode="0.000">
                  <c:v>206.57333267479103</c:v>
                </c:pt>
                <c:pt idx="141" formatCode="0.000">
                  <c:v>206.66802755292886</c:v>
                </c:pt>
                <c:pt idx="142" formatCode="0.000">
                  <c:v>206.76272243106669</c:v>
                </c:pt>
                <c:pt idx="143" formatCode="0.000">
                  <c:v>206.85741730920452</c:v>
                </c:pt>
                <c:pt idx="144" formatCode="0.000">
                  <c:v>206.95211218734238</c:v>
                </c:pt>
                <c:pt idx="145" formatCode="0.000">
                  <c:v>207.04680706548021</c:v>
                </c:pt>
                <c:pt idx="146" formatCode="0.000">
                  <c:v>207.14150194361804</c:v>
                </c:pt>
                <c:pt idx="147" formatCode="0.000">
                  <c:v>207.23619682175587</c:v>
                </c:pt>
                <c:pt idx="148" formatCode="0.000">
                  <c:v>207.3308916998937</c:v>
                </c:pt>
                <c:pt idx="149" formatCode="0.000">
                  <c:v>207.42558657803156</c:v>
                </c:pt>
                <c:pt idx="150" formatCode="0.000">
                  <c:v>207.52028145616939</c:v>
                </c:pt>
                <c:pt idx="151" formatCode="0.000">
                  <c:v>207.61497633430722</c:v>
                </c:pt>
                <c:pt idx="152" formatCode="0.000">
                  <c:v>207.70967121244504</c:v>
                </c:pt>
                <c:pt idx="153" formatCode="0.000">
                  <c:v>207.8043660905829</c:v>
                </c:pt>
                <c:pt idx="154" formatCode="0.000">
                  <c:v>207.89906096872073</c:v>
                </c:pt>
                <c:pt idx="155" formatCode="0.000">
                  <c:v>207.99375584685856</c:v>
                </c:pt>
                <c:pt idx="156" formatCode="0.000">
                  <c:v>208.08845072499639</c:v>
                </c:pt>
                <c:pt idx="157" formatCode="0.000">
                  <c:v>208.18314560313422</c:v>
                </c:pt>
                <c:pt idx="158" formatCode="0.000">
                  <c:v>208.27784048127208</c:v>
                </c:pt>
                <c:pt idx="159" formatCode="0.000">
                  <c:v>208.37253535940991</c:v>
                </c:pt>
                <c:pt idx="160" formatCode="0.000">
                  <c:v>208.46723023754774</c:v>
                </c:pt>
                <c:pt idx="161" formatCode="0.000">
                  <c:v>208.56192511568557</c:v>
                </c:pt>
                <c:pt idx="162" formatCode="0.000">
                  <c:v>208.65661999382343</c:v>
                </c:pt>
                <c:pt idx="163" formatCode="0.000">
                  <c:v>208.75131487196126</c:v>
                </c:pt>
                <c:pt idx="164" formatCode="0.000">
                  <c:v>208.84600975009909</c:v>
                </c:pt>
                <c:pt idx="165" formatCode="0.000">
                  <c:v>208.94070462823692</c:v>
                </c:pt>
                <c:pt idx="166" formatCode="0.000">
                  <c:v>209.03539950637474</c:v>
                </c:pt>
                <c:pt idx="167" formatCode="0.000">
                  <c:v>209.1300943845126</c:v>
                </c:pt>
                <c:pt idx="168" formatCode="0.000">
                  <c:v>209.22478926265043</c:v>
                </c:pt>
                <c:pt idx="169" formatCode="0.000">
                  <c:v>209.31948414078826</c:v>
                </c:pt>
                <c:pt idx="170" formatCode="0.000">
                  <c:v>209.41417901892609</c:v>
                </c:pt>
                <c:pt idx="171" formatCode="0.000">
                  <c:v>209.50887389706395</c:v>
                </c:pt>
                <c:pt idx="172" formatCode="0.000">
                  <c:v>209.60356877520178</c:v>
                </c:pt>
                <c:pt idx="173" formatCode="0.000">
                  <c:v>209.69826365333961</c:v>
                </c:pt>
                <c:pt idx="174" formatCode="0.000">
                  <c:v>209.79295853147744</c:v>
                </c:pt>
                <c:pt idx="175" formatCode="0.000">
                  <c:v>209.88765340961527</c:v>
                </c:pt>
                <c:pt idx="176" formatCode="0.000">
                  <c:v>209.98234828775313</c:v>
                </c:pt>
                <c:pt idx="177" formatCode="0.000">
                  <c:v>210.07704316589096</c:v>
                </c:pt>
                <c:pt idx="178" formatCode="0.000">
                  <c:v>210.17173804402879</c:v>
                </c:pt>
                <c:pt idx="179" formatCode="0.000">
                  <c:v>210.26643292216662</c:v>
                </c:pt>
                <c:pt idx="180" formatCode="0.000">
                  <c:v>210.36112780030447</c:v>
                </c:pt>
                <c:pt idx="181" formatCode="0.000">
                  <c:v>210.4558226784423</c:v>
                </c:pt>
                <c:pt idx="182" formatCode="0.000">
                  <c:v>210.55051755658013</c:v>
                </c:pt>
                <c:pt idx="183" formatCode="0.000">
                  <c:v>210.64521243471796</c:v>
                </c:pt>
                <c:pt idx="184" formatCode="0.000">
                  <c:v>210.73990731285579</c:v>
                </c:pt>
                <c:pt idx="185" formatCode="0.000">
                  <c:v>210.83460219099365</c:v>
                </c:pt>
                <c:pt idx="186" formatCode="0.000">
                  <c:v>210.92929706913148</c:v>
                </c:pt>
                <c:pt idx="187" formatCode="0.000">
                  <c:v>211.02399194726931</c:v>
                </c:pt>
                <c:pt idx="188" formatCode="0.000">
                  <c:v>211.11868682540714</c:v>
                </c:pt>
                <c:pt idx="189" formatCode="0.000">
                  <c:v>211.213381703545</c:v>
                </c:pt>
                <c:pt idx="190" formatCode="0.000">
                  <c:v>211.30807658168283</c:v>
                </c:pt>
                <c:pt idx="191" formatCode="0.000">
                  <c:v>211.40277145982066</c:v>
                </c:pt>
                <c:pt idx="192" formatCode="0.000">
                  <c:v>211.49746633795849</c:v>
                </c:pt>
                <c:pt idx="193" formatCode="0.000">
                  <c:v>211.59216121609632</c:v>
                </c:pt>
                <c:pt idx="194" formatCode="0.000">
                  <c:v>211.68685609423414</c:v>
                </c:pt>
                <c:pt idx="195" formatCode="0.000">
                  <c:v>211.781550972372</c:v>
                </c:pt>
                <c:pt idx="196" formatCode="0.000">
                  <c:v>211.87624585050983</c:v>
                </c:pt>
                <c:pt idx="197" formatCode="0.000">
                  <c:v>211.97094072864766</c:v>
                </c:pt>
                <c:pt idx="198" formatCode="0.000">
                  <c:v>212.06563560678549</c:v>
                </c:pt>
                <c:pt idx="199" formatCode="0.000">
                  <c:v>212.16033048492335</c:v>
                </c:pt>
                <c:pt idx="200" formatCode="0.000">
                  <c:v>212.25502536306118</c:v>
                </c:pt>
                <c:pt idx="201" formatCode="0.000">
                  <c:v>212.34972024119901</c:v>
                </c:pt>
                <c:pt idx="202" formatCode="0.000">
                  <c:v>212.44441511933684</c:v>
                </c:pt>
                <c:pt idx="203" formatCode="0.000">
                  <c:v>212.53910999747467</c:v>
                </c:pt>
                <c:pt idx="204" formatCode="0.000">
                  <c:v>212.63380487561253</c:v>
                </c:pt>
                <c:pt idx="205" formatCode="0.000">
                  <c:v>212.72849975375036</c:v>
                </c:pt>
                <c:pt idx="206" formatCode="0.000">
                  <c:v>212.82319463188819</c:v>
                </c:pt>
                <c:pt idx="207" formatCode="0.000">
                  <c:v>212.91788951002601</c:v>
                </c:pt>
                <c:pt idx="208" formatCode="0.000">
                  <c:v>213.01258438816387</c:v>
                </c:pt>
                <c:pt idx="209" formatCode="0.000">
                  <c:v>213.1072792663017</c:v>
                </c:pt>
                <c:pt idx="210" formatCode="0.000">
                  <c:v>213.20197414443953</c:v>
                </c:pt>
                <c:pt idx="211" formatCode="0.000">
                  <c:v>213.29666902257736</c:v>
                </c:pt>
                <c:pt idx="212" formatCode="0.000">
                  <c:v>213.39136390071519</c:v>
                </c:pt>
                <c:pt idx="213" formatCode="0.000">
                  <c:v>213.48605877885305</c:v>
                </c:pt>
                <c:pt idx="214" formatCode="0.000">
                  <c:v>213.58075365699088</c:v>
                </c:pt>
                <c:pt idx="215" formatCode="0.000">
                  <c:v>213.67544853512871</c:v>
                </c:pt>
                <c:pt idx="216" formatCode="0.000">
                  <c:v>213.77014341326654</c:v>
                </c:pt>
                <c:pt idx="217" formatCode="0.000">
                  <c:v>213.8648382914044</c:v>
                </c:pt>
                <c:pt idx="218" formatCode="0.000">
                  <c:v>213.95953316954223</c:v>
                </c:pt>
                <c:pt idx="219" formatCode="0.000">
                  <c:v>214.05422804768006</c:v>
                </c:pt>
                <c:pt idx="220" formatCode="0.000">
                  <c:v>214.14892292581789</c:v>
                </c:pt>
                <c:pt idx="221" formatCode="0.000">
                  <c:v>214.24361780395571</c:v>
                </c:pt>
                <c:pt idx="222" formatCode="0.000">
                  <c:v>214.33831268209357</c:v>
                </c:pt>
                <c:pt idx="223" formatCode="0.000">
                  <c:v>214.4330075602314</c:v>
                </c:pt>
                <c:pt idx="224" formatCode="0.000">
                  <c:v>214.52770243836923</c:v>
                </c:pt>
                <c:pt idx="225" formatCode="0.000">
                  <c:v>214.62239731650706</c:v>
                </c:pt>
                <c:pt idx="226" formatCode="0.000">
                  <c:v>214.71709219464492</c:v>
                </c:pt>
                <c:pt idx="227" formatCode="0.000">
                  <c:v>214.81178707278275</c:v>
                </c:pt>
                <c:pt idx="228" formatCode="0.000">
                  <c:v>214.90648195092058</c:v>
                </c:pt>
                <c:pt idx="229" formatCode="0.000">
                  <c:v>215.00117682905841</c:v>
                </c:pt>
                <c:pt idx="230" formatCode="0.000">
                  <c:v>215.09587170719624</c:v>
                </c:pt>
                <c:pt idx="231" formatCode="0.000">
                  <c:v>215.1905665853341</c:v>
                </c:pt>
                <c:pt idx="232" formatCode="0.000">
                  <c:v>215.28526146347193</c:v>
                </c:pt>
                <c:pt idx="233" formatCode="0.000">
                  <c:v>215.37995634160976</c:v>
                </c:pt>
                <c:pt idx="234" formatCode="0.000">
                  <c:v>215.47465121974759</c:v>
                </c:pt>
                <c:pt idx="235" formatCode="0.000">
                  <c:v>215.56934609788544</c:v>
                </c:pt>
                <c:pt idx="236" formatCode="0.000">
                  <c:v>215.66404097602327</c:v>
                </c:pt>
                <c:pt idx="237" formatCode="0.000">
                  <c:v>215.7587358541611</c:v>
                </c:pt>
                <c:pt idx="238" formatCode="0.000">
                  <c:v>215.85343073229893</c:v>
                </c:pt>
                <c:pt idx="239" formatCode="0.000">
                  <c:v>215.94812561043676</c:v>
                </c:pt>
                <c:pt idx="240" formatCode="0.000">
                  <c:v>216.04282048857462</c:v>
                </c:pt>
                <c:pt idx="241" formatCode="0.000">
                  <c:v>216.13751536671245</c:v>
                </c:pt>
                <c:pt idx="242" formatCode="0.000">
                  <c:v>216.23221024485028</c:v>
                </c:pt>
                <c:pt idx="243" formatCode="0.000">
                  <c:v>216.32690512298811</c:v>
                </c:pt>
                <c:pt idx="244" formatCode="0.000">
                  <c:v>216.42160000112597</c:v>
                </c:pt>
                <c:pt idx="245" formatCode="0.000">
                  <c:v>216.5162948792638</c:v>
                </c:pt>
                <c:pt idx="246" formatCode="0.000">
                  <c:v>216.61098975740163</c:v>
                </c:pt>
                <c:pt idx="247" formatCode="0.000">
                  <c:v>216.70568463553946</c:v>
                </c:pt>
                <c:pt idx="248" formatCode="0.000">
                  <c:v>216.80037951367729</c:v>
                </c:pt>
                <c:pt idx="249" formatCode="0.000">
                  <c:v>216.89507439181514</c:v>
                </c:pt>
                <c:pt idx="250" formatCode="0.000">
                  <c:v>216.98976926995297</c:v>
                </c:pt>
                <c:pt idx="251" formatCode="0.000">
                  <c:v>217.0844641480908</c:v>
                </c:pt>
                <c:pt idx="252" formatCode="0.000">
                  <c:v>217.17915902622863</c:v>
                </c:pt>
                <c:pt idx="253" formatCode="0.000">
                  <c:v>217.27385390436649</c:v>
                </c:pt>
                <c:pt idx="254" formatCode="0.000">
                  <c:v>217.36854878250432</c:v>
                </c:pt>
              </c:numCache>
            </c:numRef>
          </c:val>
          <c:smooth val="0"/>
          <c:extLst>
            <c:ext xmlns:c16="http://schemas.microsoft.com/office/drawing/2014/chart" uri="{C3380CC4-5D6E-409C-BE32-E72D297353CC}">
              <c16:uniqueId val="{00000001-5F53-42EC-80CC-9D03D6DD94B6}"/>
            </c:ext>
          </c:extLst>
        </c:ser>
        <c:dLbls>
          <c:showLegendKey val="0"/>
          <c:showVal val="0"/>
          <c:showCatName val="0"/>
          <c:showSerName val="0"/>
          <c:showPercent val="0"/>
          <c:showBubbleSize val="0"/>
        </c:dLbls>
        <c:smooth val="0"/>
        <c:axId val="1892920592"/>
        <c:axId val="1892905616"/>
      </c:lineChart>
      <c:dateAx>
        <c:axId val="18929205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905616"/>
        <c:crosses val="autoZero"/>
        <c:auto val="1"/>
        <c:lblOffset val="100"/>
        <c:baseTimeUnit val="days"/>
      </c:dateAx>
      <c:valAx>
        <c:axId val="189290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92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Abhinav Jain</cp:lastModifiedBy>
  <cp:revision>5</cp:revision>
  <dcterms:created xsi:type="dcterms:W3CDTF">2022-06-12T15:18:00Z</dcterms:created>
  <dcterms:modified xsi:type="dcterms:W3CDTF">2022-06-13T17:29:00Z</dcterms:modified>
</cp:coreProperties>
</file>