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647DE" w14:textId="5DDD0A69" w:rsidR="00373EA8" w:rsidRDefault="00F61C49">
      <w:r w:rsidRPr="00AB770A">
        <w:rPr>
          <w:rFonts w:ascii="Times New Roman" w:hAnsi="Times New Roman" w:cs="Times New Roman"/>
          <w:noProof/>
        </w:rPr>
        <w:drawing>
          <wp:anchor distT="0" distB="0" distL="0" distR="0" simplePos="0" relativeHeight="251659264" behindDoc="0" locked="0" layoutInCell="1" allowOverlap="1" wp14:anchorId="3F2EBD77" wp14:editId="7DF7BBFA">
            <wp:simplePos x="0" y="0"/>
            <wp:positionH relativeFrom="page">
              <wp:posOffset>2675255</wp:posOffset>
            </wp:positionH>
            <wp:positionV relativeFrom="paragraph">
              <wp:posOffset>177800</wp:posOffset>
            </wp:positionV>
            <wp:extent cx="2616200" cy="2685415"/>
            <wp:effectExtent l="0" t="0" r="0" b="635"/>
            <wp:wrapTopAndBottom/>
            <wp:docPr id="1" name="image1.png"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Logo&#10;&#10;Description automatically generated"/>
                    <pic:cNvPicPr/>
                  </pic:nvPicPr>
                  <pic:blipFill>
                    <a:blip r:embed="rId8" cstate="print"/>
                    <a:stretch>
                      <a:fillRect/>
                    </a:stretch>
                  </pic:blipFill>
                  <pic:spPr>
                    <a:xfrm>
                      <a:off x="0" y="0"/>
                      <a:ext cx="2616200" cy="2685415"/>
                    </a:xfrm>
                    <a:prstGeom prst="rect">
                      <a:avLst/>
                    </a:prstGeom>
                  </pic:spPr>
                </pic:pic>
              </a:graphicData>
            </a:graphic>
            <wp14:sizeRelH relativeFrom="margin">
              <wp14:pctWidth>0</wp14:pctWidth>
            </wp14:sizeRelH>
            <wp14:sizeRelV relativeFrom="margin">
              <wp14:pctHeight>0</wp14:pctHeight>
            </wp14:sizeRelV>
          </wp:anchor>
        </w:drawing>
      </w:r>
      <w:r>
        <w:t xml:space="preserve">                                                                </w:t>
      </w:r>
    </w:p>
    <w:p w14:paraId="03E533B7" w14:textId="2BAD7367" w:rsidR="00F61C49" w:rsidRDefault="00F61C49"/>
    <w:p w14:paraId="3830F3A3" w14:textId="13A036E4" w:rsidR="00F61C49" w:rsidRPr="005E5428" w:rsidRDefault="00F61C49" w:rsidP="00532FA0">
      <w:pPr>
        <w:jc w:val="center"/>
        <w:rPr>
          <w:b/>
          <w:bCs/>
          <w:color w:val="4472C4" w:themeColor="accent1"/>
          <w:sz w:val="52"/>
          <w:szCs w:val="52"/>
        </w:rPr>
      </w:pPr>
      <w:r w:rsidRPr="005E5428">
        <w:rPr>
          <w:b/>
          <w:bCs/>
          <w:color w:val="4472C4" w:themeColor="accent1"/>
          <w:sz w:val="52"/>
          <w:szCs w:val="52"/>
        </w:rPr>
        <w:t>ALY 60</w:t>
      </w:r>
      <w:r w:rsidR="00553A98" w:rsidRPr="005E5428">
        <w:rPr>
          <w:b/>
          <w:bCs/>
          <w:color w:val="4472C4" w:themeColor="accent1"/>
          <w:sz w:val="52"/>
          <w:szCs w:val="52"/>
        </w:rPr>
        <w:t>50</w:t>
      </w:r>
      <w:r w:rsidRPr="005E5428">
        <w:rPr>
          <w:b/>
          <w:bCs/>
          <w:color w:val="4472C4" w:themeColor="accent1"/>
          <w:sz w:val="52"/>
          <w:szCs w:val="52"/>
        </w:rPr>
        <w:t xml:space="preserve">: </w:t>
      </w:r>
      <w:r w:rsidR="00553A98" w:rsidRPr="005E5428">
        <w:rPr>
          <w:b/>
          <w:bCs/>
          <w:color w:val="4472C4" w:themeColor="accent1"/>
          <w:sz w:val="52"/>
          <w:szCs w:val="52"/>
        </w:rPr>
        <w:t>Enterprise Analytics</w:t>
      </w:r>
    </w:p>
    <w:p w14:paraId="42F06FC7" w14:textId="05C67B6D" w:rsidR="00F61C49" w:rsidRPr="00FB668E" w:rsidRDefault="00553A98" w:rsidP="00532FA0">
      <w:pPr>
        <w:jc w:val="center"/>
        <w:rPr>
          <w:b/>
          <w:bCs/>
          <w:i/>
          <w:iCs/>
          <w:color w:val="4472C4" w:themeColor="accent1"/>
          <w:sz w:val="34"/>
          <w:szCs w:val="34"/>
        </w:rPr>
      </w:pPr>
      <w:r w:rsidRPr="00FB668E">
        <w:rPr>
          <w:b/>
          <w:bCs/>
          <w:i/>
          <w:iCs/>
          <w:color w:val="4472C4" w:themeColor="accent1"/>
          <w:sz w:val="34"/>
          <w:szCs w:val="34"/>
        </w:rPr>
        <w:t xml:space="preserve">Project: </w:t>
      </w:r>
      <w:r w:rsidR="00ED2577" w:rsidRPr="00FB668E">
        <w:rPr>
          <w:b/>
          <w:bCs/>
          <w:i/>
          <w:iCs/>
          <w:color w:val="4472C4" w:themeColor="accent1"/>
          <w:sz w:val="34"/>
          <w:szCs w:val="34"/>
        </w:rPr>
        <w:t xml:space="preserve"> </w:t>
      </w:r>
      <w:r w:rsidR="00FB668E" w:rsidRPr="00FB668E">
        <w:rPr>
          <w:b/>
          <w:bCs/>
          <w:i/>
          <w:iCs/>
          <w:color w:val="4472C4" w:themeColor="accent1"/>
          <w:sz w:val="34"/>
          <w:szCs w:val="34"/>
        </w:rPr>
        <w:t xml:space="preserve">Using Linear Programming Models to maximize profits  </w:t>
      </w:r>
    </w:p>
    <w:p w14:paraId="7C30FC46" w14:textId="77777777" w:rsidR="00553A98" w:rsidRPr="00532FA0" w:rsidRDefault="00553A98" w:rsidP="00553A98">
      <w:pPr>
        <w:jc w:val="center"/>
        <w:rPr>
          <w:b/>
          <w:bCs/>
          <w:sz w:val="32"/>
          <w:szCs w:val="32"/>
        </w:rPr>
      </w:pPr>
      <w:r w:rsidRPr="00532FA0">
        <w:rPr>
          <w:b/>
          <w:bCs/>
          <w:sz w:val="32"/>
          <w:szCs w:val="32"/>
        </w:rPr>
        <w:t xml:space="preserve">Submitted to: </w:t>
      </w:r>
      <w:r w:rsidRPr="00532FA0">
        <w:rPr>
          <w:b/>
          <w:bCs/>
          <w:color w:val="4472C4" w:themeColor="accent1"/>
          <w:sz w:val="32"/>
          <w:szCs w:val="32"/>
        </w:rPr>
        <w:t>Prof. Roy, Wada</w:t>
      </w:r>
    </w:p>
    <w:p w14:paraId="560FBF86" w14:textId="5AAC646E" w:rsidR="00611DE7" w:rsidRDefault="00611DE7">
      <w:pPr>
        <w:rPr>
          <w:b/>
          <w:bCs/>
          <w:sz w:val="24"/>
          <w:szCs w:val="24"/>
        </w:rPr>
      </w:pPr>
    </w:p>
    <w:p w14:paraId="2295BFC2" w14:textId="65EA2940" w:rsidR="00553A98" w:rsidRDefault="00553A98">
      <w:pPr>
        <w:rPr>
          <w:b/>
          <w:bCs/>
          <w:sz w:val="24"/>
          <w:szCs w:val="24"/>
        </w:rPr>
      </w:pPr>
    </w:p>
    <w:p w14:paraId="633D69CB" w14:textId="46108004" w:rsidR="00553A98" w:rsidRDefault="00553A98">
      <w:pPr>
        <w:rPr>
          <w:b/>
          <w:bCs/>
          <w:sz w:val="24"/>
          <w:szCs w:val="24"/>
        </w:rPr>
      </w:pPr>
    </w:p>
    <w:p w14:paraId="020BE92E" w14:textId="1DFD4761" w:rsidR="00553A98" w:rsidRDefault="00553A98">
      <w:pPr>
        <w:rPr>
          <w:b/>
          <w:bCs/>
          <w:sz w:val="24"/>
          <w:szCs w:val="24"/>
        </w:rPr>
      </w:pPr>
    </w:p>
    <w:p w14:paraId="18A81A87" w14:textId="040E5FB3" w:rsidR="00553A98" w:rsidRDefault="00553A98">
      <w:pPr>
        <w:rPr>
          <w:b/>
          <w:bCs/>
          <w:sz w:val="24"/>
          <w:szCs w:val="24"/>
        </w:rPr>
      </w:pPr>
    </w:p>
    <w:p w14:paraId="367A0169" w14:textId="0194F982" w:rsidR="00553A98" w:rsidRDefault="00553A98">
      <w:pPr>
        <w:rPr>
          <w:b/>
          <w:bCs/>
          <w:sz w:val="24"/>
          <w:szCs w:val="24"/>
        </w:rPr>
      </w:pPr>
    </w:p>
    <w:p w14:paraId="4B3493F8" w14:textId="3B1D5D39" w:rsidR="00553A98" w:rsidRDefault="00553A98">
      <w:pPr>
        <w:rPr>
          <w:b/>
          <w:bCs/>
          <w:sz w:val="24"/>
          <w:szCs w:val="24"/>
        </w:rPr>
      </w:pPr>
    </w:p>
    <w:p w14:paraId="708E27A0" w14:textId="18930FC0" w:rsidR="00553A98" w:rsidRDefault="00553A98">
      <w:pPr>
        <w:rPr>
          <w:b/>
          <w:bCs/>
          <w:sz w:val="24"/>
          <w:szCs w:val="24"/>
        </w:rPr>
      </w:pPr>
    </w:p>
    <w:p w14:paraId="32DEC5BC" w14:textId="27549A36" w:rsidR="00553A98" w:rsidRDefault="00553A98">
      <w:pPr>
        <w:rPr>
          <w:b/>
          <w:bCs/>
          <w:sz w:val="24"/>
          <w:szCs w:val="24"/>
        </w:rPr>
      </w:pPr>
    </w:p>
    <w:p w14:paraId="73ACC615" w14:textId="77777777" w:rsidR="00553A98" w:rsidRDefault="00553A98">
      <w:pPr>
        <w:rPr>
          <w:b/>
          <w:bCs/>
          <w:sz w:val="24"/>
          <w:szCs w:val="24"/>
        </w:rPr>
      </w:pPr>
    </w:p>
    <w:p w14:paraId="6FCCC7EC" w14:textId="19E754C9" w:rsidR="00F61C49" w:rsidRPr="00532FA0" w:rsidRDefault="00F61C49" w:rsidP="00532FA0">
      <w:pPr>
        <w:jc w:val="center"/>
        <w:rPr>
          <w:b/>
          <w:bCs/>
          <w:color w:val="4472C4" w:themeColor="accent1"/>
          <w:sz w:val="28"/>
          <w:szCs w:val="28"/>
        </w:rPr>
      </w:pPr>
      <w:r w:rsidRPr="00532FA0">
        <w:rPr>
          <w:b/>
          <w:bCs/>
          <w:sz w:val="32"/>
          <w:szCs w:val="32"/>
        </w:rPr>
        <w:t xml:space="preserve">Submitted by: </w:t>
      </w:r>
      <w:r w:rsidR="00A460E8" w:rsidRPr="00532FA0">
        <w:rPr>
          <w:b/>
          <w:bCs/>
          <w:color w:val="4472C4" w:themeColor="accent1"/>
          <w:sz w:val="28"/>
          <w:szCs w:val="28"/>
        </w:rPr>
        <w:t>Abhinav Jain</w:t>
      </w:r>
    </w:p>
    <w:p w14:paraId="27D993AB" w14:textId="7CBAD1C6" w:rsidR="00F61C49" w:rsidRPr="00532FA0" w:rsidRDefault="00F61C49" w:rsidP="00532FA0">
      <w:pPr>
        <w:jc w:val="center"/>
        <w:rPr>
          <w:b/>
          <w:bCs/>
          <w:color w:val="4472C4" w:themeColor="accent1"/>
          <w:sz w:val="32"/>
          <w:szCs w:val="32"/>
        </w:rPr>
      </w:pPr>
      <w:r w:rsidRPr="00532FA0">
        <w:rPr>
          <w:b/>
          <w:bCs/>
          <w:sz w:val="32"/>
          <w:szCs w:val="32"/>
        </w:rPr>
        <w:t xml:space="preserve">Date: </w:t>
      </w:r>
      <w:r w:rsidRPr="00532FA0">
        <w:rPr>
          <w:b/>
          <w:bCs/>
          <w:color w:val="4472C4" w:themeColor="accent1"/>
          <w:sz w:val="32"/>
          <w:szCs w:val="32"/>
        </w:rPr>
        <w:t>0</w:t>
      </w:r>
      <w:r w:rsidR="00366B70">
        <w:rPr>
          <w:b/>
          <w:bCs/>
          <w:color w:val="4472C4" w:themeColor="accent1"/>
          <w:sz w:val="32"/>
          <w:szCs w:val="32"/>
        </w:rPr>
        <w:t>6</w:t>
      </w:r>
      <w:r w:rsidRPr="00532FA0">
        <w:rPr>
          <w:b/>
          <w:bCs/>
          <w:color w:val="4472C4" w:themeColor="accent1"/>
          <w:sz w:val="32"/>
          <w:szCs w:val="32"/>
        </w:rPr>
        <w:t>/</w:t>
      </w:r>
      <w:r w:rsidR="00FB668E">
        <w:rPr>
          <w:b/>
          <w:bCs/>
          <w:color w:val="4472C4" w:themeColor="accent1"/>
          <w:sz w:val="32"/>
          <w:szCs w:val="32"/>
        </w:rPr>
        <w:t>26</w:t>
      </w:r>
      <w:r w:rsidRPr="00532FA0">
        <w:rPr>
          <w:b/>
          <w:bCs/>
          <w:color w:val="4472C4" w:themeColor="accent1"/>
          <w:sz w:val="32"/>
          <w:szCs w:val="32"/>
        </w:rPr>
        <w:t>/2022</w:t>
      </w:r>
    </w:p>
    <w:p w14:paraId="0F746E57" w14:textId="78490274" w:rsidR="00611DE7" w:rsidRDefault="00611DE7">
      <w:pPr>
        <w:rPr>
          <w:b/>
          <w:bCs/>
          <w:sz w:val="24"/>
          <w:szCs w:val="24"/>
        </w:rPr>
      </w:pPr>
    </w:p>
    <w:p w14:paraId="7222FB40" w14:textId="3B9D40D9" w:rsidR="00611DE7" w:rsidRPr="005A3171" w:rsidRDefault="00532FA0" w:rsidP="00532FA0">
      <w:pPr>
        <w:jc w:val="center"/>
        <w:rPr>
          <w:b/>
          <w:bCs/>
          <w:color w:val="4472C4" w:themeColor="accent1"/>
          <w:sz w:val="40"/>
          <w:szCs w:val="40"/>
        </w:rPr>
      </w:pPr>
      <w:r w:rsidRPr="005A3171">
        <w:rPr>
          <w:b/>
          <w:bCs/>
          <w:color w:val="4472C4" w:themeColor="accent1"/>
          <w:sz w:val="40"/>
          <w:szCs w:val="40"/>
        </w:rPr>
        <w:t>INTRODUCTION</w:t>
      </w:r>
    </w:p>
    <w:p w14:paraId="0DFF96E0" w14:textId="1493E4DE" w:rsidR="00611F23" w:rsidRDefault="00883DC0" w:rsidP="00664271">
      <w:pPr>
        <w:spacing w:line="360" w:lineRule="auto"/>
        <w:jc w:val="both"/>
        <w:rPr>
          <w:color w:val="767171" w:themeColor="background2" w:themeShade="80"/>
          <w:sz w:val="24"/>
          <w:szCs w:val="24"/>
        </w:rPr>
      </w:pPr>
      <w:r w:rsidRPr="00076EAF">
        <w:rPr>
          <w:color w:val="FFFFFF" w:themeColor="background1"/>
          <w:sz w:val="24"/>
          <w:szCs w:val="24"/>
        </w:rPr>
        <w:t>“</w:t>
      </w:r>
      <w:r w:rsidR="00C55CAD">
        <w:rPr>
          <w:color w:val="767171" w:themeColor="background2" w:themeShade="80"/>
          <w:sz w:val="24"/>
          <w:szCs w:val="24"/>
        </w:rPr>
        <w:t xml:space="preserve">In this </w:t>
      </w:r>
      <w:r w:rsidR="009C6CF0">
        <w:rPr>
          <w:color w:val="767171" w:themeColor="background2" w:themeShade="80"/>
          <w:sz w:val="24"/>
          <w:szCs w:val="24"/>
        </w:rPr>
        <w:t>analysis report,</w:t>
      </w:r>
      <w:r w:rsidR="00C55CAD">
        <w:rPr>
          <w:color w:val="767171" w:themeColor="background2" w:themeShade="80"/>
          <w:sz w:val="24"/>
          <w:szCs w:val="24"/>
        </w:rPr>
        <w:t xml:space="preserve"> we are trying to fix the issue regarding the distribution of the hardware for the company Northern hardware company</w:t>
      </w:r>
      <w:r w:rsidR="00066F95">
        <w:rPr>
          <w:color w:val="767171" w:themeColor="background2" w:themeShade="80"/>
          <w:sz w:val="24"/>
          <w:szCs w:val="24"/>
        </w:rPr>
        <w:t xml:space="preserve">. To open a new distribution center in </w:t>
      </w:r>
      <w:r w:rsidR="009C6CF0">
        <w:rPr>
          <w:color w:val="767171" w:themeColor="background2" w:themeShade="80"/>
          <w:sz w:val="24"/>
          <w:szCs w:val="24"/>
        </w:rPr>
        <w:t xml:space="preserve">the </w:t>
      </w:r>
      <w:r w:rsidR="00066F95">
        <w:rPr>
          <w:color w:val="767171" w:themeColor="background2" w:themeShade="80"/>
          <w:sz w:val="24"/>
          <w:szCs w:val="24"/>
        </w:rPr>
        <w:t>southeast for pressure</w:t>
      </w:r>
      <w:r w:rsidR="00C13485">
        <w:rPr>
          <w:color w:val="767171" w:themeColor="background2" w:themeShade="80"/>
          <w:sz w:val="24"/>
          <w:szCs w:val="24"/>
        </w:rPr>
        <w:t xml:space="preserve"> </w:t>
      </w:r>
      <w:r w:rsidR="00066F95">
        <w:rPr>
          <w:color w:val="767171" w:themeColor="background2" w:themeShade="80"/>
          <w:sz w:val="24"/>
          <w:szCs w:val="24"/>
        </w:rPr>
        <w:t>washer</w:t>
      </w:r>
      <w:r w:rsidR="00C13485">
        <w:rPr>
          <w:color w:val="767171" w:themeColor="background2" w:themeShade="80"/>
          <w:sz w:val="24"/>
          <w:szCs w:val="24"/>
        </w:rPr>
        <w:t xml:space="preserve"> which has a cost of $335, whereas has other items like Go-kart which cost $380, Generator which cost $420, and the water pumps which has the cost of $127 these are the few </w:t>
      </w:r>
      <w:r w:rsidR="009C6CF0">
        <w:rPr>
          <w:color w:val="767171" w:themeColor="background2" w:themeShade="80"/>
          <w:sz w:val="24"/>
          <w:szCs w:val="24"/>
        </w:rPr>
        <w:t>products</w:t>
      </w:r>
      <w:r w:rsidR="00C13485">
        <w:rPr>
          <w:color w:val="767171" w:themeColor="background2" w:themeShade="80"/>
          <w:sz w:val="24"/>
          <w:szCs w:val="24"/>
        </w:rPr>
        <w:t xml:space="preserve"> which </w:t>
      </w:r>
      <w:r w:rsidR="009C6CF0">
        <w:rPr>
          <w:color w:val="767171" w:themeColor="background2" w:themeShade="80"/>
          <w:sz w:val="24"/>
          <w:szCs w:val="24"/>
        </w:rPr>
        <w:t>have</w:t>
      </w:r>
      <w:r w:rsidR="00C13485">
        <w:rPr>
          <w:color w:val="767171" w:themeColor="background2" w:themeShade="80"/>
          <w:sz w:val="24"/>
          <w:szCs w:val="24"/>
        </w:rPr>
        <w:t xml:space="preserve"> high demand. </w:t>
      </w:r>
    </w:p>
    <w:p w14:paraId="164618C4" w14:textId="5244EDCA" w:rsidR="00C13485" w:rsidRDefault="00C13485" w:rsidP="00664271">
      <w:pPr>
        <w:spacing w:line="360" w:lineRule="auto"/>
        <w:jc w:val="both"/>
        <w:rPr>
          <w:color w:val="767171" w:themeColor="background2" w:themeShade="80"/>
          <w:sz w:val="24"/>
          <w:szCs w:val="24"/>
        </w:rPr>
      </w:pPr>
      <w:r>
        <w:rPr>
          <w:color w:val="767171" w:themeColor="background2" w:themeShade="80"/>
          <w:sz w:val="24"/>
          <w:szCs w:val="24"/>
        </w:rPr>
        <w:t xml:space="preserve">A northern hardware company raised </w:t>
      </w:r>
      <w:r w:rsidR="009C6CF0">
        <w:rPr>
          <w:color w:val="767171" w:themeColor="background2" w:themeShade="80"/>
          <w:sz w:val="24"/>
          <w:szCs w:val="24"/>
        </w:rPr>
        <w:t xml:space="preserve">a </w:t>
      </w:r>
      <w:r>
        <w:rPr>
          <w:color w:val="767171" w:themeColor="background2" w:themeShade="80"/>
          <w:sz w:val="24"/>
          <w:szCs w:val="24"/>
        </w:rPr>
        <w:t xml:space="preserve">project to study a plan to launch a new unit for distribution. Mainly </w:t>
      </w:r>
      <w:r w:rsidR="009C6CF0">
        <w:rPr>
          <w:color w:val="767171" w:themeColor="background2" w:themeShade="80"/>
          <w:sz w:val="24"/>
          <w:szCs w:val="24"/>
        </w:rPr>
        <w:t>these facilities</w:t>
      </w:r>
      <w:r>
        <w:rPr>
          <w:color w:val="767171" w:themeColor="background2" w:themeShade="80"/>
          <w:sz w:val="24"/>
          <w:szCs w:val="24"/>
        </w:rPr>
        <w:t xml:space="preserve"> will be provided to the local dealers of that area who are dealing with </w:t>
      </w:r>
      <w:r w:rsidR="009C6CF0">
        <w:rPr>
          <w:color w:val="767171" w:themeColor="background2" w:themeShade="80"/>
          <w:sz w:val="24"/>
          <w:szCs w:val="24"/>
        </w:rPr>
        <w:t xml:space="preserve">major product pressure washers, go-karts, generators, and water </w:t>
      </w:r>
      <w:r w:rsidR="00370737">
        <w:rPr>
          <w:color w:val="767171" w:themeColor="background2" w:themeShade="80"/>
          <w:sz w:val="24"/>
          <w:szCs w:val="24"/>
        </w:rPr>
        <w:t xml:space="preserve">pumps. </w:t>
      </w:r>
    </w:p>
    <w:p w14:paraId="48E77D69" w14:textId="5A0EB15C" w:rsidR="00664271" w:rsidRDefault="00370737" w:rsidP="00ED2577">
      <w:pPr>
        <w:spacing w:line="360" w:lineRule="auto"/>
        <w:jc w:val="both"/>
        <w:rPr>
          <w:color w:val="767171" w:themeColor="background2" w:themeShade="80"/>
          <w:sz w:val="24"/>
          <w:szCs w:val="24"/>
        </w:rPr>
      </w:pPr>
      <w:r>
        <w:rPr>
          <w:color w:val="767171" w:themeColor="background2" w:themeShade="80"/>
          <w:sz w:val="24"/>
          <w:szCs w:val="24"/>
        </w:rPr>
        <w:t xml:space="preserve">On the other hand, the company budget of $175000 was </w:t>
      </w:r>
      <w:r w:rsidR="00171685">
        <w:rPr>
          <w:color w:val="767171" w:themeColor="background2" w:themeShade="80"/>
          <w:sz w:val="24"/>
          <w:szCs w:val="24"/>
        </w:rPr>
        <w:t>expected</w:t>
      </w:r>
      <w:r>
        <w:rPr>
          <w:color w:val="767171" w:themeColor="background2" w:themeShade="80"/>
          <w:sz w:val="24"/>
          <w:szCs w:val="24"/>
        </w:rPr>
        <w:t xml:space="preserve"> to </w:t>
      </w:r>
      <w:r w:rsidR="00E8708C">
        <w:rPr>
          <w:color w:val="767171" w:themeColor="background2" w:themeShade="80"/>
          <w:sz w:val="24"/>
          <w:szCs w:val="24"/>
        </w:rPr>
        <w:t>set up</w:t>
      </w:r>
      <w:r>
        <w:rPr>
          <w:color w:val="767171" w:themeColor="background2" w:themeShade="80"/>
          <w:sz w:val="24"/>
          <w:szCs w:val="24"/>
        </w:rPr>
        <w:t xml:space="preserve"> a new distribution center</w:t>
      </w:r>
      <w:r w:rsidR="00E8708C">
        <w:rPr>
          <w:color w:val="767171" w:themeColor="background2" w:themeShade="80"/>
          <w:sz w:val="24"/>
          <w:szCs w:val="24"/>
        </w:rPr>
        <w:t xml:space="preserve"> in the southeast with </w:t>
      </w:r>
      <w:r w:rsidR="00171685">
        <w:rPr>
          <w:color w:val="767171" w:themeColor="background2" w:themeShade="80"/>
          <w:sz w:val="24"/>
          <w:szCs w:val="24"/>
        </w:rPr>
        <w:t>a</w:t>
      </w:r>
      <w:r w:rsidR="00E8708C">
        <w:rPr>
          <w:color w:val="767171" w:themeColor="background2" w:themeShade="80"/>
          <w:sz w:val="24"/>
          <w:szCs w:val="24"/>
        </w:rPr>
        <w:t xml:space="preserve"> few products at the initial level. The company has launched a selling price list for the items they are going to keep in the new distribution center. The list of the product are as follows Pressure </w:t>
      </w:r>
      <w:r w:rsidR="004824EE">
        <w:rPr>
          <w:color w:val="767171" w:themeColor="background2" w:themeShade="80"/>
          <w:sz w:val="24"/>
          <w:szCs w:val="24"/>
        </w:rPr>
        <w:t>washer’s</w:t>
      </w:r>
      <w:r w:rsidR="00E8708C">
        <w:rPr>
          <w:color w:val="767171" w:themeColor="background2" w:themeShade="80"/>
          <w:sz w:val="24"/>
          <w:szCs w:val="24"/>
        </w:rPr>
        <w:t xml:space="preserve"> selling price are </w:t>
      </w:r>
      <w:r w:rsidR="004824EE">
        <w:rPr>
          <w:color w:val="767171" w:themeColor="background2" w:themeShade="80"/>
          <w:sz w:val="24"/>
          <w:szCs w:val="24"/>
        </w:rPr>
        <w:t>$</w:t>
      </w:r>
      <w:r w:rsidR="00E8708C">
        <w:rPr>
          <w:color w:val="767171" w:themeColor="background2" w:themeShade="80"/>
          <w:sz w:val="24"/>
          <w:szCs w:val="24"/>
        </w:rPr>
        <w:t>505.99, however</w:t>
      </w:r>
      <w:r w:rsidR="004824EE">
        <w:rPr>
          <w:color w:val="767171" w:themeColor="background2" w:themeShade="80"/>
          <w:sz w:val="24"/>
          <w:szCs w:val="24"/>
        </w:rPr>
        <w:t>,</w:t>
      </w:r>
      <w:r w:rsidR="00E8708C">
        <w:rPr>
          <w:color w:val="767171" w:themeColor="background2" w:themeShade="80"/>
          <w:sz w:val="24"/>
          <w:szCs w:val="24"/>
        </w:rPr>
        <w:t xml:space="preserve"> the company </w:t>
      </w:r>
      <w:r w:rsidR="004824EE">
        <w:rPr>
          <w:color w:val="767171" w:themeColor="background2" w:themeShade="80"/>
          <w:sz w:val="24"/>
          <w:szCs w:val="24"/>
        </w:rPr>
        <w:t>wants</w:t>
      </w:r>
      <w:r w:rsidR="00E8708C">
        <w:rPr>
          <w:color w:val="767171" w:themeColor="background2" w:themeShade="80"/>
          <w:sz w:val="24"/>
          <w:szCs w:val="24"/>
        </w:rPr>
        <w:t xml:space="preserve"> to sell Go-kart </w:t>
      </w:r>
      <w:r w:rsidR="004824EE">
        <w:rPr>
          <w:color w:val="767171" w:themeColor="background2" w:themeShade="80"/>
          <w:sz w:val="24"/>
          <w:szCs w:val="24"/>
        </w:rPr>
        <w:t>for $735.99, and they put generator prices at $710.99, and water pump prices at $272.99</w:t>
      </w:r>
      <w:r w:rsidR="005F4649">
        <w:rPr>
          <w:color w:val="767171" w:themeColor="background2" w:themeShade="80"/>
          <w:sz w:val="24"/>
          <w:szCs w:val="24"/>
        </w:rPr>
        <w:t xml:space="preserve"> whereas the revenue of the products will be in dollars</w:t>
      </w:r>
      <w:r w:rsidR="00076701">
        <w:rPr>
          <w:color w:val="767171" w:themeColor="background2" w:themeShade="80"/>
          <w:sz w:val="24"/>
          <w:szCs w:val="24"/>
        </w:rPr>
        <w:t>.</w:t>
      </w:r>
    </w:p>
    <w:p w14:paraId="33B442A5" w14:textId="00B70DF0" w:rsidR="00076701" w:rsidRDefault="00076701" w:rsidP="00ED2577">
      <w:pPr>
        <w:spacing w:line="360" w:lineRule="auto"/>
        <w:jc w:val="both"/>
        <w:rPr>
          <w:color w:val="767171" w:themeColor="background2" w:themeShade="80"/>
          <w:sz w:val="24"/>
          <w:szCs w:val="24"/>
        </w:rPr>
      </w:pPr>
      <w:r>
        <w:rPr>
          <w:color w:val="767171" w:themeColor="background2" w:themeShade="80"/>
          <w:sz w:val="24"/>
          <w:szCs w:val="24"/>
        </w:rPr>
        <w:t xml:space="preserve">If we look at the budget only that </w:t>
      </w:r>
      <w:r w:rsidR="00872EDE">
        <w:rPr>
          <w:color w:val="767171" w:themeColor="background2" w:themeShade="80"/>
          <w:sz w:val="24"/>
          <w:szCs w:val="24"/>
        </w:rPr>
        <w:t>provides</w:t>
      </w:r>
      <w:r w:rsidR="0043533A">
        <w:rPr>
          <w:color w:val="767171" w:themeColor="background2" w:themeShade="80"/>
          <w:sz w:val="24"/>
          <w:szCs w:val="24"/>
        </w:rPr>
        <w:t xml:space="preserve"> you the idea about the space company has a concern to get the </w:t>
      </w:r>
      <w:r w:rsidR="006D1F3A">
        <w:rPr>
          <w:color w:val="767171" w:themeColor="background2" w:themeShade="80"/>
          <w:sz w:val="24"/>
          <w:szCs w:val="24"/>
        </w:rPr>
        <w:t>availability of the space in that re</w:t>
      </w:r>
      <w:r w:rsidR="003C4D31">
        <w:rPr>
          <w:color w:val="767171" w:themeColor="background2" w:themeShade="80"/>
          <w:sz w:val="24"/>
          <w:szCs w:val="24"/>
        </w:rPr>
        <w:t>gion so that the cost will be low inventory cost for the few items. The requirement for the warehouse as we required 82 shelves, which has the size of each shelf should be 30ft long and 5 ft wide</w:t>
      </w:r>
      <w:r w:rsidR="00125D6F">
        <w:rPr>
          <w:color w:val="767171" w:themeColor="background2" w:themeShade="80"/>
          <w:sz w:val="24"/>
          <w:szCs w:val="24"/>
        </w:rPr>
        <w:t xml:space="preserve">. Looking at the storage space for </w:t>
      </w:r>
      <w:r w:rsidR="00872EDE">
        <w:rPr>
          <w:color w:val="767171" w:themeColor="background2" w:themeShade="80"/>
          <w:sz w:val="24"/>
          <w:szCs w:val="24"/>
        </w:rPr>
        <w:t xml:space="preserve">the </w:t>
      </w:r>
      <w:r w:rsidR="00125D6F">
        <w:rPr>
          <w:color w:val="767171" w:themeColor="background2" w:themeShade="80"/>
          <w:sz w:val="24"/>
          <w:szCs w:val="24"/>
        </w:rPr>
        <w:t>pressure washer</w:t>
      </w:r>
      <w:r w:rsidR="00C35330">
        <w:rPr>
          <w:color w:val="767171" w:themeColor="background2" w:themeShade="80"/>
          <w:sz w:val="24"/>
          <w:szCs w:val="24"/>
        </w:rPr>
        <w:t xml:space="preserve"> they need 5 ft by 5 ft pallets, </w:t>
      </w:r>
      <w:r w:rsidR="00872EDE">
        <w:rPr>
          <w:color w:val="767171" w:themeColor="background2" w:themeShade="80"/>
          <w:sz w:val="24"/>
          <w:szCs w:val="24"/>
        </w:rPr>
        <w:t>however, Go-Kart needs 8 ft by 5 ft pallet, whereas if we look at water pumps required 5 ft by 5 ft for the four cases of water pumps.</w:t>
      </w:r>
    </w:p>
    <w:p w14:paraId="7DDE0D38" w14:textId="17996F12" w:rsidR="00872EDE" w:rsidRDefault="00872EDE" w:rsidP="00ED2577">
      <w:pPr>
        <w:spacing w:line="360" w:lineRule="auto"/>
        <w:jc w:val="both"/>
        <w:rPr>
          <w:color w:val="767171" w:themeColor="background2" w:themeShade="80"/>
          <w:sz w:val="24"/>
          <w:szCs w:val="24"/>
        </w:rPr>
      </w:pPr>
      <w:r>
        <w:rPr>
          <w:color w:val="767171" w:themeColor="background2" w:themeShade="80"/>
          <w:sz w:val="24"/>
          <w:szCs w:val="24"/>
        </w:rPr>
        <w:t>Looking at the marketing strategy of the company</w:t>
      </w:r>
      <w:r w:rsidR="00D9221F">
        <w:rPr>
          <w:color w:val="767171" w:themeColor="background2" w:themeShade="80"/>
          <w:sz w:val="24"/>
          <w:szCs w:val="24"/>
        </w:rPr>
        <w:t>, the marketing department has allocated 30% of the inventory to pressure washers and go-karts, on the other hand, the sales for the generators will be at least twice of the water pumps.</w:t>
      </w:r>
    </w:p>
    <w:p w14:paraId="7446BCC2" w14:textId="20D2F458" w:rsidR="00D9221F" w:rsidRPr="00664271" w:rsidRDefault="00D9221F" w:rsidP="00ED2577">
      <w:pPr>
        <w:spacing w:line="360" w:lineRule="auto"/>
        <w:jc w:val="both"/>
        <w:rPr>
          <w:color w:val="767171" w:themeColor="background2" w:themeShade="80"/>
          <w:sz w:val="24"/>
          <w:szCs w:val="24"/>
        </w:rPr>
      </w:pPr>
      <w:r>
        <w:rPr>
          <w:color w:val="767171" w:themeColor="background2" w:themeShade="80"/>
          <w:sz w:val="24"/>
          <w:szCs w:val="24"/>
        </w:rPr>
        <w:t>In this report to do the analysis</w:t>
      </w:r>
      <w:r w:rsidR="00DE620F">
        <w:rPr>
          <w:color w:val="767171" w:themeColor="background2" w:themeShade="80"/>
          <w:sz w:val="24"/>
          <w:szCs w:val="24"/>
        </w:rPr>
        <w:t>,</w:t>
      </w:r>
      <w:r>
        <w:rPr>
          <w:color w:val="767171" w:themeColor="background2" w:themeShade="80"/>
          <w:sz w:val="24"/>
          <w:szCs w:val="24"/>
        </w:rPr>
        <w:t xml:space="preserve"> we are </w:t>
      </w:r>
      <w:r w:rsidR="00DE620F">
        <w:rPr>
          <w:color w:val="767171" w:themeColor="background2" w:themeShade="80"/>
          <w:sz w:val="24"/>
          <w:szCs w:val="24"/>
        </w:rPr>
        <w:t>implementing</w:t>
      </w:r>
      <w:r>
        <w:rPr>
          <w:color w:val="767171" w:themeColor="background2" w:themeShade="80"/>
          <w:sz w:val="24"/>
          <w:szCs w:val="24"/>
        </w:rPr>
        <w:t xml:space="preserve"> </w:t>
      </w:r>
      <w:r w:rsidR="00DE620F">
        <w:rPr>
          <w:color w:val="767171" w:themeColor="background2" w:themeShade="80"/>
          <w:sz w:val="24"/>
          <w:szCs w:val="24"/>
        </w:rPr>
        <w:t xml:space="preserve">a </w:t>
      </w:r>
      <w:r>
        <w:rPr>
          <w:color w:val="767171" w:themeColor="background2" w:themeShade="80"/>
          <w:sz w:val="24"/>
          <w:szCs w:val="24"/>
        </w:rPr>
        <w:t>linear pr</w:t>
      </w:r>
      <w:r w:rsidR="00266C89">
        <w:rPr>
          <w:color w:val="767171" w:themeColor="background2" w:themeShade="80"/>
          <w:sz w:val="24"/>
          <w:szCs w:val="24"/>
        </w:rPr>
        <w:t>ogramming model to</w:t>
      </w:r>
      <w:r w:rsidR="00DE620F">
        <w:rPr>
          <w:color w:val="767171" w:themeColor="background2" w:themeShade="80"/>
          <w:sz w:val="24"/>
          <w:szCs w:val="24"/>
        </w:rPr>
        <w:t xml:space="preserve"> maximize the net profit of the company in Excel.</w:t>
      </w:r>
    </w:p>
    <w:p w14:paraId="3C667737" w14:textId="7549FEF0" w:rsidR="00D637C1" w:rsidRDefault="00D637C1" w:rsidP="00972C5C">
      <w:pPr>
        <w:ind w:firstLine="720"/>
        <w:jc w:val="center"/>
        <w:rPr>
          <w:b/>
          <w:bCs/>
          <w:color w:val="4472C4" w:themeColor="accent1"/>
          <w:sz w:val="40"/>
          <w:szCs w:val="40"/>
        </w:rPr>
      </w:pPr>
      <w:r>
        <w:rPr>
          <w:b/>
          <w:bCs/>
          <w:color w:val="4472C4" w:themeColor="accent1"/>
          <w:sz w:val="40"/>
          <w:szCs w:val="40"/>
        </w:rPr>
        <w:lastRenderedPageBreak/>
        <w:t>ANALYSIS AND INTERPRETATION</w:t>
      </w:r>
    </w:p>
    <w:p w14:paraId="32C625CA" w14:textId="3F6D1B42" w:rsidR="002B63A5" w:rsidRDefault="002B63A5" w:rsidP="002B63A5">
      <w:pPr>
        <w:rPr>
          <w:b/>
          <w:bCs/>
          <w:color w:val="4472C4" w:themeColor="accent1"/>
          <w:sz w:val="40"/>
          <w:szCs w:val="40"/>
        </w:rPr>
      </w:pPr>
      <w:r>
        <w:rPr>
          <w:b/>
          <w:bCs/>
          <w:color w:val="4472C4" w:themeColor="accent1"/>
          <w:sz w:val="40"/>
          <w:szCs w:val="40"/>
        </w:rPr>
        <w:t>Introduction</w:t>
      </w:r>
    </w:p>
    <w:p w14:paraId="0EE0FA32" w14:textId="3D6D8275" w:rsidR="00A90C86" w:rsidRPr="00A90C86" w:rsidRDefault="00A90C86" w:rsidP="00A90C86">
      <w:pPr>
        <w:jc w:val="both"/>
        <w:rPr>
          <w:sz w:val="24"/>
          <w:szCs w:val="24"/>
        </w:rPr>
      </w:pPr>
      <w:r w:rsidRPr="00A90C86">
        <w:rPr>
          <w:sz w:val="24"/>
          <w:szCs w:val="24"/>
        </w:rPr>
        <w:t>The corporation is concerned to find the space available in that area so that the cost will be cheap inventory cost for the few products if we simply look at the budget since it gives you an idea about the space. The number of shelves needed for the warehouse was 82, and each one had to be 30 feet long and 5 feet broad. While Go-Kart requires an 8 ft by 5 ft pallet for storage, pressure washers require 5 ft by 5 ft pallets, while water pumps demand 5 ft by 5 ft for each of the four cases of water pumps.</w:t>
      </w:r>
    </w:p>
    <w:p w14:paraId="57BB88B2" w14:textId="67EB000B" w:rsidR="002B63A5" w:rsidRPr="00095818" w:rsidRDefault="00A90C86" w:rsidP="00A90C86">
      <w:pPr>
        <w:jc w:val="both"/>
        <w:rPr>
          <w:sz w:val="24"/>
          <w:szCs w:val="24"/>
        </w:rPr>
      </w:pPr>
      <w:r w:rsidRPr="00A90C86">
        <w:rPr>
          <w:sz w:val="24"/>
          <w:szCs w:val="24"/>
        </w:rPr>
        <w:t>The marketing division of the business examined its marketing plan.</w:t>
      </w:r>
    </w:p>
    <w:p w14:paraId="5002F601" w14:textId="1E40814A" w:rsidR="00A37F0C" w:rsidRDefault="00A52959" w:rsidP="00ED2577">
      <w:pPr>
        <w:spacing w:line="360" w:lineRule="auto"/>
        <w:rPr>
          <w:b/>
          <w:bCs/>
          <w:i/>
          <w:iCs/>
          <w:color w:val="767171" w:themeColor="background2" w:themeShade="80"/>
          <w:sz w:val="36"/>
          <w:szCs w:val="36"/>
        </w:rPr>
      </w:pPr>
      <w:r w:rsidRPr="00EB1528">
        <w:rPr>
          <w:b/>
          <w:bCs/>
          <w:i/>
          <w:iCs/>
          <w:color w:val="767171" w:themeColor="background2" w:themeShade="80"/>
          <w:sz w:val="36"/>
          <w:szCs w:val="36"/>
        </w:rPr>
        <w:t xml:space="preserve">Part </w:t>
      </w:r>
      <w:r w:rsidR="004C6A05" w:rsidRPr="00EB1528">
        <w:rPr>
          <w:b/>
          <w:bCs/>
          <w:i/>
          <w:iCs/>
          <w:color w:val="767171" w:themeColor="background2" w:themeShade="80"/>
          <w:sz w:val="36"/>
          <w:szCs w:val="36"/>
        </w:rPr>
        <w:t>–</w:t>
      </w:r>
      <w:r w:rsidRPr="00EB1528">
        <w:rPr>
          <w:b/>
          <w:bCs/>
          <w:i/>
          <w:iCs/>
          <w:color w:val="767171" w:themeColor="background2" w:themeShade="80"/>
          <w:sz w:val="36"/>
          <w:szCs w:val="36"/>
        </w:rPr>
        <w:t xml:space="preserve"> I</w:t>
      </w:r>
      <w:r w:rsidR="004C6A05" w:rsidRPr="00EB1528">
        <w:rPr>
          <w:b/>
          <w:bCs/>
          <w:i/>
          <w:iCs/>
          <w:color w:val="767171" w:themeColor="background2" w:themeShade="80"/>
          <w:sz w:val="36"/>
          <w:szCs w:val="36"/>
        </w:rPr>
        <w:t xml:space="preserve"> </w:t>
      </w:r>
    </w:p>
    <w:tbl>
      <w:tblPr>
        <w:tblW w:w="5000" w:type="pct"/>
        <w:tblLook w:val="04A0" w:firstRow="1" w:lastRow="0" w:firstColumn="1" w:lastColumn="0" w:noHBand="0" w:noVBand="1"/>
      </w:tblPr>
      <w:tblGrid>
        <w:gridCol w:w="9340"/>
      </w:tblGrid>
      <w:tr w:rsidR="00E337B7" w:rsidRPr="00E337B7" w14:paraId="54236979" w14:textId="77777777" w:rsidTr="00E337B7">
        <w:trPr>
          <w:trHeight w:val="324"/>
        </w:trPr>
        <w:tc>
          <w:tcPr>
            <w:tcW w:w="5000" w:type="pct"/>
            <w:tcBorders>
              <w:top w:val="single" w:sz="8" w:space="0" w:color="auto"/>
              <w:left w:val="single" w:sz="8" w:space="0" w:color="auto"/>
              <w:bottom w:val="nil"/>
              <w:right w:val="single" w:sz="8" w:space="0" w:color="auto"/>
            </w:tcBorders>
            <w:shd w:val="clear" w:color="auto" w:fill="auto"/>
            <w:noWrap/>
            <w:vAlign w:val="bottom"/>
            <w:hideMark/>
          </w:tcPr>
          <w:p w14:paraId="40994CC8" w14:textId="77777777" w:rsidR="00E337B7" w:rsidRPr="00E337B7" w:rsidRDefault="00E337B7" w:rsidP="00E337B7">
            <w:pPr>
              <w:spacing w:after="0" w:line="240" w:lineRule="auto"/>
              <w:jc w:val="center"/>
              <w:rPr>
                <w:rFonts w:ascii="Calibri" w:eastAsia="Times New Roman" w:hAnsi="Calibri" w:cs="Calibri"/>
                <w:b/>
                <w:bCs/>
                <w:color w:val="FF0000"/>
              </w:rPr>
            </w:pPr>
            <w:r w:rsidRPr="00E337B7">
              <w:rPr>
                <w:rFonts w:ascii="Calibri" w:eastAsia="Times New Roman" w:hAnsi="Calibri" w:cs="Calibri"/>
                <w:b/>
                <w:bCs/>
                <w:color w:val="FF0000"/>
              </w:rPr>
              <w:t>PART I</w:t>
            </w:r>
          </w:p>
        </w:tc>
      </w:tr>
      <w:tr w:rsidR="00E337B7" w:rsidRPr="00E337B7" w14:paraId="1D8D5AEB" w14:textId="77777777" w:rsidTr="00E337B7">
        <w:trPr>
          <w:trHeight w:val="300"/>
        </w:trPr>
        <w:tc>
          <w:tcPr>
            <w:tcW w:w="5000" w:type="pct"/>
            <w:tcBorders>
              <w:top w:val="nil"/>
              <w:left w:val="single" w:sz="8" w:space="0" w:color="auto"/>
              <w:bottom w:val="nil"/>
              <w:right w:val="single" w:sz="8" w:space="0" w:color="auto"/>
            </w:tcBorders>
            <w:shd w:val="clear" w:color="000000" w:fill="FCE4D6"/>
            <w:noWrap/>
            <w:vAlign w:val="bottom"/>
            <w:hideMark/>
          </w:tcPr>
          <w:p w14:paraId="6D923879" w14:textId="77777777" w:rsidR="00E337B7" w:rsidRPr="00E337B7" w:rsidRDefault="00E337B7" w:rsidP="00E337B7">
            <w:pPr>
              <w:spacing w:after="0" w:line="240" w:lineRule="auto"/>
              <w:rPr>
                <w:rFonts w:ascii="Calibri" w:eastAsia="Times New Roman" w:hAnsi="Calibri" w:cs="Calibri"/>
                <w:b/>
                <w:bCs/>
                <w:color w:val="000000"/>
              </w:rPr>
            </w:pPr>
            <w:r w:rsidRPr="00E337B7">
              <w:rPr>
                <w:rFonts w:ascii="Calibri" w:eastAsia="Times New Roman" w:hAnsi="Calibri" w:cs="Calibri"/>
                <w:b/>
                <w:bCs/>
                <w:color w:val="000000"/>
              </w:rPr>
              <w:t>Mathematical Formulation Z = 171X1 + 356X2 + 291X3 + 146X4</w:t>
            </w:r>
          </w:p>
        </w:tc>
      </w:tr>
      <w:tr w:rsidR="00E337B7" w:rsidRPr="00E337B7" w14:paraId="4E03FF66" w14:textId="77777777" w:rsidTr="00E337B7">
        <w:trPr>
          <w:trHeight w:val="312"/>
        </w:trPr>
        <w:tc>
          <w:tcPr>
            <w:tcW w:w="5000" w:type="pct"/>
            <w:tcBorders>
              <w:top w:val="nil"/>
              <w:left w:val="single" w:sz="8" w:space="0" w:color="auto"/>
              <w:bottom w:val="nil"/>
              <w:right w:val="single" w:sz="8" w:space="0" w:color="auto"/>
            </w:tcBorders>
            <w:shd w:val="clear" w:color="000000" w:fill="FCE4D6"/>
            <w:noWrap/>
            <w:vAlign w:val="bottom"/>
            <w:hideMark/>
          </w:tcPr>
          <w:p w14:paraId="52E59EA5" w14:textId="77777777" w:rsidR="00E337B7" w:rsidRPr="00E337B7" w:rsidRDefault="00E337B7" w:rsidP="00E337B7">
            <w:pPr>
              <w:spacing w:after="0" w:line="240" w:lineRule="auto"/>
              <w:rPr>
                <w:rFonts w:ascii="Calibri" w:eastAsia="Times New Roman" w:hAnsi="Calibri" w:cs="Calibri"/>
                <w:b/>
                <w:bCs/>
                <w:i/>
                <w:iCs/>
                <w:color w:val="000000"/>
              </w:rPr>
            </w:pPr>
            <w:proofErr w:type="gramStart"/>
            <w:r w:rsidRPr="00E337B7">
              <w:rPr>
                <w:rFonts w:ascii="Calibri" w:eastAsia="Times New Roman" w:hAnsi="Calibri" w:cs="Calibri"/>
                <w:b/>
                <w:bCs/>
                <w:i/>
                <w:iCs/>
                <w:color w:val="000000"/>
              </w:rPr>
              <w:t>Maximize  Z</w:t>
            </w:r>
            <w:proofErr w:type="gramEnd"/>
            <w:r w:rsidRPr="00E337B7">
              <w:rPr>
                <w:rFonts w:ascii="Calibri" w:eastAsia="Times New Roman" w:hAnsi="Calibri" w:cs="Calibri"/>
                <w:b/>
                <w:bCs/>
                <w:i/>
                <w:iCs/>
                <w:color w:val="000000"/>
              </w:rPr>
              <w:t xml:space="preserve"> = P1 X</w:t>
            </w:r>
            <w:r w:rsidRPr="00E337B7">
              <w:rPr>
                <w:rFonts w:ascii="Calibri" w:eastAsia="Times New Roman" w:hAnsi="Calibri" w:cs="Calibri"/>
                <w:b/>
                <w:bCs/>
                <w:i/>
                <w:iCs/>
                <w:color w:val="000000"/>
                <w:vertAlign w:val="subscript"/>
              </w:rPr>
              <w:t>1</w:t>
            </w:r>
            <w:r w:rsidRPr="00E337B7">
              <w:rPr>
                <w:rFonts w:ascii="Calibri" w:eastAsia="Times New Roman" w:hAnsi="Calibri" w:cs="Calibri"/>
                <w:b/>
                <w:bCs/>
                <w:i/>
                <w:iCs/>
                <w:color w:val="000000"/>
              </w:rPr>
              <w:t xml:space="preserve"> + ….</w:t>
            </w:r>
          </w:p>
        </w:tc>
      </w:tr>
      <w:tr w:rsidR="00E337B7" w:rsidRPr="00E337B7" w14:paraId="193558B5" w14:textId="77777777" w:rsidTr="00E337B7">
        <w:trPr>
          <w:trHeight w:val="288"/>
        </w:trPr>
        <w:tc>
          <w:tcPr>
            <w:tcW w:w="5000" w:type="pct"/>
            <w:tcBorders>
              <w:top w:val="nil"/>
              <w:left w:val="single" w:sz="8" w:space="0" w:color="auto"/>
              <w:bottom w:val="nil"/>
              <w:right w:val="single" w:sz="8" w:space="0" w:color="auto"/>
            </w:tcBorders>
            <w:shd w:val="clear" w:color="000000" w:fill="FCE4D6"/>
            <w:noWrap/>
            <w:vAlign w:val="bottom"/>
            <w:hideMark/>
          </w:tcPr>
          <w:p w14:paraId="0A69D5A2" w14:textId="77777777" w:rsidR="00E337B7" w:rsidRPr="00E337B7" w:rsidRDefault="00E337B7" w:rsidP="00E337B7">
            <w:pPr>
              <w:spacing w:after="0" w:line="240" w:lineRule="auto"/>
              <w:rPr>
                <w:rFonts w:ascii="Calibri" w:eastAsia="Times New Roman" w:hAnsi="Calibri" w:cs="Calibri"/>
                <w:b/>
                <w:bCs/>
                <w:i/>
                <w:iCs/>
                <w:color w:val="000000"/>
              </w:rPr>
            </w:pPr>
            <w:r w:rsidRPr="00E337B7">
              <w:rPr>
                <w:rFonts w:ascii="Calibri" w:eastAsia="Times New Roman" w:hAnsi="Calibri" w:cs="Calibri"/>
                <w:b/>
                <w:bCs/>
                <w:i/>
                <w:iCs/>
                <w:color w:val="000000"/>
              </w:rPr>
              <w:t>Subject to:</w:t>
            </w:r>
          </w:p>
        </w:tc>
      </w:tr>
      <w:tr w:rsidR="00E337B7" w:rsidRPr="00E337B7" w14:paraId="3931CBA8" w14:textId="77777777" w:rsidTr="00E337B7">
        <w:trPr>
          <w:trHeight w:val="288"/>
        </w:trPr>
        <w:tc>
          <w:tcPr>
            <w:tcW w:w="5000" w:type="pct"/>
            <w:tcBorders>
              <w:top w:val="nil"/>
              <w:left w:val="single" w:sz="8" w:space="0" w:color="auto"/>
              <w:bottom w:val="nil"/>
              <w:right w:val="single" w:sz="8" w:space="0" w:color="auto"/>
            </w:tcBorders>
            <w:shd w:val="clear" w:color="000000" w:fill="FCE4D6"/>
            <w:noWrap/>
            <w:vAlign w:val="bottom"/>
            <w:hideMark/>
          </w:tcPr>
          <w:p w14:paraId="2E98DBB7" w14:textId="77777777" w:rsidR="00E337B7" w:rsidRPr="00E337B7" w:rsidRDefault="00E337B7" w:rsidP="00E337B7">
            <w:pPr>
              <w:spacing w:after="0" w:line="240" w:lineRule="auto"/>
              <w:rPr>
                <w:rFonts w:ascii="Calibri" w:eastAsia="Times New Roman" w:hAnsi="Calibri" w:cs="Calibri"/>
                <w:b/>
                <w:bCs/>
                <w:i/>
                <w:iCs/>
                <w:color w:val="000000"/>
              </w:rPr>
            </w:pPr>
            <w:r w:rsidRPr="00E337B7">
              <w:rPr>
                <w:rFonts w:ascii="Calibri" w:eastAsia="Times New Roman" w:hAnsi="Calibri" w:cs="Calibri"/>
                <w:b/>
                <w:bCs/>
                <w:i/>
                <w:iCs/>
                <w:color w:val="000000"/>
              </w:rPr>
              <w:t xml:space="preserve">_Budget:  </w:t>
            </w:r>
            <w:proofErr w:type="gramStart"/>
            <w:r w:rsidRPr="00E337B7">
              <w:rPr>
                <w:rFonts w:ascii="Calibri" w:eastAsia="Times New Roman" w:hAnsi="Calibri" w:cs="Calibri"/>
                <w:b/>
                <w:bCs/>
                <w:i/>
                <w:iCs/>
                <w:color w:val="000000"/>
              </w:rPr>
              <w:t xml:space="preserve">   (</w:t>
            </w:r>
            <w:proofErr w:type="gramEnd"/>
            <w:r w:rsidRPr="00E337B7">
              <w:rPr>
                <w:rFonts w:ascii="Calibri" w:eastAsia="Times New Roman" w:hAnsi="Calibri" w:cs="Calibri"/>
                <w:b/>
                <w:bCs/>
                <w:i/>
                <w:iCs/>
                <w:color w:val="000000"/>
              </w:rPr>
              <w:t>335 X1+ 380 X2 + 420 X3 + 127 X4 ≤ 175,000)</w:t>
            </w:r>
          </w:p>
        </w:tc>
      </w:tr>
      <w:tr w:rsidR="00E337B7" w:rsidRPr="00E337B7" w14:paraId="3925385D" w14:textId="77777777" w:rsidTr="00E337B7">
        <w:trPr>
          <w:trHeight w:val="312"/>
        </w:trPr>
        <w:tc>
          <w:tcPr>
            <w:tcW w:w="5000" w:type="pct"/>
            <w:tcBorders>
              <w:top w:val="nil"/>
              <w:left w:val="single" w:sz="8" w:space="0" w:color="auto"/>
              <w:bottom w:val="nil"/>
              <w:right w:val="single" w:sz="8" w:space="0" w:color="auto"/>
            </w:tcBorders>
            <w:shd w:val="clear" w:color="000000" w:fill="FCE4D6"/>
            <w:noWrap/>
            <w:vAlign w:val="bottom"/>
            <w:hideMark/>
          </w:tcPr>
          <w:p w14:paraId="465EAD25" w14:textId="77777777" w:rsidR="00E337B7" w:rsidRPr="00E337B7" w:rsidRDefault="00E337B7" w:rsidP="00E337B7">
            <w:pPr>
              <w:spacing w:after="0" w:line="240" w:lineRule="auto"/>
              <w:rPr>
                <w:rFonts w:ascii="Calibri" w:eastAsia="Times New Roman" w:hAnsi="Calibri" w:cs="Calibri"/>
                <w:b/>
                <w:bCs/>
                <w:i/>
                <w:iCs/>
                <w:color w:val="000000"/>
              </w:rPr>
            </w:pPr>
            <w:r w:rsidRPr="00E337B7">
              <w:rPr>
                <w:rFonts w:ascii="Calibri" w:eastAsia="Times New Roman" w:hAnsi="Calibri" w:cs="Calibri"/>
                <w:b/>
                <w:bCs/>
                <w:i/>
                <w:iCs/>
                <w:color w:val="000000"/>
              </w:rPr>
              <w:t xml:space="preserve">_Space:    </w:t>
            </w:r>
            <w:proofErr w:type="gramStart"/>
            <w:r w:rsidRPr="00E337B7">
              <w:rPr>
                <w:rFonts w:ascii="Calibri" w:eastAsia="Times New Roman" w:hAnsi="Calibri" w:cs="Calibri"/>
                <w:b/>
                <w:bCs/>
                <w:i/>
                <w:iCs/>
                <w:color w:val="000000"/>
              </w:rPr>
              <w:t xml:space="preserve">   (</w:t>
            </w:r>
            <w:proofErr w:type="gramEnd"/>
            <w:r w:rsidRPr="00E337B7">
              <w:rPr>
                <w:rFonts w:ascii="Calibri" w:eastAsia="Times New Roman" w:hAnsi="Calibri" w:cs="Calibri"/>
                <w:b/>
                <w:bCs/>
                <w:i/>
                <w:iCs/>
                <w:color w:val="000000"/>
              </w:rPr>
              <w:t>25 X1 + 40 X2 +25 X3 + 1.25 X4 ≤ 12,300)</w:t>
            </w:r>
          </w:p>
        </w:tc>
      </w:tr>
      <w:tr w:rsidR="00E337B7" w:rsidRPr="00E337B7" w14:paraId="0B0AEE0C" w14:textId="77777777" w:rsidTr="00E337B7">
        <w:trPr>
          <w:trHeight w:val="288"/>
        </w:trPr>
        <w:tc>
          <w:tcPr>
            <w:tcW w:w="5000" w:type="pct"/>
            <w:tcBorders>
              <w:top w:val="nil"/>
              <w:left w:val="single" w:sz="8" w:space="0" w:color="auto"/>
              <w:bottom w:val="nil"/>
              <w:right w:val="single" w:sz="8" w:space="0" w:color="auto"/>
            </w:tcBorders>
            <w:shd w:val="clear" w:color="000000" w:fill="FCE4D6"/>
            <w:noWrap/>
            <w:vAlign w:val="bottom"/>
            <w:hideMark/>
          </w:tcPr>
          <w:p w14:paraId="63F00C0B" w14:textId="77777777" w:rsidR="00E337B7" w:rsidRPr="00E337B7" w:rsidRDefault="00E337B7" w:rsidP="00E337B7">
            <w:pPr>
              <w:spacing w:after="0" w:line="240" w:lineRule="auto"/>
              <w:rPr>
                <w:rFonts w:ascii="Calibri" w:eastAsia="Times New Roman" w:hAnsi="Calibri" w:cs="Calibri"/>
                <w:b/>
                <w:bCs/>
                <w:i/>
                <w:iCs/>
                <w:color w:val="000000"/>
              </w:rPr>
            </w:pPr>
            <w:r w:rsidRPr="00E337B7">
              <w:rPr>
                <w:rFonts w:ascii="Calibri" w:eastAsia="Times New Roman" w:hAnsi="Calibri" w:cs="Calibri"/>
                <w:b/>
                <w:bCs/>
                <w:i/>
                <w:iCs/>
                <w:color w:val="000000"/>
              </w:rPr>
              <w:t>_Requirement 1</w:t>
            </w:r>
            <w:proofErr w:type="gramStart"/>
            <w:r w:rsidRPr="00E337B7">
              <w:rPr>
                <w:rFonts w:ascii="Calibri" w:eastAsia="Times New Roman" w:hAnsi="Calibri" w:cs="Calibri"/>
                <w:b/>
                <w:bCs/>
                <w:i/>
                <w:iCs/>
                <w:color w:val="000000"/>
              </w:rPr>
              <w:t>:  (</w:t>
            </w:r>
            <w:proofErr w:type="gramEnd"/>
            <w:r w:rsidRPr="00E337B7">
              <w:rPr>
                <w:rFonts w:ascii="Calibri" w:eastAsia="Times New Roman" w:hAnsi="Calibri" w:cs="Calibri"/>
                <w:b/>
                <w:bCs/>
                <w:i/>
                <w:iCs/>
                <w:color w:val="000000"/>
              </w:rPr>
              <w:t>- 0.7X1 - 0.7X2 + 0.3X3 + 0.3X4  ≤  0)</w:t>
            </w:r>
          </w:p>
        </w:tc>
      </w:tr>
      <w:tr w:rsidR="00E337B7" w:rsidRPr="00E337B7" w14:paraId="6528A954" w14:textId="77777777" w:rsidTr="00E337B7">
        <w:trPr>
          <w:trHeight w:val="342"/>
        </w:trPr>
        <w:tc>
          <w:tcPr>
            <w:tcW w:w="5000" w:type="pct"/>
            <w:tcBorders>
              <w:top w:val="nil"/>
              <w:left w:val="single" w:sz="8" w:space="0" w:color="auto"/>
              <w:bottom w:val="nil"/>
              <w:right w:val="single" w:sz="8" w:space="0" w:color="auto"/>
            </w:tcBorders>
            <w:shd w:val="clear" w:color="000000" w:fill="FCE4D6"/>
            <w:noWrap/>
            <w:vAlign w:val="bottom"/>
            <w:hideMark/>
          </w:tcPr>
          <w:p w14:paraId="3D5AF2FD" w14:textId="77777777" w:rsidR="00E337B7" w:rsidRPr="00E337B7" w:rsidRDefault="00E337B7" w:rsidP="00E337B7">
            <w:pPr>
              <w:spacing w:after="0" w:line="240" w:lineRule="auto"/>
              <w:rPr>
                <w:rFonts w:ascii="Calibri" w:eastAsia="Times New Roman" w:hAnsi="Calibri" w:cs="Calibri"/>
                <w:b/>
                <w:bCs/>
                <w:i/>
                <w:iCs/>
                <w:color w:val="000000"/>
              </w:rPr>
            </w:pPr>
            <w:r w:rsidRPr="00E337B7">
              <w:rPr>
                <w:rFonts w:ascii="Calibri" w:eastAsia="Times New Roman" w:hAnsi="Calibri" w:cs="Calibri"/>
                <w:b/>
                <w:bCs/>
                <w:i/>
                <w:iCs/>
                <w:color w:val="000000"/>
              </w:rPr>
              <w:t xml:space="preserve">            </w:t>
            </w:r>
            <w:proofErr w:type="gramStart"/>
            <w:r w:rsidRPr="00E337B7">
              <w:rPr>
                <w:rFonts w:ascii="Calibri" w:eastAsia="Times New Roman" w:hAnsi="Calibri" w:cs="Calibri"/>
                <w:b/>
                <w:bCs/>
                <w:i/>
                <w:iCs/>
                <w:color w:val="000000"/>
              </w:rPr>
              <w:t xml:space="preserve">or,   </w:t>
            </w:r>
            <w:proofErr w:type="gramEnd"/>
            <w:r w:rsidRPr="00E337B7">
              <w:rPr>
                <w:rFonts w:ascii="Calibri" w:eastAsia="Times New Roman" w:hAnsi="Calibri" w:cs="Calibri"/>
                <w:b/>
                <w:bCs/>
                <w:i/>
                <w:iCs/>
                <w:color w:val="000000"/>
              </w:rPr>
              <w:t xml:space="preserve">            </w:t>
            </w:r>
          </w:p>
        </w:tc>
      </w:tr>
      <w:tr w:rsidR="00E337B7" w:rsidRPr="00E337B7" w14:paraId="43115113" w14:textId="77777777" w:rsidTr="00E337B7">
        <w:trPr>
          <w:trHeight w:val="342"/>
        </w:trPr>
        <w:tc>
          <w:tcPr>
            <w:tcW w:w="5000" w:type="pct"/>
            <w:tcBorders>
              <w:top w:val="nil"/>
              <w:left w:val="single" w:sz="8" w:space="0" w:color="auto"/>
              <w:bottom w:val="nil"/>
              <w:right w:val="single" w:sz="8" w:space="0" w:color="auto"/>
            </w:tcBorders>
            <w:shd w:val="clear" w:color="000000" w:fill="FCE4D6"/>
            <w:noWrap/>
            <w:vAlign w:val="bottom"/>
            <w:hideMark/>
          </w:tcPr>
          <w:p w14:paraId="63F4D80D" w14:textId="77777777" w:rsidR="00E337B7" w:rsidRPr="00E337B7" w:rsidRDefault="00E337B7" w:rsidP="00E337B7">
            <w:pPr>
              <w:spacing w:after="0" w:line="240" w:lineRule="auto"/>
              <w:rPr>
                <w:rFonts w:ascii="Calibri" w:eastAsia="Times New Roman" w:hAnsi="Calibri" w:cs="Calibri"/>
                <w:b/>
                <w:bCs/>
                <w:i/>
                <w:iCs/>
                <w:color w:val="000000"/>
              </w:rPr>
            </w:pPr>
            <w:r w:rsidRPr="00E337B7">
              <w:rPr>
                <w:rFonts w:ascii="Calibri" w:eastAsia="Times New Roman" w:hAnsi="Calibri" w:cs="Calibri"/>
                <w:b/>
                <w:bCs/>
                <w:i/>
                <w:iCs/>
                <w:color w:val="000000"/>
              </w:rPr>
              <w:t>_Requirement 2:  X3 ≥ 2X4 or, 2X4-X3 ≤ 0</w:t>
            </w:r>
          </w:p>
        </w:tc>
      </w:tr>
      <w:tr w:rsidR="00E337B7" w:rsidRPr="00E337B7" w14:paraId="2560C5AE" w14:textId="77777777" w:rsidTr="00E337B7">
        <w:trPr>
          <w:trHeight w:val="342"/>
        </w:trPr>
        <w:tc>
          <w:tcPr>
            <w:tcW w:w="5000" w:type="pct"/>
            <w:tcBorders>
              <w:top w:val="nil"/>
              <w:left w:val="single" w:sz="8" w:space="0" w:color="auto"/>
              <w:bottom w:val="nil"/>
              <w:right w:val="single" w:sz="8" w:space="0" w:color="auto"/>
            </w:tcBorders>
            <w:shd w:val="clear" w:color="000000" w:fill="FCE4D6"/>
            <w:noWrap/>
            <w:vAlign w:val="bottom"/>
            <w:hideMark/>
          </w:tcPr>
          <w:p w14:paraId="0A602464" w14:textId="77777777" w:rsidR="00E337B7" w:rsidRPr="00E337B7" w:rsidRDefault="00E337B7" w:rsidP="00E337B7">
            <w:pPr>
              <w:spacing w:after="0" w:line="240" w:lineRule="auto"/>
              <w:rPr>
                <w:rFonts w:ascii="Calibri" w:eastAsia="Times New Roman" w:hAnsi="Calibri" w:cs="Calibri"/>
                <w:b/>
                <w:bCs/>
                <w:i/>
                <w:iCs/>
                <w:color w:val="000000"/>
              </w:rPr>
            </w:pPr>
            <w:r w:rsidRPr="00E337B7">
              <w:rPr>
                <w:rFonts w:ascii="Calibri" w:eastAsia="Times New Roman" w:hAnsi="Calibri" w:cs="Calibri"/>
                <w:b/>
                <w:bCs/>
                <w:i/>
                <w:iCs/>
                <w:color w:val="000000"/>
              </w:rPr>
              <w:t xml:space="preserve">            </w:t>
            </w:r>
            <w:proofErr w:type="gramStart"/>
            <w:r w:rsidRPr="00E337B7">
              <w:rPr>
                <w:rFonts w:ascii="Calibri" w:eastAsia="Times New Roman" w:hAnsi="Calibri" w:cs="Calibri"/>
                <w:b/>
                <w:bCs/>
                <w:i/>
                <w:iCs/>
                <w:color w:val="000000"/>
              </w:rPr>
              <w:t xml:space="preserve">or,   </w:t>
            </w:r>
            <w:proofErr w:type="gramEnd"/>
            <w:r w:rsidRPr="00E337B7">
              <w:rPr>
                <w:rFonts w:ascii="Calibri" w:eastAsia="Times New Roman" w:hAnsi="Calibri" w:cs="Calibri"/>
                <w:b/>
                <w:bCs/>
                <w:i/>
                <w:iCs/>
                <w:color w:val="000000"/>
              </w:rPr>
              <w:t xml:space="preserve">            </w:t>
            </w:r>
          </w:p>
        </w:tc>
      </w:tr>
      <w:tr w:rsidR="00E337B7" w:rsidRPr="00E337B7" w14:paraId="00EFB6E3" w14:textId="77777777" w:rsidTr="00E337B7">
        <w:trPr>
          <w:trHeight w:val="360"/>
        </w:trPr>
        <w:tc>
          <w:tcPr>
            <w:tcW w:w="5000" w:type="pct"/>
            <w:tcBorders>
              <w:top w:val="nil"/>
              <w:left w:val="single" w:sz="8" w:space="0" w:color="auto"/>
              <w:bottom w:val="nil"/>
              <w:right w:val="single" w:sz="8" w:space="0" w:color="auto"/>
            </w:tcBorders>
            <w:shd w:val="clear" w:color="000000" w:fill="FCE4D6"/>
            <w:noWrap/>
            <w:vAlign w:val="bottom"/>
            <w:hideMark/>
          </w:tcPr>
          <w:p w14:paraId="0C8C6447" w14:textId="77777777" w:rsidR="00E337B7" w:rsidRPr="00E337B7" w:rsidRDefault="00E337B7" w:rsidP="00E337B7">
            <w:pPr>
              <w:spacing w:after="0" w:line="240" w:lineRule="auto"/>
              <w:rPr>
                <w:rFonts w:ascii="Calibri" w:eastAsia="Times New Roman" w:hAnsi="Calibri" w:cs="Calibri"/>
                <w:b/>
                <w:bCs/>
                <w:i/>
                <w:iCs/>
                <w:color w:val="000000"/>
              </w:rPr>
            </w:pPr>
            <w:r w:rsidRPr="00E337B7">
              <w:rPr>
                <w:rFonts w:ascii="Calibri" w:eastAsia="Times New Roman" w:hAnsi="Calibri" w:cs="Calibri"/>
                <w:b/>
                <w:bCs/>
                <w:i/>
                <w:iCs/>
                <w:color w:val="000000"/>
              </w:rPr>
              <w:t>_Non-negativity:     X</w:t>
            </w:r>
            <w:proofErr w:type="gramStart"/>
            <w:r w:rsidRPr="00E337B7">
              <w:rPr>
                <w:rFonts w:ascii="Calibri" w:eastAsia="Times New Roman" w:hAnsi="Calibri" w:cs="Calibri"/>
                <w:b/>
                <w:bCs/>
                <w:i/>
                <w:iCs/>
                <w:color w:val="000000"/>
                <w:vertAlign w:val="subscript"/>
              </w:rPr>
              <w:t>1</w:t>
            </w:r>
            <w:r w:rsidRPr="00E337B7">
              <w:rPr>
                <w:rFonts w:ascii="Calibri" w:eastAsia="Times New Roman" w:hAnsi="Calibri" w:cs="Calibri"/>
                <w:b/>
                <w:bCs/>
                <w:i/>
                <w:iCs/>
                <w:color w:val="000000"/>
              </w:rPr>
              <w:t xml:space="preserve"> ,</w:t>
            </w:r>
            <w:proofErr w:type="gramEnd"/>
            <w:r w:rsidRPr="00E337B7">
              <w:rPr>
                <w:rFonts w:ascii="Calibri" w:eastAsia="Times New Roman" w:hAnsi="Calibri" w:cs="Calibri"/>
                <w:b/>
                <w:bCs/>
                <w:i/>
                <w:iCs/>
                <w:color w:val="000000"/>
              </w:rPr>
              <w:t xml:space="preserve"> X</w:t>
            </w:r>
            <w:r w:rsidRPr="00E337B7">
              <w:rPr>
                <w:rFonts w:ascii="Calibri" w:eastAsia="Times New Roman" w:hAnsi="Calibri" w:cs="Calibri"/>
                <w:b/>
                <w:bCs/>
                <w:i/>
                <w:iCs/>
                <w:color w:val="000000"/>
                <w:vertAlign w:val="subscript"/>
              </w:rPr>
              <w:t>2</w:t>
            </w:r>
            <w:r w:rsidRPr="00E337B7">
              <w:rPr>
                <w:rFonts w:ascii="Calibri" w:eastAsia="Times New Roman" w:hAnsi="Calibri" w:cs="Calibri"/>
                <w:b/>
                <w:bCs/>
                <w:i/>
                <w:iCs/>
                <w:color w:val="000000"/>
              </w:rPr>
              <w:t xml:space="preserve"> , X</w:t>
            </w:r>
            <w:r w:rsidRPr="00E337B7">
              <w:rPr>
                <w:rFonts w:ascii="Calibri" w:eastAsia="Times New Roman" w:hAnsi="Calibri" w:cs="Calibri"/>
                <w:b/>
                <w:bCs/>
                <w:i/>
                <w:iCs/>
                <w:color w:val="000000"/>
                <w:vertAlign w:val="subscript"/>
              </w:rPr>
              <w:t>3</w:t>
            </w:r>
            <w:r w:rsidRPr="00E337B7">
              <w:rPr>
                <w:rFonts w:ascii="Calibri" w:eastAsia="Times New Roman" w:hAnsi="Calibri" w:cs="Calibri"/>
                <w:b/>
                <w:bCs/>
                <w:i/>
                <w:iCs/>
                <w:color w:val="000000"/>
              </w:rPr>
              <w:t xml:space="preserve"> , X</w:t>
            </w:r>
            <w:r w:rsidRPr="00E337B7">
              <w:rPr>
                <w:rFonts w:ascii="Calibri" w:eastAsia="Times New Roman" w:hAnsi="Calibri" w:cs="Calibri"/>
                <w:b/>
                <w:bCs/>
                <w:i/>
                <w:iCs/>
                <w:color w:val="000000"/>
                <w:vertAlign w:val="subscript"/>
              </w:rPr>
              <w:t xml:space="preserve">4   </w:t>
            </w:r>
            <w:r w:rsidRPr="00E337B7">
              <w:rPr>
                <w:rFonts w:ascii="Calibri" w:eastAsia="Times New Roman" w:hAnsi="Calibri" w:cs="Calibri"/>
                <w:b/>
                <w:bCs/>
                <w:color w:val="000000"/>
              </w:rPr>
              <w:t>≥  0</w:t>
            </w:r>
          </w:p>
        </w:tc>
      </w:tr>
    </w:tbl>
    <w:p w14:paraId="70D77D86" w14:textId="77777777" w:rsidR="00094E2F" w:rsidRDefault="00094E2F" w:rsidP="00ED2577">
      <w:pPr>
        <w:spacing w:line="360" w:lineRule="auto"/>
        <w:jc w:val="both"/>
        <w:rPr>
          <w:b/>
          <w:bCs/>
          <w:i/>
          <w:iCs/>
          <w:sz w:val="36"/>
          <w:szCs w:val="36"/>
        </w:rPr>
      </w:pPr>
    </w:p>
    <w:p w14:paraId="7EF56A18" w14:textId="27F429C2" w:rsidR="00E337B7" w:rsidRDefault="00D637C1" w:rsidP="00ED2577">
      <w:pPr>
        <w:spacing w:line="360" w:lineRule="auto"/>
        <w:jc w:val="both"/>
        <w:rPr>
          <w:b/>
          <w:bCs/>
          <w:i/>
          <w:iCs/>
          <w:sz w:val="36"/>
          <w:szCs w:val="36"/>
        </w:rPr>
      </w:pPr>
      <w:r w:rsidRPr="00A0492C">
        <w:rPr>
          <w:b/>
          <w:bCs/>
          <w:i/>
          <w:iCs/>
          <w:sz w:val="36"/>
          <w:szCs w:val="36"/>
        </w:rPr>
        <w:t>PART II</w:t>
      </w:r>
    </w:p>
    <w:tbl>
      <w:tblPr>
        <w:tblW w:w="5000" w:type="pct"/>
        <w:tblLook w:val="04A0" w:firstRow="1" w:lastRow="0" w:firstColumn="1" w:lastColumn="0" w:noHBand="0" w:noVBand="1"/>
      </w:tblPr>
      <w:tblGrid>
        <w:gridCol w:w="1193"/>
        <w:gridCol w:w="1291"/>
        <w:gridCol w:w="831"/>
        <w:gridCol w:w="955"/>
        <w:gridCol w:w="1078"/>
        <w:gridCol w:w="1500"/>
        <w:gridCol w:w="441"/>
        <w:gridCol w:w="593"/>
        <w:gridCol w:w="480"/>
        <w:gridCol w:w="988"/>
      </w:tblGrid>
      <w:tr w:rsidR="00E337B7" w:rsidRPr="00E337B7" w14:paraId="1D87AB1D" w14:textId="77777777" w:rsidTr="00E337B7">
        <w:trPr>
          <w:trHeight w:val="324"/>
        </w:trPr>
        <w:tc>
          <w:tcPr>
            <w:tcW w:w="548" w:type="pct"/>
            <w:tcBorders>
              <w:top w:val="single" w:sz="8" w:space="0" w:color="auto"/>
              <w:left w:val="single" w:sz="8" w:space="0" w:color="auto"/>
              <w:bottom w:val="nil"/>
              <w:right w:val="single" w:sz="8" w:space="0" w:color="auto"/>
            </w:tcBorders>
            <w:shd w:val="clear" w:color="FCE4D6" w:fill="FCE4D6"/>
            <w:noWrap/>
            <w:vAlign w:val="bottom"/>
            <w:hideMark/>
          </w:tcPr>
          <w:p w14:paraId="2CF7BC00" w14:textId="77777777" w:rsidR="00E337B7" w:rsidRPr="00E337B7" w:rsidRDefault="00E337B7" w:rsidP="00E337B7">
            <w:pPr>
              <w:spacing w:after="0" w:line="240" w:lineRule="auto"/>
              <w:jc w:val="center"/>
              <w:rPr>
                <w:rFonts w:ascii="Calibri" w:eastAsia="Times New Roman" w:hAnsi="Calibri" w:cs="Calibri"/>
                <w:b/>
                <w:bCs/>
                <w:color w:val="FF0000"/>
              </w:rPr>
            </w:pPr>
            <w:r w:rsidRPr="00E337B7">
              <w:rPr>
                <w:rFonts w:ascii="Calibri" w:eastAsia="Times New Roman" w:hAnsi="Calibri" w:cs="Calibri"/>
                <w:b/>
                <w:bCs/>
                <w:color w:val="FF0000"/>
              </w:rPr>
              <w:t>PART II</w:t>
            </w:r>
          </w:p>
        </w:tc>
        <w:tc>
          <w:tcPr>
            <w:tcW w:w="652" w:type="pct"/>
            <w:tcBorders>
              <w:top w:val="nil"/>
              <w:left w:val="nil"/>
              <w:bottom w:val="nil"/>
              <w:right w:val="nil"/>
            </w:tcBorders>
            <w:shd w:val="clear" w:color="FCE4D6" w:fill="FCE4D6"/>
            <w:noWrap/>
            <w:vAlign w:val="bottom"/>
            <w:hideMark/>
          </w:tcPr>
          <w:p w14:paraId="36F40F10" w14:textId="77777777" w:rsidR="00E337B7" w:rsidRPr="00E337B7" w:rsidRDefault="00E337B7" w:rsidP="00E337B7">
            <w:pPr>
              <w:spacing w:after="0" w:line="240" w:lineRule="auto"/>
              <w:jc w:val="center"/>
              <w:rPr>
                <w:rFonts w:ascii="Calibri" w:eastAsia="Times New Roman" w:hAnsi="Calibri" w:cs="Calibri"/>
                <w:b/>
                <w:bCs/>
                <w:i/>
                <w:iCs/>
                <w:color w:val="C65911"/>
              </w:rPr>
            </w:pPr>
            <w:r w:rsidRPr="00E337B7">
              <w:rPr>
                <w:rFonts w:ascii="Calibri" w:eastAsia="Times New Roman" w:hAnsi="Calibri" w:cs="Calibri"/>
                <w:b/>
                <w:bCs/>
                <w:i/>
                <w:iCs/>
                <w:color w:val="C65911"/>
              </w:rPr>
              <w:t xml:space="preserve">Pressure </w:t>
            </w:r>
            <w:proofErr w:type="gramStart"/>
            <w:r w:rsidRPr="00E337B7">
              <w:rPr>
                <w:rFonts w:ascii="Calibri" w:eastAsia="Times New Roman" w:hAnsi="Calibri" w:cs="Calibri"/>
                <w:b/>
                <w:bCs/>
                <w:i/>
                <w:iCs/>
                <w:color w:val="C65911"/>
              </w:rPr>
              <w:t>Washers  X</w:t>
            </w:r>
            <w:proofErr w:type="gramEnd"/>
            <w:r w:rsidRPr="00E337B7">
              <w:rPr>
                <w:rFonts w:ascii="Calibri" w:eastAsia="Times New Roman" w:hAnsi="Calibri" w:cs="Calibri"/>
                <w:b/>
                <w:bCs/>
                <w:i/>
                <w:iCs/>
                <w:color w:val="000000"/>
                <w:vertAlign w:val="subscript"/>
              </w:rPr>
              <w:t>1</w:t>
            </w:r>
          </w:p>
        </w:tc>
        <w:tc>
          <w:tcPr>
            <w:tcW w:w="630" w:type="pct"/>
            <w:tcBorders>
              <w:top w:val="nil"/>
              <w:left w:val="nil"/>
              <w:bottom w:val="nil"/>
              <w:right w:val="nil"/>
            </w:tcBorders>
            <w:shd w:val="clear" w:color="FCE4D6" w:fill="FCE4D6"/>
            <w:noWrap/>
            <w:vAlign w:val="bottom"/>
            <w:hideMark/>
          </w:tcPr>
          <w:p w14:paraId="4BF2A218" w14:textId="77777777" w:rsidR="00E337B7" w:rsidRPr="00E337B7" w:rsidRDefault="00E337B7" w:rsidP="00E337B7">
            <w:pPr>
              <w:spacing w:after="0" w:line="240" w:lineRule="auto"/>
              <w:jc w:val="center"/>
              <w:rPr>
                <w:rFonts w:ascii="Calibri" w:eastAsia="Times New Roman" w:hAnsi="Calibri" w:cs="Calibri"/>
                <w:b/>
                <w:bCs/>
                <w:i/>
                <w:iCs/>
                <w:color w:val="C65911"/>
              </w:rPr>
            </w:pPr>
            <w:r w:rsidRPr="00E337B7">
              <w:rPr>
                <w:rFonts w:ascii="Calibri" w:eastAsia="Times New Roman" w:hAnsi="Calibri" w:cs="Calibri"/>
                <w:b/>
                <w:bCs/>
                <w:i/>
                <w:iCs/>
                <w:color w:val="C65911"/>
              </w:rPr>
              <w:t>Go-</w:t>
            </w:r>
            <w:proofErr w:type="gramStart"/>
            <w:r w:rsidRPr="00E337B7">
              <w:rPr>
                <w:rFonts w:ascii="Calibri" w:eastAsia="Times New Roman" w:hAnsi="Calibri" w:cs="Calibri"/>
                <w:b/>
                <w:bCs/>
                <w:i/>
                <w:iCs/>
                <w:color w:val="C65911"/>
              </w:rPr>
              <w:t>Karts  X</w:t>
            </w:r>
            <w:proofErr w:type="gramEnd"/>
            <w:r w:rsidRPr="00E337B7">
              <w:rPr>
                <w:rFonts w:ascii="Calibri" w:eastAsia="Times New Roman" w:hAnsi="Calibri" w:cs="Calibri"/>
                <w:b/>
                <w:bCs/>
                <w:i/>
                <w:iCs/>
                <w:color w:val="000000"/>
                <w:vertAlign w:val="subscript"/>
              </w:rPr>
              <w:t>2</w:t>
            </w:r>
          </w:p>
        </w:tc>
        <w:tc>
          <w:tcPr>
            <w:tcW w:w="635" w:type="pct"/>
            <w:tcBorders>
              <w:top w:val="nil"/>
              <w:left w:val="nil"/>
              <w:bottom w:val="nil"/>
              <w:right w:val="nil"/>
            </w:tcBorders>
            <w:shd w:val="clear" w:color="FCE4D6" w:fill="FCE4D6"/>
            <w:noWrap/>
            <w:vAlign w:val="bottom"/>
            <w:hideMark/>
          </w:tcPr>
          <w:p w14:paraId="36413EEC" w14:textId="77777777" w:rsidR="00E337B7" w:rsidRPr="00E337B7" w:rsidRDefault="00E337B7" w:rsidP="00E337B7">
            <w:pPr>
              <w:spacing w:after="0" w:line="240" w:lineRule="auto"/>
              <w:jc w:val="center"/>
              <w:rPr>
                <w:rFonts w:ascii="Calibri" w:eastAsia="Times New Roman" w:hAnsi="Calibri" w:cs="Calibri"/>
                <w:b/>
                <w:bCs/>
                <w:i/>
                <w:iCs/>
                <w:color w:val="C65911"/>
              </w:rPr>
            </w:pPr>
            <w:proofErr w:type="gramStart"/>
            <w:r w:rsidRPr="00E337B7">
              <w:rPr>
                <w:rFonts w:ascii="Calibri" w:eastAsia="Times New Roman" w:hAnsi="Calibri" w:cs="Calibri"/>
                <w:b/>
                <w:bCs/>
                <w:i/>
                <w:iCs/>
                <w:color w:val="C65911"/>
              </w:rPr>
              <w:t>Generators  X</w:t>
            </w:r>
            <w:proofErr w:type="gramEnd"/>
            <w:r w:rsidRPr="00E337B7">
              <w:rPr>
                <w:rFonts w:ascii="Calibri" w:eastAsia="Times New Roman" w:hAnsi="Calibri" w:cs="Calibri"/>
                <w:b/>
                <w:bCs/>
                <w:i/>
                <w:iCs/>
                <w:color w:val="000000"/>
                <w:vertAlign w:val="subscript"/>
              </w:rPr>
              <w:t>3</w:t>
            </w:r>
          </w:p>
        </w:tc>
        <w:tc>
          <w:tcPr>
            <w:tcW w:w="602" w:type="pct"/>
            <w:tcBorders>
              <w:top w:val="nil"/>
              <w:left w:val="nil"/>
              <w:bottom w:val="nil"/>
              <w:right w:val="nil"/>
            </w:tcBorders>
            <w:shd w:val="clear" w:color="FCE4D6" w:fill="FCE4D6"/>
            <w:noWrap/>
            <w:vAlign w:val="bottom"/>
            <w:hideMark/>
          </w:tcPr>
          <w:p w14:paraId="0017B32A" w14:textId="77777777" w:rsidR="00E337B7" w:rsidRPr="00E337B7" w:rsidRDefault="00E337B7" w:rsidP="00E337B7">
            <w:pPr>
              <w:spacing w:after="0" w:line="240" w:lineRule="auto"/>
              <w:jc w:val="center"/>
              <w:rPr>
                <w:rFonts w:ascii="Calibri" w:eastAsia="Times New Roman" w:hAnsi="Calibri" w:cs="Calibri"/>
                <w:b/>
                <w:bCs/>
                <w:i/>
                <w:iCs/>
                <w:color w:val="C65911"/>
              </w:rPr>
            </w:pPr>
            <w:r w:rsidRPr="00E337B7">
              <w:rPr>
                <w:rFonts w:ascii="Calibri" w:eastAsia="Times New Roman" w:hAnsi="Calibri" w:cs="Calibri"/>
                <w:b/>
                <w:bCs/>
                <w:i/>
                <w:iCs/>
                <w:color w:val="C65911"/>
              </w:rPr>
              <w:t xml:space="preserve">Water </w:t>
            </w:r>
            <w:proofErr w:type="gramStart"/>
            <w:r w:rsidRPr="00E337B7">
              <w:rPr>
                <w:rFonts w:ascii="Calibri" w:eastAsia="Times New Roman" w:hAnsi="Calibri" w:cs="Calibri"/>
                <w:b/>
                <w:bCs/>
                <w:i/>
                <w:iCs/>
                <w:color w:val="C65911"/>
              </w:rPr>
              <w:t>Pumps  X</w:t>
            </w:r>
            <w:proofErr w:type="gramEnd"/>
            <w:r w:rsidRPr="00E337B7">
              <w:rPr>
                <w:rFonts w:ascii="Calibri" w:eastAsia="Times New Roman" w:hAnsi="Calibri" w:cs="Calibri"/>
                <w:b/>
                <w:bCs/>
                <w:i/>
                <w:iCs/>
                <w:color w:val="000000"/>
                <w:vertAlign w:val="subscript"/>
              </w:rPr>
              <w:t>4</w:t>
            </w:r>
          </w:p>
        </w:tc>
        <w:tc>
          <w:tcPr>
            <w:tcW w:w="696" w:type="pct"/>
            <w:tcBorders>
              <w:top w:val="nil"/>
              <w:left w:val="nil"/>
              <w:bottom w:val="nil"/>
              <w:right w:val="nil"/>
            </w:tcBorders>
            <w:shd w:val="clear" w:color="FCE4D6" w:fill="FCE4D6"/>
            <w:noWrap/>
            <w:vAlign w:val="bottom"/>
            <w:hideMark/>
          </w:tcPr>
          <w:p w14:paraId="2840F40D" w14:textId="77777777" w:rsidR="00E337B7" w:rsidRPr="00E337B7" w:rsidRDefault="00E337B7" w:rsidP="00E337B7">
            <w:pPr>
              <w:spacing w:after="0" w:line="240" w:lineRule="auto"/>
              <w:jc w:val="center"/>
              <w:rPr>
                <w:rFonts w:ascii="Calibri" w:eastAsia="Times New Roman" w:hAnsi="Calibri" w:cs="Calibri"/>
                <w:b/>
                <w:bCs/>
                <w:i/>
                <w:iCs/>
                <w:color w:val="C65911"/>
              </w:rPr>
            </w:pPr>
            <w:r w:rsidRPr="00E337B7">
              <w:rPr>
                <w:rFonts w:ascii="Calibri" w:eastAsia="Times New Roman" w:hAnsi="Calibri" w:cs="Calibri"/>
                <w:b/>
                <w:bCs/>
                <w:i/>
                <w:iCs/>
                <w:color w:val="C65911"/>
              </w:rPr>
              <w:t xml:space="preserve">Objective </w:t>
            </w:r>
            <w:proofErr w:type="gramStart"/>
            <w:r w:rsidRPr="00E337B7">
              <w:rPr>
                <w:rFonts w:ascii="Calibri" w:eastAsia="Times New Roman" w:hAnsi="Calibri" w:cs="Calibri"/>
                <w:b/>
                <w:bCs/>
                <w:i/>
                <w:iCs/>
                <w:color w:val="C65911"/>
              </w:rPr>
              <w:t>Z  (</w:t>
            </w:r>
            <w:proofErr w:type="gramEnd"/>
            <w:r w:rsidRPr="00E337B7">
              <w:rPr>
                <w:rFonts w:ascii="Calibri" w:eastAsia="Times New Roman" w:hAnsi="Calibri" w:cs="Calibri"/>
                <w:b/>
                <w:bCs/>
                <w:i/>
                <w:iCs/>
                <w:color w:val="C65911"/>
              </w:rPr>
              <w:t>Total profit)</w:t>
            </w:r>
          </w:p>
        </w:tc>
        <w:tc>
          <w:tcPr>
            <w:tcW w:w="263" w:type="pct"/>
            <w:tcBorders>
              <w:top w:val="single" w:sz="8" w:space="0" w:color="auto"/>
              <w:left w:val="single" w:sz="8" w:space="0" w:color="auto"/>
              <w:bottom w:val="single" w:sz="8" w:space="0" w:color="auto"/>
              <w:right w:val="single" w:sz="8" w:space="0" w:color="auto"/>
            </w:tcBorders>
            <w:shd w:val="clear" w:color="000000" w:fill="B4C6E7"/>
            <w:noWrap/>
            <w:vAlign w:val="bottom"/>
            <w:hideMark/>
          </w:tcPr>
          <w:p w14:paraId="5EDF6D7D" w14:textId="77777777" w:rsidR="00E337B7" w:rsidRPr="00E337B7" w:rsidRDefault="00E337B7" w:rsidP="00E337B7">
            <w:pPr>
              <w:spacing w:after="0" w:line="240" w:lineRule="auto"/>
              <w:jc w:val="center"/>
              <w:rPr>
                <w:rFonts w:ascii="Calibri" w:eastAsia="Times New Roman" w:hAnsi="Calibri" w:cs="Calibri"/>
                <w:b/>
                <w:bCs/>
                <w:color w:val="FF0000"/>
              </w:rPr>
            </w:pPr>
            <w:r w:rsidRPr="00E337B7">
              <w:rPr>
                <w:rFonts w:ascii="Calibri" w:eastAsia="Times New Roman" w:hAnsi="Calibri" w:cs="Calibri"/>
                <w:b/>
                <w:bCs/>
                <w:color w:val="FF0000"/>
              </w:rPr>
              <w:t> </w:t>
            </w:r>
          </w:p>
        </w:tc>
        <w:tc>
          <w:tcPr>
            <w:tcW w:w="263" w:type="pct"/>
            <w:tcBorders>
              <w:top w:val="nil"/>
              <w:left w:val="nil"/>
              <w:bottom w:val="nil"/>
              <w:right w:val="nil"/>
            </w:tcBorders>
            <w:shd w:val="clear" w:color="auto" w:fill="auto"/>
            <w:noWrap/>
            <w:vAlign w:val="bottom"/>
            <w:hideMark/>
          </w:tcPr>
          <w:p w14:paraId="3C7848ED" w14:textId="77777777" w:rsidR="00E337B7" w:rsidRPr="00E337B7" w:rsidRDefault="00E337B7" w:rsidP="00E337B7">
            <w:pPr>
              <w:spacing w:after="0" w:line="240" w:lineRule="auto"/>
              <w:jc w:val="center"/>
              <w:rPr>
                <w:rFonts w:ascii="Calibri" w:eastAsia="Times New Roman" w:hAnsi="Calibri" w:cs="Calibri"/>
                <w:b/>
                <w:bCs/>
                <w:color w:val="FF0000"/>
              </w:rPr>
            </w:pPr>
          </w:p>
        </w:tc>
        <w:tc>
          <w:tcPr>
            <w:tcW w:w="263" w:type="pct"/>
            <w:tcBorders>
              <w:top w:val="nil"/>
              <w:left w:val="nil"/>
              <w:bottom w:val="nil"/>
              <w:right w:val="nil"/>
            </w:tcBorders>
            <w:shd w:val="clear" w:color="auto" w:fill="auto"/>
            <w:noWrap/>
            <w:vAlign w:val="bottom"/>
            <w:hideMark/>
          </w:tcPr>
          <w:p w14:paraId="6D9270E1" w14:textId="77777777" w:rsidR="00E337B7" w:rsidRPr="00E337B7" w:rsidRDefault="00E337B7" w:rsidP="00E337B7">
            <w:pPr>
              <w:spacing w:after="0" w:line="240" w:lineRule="auto"/>
              <w:jc w:val="center"/>
              <w:rPr>
                <w:rFonts w:ascii="Times New Roman" w:eastAsia="Times New Roman" w:hAnsi="Times New Roman" w:cs="Times New Roman"/>
                <w:sz w:val="20"/>
                <w:szCs w:val="20"/>
              </w:rPr>
            </w:pPr>
          </w:p>
        </w:tc>
        <w:tc>
          <w:tcPr>
            <w:tcW w:w="449" w:type="pct"/>
            <w:tcBorders>
              <w:top w:val="nil"/>
              <w:left w:val="nil"/>
              <w:bottom w:val="nil"/>
              <w:right w:val="nil"/>
            </w:tcBorders>
            <w:shd w:val="clear" w:color="auto" w:fill="auto"/>
            <w:noWrap/>
            <w:vAlign w:val="bottom"/>
            <w:hideMark/>
          </w:tcPr>
          <w:p w14:paraId="26015E34" w14:textId="77777777" w:rsidR="00E337B7" w:rsidRPr="00E337B7" w:rsidRDefault="00E337B7" w:rsidP="00E337B7">
            <w:pPr>
              <w:spacing w:after="0" w:line="240" w:lineRule="auto"/>
              <w:jc w:val="center"/>
              <w:rPr>
                <w:rFonts w:ascii="Times New Roman" w:eastAsia="Times New Roman" w:hAnsi="Times New Roman" w:cs="Times New Roman"/>
                <w:sz w:val="20"/>
                <w:szCs w:val="20"/>
              </w:rPr>
            </w:pPr>
          </w:p>
        </w:tc>
      </w:tr>
      <w:tr w:rsidR="00E337B7" w:rsidRPr="00E337B7" w14:paraId="4CCA2B99" w14:textId="77777777" w:rsidTr="00E337B7">
        <w:trPr>
          <w:trHeight w:val="300"/>
        </w:trPr>
        <w:tc>
          <w:tcPr>
            <w:tcW w:w="548" w:type="pct"/>
            <w:tcBorders>
              <w:top w:val="nil"/>
              <w:left w:val="nil"/>
              <w:bottom w:val="nil"/>
              <w:right w:val="nil"/>
            </w:tcBorders>
            <w:shd w:val="clear" w:color="auto" w:fill="auto"/>
            <w:noWrap/>
            <w:vAlign w:val="bottom"/>
            <w:hideMark/>
          </w:tcPr>
          <w:p w14:paraId="78BC302E" w14:textId="77777777" w:rsidR="00E337B7" w:rsidRPr="00E337B7" w:rsidRDefault="00E337B7" w:rsidP="00E337B7">
            <w:pPr>
              <w:spacing w:after="0" w:line="240" w:lineRule="auto"/>
              <w:rPr>
                <w:rFonts w:ascii="Times New Roman" w:eastAsia="Times New Roman" w:hAnsi="Times New Roman" w:cs="Times New Roman"/>
                <w:sz w:val="20"/>
                <w:szCs w:val="20"/>
              </w:rPr>
            </w:pPr>
          </w:p>
        </w:tc>
        <w:tc>
          <w:tcPr>
            <w:tcW w:w="652" w:type="pct"/>
            <w:tcBorders>
              <w:top w:val="single" w:sz="8" w:space="0" w:color="auto"/>
              <w:left w:val="single" w:sz="8" w:space="0" w:color="auto"/>
              <w:bottom w:val="single" w:sz="8" w:space="0" w:color="auto"/>
              <w:right w:val="single" w:sz="4" w:space="0" w:color="auto"/>
            </w:tcBorders>
            <w:shd w:val="clear" w:color="000000" w:fill="B4C6E7"/>
            <w:noWrap/>
            <w:vAlign w:val="bottom"/>
            <w:hideMark/>
          </w:tcPr>
          <w:p w14:paraId="66913AD6" w14:textId="77777777" w:rsidR="00E337B7" w:rsidRPr="00E337B7" w:rsidRDefault="00E337B7" w:rsidP="00E337B7">
            <w:pPr>
              <w:spacing w:after="0" w:line="240" w:lineRule="auto"/>
              <w:jc w:val="center"/>
              <w:rPr>
                <w:rFonts w:ascii="Calibri" w:eastAsia="Times New Roman" w:hAnsi="Calibri" w:cs="Calibri"/>
                <w:b/>
                <w:bCs/>
                <w:color w:val="C65911"/>
              </w:rPr>
            </w:pPr>
            <w:r w:rsidRPr="00E337B7">
              <w:rPr>
                <w:rFonts w:ascii="Calibri" w:eastAsia="Times New Roman" w:hAnsi="Calibri" w:cs="Calibri"/>
                <w:b/>
                <w:bCs/>
                <w:color w:val="C65911"/>
              </w:rPr>
              <w:t> </w:t>
            </w:r>
          </w:p>
        </w:tc>
        <w:tc>
          <w:tcPr>
            <w:tcW w:w="630" w:type="pct"/>
            <w:tcBorders>
              <w:top w:val="single" w:sz="8" w:space="0" w:color="auto"/>
              <w:left w:val="single" w:sz="4" w:space="0" w:color="auto"/>
              <w:bottom w:val="single" w:sz="8" w:space="0" w:color="auto"/>
              <w:right w:val="single" w:sz="4" w:space="0" w:color="auto"/>
            </w:tcBorders>
            <w:shd w:val="clear" w:color="000000" w:fill="B4C6E7"/>
            <w:noWrap/>
            <w:vAlign w:val="bottom"/>
            <w:hideMark/>
          </w:tcPr>
          <w:p w14:paraId="6C8B13C2" w14:textId="77777777" w:rsidR="00E337B7" w:rsidRPr="00E337B7" w:rsidRDefault="00E337B7" w:rsidP="00E337B7">
            <w:pPr>
              <w:spacing w:after="0" w:line="240" w:lineRule="auto"/>
              <w:jc w:val="center"/>
              <w:rPr>
                <w:rFonts w:ascii="Calibri" w:eastAsia="Times New Roman" w:hAnsi="Calibri" w:cs="Calibri"/>
                <w:b/>
                <w:bCs/>
                <w:color w:val="C65911"/>
              </w:rPr>
            </w:pPr>
            <w:r w:rsidRPr="00E337B7">
              <w:rPr>
                <w:rFonts w:ascii="Calibri" w:eastAsia="Times New Roman" w:hAnsi="Calibri" w:cs="Calibri"/>
                <w:b/>
                <w:bCs/>
                <w:color w:val="C65911"/>
              </w:rPr>
              <w:t> </w:t>
            </w:r>
          </w:p>
        </w:tc>
        <w:tc>
          <w:tcPr>
            <w:tcW w:w="635" w:type="pct"/>
            <w:tcBorders>
              <w:top w:val="single" w:sz="8" w:space="0" w:color="auto"/>
              <w:left w:val="single" w:sz="4" w:space="0" w:color="auto"/>
              <w:bottom w:val="single" w:sz="8" w:space="0" w:color="auto"/>
              <w:right w:val="single" w:sz="4" w:space="0" w:color="auto"/>
            </w:tcBorders>
            <w:shd w:val="clear" w:color="000000" w:fill="B4C6E7"/>
            <w:noWrap/>
            <w:vAlign w:val="bottom"/>
            <w:hideMark/>
          </w:tcPr>
          <w:p w14:paraId="2E81E886" w14:textId="77777777" w:rsidR="00E337B7" w:rsidRPr="00E337B7" w:rsidRDefault="00E337B7" w:rsidP="00E337B7">
            <w:pPr>
              <w:spacing w:after="0" w:line="240" w:lineRule="auto"/>
              <w:jc w:val="center"/>
              <w:rPr>
                <w:rFonts w:ascii="Calibri" w:eastAsia="Times New Roman" w:hAnsi="Calibri" w:cs="Calibri"/>
                <w:b/>
                <w:bCs/>
                <w:color w:val="C65911"/>
              </w:rPr>
            </w:pPr>
            <w:r w:rsidRPr="00E337B7">
              <w:rPr>
                <w:rFonts w:ascii="Calibri" w:eastAsia="Times New Roman" w:hAnsi="Calibri" w:cs="Calibri"/>
                <w:b/>
                <w:bCs/>
                <w:color w:val="C65911"/>
              </w:rPr>
              <w:t> </w:t>
            </w:r>
          </w:p>
        </w:tc>
        <w:tc>
          <w:tcPr>
            <w:tcW w:w="602" w:type="pct"/>
            <w:tcBorders>
              <w:top w:val="single" w:sz="8" w:space="0" w:color="auto"/>
              <w:left w:val="single" w:sz="4" w:space="0" w:color="auto"/>
              <w:bottom w:val="single" w:sz="8" w:space="0" w:color="auto"/>
              <w:right w:val="nil"/>
            </w:tcBorders>
            <w:shd w:val="clear" w:color="000000" w:fill="B4C6E7"/>
            <w:noWrap/>
            <w:vAlign w:val="bottom"/>
            <w:hideMark/>
          </w:tcPr>
          <w:p w14:paraId="48C217A6" w14:textId="77777777" w:rsidR="00E337B7" w:rsidRPr="00E337B7" w:rsidRDefault="00E337B7" w:rsidP="00E337B7">
            <w:pPr>
              <w:spacing w:after="0" w:line="240" w:lineRule="auto"/>
              <w:jc w:val="center"/>
              <w:rPr>
                <w:rFonts w:ascii="Calibri" w:eastAsia="Times New Roman" w:hAnsi="Calibri" w:cs="Calibri"/>
                <w:b/>
                <w:bCs/>
                <w:color w:val="C65911"/>
              </w:rPr>
            </w:pPr>
            <w:r w:rsidRPr="00E337B7">
              <w:rPr>
                <w:rFonts w:ascii="Calibri" w:eastAsia="Times New Roman" w:hAnsi="Calibri" w:cs="Calibri"/>
                <w:b/>
                <w:bCs/>
                <w:color w:val="C65911"/>
              </w:rPr>
              <w:t> </w:t>
            </w:r>
          </w:p>
        </w:tc>
        <w:tc>
          <w:tcPr>
            <w:tcW w:w="696" w:type="pct"/>
            <w:tcBorders>
              <w:top w:val="single" w:sz="8" w:space="0" w:color="auto"/>
              <w:left w:val="single" w:sz="8" w:space="0" w:color="auto"/>
              <w:bottom w:val="single" w:sz="8" w:space="0" w:color="auto"/>
              <w:right w:val="single" w:sz="8" w:space="0" w:color="auto"/>
            </w:tcBorders>
            <w:shd w:val="clear" w:color="000000" w:fill="B4C6E7"/>
            <w:noWrap/>
            <w:vAlign w:val="bottom"/>
            <w:hideMark/>
          </w:tcPr>
          <w:p w14:paraId="59121345" w14:textId="77777777" w:rsidR="00E337B7" w:rsidRPr="00E337B7" w:rsidRDefault="00E337B7" w:rsidP="00E337B7">
            <w:pPr>
              <w:spacing w:after="0" w:line="240" w:lineRule="auto"/>
              <w:jc w:val="center"/>
              <w:rPr>
                <w:rFonts w:ascii="Calibri" w:eastAsia="Times New Roman" w:hAnsi="Calibri" w:cs="Calibri"/>
                <w:b/>
                <w:bCs/>
                <w:color w:val="C65911"/>
              </w:rPr>
            </w:pPr>
            <w:r w:rsidRPr="00E337B7">
              <w:rPr>
                <w:rFonts w:ascii="Calibri" w:eastAsia="Times New Roman" w:hAnsi="Calibri" w:cs="Calibri"/>
                <w:b/>
                <w:bCs/>
                <w:color w:val="C65911"/>
              </w:rPr>
              <w:t> </w:t>
            </w:r>
          </w:p>
        </w:tc>
        <w:tc>
          <w:tcPr>
            <w:tcW w:w="263" w:type="pct"/>
            <w:tcBorders>
              <w:top w:val="nil"/>
              <w:left w:val="nil"/>
              <w:bottom w:val="nil"/>
              <w:right w:val="nil"/>
            </w:tcBorders>
            <w:shd w:val="clear" w:color="auto" w:fill="auto"/>
            <w:noWrap/>
            <w:vAlign w:val="bottom"/>
            <w:hideMark/>
          </w:tcPr>
          <w:p w14:paraId="257A2159" w14:textId="77777777" w:rsidR="00E337B7" w:rsidRPr="00E337B7" w:rsidRDefault="00E337B7" w:rsidP="00E337B7">
            <w:pPr>
              <w:spacing w:after="0" w:line="240" w:lineRule="auto"/>
              <w:jc w:val="center"/>
              <w:rPr>
                <w:rFonts w:ascii="Calibri" w:eastAsia="Times New Roman" w:hAnsi="Calibri" w:cs="Calibri"/>
                <w:b/>
                <w:bCs/>
                <w:color w:val="C65911"/>
              </w:rPr>
            </w:pPr>
          </w:p>
        </w:tc>
        <w:tc>
          <w:tcPr>
            <w:tcW w:w="263" w:type="pct"/>
            <w:tcBorders>
              <w:top w:val="nil"/>
              <w:left w:val="nil"/>
              <w:bottom w:val="nil"/>
              <w:right w:val="nil"/>
            </w:tcBorders>
            <w:shd w:val="clear" w:color="auto" w:fill="auto"/>
            <w:noWrap/>
            <w:vAlign w:val="bottom"/>
            <w:hideMark/>
          </w:tcPr>
          <w:p w14:paraId="595E20A8" w14:textId="77777777" w:rsidR="00E337B7" w:rsidRPr="00E337B7" w:rsidRDefault="00E337B7" w:rsidP="00E337B7">
            <w:pPr>
              <w:spacing w:after="0" w:line="240" w:lineRule="auto"/>
              <w:jc w:val="center"/>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0B17B842" w14:textId="77777777" w:rsidR="00E337B7" w:rsidRPr="00E337B7" w:rsidRDefault="00E337B7" w:rsidP="00E337B7">
            <w:pPr>
              <w:spacing w:after="0" w:line="240" w:lineRule="auto"/>
              <w:jc w:val="center"/>
              <w:rPr>
                <w:rFonts w:ascii="Times New Roman" w:eastAsia="Times New Roman" w:hAnsi="Times New Roman" w:cs="Times New Roman"/>
                <w:sz w:val="20"/>
                <w:szCs w:val="20"/>
              </w:rPr>
            </w:pPr>
          </w:p>
        </w:tc>
        <w:tc>
          <w:tcPr>
            <w:tcW w:w="449" w:type="pct"/>
            <w:tcBorders>
              <w:top w:val="nil"/>
              <w:left w:val="nil"/>
              <w:bottom w:val="nil"/>
              <w:right w:val="nil"/>
            </w:tcBorders>
            <w:shd w:val="clear" w:color="auto" w:fill="auto"/>
            <w:noWrap/>
            <w:vAlign w:val="bottom"/>
            <w:hideMark/>
          </w:tcPr>
          <w:p w14:paraId="28046CAF" w14:textId="77777777" w:rsidR="00E337B7" w:rsidRPr="00E337B7" w:rsidRDefault="00E337B7" w:rsidP="00E337B7">
            <w:pPr>
              <w:spacing w:after="0" w:line="240" w:lineRule="auto"/>
              <w:jc w:val="center"/>
              <w:rPr>
                <w:rFonts w:ascii="Times New Roman" w:eastAsia="Times New Roman" w:hAnsi="Times New Roman" w:cs="Times New Roman"/>
                <w:sz w:val="20"/>
                <w:szCs w:val="20"/>
              </w:rPr>
            </w:pPr>
          </w:p>
        </w:tc>
      </w:tr>
      <w:tr w:rsidR="00E337B7" w:rsidRPr="00E337B7" w14:paraId="0971956A" w14:textId="77777777" w:rsidTr="00E337B7">
        <w:trPr>
          <w:trHeight w:val="312"/>
        </w:trPr>
        <w:tc>
          <w:tcPr>
            <w:tcW w:w="548" w:type="pct"/>
            <w:tcBorders>
              <w:top w:val="nil"/>
              <w:left w:val="nil"/>
              <w:bottom w:val="single" w:sz="4" w:space="0" w:color="ED7D31"/>
              <w:right w:val="nil"/>
            </w:tcBorders>
            <w:shd w:val="clear" w:color="000000" w:fill="C6E0B4"/>
            <w:noWrap/>
            <w:vAlign w:val="bottom"/>
            <w:hideMark/>
          </w:tcPr>
          <w:p w14:paraId="02F76500" w14:textId="77777777" w:rsidR="00E337B7" w:rsidRPr="00E337B7" w:rsidRDefault="00E337B7" w:rsidP="00E337B7">
            <w:pPr>
              <w:spacing w:after="0" w:line="240" w:lineRule="auto"/>
              <w:jc w:val="right"/>
              <w:rPr>
                <w:rFonts w:ascii="Calibri" w:eastAsia="Times New Roman" w:hAnsi="Calibri" w:cs="Calibri"/>
                <w:b/>
                <w:bCs/>
                <w:color w:val="C65911"/>
              </w:rPr>
            </w:pPr>
            <w:r w:rsidRPr="00E337B7">
              <w:rPr>
                <w:rFonts w:ascii="Calibri" w:eastAsia="Times New Roman" w:hAnsi="Calibri" w:cs="Calibri"/>
                <w:b/>
                <w:bCs/>
                <w:color w:val="C65911"/>
              </w:rPr>
              <w:t xml:space="preserve">Profits: </w:t>
            </w:r>
          </w:p>
        </w:tc>
        <w:tc>
          <w:tcPr>
            <w:tcW w:w="652" w:type="pct"/>
            <w:tcBorders>
              <w:top w:val="nil"/>
              <w:left w:val="single" w:sz="4" w:space="0" w:color="auto"/>
              <w:bottom w:val="single" w:sz="4" w:space="0" w:color="auto"/>
              <w:right w:val="single" w:sz="4" w:space="0" w:color="auto"/>
            </w:tcBorders>
            <w:shd w:val="clear" w:color="FCE4D6" w:fill="FCE4D6"/>
            <w:noWrap/>
            <w:vAlign w:val="bottom"/>
            <w:hideMark/>
          </w:tcPr>
          <w:p w14:paraId="67EA715C" w14:textId="77777777" w:rsidR="00E337B7" w:rsidRPr="00E337B7" w:rsidRDefault="00E337B7" w:rsidP="00E337B7">
            <w:pPr>
              <w:spacing w:after="0" w:line="240" w:lineRule="auto"/>
              <w:jc w:val="center"/>
              <w:rPr>
                <w:rFonts w:ascii="Calibri" w:eastAsia="Times New Roman" w:hAnsi="Calibri" w:cs="Calibri"/>
                <w:color w:val="C65911"/>
              </w:rPr>
            </w:pPr>
            <w:r w:rsidRPr="00E337B7">
              <w:rPr>
                <w:rFonts w:ascii="Calibri" w:eastAsia="Times New Roman" w:hAnsi="Calibri" w:cs="Calibri"/>
                <w:color w:val="C65911"/>
              </w:rPr>
              <w:t>0</w:t>
            </w:r>
          </w:p>
        </w:tc>
        <w:tc>
          <w:tcPr>
            <w:tcW w:w="630" w:type="pct"/>
            <w:tcBorders>
              <w:top w:val="nil"/>
              <w:left w:val="single" w:sz="4" w:space="0" w:color="auto"/>
              <w:bottom w:val="single" w:sz="4" w:space="0" w:color="auto"/>
              <w:right w:val="single" w:sz="4" w:space="0" w:color="auto"/>
            </w:tcBorders>
            <w:shd w:val="clear" w:color="FCE4D6" w:fill="FCE4D6"/>
            <w:noWrap/>
            <w:vAlign w:val="bottom"/>
            <w:hideMark/>
          </w:tcPr>
          <w:p w14:paraId="280BD7C1" w14:textId="77777777" w:rsidR="00E337B7" w:rsidRPr="00E337B7" w:rsidRDefault="00E337B7" w:rsidP="00E337B7">
            <w:pPr>
              <w:spacing w:after="0" w:line="240" w:lineRule="auto"/>
              <w:jc w:val="center"/>
              <w:rPr>
                <w:rFonts w:ascii="Calibri" w:eastAsia="Times New Roman" w:hAnsi="Calibri" w:cs="Calibri"/>
                <w:color w:val="C65911"/>
              </w:rPr>
            </w:pPr>
            <w:r w:rsidRPr="00E337B7">
              <w:rPr>
                <w:rFonts w:ascii="Calibri" w:eastAsia="Times New Roman" w:hAnsi="Calibri" w:cs="Calibri"/>
                <w:color w:val="C65911"/>
              </w:rPr>
              <w:t>155.17</w:t>
            </w:r>
          </w:p>
        </w:tc>
        <w:tc>
          <w:tcPr>
            <w:tcW w:w="635" w:type="pct"/>
            <w:tcBorders>
              <w:top w:val="nil"/>
              <w:left w:val="single" w:sz="4" w:space="0" w:color="auto"/>
              <w:bottom w:val="single" w:sz="4" w:space="0" w:color="auto"/>
              <w:right w:val="single" w:sz="4" w:space="0" w:color="auto"/>
            </w:tcBorders>
            <w:shd w:val="clear" w:color="FCE4D6" w:fill="FCE4D6"/>
            <w:noWrap/>
            <w:vAlign w:val="bottom"/>
            <w:hideMark/>
          </w:tcPr>
          <w:p w14:paraId="6960BEDC" w14:textId="77777777" w:rsidR="00E337B7" w:rsidRPr="00E337B7" w:rsidRDefault="00E337B7" w:rsidP="00E337B7">
            <w:pPr>
              <w:spacing w:after="0" w:line="240" w:lineRule="auto"/>
              <w:jc w:val="center"/>
              <w:rPr>
                <w:rFonts w:ascii="Calibri" w:eastAsia="Times New Roman" w:hAnsi="Calibri" w:cs="Calibri"/>
                <w:color w:val="C65911"/>
              </w:rPr>
            </w:pPr>
            <w:r w:rsidRPr="00E337B7">
              <w:rPr>
                <w:rFonts w:ascii="Calibri" w:eastAsia="Times New Roman" w:hAnsi="Calibri" w:cs="Calibri"/>
                <w:color w:val="C65911"/>
              </w:rPr>
              <w:t>237.76</w:t>
            </w:r>
          </w:p>
        </w:tc>
        <w:tc>
          <w:tcPr>
            <w:tcW w:w="602" w:type="pct"/>
            <w:tcBorders>
              <w:top w:val="nil"/>
              <w:left w:val="single" w:sz="4" w:space="0" w:color="auto"/>
              <w:bottom w:val="single" w:sz="4" w:space="0" w:color="auto"/>
              <w:right w:val="single" w:sz="4" w:space="0" w:color="auto"/>
            </w:tcBorders>
            <w:shd w:val="clear" w:color="FCE4D6" w:fill="FCE4D6"/>
            <w:noWrap/>
            <w:vAlign w:val="bottom"/>
            <w:hideMark/>
          </w:tcPr>
          <w:p w14:paraId="3F86DD28" w14:textId="77777777" w:rsidR="00E337B7" w:rsidRPr="00E337B7" w:rsidRDefault="00E337B7" w:rsidP="00E337B7">
            <w:pPr>
              <w:spacing w:after="0" w:line="240" w:lineRule="auto"/>
              <w:jc w:val="center"/>
              <w:rPr>
                <w:rFonts w:ascii="Calibri" w:eastAsia="Times New Roman" w:hAnsi="Calibri" w:cs="Calibri"/>
                <w:color w:val="C65911"/>
              </w:rPr>
            </w:pPr>
            <w:r w:rsidRPr="00E337B7">
              <w:rPr>
                <w:rFonts w:ascii="Calibri" w:eastAsia="Times New Roman" w:hAnsi="Calibri" w:cs="Calibri"/>
                <w:color w:val="C65911"/>
              </w:rPr>
              <w:t>118.88</w:t>
            </w:r>
          </w:p>
        </w:tc>
        <w:tc>
          <w:tcPr>
            <w:tcW w:w="696" w:type="pct"/>
            <w:tcBorders>
              <w:top w:val="nil"/>
              <w:left w:val="nil"/>
              <w:bottom w:val="single" w:sz="4" w:space="0" w:color="ED7D31"/>
              <w:right w:val="nil"/>
            </w:tcBorders>
            <w:shd w:val="clear" w:color="FCE4D6" w:fill="FCE4D6"/>
            <w:noWrap/>
            <w:vAlign w:val="bottom"/>
            <w:hideMark/>
          </w:tcPr>
          <w:p w14:paraId="33DF1C34" w14:textId="77777777" w:rsidR="00E337B7" w:rsidRPr="00E337B7" w:rsidRDefault="00E337B7" w:rsidP="00E337B7">
            <w:pPr>
              <w:spacing w:after="0" w:line="240" w:lineRule="auto"/>
              <w:jc w:val="center"/>
              <w:rPr>
                <w:rFonts w:ascii="Calibri" w:eastAsia="Times New Roman" w:hAnsi="Calibri" w:cs="Calibri"/>
                <w:color w:val="C65911"/>
              </w:rPr>
            </w:pPr>
            <w:r w:rsidRPr="00E337B7">
              <w:rPr>
                <w:rFonts w:ascii="Calibri" w:eastAsia="Times New Roman" w:hAnsi="Calibri" w:cs="Calibri"/>
                <w:color w:val="C65911"/>
              </w:rPr>
              <w:t>511.81</w:t>
            </w:r>
          </w:p>
        </w:tc>
        <w:tc>
          <w:tcPr>
            <w:tcW w:w="263" w:type="pct"/>
            <w:tcBorders>
              <w:top w:val="nil"/>
              <w:left w:val="nil"/>
              <w:bottom w:val="nil"/>
              <w:right w:val="nil"/>
            </w:tcBorders>
            <w:shd w:val="clear" w:color="auto" w:fill="auto"/>
            <w:noWrap/>
            <w:vAlign w:val="bottom"/>
            <w:hideMark/>
          </w:tcPr>
          <w:p w14:paraId="1149B41C" w14:textId="77777777" w:rsidR="00E337B7" w:rsidRPr="00E337B7" w:rsidRDefault="00E337B7" w:rsidP="00E337B7">
            <w:pPr>
              <w:spacing w:after="0" w:line="240" w:lineRule="auto"/>
              <w:jc w:val="center"/>
              <w:rPr>
                <w:rFonts w:ascii="Calibri" w:eastAsia="Times New Roman" w:hAnsi="Calibri" w:cs="Calibri"/>
                <w:color w:val="C65911"/>
              </w:rPr>
            </w:pPr>
          </w:p>
        </w:tc>
        <w:tc>
          <w:tcPr>
            <w:tcW w:w="263" w:type="pct"/>
            <w:tcBorders>
              <w:top w:val="nil"/>
              <w:left w:val="nil"/>
              <w:bottom w:val="nil"/>
              <w:right w:val="nil"/>
            </w:tcBorders>
            <w:shd w:val="clear" w:color="auto" w:fill="auto"/>
            <w:noWrap/>
            <w:vAlign w:val="bottom"/>
            <w:hideMark/>
          </w:tcPr>
          <w:p w14:paraId="538F5902" w14:textId="77777777" w:rsidR="00E337B7" w:rsidRPr="00E337B7" w:rsidRDefault="00E337B7" w:rsidP="00E337B7">
            <w:pPr>
              <w:spacing w:after="0" w:line="240" w:lineRule="auto"/>
              <w:jc w:val="center"/>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3D567C77" w14:textId="77777777" w:rsidR="00E337B7" w:rsidRPr="00E337B7" w:rsidRDefault="00E337B7" w:rsidP="00E337B7">
            <w:pPr>
              <w:spacing w:after="0" w:line="240" w:lineRule="auto"/>
              <w:jc w:val="center"/>
              <w:rPr>
                <w:rFonts w:ascii="Times New Roman" w:eastAsia="Times New Roman" w:hAnsi="Times New Roman" w:cs="Times New Roman"/>
                <w:sz w:val="20"/>
                <w:szCs w:val="20"/>
              </w:rPr>
            </w:pPr>
          </w:p>
        </w:tc>
        <w:tc>
          <w:tcPr>
            <w:tcW w:w="449" w:type="pct"/>
            <w:tcBorders>
              <w:top w:val="nil"/>
              <w:left w:val="nil"/>
              <w:bottom w:val="nil"/>
              <w:right w:val="nil"/>
            </w:tcBorders>
            <w:shd w:val="clear" w:color="auto" w:fill="auto"/>
            <w:noWrap/>
            <w:vAlign w:val="bottom"/>
            <w:hideMark/>
          </w:tcPr>
          <w:p w14:paraId="39F1B9CC" w14:textId="77777777" w:rsidR="00E337B7" w:rsidRPr="00E337B7" w:rsidRDefault="00E337B7" w:rsidP="00E337B7">
            <w:pPr>
              <w:spacing w:after="0" w:line="240" w:lineRule="auto"/>
              <w:jc w:val="center"/>
              <w:rPr>
                <w:rFonts w:ascii="Times New Roman" w:eastAsia="Times New Roman" w:hAnsi="Times New Roman" w:cs="Times New Roman"/>
                <w:sz w:val="20"/>
                <w:szCs w:val="20"/>
              </w:rPr>
            </w:pPr>
          </w:p>
        </w:tc>
      </w:tr>
      <w:tr w:rsidR="00E337B7" w:rsidRPr="00E337B7" w14:paraId="7DBFCE72" w14:textId="77777777" w:rsidTr="00E337B7">
        <w:trPr>
          <w:trHeight w:val="288"/>
        </w:trPr>
        <w:tc>
          <w:tcPr>
            <w:tcW w:w="548" w:type="pct"/>
            <w:tcBorders>
              <w:top w:val="nil"/>
              <w:left w:val="nil"/>
              <w:bottom w:val="nil"/>
              <w:right w:val="nil"/>
            </w:tcBorders>
            <w:shd w:val="clear" w:color="auto" w:fill="auto"/>
            <w:noWrap/>
            <w:vAlign w:val="bottom"/>
            <w:hideMark/>
          </w:tcPr>
          <w:p w14:paraId="657DAFDD" w14:textId="77777777" w:rsidR="00E337B7" w:rsidRPr="00E337B7" w:rsidRDefault="00E337B7" w:rsidP="00E337B7">
            <w:pPr>
              <w:spacing w:after="0" w:line="240" w:lineRule="auto"/>
              <w:jc w:val="right"/>
              <w:rPr>
                <w:rFonts w:ascii="Calibri" w:eastAsia="Times New Roman" w:hAnsi="Calibri" w:cs="Calibri"/>
                <w:b/>
                <w:bCs/>
                <w:color w:val="000000"/>
              </w:rPr>
            </w:pPr>
            <w:r w:rsidRPr="00E337B7">
              <w:rPr>
                <w:rFonts w:ascii="Calibri" w:eastAsia="Times New Roman" w:hAnsi="Calibri" w:cs="Calibri"/>
                <w:b/>
                <w:bCs/>
                <w:color w:val="000000"/>
              </w:rPr>
              <w:t xml:space="preserve">Price: </w:t>
            </w:r>
          </w:p>
        </w:tc>
        <w:tc>
          <w:tcPr>
            <w:tcW w:w="652" w:type="pct"/>
            <w:tcBorders>
              <w:top w:val="nil"/>
              <w:left w:val="single" w:sz="4" w:space="0" w:color="auto"/>
              <w:bottom w:val="single" w:sz="4" w:space="0" w:color="auto"/>
              <w:right w:val="single" w:sz="4" w:space="0" w:color="auto"/>
            </w:tcBorders>
            <w:shd w:val="clear" w:color="auto" w:fill="auto"/>
            <w:noWrap/>
            <w:vAlign w:val="bottom"/>
            <w:hideMark/>
          </w:tcPr>
          <w:p w14:paraId="21D09F82"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171</w:t>
            </w:r>
          </w:p>
        </w:tc>
        <w:tc>
          <w:tcPr>
            <w:tcW w:w="630" w:type="pct"/>
            <w:tcBorders>
              <w:top w:val="nil"/>
              <w:left w:val="nil"/>
              <w:bottom w:val="single" w:sz="4" w:space="0" w:color="auto"/>
              <w:right w:val="single" w:sz="4" w:space="0" w:color="auto"/>
            </w:tcBorders>
            <w:shd w:val="clear" w:color="auto" w:fill="auto"/>
            <w:noWrap/>
            <w:vAlign w:val="bottom"/>
            <w:hideMark/>
          </w:tcPr>
          <w:p w14:paraId="5B83F91E"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356</w:t>
            </w:r>
          </w:p>
        </w:tc>
        <w:tc>
          <w:tcPr>
            <w:tcW w:w="635" w:type="pct"/>
            <w:tcBorders>
              <w:top w:val="nil"/>
              <w:left w:val="nil"/>
              <w:bottom w:val="single" w:sz="4" w:space="0" w:color="auto"/>
              <w:right w:val="single" w:sz="4" w:space="0" w:color="auto"/>
            </w:tcBorders>
            <w:shd w:val="clear" w:color="auto" w:fill="auto"/>
            <w:noWrap/>
            <w:vAlign w:val="bottom"/>
            <w:hideMark/>
          </w:tcPr>
          <w:p w14:paraId="70F8EB42"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291</w:t>
            </w:r>
          </w:p>
        </w:tc>
        <w:tc>
          <w:tcPr>
            <w:tcW w:w="602" w:type="pct"/>
            <w:tcBorders>
              <w:top w:val="nil"/>
              <w:left w:val="nil"/>
              <w:bottom w:val="single" w:sz="4" w:space="0" w:color="auto"/>
              <w:right w:val="single" w:sz="4" w:space="0" w:color="auto"/>
            </w:tcBorders>
            <w:shd w:val="clear" w:color="auto" w:fill="auto"/>
            <w:noWrap/>
            <w:vAlign w:val="bottom"/>
            <w:hideMark/>
          </w:tcPr>
          <w:p w14:paraId="18662A61"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146</w:t>
            </w:r>
          </w:p>
        </w:tc>
        <w:tc>
          <w:tcPr>
            <w:tcW w:w="696" w:type="pct"/>
            <w:tcBorders>
              <w:top w:val="nil"/>
              <w:left w:val="nil"/>
              <w:bottom w:val="nil"/>
              <w:right w:val="nil"/>
            </w:tcBorders>
            <w:shd w:val="clear" w:color="auto" w:fill="auto"/>
            <w:noWrap/>
            <w:vAlign w:val="bottom"/>
            <w:hideMark/>
          </w:tcPr>
          <w:p w14:paraId="68EAB264" w14:textId="77777777" w:rsidR="00E337B7" w:rsidRDefault="00E337B7" w:rsidP="00E337B7">
            <w:pPr>
              <w:spacing w:after="0" w:line="240" w:lineRule="auto"/>
              <w:jc w:val="center"/>
              <w:rPr>
                <w:rFonts w:ascii="Calibri" w:eastAsia="Times New Roman" w:hAnsi="Calibri" w:cs="Calibri"/>
                <w:color w:val="000000"/>
              </w:rPr>
            </w:pPr>
          </w:p>
          <w:p w14:paraId="22749831" w14:textId="5CF2C7E0" w:rsidR="00E337B7" w:rsidRPr="00E337B7" w:rsidRDefault="00E337B7" w:rsidP="00E337B7">
            <w:pPr>
              <w:spacing w:after="0" w:line="240" w:lineRule="auto"/>
              <w:jc w:val="center"/>
              <w:rPr>
                <w:rFonts w:ascii="Calibri" w:eastAsia="Times New Roman" w:hAnsi="Calibri" w:cs="Calibri"/>
                <w:color w:val="000000"/>
              </w:rPr>
            </w:pPr>
          </w:p>
        </w:tc>
        <w:tc>
          <w:tcPr>
            <w:tcW w:w="263" w:type="pct"/>
            <w:tcBorders>
              <w:top w:val="nil"/>
              <w:left w:val="nil"/>
              <w:bottom w:val="nil"/>
              <w:right w:val="nil"/>
            </w:tcBorders>
            <w:shd w:val="clear" w:color="auto" w:fill="auto"/>
            <w:noWrap/>
            <w:vAlign w:val="bottom"/>
            <w:hideMark/>
          </w:tcPr>
          <w:p w14:paraId="6DFF582E" w14:textId="77777777" w:rsidR="00E337B7" w:rsidRPr="00E337B7" w:rsidRDefault="00E337B7" w:rsidP="00E337B7">
            <w:pPr>
              <w:spacing w:after="0" w:line="240" w:lineRule="auto"/>
              <w:jc w:val="center"/>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77E6C861" w14:textId="77777777" w:rsidR="00E337B7" w:rsidRPr="00E337B7" w:rsidRDefault="00E337B7" w:rsidP="00E337B7">
            <w:pPr>
              <w:spacing w:after="0" w:line="240" w:lineRule="auto"/>
              <w:jc w:val="center"/>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6BA23230" w14:textId="77777777" w:rsidR="00E337B7" w:rsidRPr="00E337B7" w:rsidRDefault="00E337B7" w:rsidP="00E337B7">
            <w:pPr>
              <w:spacing w:after="0" w:line="240" w:lineRule="auto"/>
              <w:jc w:val="center"/>
              <w:rPr>
                <w:rFonts w:ascii="Times New Roman" w:eastAsia="Times New Roman" w:hAnsi="Times New Roman" w:cs="Times New Roman"/>
                <w:sz w:val="20"/>
                <w:szCs w:val="20"/>
              </w:rPr>
            </w:pPr>
          </w:p>
        </w:tc>
        <w:tc>
          <w:tcPr>
            <w:tcW w:w="449" w:type="pct"/>
            <w:tcBorders>
              <w:top w:val="nil"/>
              <w:left w:val="nil"/>
              <w:bottom w:val="nil"/>
              <w:right w:val="nil"/>
            </w:tcBorders>
            <w:shd w:val="clear" w:color="auto" w:fill="auto"/>
            <w:noWrap/>
            <w:vAlign w:val="bottom"/>
            <w:hideMark/>
          </w:tcPr>
          <w:p w14:paraId="486C4C81" w14:textId="77777777" w:rsidR="00E337B7" w:rsidRPr="00E337B7" w:rsidRDefault="00E337B7" w:rsidP="00E337B7">
            <w:pPr>
              <w:spacing w:after="0" w:line="240" w:lineRule="auto"/>
              <w:jc w:val="center"/>
              <w:rPr>
                <w:rFonts w:ascii="Times New Roman" w:eastAsia="Times New Roman" w:hAnsi="Times New Roman" w:cs="Times New Roman"/>
                <w:sz w:val="20"/>
                <w:szCs w:val="20"/>
              </w:rPr>
            </w:pPr>
          </w:p>
        </w:tc>
      </w:tr>
      <w:tr w:rsidR="00E337B7" w:rsidRPr="00E337B7" w14:paraId="4E20F713" w14:textId="77777777" w:rsidTr="00E337B7">
        <w:trPr>
          <w:trHeight w:val="288"/>
        </w:trPr>
        <w:tc>
          <w:tcPr>
            <w:tcW w:w="548" w:type="pct"/>
            <w:tcBorders>
              <w:top w:val="nil"/>
              <w:left w:val="nil"/>
              <w:bottom w:val="nil"/>
              <w:right w:val="nil"/>
            </w:tcBorders>
            <w:shd w:val="clear" w:color="auto" w:fill="auto"/>
            <w:noWrap/>
            <w:vAlign w:val="bottom"/>
            <w:hideMark/>
          </w:tcPr>
          <w:p w14:paraId="425FE699" w14:textId="77777777" w:rsidR="00E337B7" w:rsidRPr="00E337B7" w:rsidRDefault="00E337B7" w:rsidP="00E337B7">
            <w:pPr>
              <w:spacing w:after="0" w:line="240" w:lineRule="auto"/>
              <w:rPr>
                <w:rFonts w:ascii="Times New Roman" w:eastAsia="Times New Roman" w:hAnsi="Times New Roman" w:cs="Times New Roman"/>
                <w:sz w:val="20"/>
                <w:szCs w:val="20"/>
              </w:rPr>
            </w:pPr>
          </w:p>
        </w:tc>
        <w:tc>
          <w:tcPr>
            <w:tcW w:w="652" w:type="pct"/>
            <w:tcBorders>
              <w:top w:val="nil"/>
              <w:left w:val="nil"/>
              <w:bottom w:val="nil"/>
              <w:right w:val="nil"/>
            </w:tcBorders>
            <w:shd w:val="clear" w:color="auto" w:fill="auto"/>
            <w:noWrap/>
            <w:vAlign w:val="bottom"/>
            <w:hideMark/>
          </w:tcPr>
          <w:p w14:paraId="741E46BB" w14:textId="77777777" w:rsidR="00E337B7" w:rsidRPr="00E337B7" w:rsidRDefault="00E337B7" w:rsidP="00E337B7">
            <w:pPr>
              <w:spacing w:after="0" w:line="240" w:lineRule="auto"/>
              <w:jc w:val="right"/>
              <w:rPr>
                <w:rFonts w:ascii="Times New Roman" w:eastAsia="Times New Roman" w:hAnsi="Times New Roman" w:cs="Times New Roman"/>
                <w:sz w:val="20"/>
                <w:szCs w:val="20"/>
              </w:rPr>
            </w:pPr>
          </w:p>
        </w:tc>
        <w:tc>
          <w:tcPr>
            <w:tcW w:w="630" w:type="pct"/>
            <w:tcBorders>
              <w:top w:val="nil"/>
              <w:left w:val="nil"/>
              <w:bottom w:val="nil"/>
              <w:right w:val="nil"/>
            </w:tcBorders>
            <w:shd w:val="clear" w:color="auto" w:fill="auto"/>
            <w:noWrap/>
            <w:vAlign w:val="bottom"/>
            <w:hideMark/>
          </w:tcPr>
          <w:p w14:paraId="488C7B41" w14:textId="77777777" w:rsidR="00E337B7" w:rsidRPr="00E337B7" w:rsidRDefault="00E337B7" w:rsidP="00E337B7">
            <w:pPr>
              <w:spacing w:after="0" w:line="240" w:lineRule="auto"/>
              <w:jc w:val="center"/>
              <w:rPr>
                <w:rFonts w:ascii="Times New Roman" w:eastAsia="Times New Roman" w:hAnsi="Times New Roman" w:cs="Times New Roman"/>
                <w:sz w:val="20"/>
                <w:szCs w:val="20"/>
              </w:rPr>
            </w:pPr>
          </w:p>
        </w:tc>
        <w:tc>
          <w:tcPr>
            <w:tcW w:w="635" w:type="pct"/>
            <w:tcBorders>
              <w:top w:val="nil"/>
              <w:left w:val="nil"/>
              <w:bottom w:val="nil"/>
              <w:right w:val="nil"/>
            </w:tcBorders>
            <w:shd w:val="clear" w:color="auto" w:fill="auto"/>
            <w:noWrap/>
            <w:vAlign w:val="bottom"/>
            <w:hideMark/>
          </w:tcPr>
          <w:p w14:paraId="50614840" w14:textId="77777777" w:rsidR="00E337B7" w:rsidRPr="00E337B7" w:rsidRDefault="00E337B7" w:rsidP="00E337B7">
            <w:pPr>
              <w:spacing w:after="0" w:line="240" w:lineRule="auto"/>
              <w:jc w:val="center"/>
              <w:rPr>
                <w:rFonts w:ascii="Times New Roman" w:eastAsia="Times New Roman" w:hAnsi="Times New Roman" w:cs="Times New Roman"/>
                <w:sz w:val="20"/>
                <w:szCs w:val="20"/>
              </w:rPr>
            </w:pPr>
          </w:p>
        </w:tc>
        <w:tc>
          <w:tcPr>
            <w:tcW w:w="602" w:type="pct"/>
            <w:tcBorders>
              <w:top w:val="nil"/>
              <w:left w:val="nil"/>
              <w:bottom w:val="nil"/>
              <w:right w:val="nil"/>
            </w:tcBorders>
            <w:shd w:val="clear" w:color="auto" w:fill="auto"/>
            <w:noWrap/>
            <w:vAlign w:val="bottom"/>
            <w:hideMark/>
          </w:tcPr>
          <w:p w14:paraId="3F1D9EB6" w14:textId="77777777" w:rsidR="00E337B7" w:rsidRPr="00E337B7" w:rsidRDefault="00E337B7" w:rsidP="00E337B7">
            <w:pPr>
              <w:spacing w:after="0" w:line="240" w:lineRule="auto"/>
              <w:jc w:val="center"/>
              <w:rPr>
                <w:rFonts w:ascii="Times New Roman" w:eastAsia="Times New Roman" w:hAnsi="Times New Roman" w:cs="Times New Roman"/>
                <w:sz w:val="20"/>
                <w:szCs w:val="20"/>
              </w:rPr>
            </w:pPr>
          </w:p>
        </w:tc>
        <w:tc>
          <w:tcPr>
            <w:tcW w:w="696" w:type="pct"/>
            <w:tcBorders>
              <w:top w:val="nil"/>
              <w:left w:val="nil"/>
              <w:bottom w:val="nil"/>
              <w:right w:val="nil"/>
            </w:tcBorders>
            <w:shd w:val="clear" w:color="auto" w:fill="auto"/>
            <w:noWrap/>
            <w:vAlign w:val="bottom"/>
            <w:hideMark/>
          </w:tcPr>
          <w:p w14:paraId="6E5E6F53" w14:textId="77777777" w:rsidR="00E337B7" w:rsidRPr="00E337B7" w:rsidRDefault="00E337B7" w:rsidP="00E337B7">
            <w:pPr>
              <w:spacing w:after="0" w:line="240" w:lineRule="auto"/>
              <w:jc w:val="center"/>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37E1C0BC" w14:textId="77777777" w:rsidR="00E337B7" w:rsidRPr="00E337B7" w:rsidRDefault="00E337B7" w:rsidP="00E337B7">
            <w:pPr>
              <w:spacing w:after="0" w:line="240" w:lineRule="auto"/>
              <w:jc w:val="center"/>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6AABB041" w14:textId="77777777" w:rsidR="00E337B7" w:rsidRPr="00E337B7" w:rsidRDefault="00E337B7" w:rsidP="00E337B7">
            <w:pPr>
              <w:spacing w:after="0" w:line="240" w:lineRule="auto"/>
              <w:jc w:val="center"/>
              <w:rPr>
                <w:rFonts w:ascii="Times New Roman" w:eastAsia="Times New Roman" w:hAnsi="Times New Roman" w:cs="Times New Roman"/>
                <w:sz w:val="20"/>
                <w:szCs w:val="20"/>
              </w:rPr>
            </w:pPr>
          </w:p>
        </w:tc>
        <w:tc>
          <w:tcPr>
            <w:tcW w:w="263" w:type="pct"/>
            <w:tcBorders>
              <w:top w:val="nil"/>
              <w:left w:val="nil"/>
              <w:bottom w:val="nil"/>
              <w:right w:val="nil"/>
            </w:tcBorders>
            <w:shd w:val="clear" w:color="auto" w:fill="auto"/>
            <w:noWrap/>
            <w:vAlign w:val="bottom"/>
            <w:hideMark/>
          </w:tcPr>
          <w:p w14:paraId="5795A426" w14:textId="77777777" w:rsidR="00E337B7" w:rsidRPr="00E337B7" w:rsidRDefault="00E337B7" w:rsidP="00E337B7">
            <w:pPr>
              <w:spacing w:after="0" w:line="240" w:lineRule="auto"/>
              <w:jc w:val="center"/>
              <w:rPr>
                <w:rFonts w:ascii="Times New Roman" w:eastAsia="Times New Roman" w:hAnsi="Times New Roman" w:cs="Times New Roman"/>
                <w:sz w:val="20"/>
                <w:szCs w:val="20"/>
              </w:rPr>
            </w:pPr>
          </w:p>
        </w:tc>
        <w:tc>
          <w:tcPr>
            <w:tcW w:w="449" w:type="pct"/>
            <w:tcBorders>
              <w:top w:val="nil"/>
              <w:left w:val="nil"/>
              <w:bottom w:val="nil"/>
              <w:right w:val="nil"/>
            </w:tcBorders>
            <w:shd w:val="clear" w:color="auto" w:fill="auto"/>
            <w:noWrap/>
            <w:vAlign w:val="bottom"/>
            <w:hideMark/>
          </w:tcPr>
          <w:p w14:paraId="22C72D48" w14:textId="77777777" w:rsidR="00E337B7" w:rsidRPr="00E337B7" w:rsidRDefault="00E337B7" w:rsidP="00E337B7">
            <w:pPr>
              <w:spacing w:after="0" w:line="240" w:lineRule="auto"/>
              <w:jc w:val="center"/>
              <w:rPr>
                <w:rFonts w:ascii="Times New Roman" w:eastAsia="Times New Roman" w:hAnsi="Times New Roman" w:cs="Times New Roman"/>
                <w:sz w:val="20"/>
                <w:szCs w:val="20"/>
              </w:rPr>
            </w:pPr>
          </w:p>
        </w:tc>
      </w:tr>
      <w:tr w:rsidR="00E337B7" w:rsidRPr="00E337B7" w14:paraId="08248925" w14:textId="77777777" w:rsidTr="00E337B7">
        <w:trPr>
          <w:trHeight w:val="312"/>
        </w:trPr>
        <w:tc>
          <w:tcPr>
            <w:tcW w:w="548" w:type="pct"/>
            <w:tcBorders>
              <w:top w:val="single" w:sz="4" w:space="0" w:color="ED7D31"/>
              <w:left w:val="nil"/>
              <w:bottom w:val="single" w:sz="4" w:space="0" w:color="ED7D31"/>
              <w:right w:val="nil"/>
            </w:tcBorders>
            <w:shd w:val="clear" w:color="000000" w:fill="C6E0B4"/>
            <w:noWrap/>
            <w:vAlign w:val="bottom"/>
            <w:hideMark/>
          </w:tcPr>
          <w:p w14:paraId="61B37E86" w14:textId="77777777" w:rsidR="00E337B7" w:rsidRPr="00E337B7" w:rsidRDefault="00E337B7" w:rsidP="00E337B7">
            <w:pPr>
              <w:spacing w:after="0" w:line="240" w:lineRule="auto"/>
              <w:jc w:val="right"/>
              <w:rPr>
                <w:rFonts w:ascii="Calibri" w:eastAsia="Times New Roman" w:hAnsi="Calibri" w:cs="Calibri"/>
                <w:b/>
                <w:bCs/>
                <w:color w:val="C65911"/>
              </w:rPr>
            </w:pPr>
            <w:r w:rsidRPr="00E337B7">
              <w:rPr>
                <w:rFonts w:ascii="Calibri" w:eastAsia="Times New Roman" w:hAnsi="Calibri" w:cs="Calibri"/>
                <w:b/>
                <w:bCs/>
                <w:color w:val="C65911"/>
              </w:rPr>
              <w:lastRenderedPageBreak/>
              <w:t xml:space="preserve">_Constraints: </w:t>
            </w:r>
          </w:p>
        </w:tc>
        <w:tc>
          <w:tcPr>
            <w:tcW w:w="652" w:type="pct"/>
            <w:tcBorders>
              <w:top w:val="single" w:sz="4" w:space="0" w:color="ED7D31"/>
              <w:left w:val="nil"/>
              <w:bottom w:val="single" w:sz="4" w:space="0" w:color="ED7D31"/>
              <w:right w:val="nil"/>
            </w:tcBorders>
            <w:shd w:val="clear" w:color="auto" w:fill="auto"/>
            <w:noWrap/>
            <w:vAlign w:val="bottom"/>
            <w:hideMark/>
          </w:tcPr>
          <w:p w14:paraId="3E09C6BA" w14:textId="77777777" w:rsidR="00E337B7" w:rsidRPr="00E337B7" w:rsidRDefault="00E337B7" w:rsidP="00E337B7">
            <w:pPr>
              <w:spacing w:after="0" w:line="240" w:lineRule="auto"/>
              <w:jc w:val="center"/>
              <w:rPr>
                <w:rFonts w:ascii="Calibri" w:eastAsia="Times New Roman" w:hAnsi="Calibri" w:cs="Calibri"/>
                <w:b/>
                <w:bCs/>
                <w:i/>
                <w:iCs/>
                <w:color w:val="C65911"/>
              </w:rPr>
            </w:pPr>
            <w:r w:rsidRPr="00E337B7">
              <w:rPr>
                <w:rFonts w:ascii="Calibri" w:eastAsia="Times New Roman" w:hAnsi="Calibri" w:cs="Calibri"/>
                <w:b/>
                <w:bCs/>
                <w:i/>
                <w:iCs/>
                <w:color w:val="C65911"/>
              </w:rPr>
              <w:t xml:space="preserve"> X</w:t>
            </w:r>
            <w:r w:rsidRPr="00E337B7">
              <w:rPr>
                <w:rFonts w:ascii="Calibri" w:eastAsia="Times New Roman" w:hAnsi="Calibri" w:cs="Calibri"/>
                <w:b/>
                <w:bCs/>
                <w:i/>
                <w:iCs/>
                <w:color w:val="000000"/>
                <w:vertAlign w:val="subscript"/>
              </w:rPr>
              <w:t>1</w:t>
            </w:r>
          </w:p>
        </w:tc>
        <w:tc>
          <w:tcPr>
            <w:tcW w:w="630" w:type="pct"/>
            <w:tcBorders>
              <w:top w:val="single" w:sz="4" w:space="0" w:color="ED7D31"/>
              <w:left w:val="nil"/>
              <w:bottom w:val="single" w:sz="4" w:space="0" w:color="ED7D31"/>
              <w:right w:val="nil"/>
            </w:tcBorders>
            <w:shd w:val="clear" w:color="auto" w:fill="auto"/>
            <w:noWrap/>
            <w:vAlign w:val="bottom"/>
            <w:hideMark/>
          </w:tcPr>
          <w:p w14:paraId="1819A491" w14:textId="77777777" w:rsidR="00E337B7" w:rsidRPr="00E337B7" w:rsidRDefault="00E337B7" w:rsidP="00E337B7">
            <w:pPr>
              <w:spacing w:after="0" w:line="240" w:lineRule="auto"/>
              <w:jc w:val="center"/>
              <w:rPr>
                <w:rFonts w:ascii="Calibri" w:eastAsia="Times New Roman" w:hAnsi="Calibri" w:cs="Calibri"/>
                <w:b/>
                <w:bCs/>
                <w:i/>
                <w:iCs/>
                <w:color w:val="C65911"/>
              </w:rPr>
            </w:pPr>
            <w:r w:rsidRPr="00E337B7">
              <w:rPr>
                <w:rFonts w:ascii="Calibri" w:eastAsia="Times New Roman" w:hAnsi="Calibri" w:cs="Calibri"/>
                <w:b/>
                <w:bCs/>
                <w:i/>
                <w:iCs/>
                <w:color w:val="C65911"/>
              </w:rPr>
              <w:t xml:space="preserve"> X</w:t>
            </w:r>
            <w:r w:rsidRPr="00E337B7">
              <w:rPr>
                <w:rFonts w:ascii="Calibri" w:eastAsia="Times New Roman" w:hAnsi="Calibri" w:cs="Calibri"/>
                <w:b/>
                <w:bCs/>
                <w:i/>
                <w:iCs/>
                <w:color w:val="000000"/>
                <w:vertAlign w:val="subscript"/>
              </w:rPr>
              <w:t>2</w:t>
            </w:r>
          </w:p>
        </w:tc>
        <w:tc>
          <w:tcPr>
            <w:tcW w:w="635" w:type="pct"/>
            <w:tcBorders>
              <w:top w:val="single" w:sz="4" w:space="0" w:color="ED7D31"/>
              <w:left w:val="nil"/>
              <w:bottom w:val="single" w:sz="4" w:space="0" w:color="ED7D31"/>
              <w:right w:val="nil"/>
            </w:tcBorders>
            <w:shd w:val="clear" w:color="auto" w:fill="auto"/>
            <w:noWrap/>
            <w:vAlign w:val="bottom"/>
            <w:hideMark/>
          </w:tcPr>
          <w:p w14:paraId="2ACAFDBB" w14:textId="77777777" w:rsidR="00E337B7" w:rsidRPr="00E337B7" w:rsidRDefault="00E337B7" w:rsidP="00E337B7">
            <w:pPr>
              <w:spacing w:after="0" w:line="240" w:lineRule="auto"/>
              <w:jc w:val="center"/>
              <w:rPr>
                <w:rFonts w:ascii="Calibri" w:eastAsia="Times New Roman" w:hAnsi="Calibri" w:cs="Calibri"/>
                <w:b/>
                <w:bCs/>
                <w:i/>
                <w:iCs/>
                <w:color w:val="C65911"/>
              </w:rPr>
            </w:pPr>
            <w:r w:rsidRPr="00E337B7">
              <w:rPr>
                <w:rFonts w:ascii="Calibri" w:eastAsia="Times New Roman" w:hAnsi="Calibri" w:cs="Calibri"/>
                <w:b/>
                <w:bCs/>
                <w:i/>
                <w:iCs/>
                <w:color w:val="C65911"/>
              </w:rPr>
              <w:t xml:space="preserve"> X</w:t>
            </w:r>
            <w:r w:rsidRPr="00E337B7">
              <w:rPr>
                <w:rFonts w:ascii="Calibri" w:eastAsia="Times New Roman" w:hAnsi="Calibri" w:cs="Calibri"/>
                <w:b/>
                <w:bCs/>
                <w:i/>
                <w:iCs/>
                <w:color w:val="000000"/>
                <w:vertAlign w:val="subscript"/>
              </w:rPr>
              <w:t>3</w:t>
            </w:r>
          </w:p>
        </w:tc>
        <w:tc>
          <w:tcPr>
            <w:tcW w:w="602" w:type="pct"/>
            <w:tcBorders>
              <w:top w:val="single" w:sz="4" w:space="0" w:color="ED7D31"/>
              <w:left w:val="nil"/>
              <w:bottom w:val="single" w:sz="4" w:space="0" w:color="ED7D31"/>
              <w:right w:val="nil"/>
            </w:tcBorders>
            <w:shd w:val="clear" w:color="auto" w:fill="auto"/>
            <w:noWrap/>
            <w:vAlign w:val="bottom"/>
            <w:hideMark/>
          </w:tcPr>
          <w:p w14:paraId="4874CB78" w14:textId="77777777" w:rsidR="00E337B7" w:rsidRPr="00E337B7" w:rsidRDefault="00E337B7" w:rsidP="00E337B7">
            <w:pPr>
              <w:spacing w:after="0" w:line="240" w:lineRule="auto"/>
              <w:jc w:val="center"/>
              <w:rPr>
                <w:rFonts w:ascii="Calibri" w:eastAsia="Times New Roman" w:hAnsi="Calibri" w:cs="Calibri"/>
                <w:b/>
                <w:bCs/>
                <w:i/>
                <w:iCs/>
                <w:color w:val="C65911"/>
              </w:rPr>
            </w:pPr>
            <w:r w:rsidRPr="00E337B7">
              <w:rPr>
                <w:rFonts w:ascii="Calibri" w:eastAsia="Times New Roman" w:hAnsi="Calibri" w:cs="Calibri"/>
                <w:b/>
                <w:bCs/>
                <w:i/>
                <w:iCs/>
                <w:color w:val="C65911"/>
              </w:rPr>
              <w:t xml:space="preserve">  X</w:t>
            </w:r>
            <w:r w:rsidRPr="00E337B7">
              <w:rPr>
                <w:rFonts w:ascii="Calibri" w:eastAsia="Times New Roman" w:hAnsi="Calibri" w:cs="Calibri"/>
                <w:b/>
                <w:bCs/>
                <w:i/>
                <w:iCs/>
                <w:color w:val="000000"/>
                <w:vertAlign w:val="subscript"/>
              </w:rPr>
              <w:t>4</w:t>
            </w:r>
          </w:p>
        </w:tc>
        <w:tc>
          <w:tcPr>
            <w:tcW w:w="696" w:type="pct"/>
            <w:tcBorders>
              <w:top w:val="single" w:sz="4" w:space="0" w:color="ED7D31"/>
              <w:left w:val="nil"/>
              <w:bottom w:val="single" w:sz="4" w:space="0" w:color="ED7D31"/>
              <w:right w:val="nil"/>
            </w:tcBorders>
            <w:shd w:val="clear" w:color="auto" w:fill="auto"/>
            <w:noWrap/>
            <w:vAlign w:val="bottom"/>
            <w:hideMark/>
          </w:tcPr>
          <w:p w14:paraId="43AEA0F2" w14:textId="77777777" w:rsidR="00E337B7" w:rsidRPr="00E337B7" w:rsidRDefault="00E337B7" w:rsidP="00E337B7">
            <w:pPr>
              <w:spacing w:after="0" w:line="240" w:lineRule="auto"/>
              <w:jc w:val="center"/>
              <w:rPr>
                <w:rFonts w:ascii="Calibri" w:eastAsia="Times New Roman" w:hAnsi="Calibri" w:cs="Calibri"/>
                <w:b/>
                <w:bCs/>
                <w:i/>
                <w:iCs/>
                <w:color w:val="C65911"/>
              </w:rPr>
            </w:pPr>
            <w:r w:rsidRPr="00E337B7">
              <w:rPr>
                <w:rFonts w:ascii="Calibri" w:eastAsia="Times New Roman" w:hAnsi="Calibri" w:cs="Calibri"/>
                <w:b/>
                <w:bCs/>
                <w:i/>
                <w:iCs/>
                <w:color w:val="C65911"/>
              </w:rPr>
              <w:t>LHS</w:t>
            </w:r>
          </w:p>
        </w:tc>
        <w:tc>
          <w:tcPr>
            <w:tcW w:w="263" w:type="pct"/>
            <w:tcBorders>
              <w:top w:val="single" w:sz="4" w:space="0" w:color="ED7D31"/>
              <w:left w:val="nil"/>
              <w:bottom w:val="single" w:sz="4" w:space="0" w:color="ED7D31"/>
              <w:right w:val="nil"/>
            </w:tcBorders>
            <w:shd w:val="clear" w:color="auto" w:fill="auto"/>
            <w:noWrap/>
            <w:vAlign w:val="bottom"/>
            <w:hideMark/>
          </w:tcPr>
          <w:p w14:paraId="1D614267" w14:textId="77777777" w:rsidR="00E337B7" w:rsidRPr="00E337B7" w:rsidRDefault="00E337B7" w:rsidP="00E337B7">
            <w:pPr>
              <w:spacing w:after="0" w:line="240" w:lineRule="auto"/>
              <w:jc w:val="center"/>
              <w:rPr>
                <w:rFonts w:ascii="Calibri" w:eastAsia="Times New Roman" w:hAnsi="Calibri" w:cs="Calibri"/>
                <w:b/>
                <w:bCs/>
                <w:i/>
                <w:iCs/>
                <w:color w:val="C65911"/>
              </w:rPr>
            </w:pPr>
            <w:proofErr w:type="spellStart"/>
            <w:r w:rsidRPr="00E337B7">
              <w:rPr>
                <w:rFonts w:ascii="Calibri" w:eastAsia="Times New Roman" w:hAnsi="Calibri" w:cs="Calibri"/>
                <w:b/>
                <w:bCs/>
                <w:i/>
                <w:iCs/>
                <w:color w:val="C65911"/>
              </w:rPr>
              <w:t>Ineq</w:t>
            </w:r>
            <w:proofErr w:type="spellEnd"/>
          </w:p>
        </w:tc>
        <w:tc>
          <w:tcPr>
            <w:tcW w:w="263" w:type="pct"/>
            <w:tcBorders>
              <w:top w:val="single" w:sz="4" w:space="0" w:color="ED7D31"/>
              <w:left w:val="nil"/>
              <w:bottom w:val="single" w:sz="4" w:space="0" w:color="ED7D31"/>
              <w:right w:val="nil"/>
            </w:tcBorders>
            <w:shd w:val="clear" w:color="auto" w:fill="auto"/>
            <w:noWrap/>
            <w:vAlign w:val="bottom"/>
            <w:hideMark/>
          </w:tcPr>
          <w:p w14:paraId="373D1EC5" w14:textId="77777777" w:rsidR="00E337B7" w:rsidRPr="00E337B7" w:rsidRDefault="00E337B7" w:rsidP="00E337B7">
            <w:pPr>
              <w:spacing w:after="0" w:line="240" w:lineRule="auto"/>
              <w:jc w:val="center"/>
              <w:rPr>
                <w:rFonts w:ascii="Calibri" w:eastAsia="Times New Roman" w:hAnsi="Calibri" w:cs="Calibri"/>
                <w:b/>
                <w:bCs/>
                <w:i/>
                <w:iCs/>
                <w:color w:val="C65911"/>
              </w:rPr>
            </w:pPr>
            <w:r w:rsidRPr="00E337B7">
              <w:rPr>
                <w:rFonts w:ascii="Calibri" w:eastAsia="Times New Roman" w:hAnsi="Calibri" w:cs="Calibri"/>
                <w:b/>
                <w:bCs/>
                <w:i/>
                <w:iCs/>
                <w:color w:val="C65911"/>
              </w:rPr>
              <w:t>RHS</w:t>
            </w:r>
          </w:p>
        </w:tc>
        <w:tc>
          <w:tcPr>
            <w:tcW w:w="263" w:type="pct"/>
            <w:tcBorders>
              <w:top w:val="single" w:sz="4" w:space="0" w:color="ED7D31"/>
              <w:left w:val="nil"/>
              <w:bottom w:val="single" w:sz="4" w:space="0" w:color="ED7D31"/>
              <w:right w:val="nil"/>
            </w:tcBorders>
            <w:shd w:val="clear" w:color="auto" w:fill="auto"/>
            <w:noWrap/>
            <w:vAlign w:val="bottom"/>
            <w:hideMark/>
          </w:tcPr>
          <w:p w14:paraId="3ED22BA1" w14:textId="77777777" w:rsidR="00E337B7" w:rsidRPr="00E337B7" w:rsidRDefault="00E337B7" w:rsidP="00E337B7">
            <w:pPr>
              <w:spacing w:after="0" w:line="240" w:lineRule="auto"/>
              <w:jc w:val="center"/>
              <w:rPr>
                <w:rFonts w:ascii="Calibri" w:eastAsia="Times New Roman" w:hAnsi="Calibri" w:cs="Calibri"/>
                <w:b/>
                <w:bCs/>
                <w:i/>
                <w:iCs/>
                <w:color w:val="C65911"/>
              </w:rPr>
            </w:pPr>
            <w:r w:rsidRPr="00E337B7">
              <w:rPr>
                <w:rFonts w:ascii="Calibri" w:eastAsia="Times New Roman" w:hAnsi="Calibri" w:cs="Calibri"/>
                <w:b/>
                <w:bCs/>
                <w:i/>
                <w:iCs/>
                <w:color w:val="C65911"/>
              </w:rPr>
              <w:t>Slack</w:t>
            </w:r>
          </w:p>
        </w:tc>
        <w:tc>
          <w:tcPr>
            <w:tcW w:w="449" w:type="pct"/>
            <w:tcBorders>
              <w:top w:val="single" w:sz="4" w:space="0" w:color="ED7D31"/>
              <w:left w:val="nil"/>
              <w:bottom w:val="single" w:sz="4" w:space="0" w:color="ED7D31"/>
              <w:right w:val="nil"/>
            </w:tcBorders>
            <w:shd w:val="clear" w:color="auto" w:fill="auto"/>
            <w:noWrap/>
            <w:vAlign w:val="bottom"/>
            <w:hideMark/>
          </w:tcPr>
          <w:p w14:paraId="1FE0A4F2" w14:textId="77777777" w:rsidR="00E337B7" w:rsidRPr="00E337B7" w:rsidRDefault="00E337B7" w:rsidP="00E337B7">
            <w:pPr>
              <w:spacing w:after="0" w:line="240" w:lineRule="auto"/>
              <w:jc w:val="center"/>
              <w:rPr>
                <w:rFonts w:ascii="Calibri" w:eastAsia="Times New Roman" w:hAnsi="Calibri" w:cs="Calibri"/>
                <w:b/>
                <w:bCs/>
                <w:i/>
                <w:iCs/>
                <w:color w:val="C65911"/>
              </w:rPr>
            </w:pPr>
            <w:r w:rsidRPr="00E337B7">
              <w:rPr>
                <w:rFonts w:ascii="Calibri" w:eastAsia="Times New Roman" w:hAnsi="Calibri" w:cs="Calibri"/>
                <w:b/>
                <w:bCs/>
                <w:i/>
                <w:iCs/>
                <w:color w:val="C65911"/>
              </w:rPr>
              <w:t>Remark</w:t>
            </w:r>
          </w:p>
        </w:tc>
      </w:tr>
      <w:tr w:rsidR="00E337B7" w:rsidRPr="00E337B7" w14:paraId="14530316" w14:textId="77777777" w:rsidTr="00E337B7">
        <w:trPr>
          <w:trHeight w:val="288"/>
        </w:trPr>
        <w:tc>
          <w:tcPr>
            <w:tcW w:w="548" w:type="pct"/>
            <w:tcBorders>
              <w:top w:val="nil"/>
              <w:left w:val="nil"/>
              <w:bottom w:val="nil"/>
              <w:right w:val="nil"/>
            </w:tcBorders>
            <w:shd w:val="clear" w:color="FCE4D6" w:fill="FCE4D6"/>
            <w:noWrap/>
            <w:vAlign w:val="bottom"/>
            <w:hideMark/>
          </w:tcPr>
          <w:p w14:paraId="7CAE10E0" w14:textId="77777777" w:rsidR="00E337B7" w:rsidRPr="00E337B7" w:rsidRDefault="00E337B7" w:rsidP="00E337B7">
            <w:pPr>
              <w:spacing w:after="0" w:line="240" w:lineRule="auto"/>
              <w:jc w:val="right"/>
              <w:rPr>
                <w:rFonts w:ascii="Calibri" w:eastAsia="Times New Roman" w:hAnsi="Calibri" w:cs="Calibri"/>
                <w:b/>
                <w:bCs/>
                <w:i/>
                <w:iCs/>
                <w:color w:val="C65911"/>
              </w:rPr>
            </w:pPr>
            <w:r w:rsidRPr="00E337B7">
              <w:rPr>
                <w:rFonts w:ascii="Calibri" w:eastAsia="Times New Roman" w:hAnsi="Calibri" w:cs="Calibri"/>
                <w:b/>
                <w:bCs/>
                <w:i/>
                <w:iCs/>
                <w:color w:val="C65911"/>
              </w:rPr>
              <w:t>_Cost/Budget</w:t>
            </w:r>
          </w:p>
        </w:tc>
        <w:tc>
          <w:tcPr>
            <w:tcW w:w="652" w:type="pct"/>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CCA69AC" w14:textId="77777777" w:rsidR="00E337B7" w:rsidRPr="00E337B7" w:rsidRDefault="00E337B7" w:rsidP="00E337B7">
            <w:pPr>
              <w:spacing w:after="0" w:line="240" w:lineRule="auto"/>
              <w:jc w:val="center"/>
              <w:rPr>
                <w:rFonts w:ascii="Calibri" w:eastAsia="Times New Roman" w:hAnsi="Calibri" w:cs="Calibri"/>
                <w:color w:val="C65911"/>
              </w:rPr>
            </w:pPr>
            <w:r w:rsidRPr="00E337B7">
              <w:rPr>
                <w:rFonts w:ascii="Calibri" w:eastAsia="Times New Roman" w:hAnsi="Calibri" w:cs="Calibri"/>
                <w:color w:val="C65911"/>
              </w:rPr>
              <w:t>335</w:t>
            </w:r>
          </w:p>
        </w:tc>
        <w:tc>
          <w:tcPr>
            <w:tcW w:w="630" w:type="pct"/>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C44AE8C" w14:textId="77777777" w:rsidR="00E337B7" w:rsidRPr="00E337B7" w:rsidRDefault="00E337B7" w:rsidP="00E337B7">
            <w:pPr>
              <w:spacing w:after="0" w:line="240" w:lineRule="auto"/>
              <w:jc w:val="center"/>
              <w:rPr>
                <w:rFonts w:ascii="Calibri" w:eastAsia="Times New Roman" w:hAnsi="Calibri" w:cs="Calibri"/>
                <w:color w:val="C65911"/>
              </w:rPr>
            </w:pPr>
            <w:r w:rsidRPr="00E337B7">
              <w:rPr>
                <w:rFonts w:ascii="Calibri" w:eastAsia="Times New Roman" w:hAnsi="Calibri" w:cs="Calibri"/>
                <w:color w:val="C65911"/>
              </w:rPr>
              <w:t>380</w:t>
            </w:r>
          </w:p>
        </w:tc>
        <w:tc>
          <w:tcPr>
            <w:tcW w:w="635" w:type="pct"/>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31E8FA24" w14:textId="77777777" w:rsidR="00E337B7" w:rsidRPr="00E337B7" w:rsidRDefault="00E337B7" w:rsidP="00E337B7">
            <w:pPr>
              <w:spacing w:after="0" w:line="240" w:lineRule="auto"/>
              <w:jc w:val="center"/>
              <w:rPr>
                <w:rFonts w:ascii="Calibri" w:eastAsia="Times New Roman" w:hAnsi="Calibri" w:cs="Calibri"/>
                <w:color w:val="C65911"/>
              </w:rPr>
            </w:pPr>
            <w:r w:rsidRPr="00E337B7">
              <w:rPr>
                <w:rFonts w:ascii="Calibri" w:eastAsia="Times New Roman" w:hAnsi="Calibri" w:cs="Calibri"/>
                <w:color w:val="C65911"/>
              </w:rPr>
              <w:t>420</w:t>
            </w:r>
          </w:p>
        </w:tc>
        <w:tc>
          <w:tcPr>
            <w:tcW w:w="602" w:type="pct"/>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1D10348" w14:textId="77777777" w:rsidR="00E337B7" w:rsidRPr="00E337B7" w:rsidRDefault="00E337B7" w:rsidP="00E337B7">
            <w:pPr>
              <w:spacing w:after="0" w:line="240" w:lineRule="auto"/>
              <w:jc w:val="center"/>
              <w:rPr>
                <w:rFonts w:ascii="Calibri" w:eastAsia="Times New Roman" w:hAnsi="Calibri" w:cs="Calibri"/>
                <w:color w:val="C65911"/>
              </w:rPr>
            </w:pPr>
            <w:r w:rsidRPr="00E337B7">
              <w:rPr>
                <w:rFonts w:ascii="Calibri" w:eastAsia="Times New Roman" w:hAnsi="Calibri" w:cs="Calibri"/>
                <w:color w:val="C65911"/>
              </w:rPr>
              <w:t>127</w:t>
            </w:r>
          </w:p>
        </w:tc>
        <w:tc>
          <w:tcPr>
            <w:tcW w:w="696" w:type="pct"/>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5A77B094" w14:textId="77777777" w:rsidR="00E337B7" w:rsidRPr="00E337B7" w:rsidRDefault="00E337B7" w:rsidP="00E337B7">
            <w:pPr>
              <w:spacing w:after="0" w:line="240" w:lineRule="auto"/>
              <w:jc w:val="center"/>
              <w:rPr>
                <w:rFonts w:ascii="Calibri" w:eastAsia="Times New Roman" w:hAnsi="Calibri" w:cs="Calibri"/>
                <w:color w:val="C65911"/>
              </w:rPr>
            </w:pPr>
            <w:r w:rsidRPr="00E337B7">
              <w:rPr>
                <w:rFonts w:ascii="Calibri" w:eastAsia="Times New Roman" w:hAnsi="Calibri" w:cs="Calibri"/>
                <w:color w:val="C65911"/>
              </w:rPr>
              <w:t>26702.5</w:t>
            </w:r>
          </w:p>
        </w:tc>
        <w:tc>
          <w:tcPr>
            <w:tcW w:w="263" w:type="pct"/>
            <w:tcBorders>
              <w:top w:val="nil"/>
              <w:left w:val="nil"/>
              <w:bottom w:val="nil"/>
              <w:right w:val="nil"/>
            </w:tcBorders>
            <w:shd w:val="clear" w:color="FCE4D6" w:fill="FCE4D6"/>
            <w:noWrap/>
            <w:vAlign w:val="bottom"/>
            <w:hideMark/>
          </w:tcPr>
          <w:p w14:paraId="3CBE0C49" w14:textId="77777777" w:rsidR="00E337B7" w:rsidRPr="00E337B7" w:rsidRDefault="00E337B7" w:rsidP="00E337B7">
            <w:pPr>
              <w:spacing w:after="0" w:line="240" w:lineRule="auto"/>
              <w:jc w:val="center"/>
              <w:rPr>
                <w:rFonts w:ascii="Calibri" w:eastAsia="Times New Roman" w:hAnsi="Calibri" w:cs="Calibri"/>
                <w:color w:val="C65911"/>
              </w:rPr>
            </w:pPr>
            <w:r w:rsidRPr="00E337B7">
              <w:rPr>
                <w:rFonts w:ascii="Calibri" w:eastAsia="Times New Roman" w:hAnsi="Calibri" w:cs="Calibri"/>
                <w:color w:val="C65911"/>
              </w:rPr>
              <w:t>&lt;=</w:t>
            </w:r>
          </w:p>
        </w:tc>
        <w:tc>
          <w:tcPr>
            <w:tcW w:w="263" w:type="pct"/>
            <w:tcBorders>
              <w:top w:val="nil"/>
              <w:left w:val="nil"/>
              <w:bottom w:val="nil"/>
              <w:right w:val="nil"/>
            </w:tcBorders>
            <w:shd w:val="clear" w:color="FCE4D6" w:fill="FCE4D6"/>
            <w:noWrap/>
            <w:vAlign w:val="bottom"/>
            <w:hideMark/>
          </w:tcPr>
          <w:p w14:paraId="61EA2349" w14:textId="77777777" w:rsidR="00E337B7" w:rsidRPr="00E337B7" w:rsidRDefault="00E337B7" w:rsidP="00E337B7">
            <w:pPr>
              <w:spacing w:after="0" w:line="240" w:lineRule="auto"/>
              <w:jc w:val="center"/>
              <w:rPr>
                <w:rFonts w:ascii="Calibri" w:eastAsia="Times New Roman" w:hAnsi="Calibri" w:cs="Calibri"/>
                <w:color w:val="C65911"/>
              </w:rPr>
            </w:pPr>
            <w:r w:rsidRPr="00E337B7">
              <w:rPr>
                <w:rFonts w:ascii="Calibri" w:eastAsia="Times New Roman" w:hAnsi="Calibri" w:cs="Calibri"/>
                <w:color w:val="C65911"/>
              </w:rPr>
              <w:t>175000</w:t>
            </w:r>
          </w:p>
        </w:tc>
        <w:tc>
          <w:tcPr>
            <w:tcW w:w="263" w:type="pct"/>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6E588E65" w14:textId="77777777" w:rsidR="00E337B7" w:rsidRPr="00E337B7" w:rsidRDefault="00E337B7" w:rsidP="00E337B7">
            <w:pPr>
              <w:spacing w:after="0" w:line="240" w:lineRule="auto"/>
              <w:jc w:val="center"/>
              <w:rPr>
                <w:rFonts w:ascii="Calibri" w:eastAsia="Times New Roman" w:hAnsi="Calibri" w:cs="Calibri"/>
                <w:color w:val="C65911"/>
              </w:rPr>
            </w:pPr>
            <w:r w:rsidRPr="00E337B7">
              <w:rPr>
                <w:rFonts w:ascii="Calibri" w:eastAsia="Times New Roman" w:hAnsi="Calibri" w:cs="Calibri"/>
                <w:color w:val="C65911"/>
              </w:rPr>
              <w:t>0</w:t>
            </w:r>
          </w:p>
        </w:tc>
        <w:tc>
          <w:tcPr>
            <w:tcW w:w="449" w:type="pct"/>
            <w:tcBorders>
              <w:top w:val="nil"/>
              <w:left w:val="nil"/>
              <w:bottom w:val="nil"/>
              <w:right w:val="nil"/>
            </w:tcBorders>
            <w:shd w:val="clear" w:color="FCE4D6" w:fill="FCE4D6"/>
            <w:noWrap/>
            <w:vAlign w:val="bottom"/>
            <w:hideMark/>
          </w:tcPr>
          <w:p w14:paraId="565BA197" w14:textId="77777777" w:rsidR="00E337B7" w:rsidRPr="00E337B7" w:rsidRDefault="00E337B7" w:rsidP="00E337B7">
            <w:pPr>
              <w:spacing w:after="0" w:line="240" w:lineRule="auto"/>
              <w:rPr>
                <w:rFonts w:ascii="Calibri" w:eastAsia="Times New Roman" w:hAnsi="Calibri" w:cs="Calibri"/>
                <w:color w:val="C65911"/>
              </w:rPr>
            </w:pPr>
            <w:r w:rsidRPr="00E337B7">
              <w:rPr>
                <w:rFonts w:ascii="Calibri" w:eastAsia="Times New Roman" w:hAnsi="Calibri" w:cs="Calibri"/>
                <w:color w:val="C65911"/>
              </w:rPr>
              <w:t>Unused Budget</w:t>
            </w:r>
          </w:p>
        </w:tc>
      </w:tr>
      <w:tr w:rsidR="00E337B7" w:rsidRPr="00E337B7" w14:paraId="3C1B8D2D" w14:textId="77777777" w:rsidTr="00E337B7">
        <w:trPr>
          <w:trHeight w:val="342"/>
        </w:trPr>
        <w:tc>
          <w:tcPr>
            <w:tcW w:w="548" w:type="pct"/>
            <w:tcBorders>
              <w:top w:val="nil"/>
              <w:left w:val="nil"/>
              <w:bottom w:val="nil"/>
              <w:right w:val="nil"/>
            </w:tcBorders>
            <w:shd w:val="clear" w:color="auto" w:fill="auto"/>
            <w:noWrap/>
            <w:vAlign w:val="bottom"/>
            <w:hideMark/>
          </w:tcPr>
          <w:p w14:paraId="4FAA25AE" w14:textId="77777777" w:rsidR="00E337B7" w:rsidRPr="00E337B7" w:rsidRDefault="00E337B7" w:rsidP="00E337B7">
            <w:pPr>
              <w:spacing w:after="0" w:line="240" w:lineRule="auto"/>
              <w:jc w:val="right"/>
              <w:rPr>
                <w:rFonts w:ascii="Calibri" w:eastAsia="Times New Roman" w:hAnsi="Calibri" w:cs="Calibri"/>
                <w:b/>
                <w:bCs/>
                <w:i/>
                <w:iCs/>
                <w:color w:val="C65911"/>
              </w:rPr>
            </w:pPr>
            <w:r w:rsidRPr="00E337B7">
              <w:rPr>
                <w:rFonts w:ascii="Calibri" w:eastAsia="Times New Roman" w:hAnsi="Calibri" w:cs="Calibri"/>
                <w:b/>
                <w:bCs/>
                <w:i/>
                <w:iCs/>
                <w:color w:val="C65911"/>
              </w:rPr>
              <w:t>_Warehouse Space</w:t>
            </w:r>
          </w:p>
        </w:tc>
        <w:tc>
          <w:tcPr>
            <w:tcW w:w="65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745103" w14:textId="77777777" w:rsidR="00E337B7" w:rsidRPr="00E337B7" w:rsidRDefault="00E337B7" w:rsidP="00E337B7">
            <w:pPr>
              <w:spacing w:after="0" w:line="240" w:lineRule="auto"/>
              <w:jc w:val="center"/>
              <w:rPr>
                <w:rFonts w:ascii="Calibri" w:eastAsia="Times New Roman" w:hAnsi="Calibri" w:cs="Calibri"/>
                <w:color w:val="C65911"/>
              </w:rPr>
            </w:pPr>
            <w:r w:rsidRPr="00E337B7">
              <w:rPr>
                <w:rFonts w:ascii="Calibri" w:eastAsia="Times New Roman" w:hAnsi="Calibri" w:cs="Calibri"/>
                <w:color w:val="C65911"/>
              </w:rPr>
              <w:t>25</w:t>
            </w:r>
          </w:p>
        </w:tc>
        <w:tc>
          <w:tcPr>
            <w:tcW w:w="6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54C0E7" w14:textId="77777777" w:rsidR="00E337B7" w:rsidRPr="00E337B7" w:rsidRDefault="00E337B7" w:rsidP="00E337B7">
            <w:pPr>
              <w:spacing w:after="0" w:line="240" w:lineRule="auto"/>
              <w:jc w:val="center"/>
              <w:rPr>
                <w:rFonts w:ascii="Calibri" w:eastAsia="Times New Roman" w:hAnsi="Calibri" w:cs="Calibri"/>
                <w:color w:val="C65911"/>
              </w:rPr>
            </w:pPr>
            <w:r w:rsidRPr="00E337B7">
              <w:rPr>
                <w:rFonts w:ascii="Calibri" w:eastAsia="Times New Roman" w:hAnsi="Calibri" w:cs="Calibri"/>
                <w:color w:val="C65911"/>
              </w:rPr>
              <w:t>40</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79051C" w14:textId="77777777" w:rsidR="00E337B7" w:rsidRPr="00E337B7" w:rsidRDefault="00E337B7" w:rsidP="00E337B7">
            <w:pPr>
              <w:spacing w:after="0" w:line="240" w:lineRule="auto"/>
              <w:jc w:val="center"/>
              <w:rPr>
                <w:rFonts w:ascii="Calibri" w:eastAsia="Times New Roman" w:hAnsi="Calibri" w:cs="Calibri"/>
                <w:color w:val="C65911"/>
              </w:rPr>
            </w:pPr>
            <w:r w:rsidRPr="00E337B7">
              <w:rPr>
                <w:rFonts w:ascii="Calibri" w:eastAsia="Times New Roman" w:hAnsi="Calibri" w:cs="Calibri"/>
                <w:color w:val="C65911"/>
              </w:rPr>
              <w:t>25</w:t>
            </w:r>
          </w:p>
        </w:tc>
        <w:tc>
          <w:tcPr>
            <w:tcW w:w="60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C5B694" w14:textId="77777777" w:rsidR="00E337B7" w:rsidRPr="00E337B7" w:rsidRDefault="00E337B7" w:rsidP="00E337B7">
            <w:pPr>
              <w:spacing w:after="0" w:line="240" w:lineRule="auto"/>
              <w:jc w:val="center"/>
              <w:rPr>
                <w:rFonts w:ascii="Calibri" w:eastAsia="Times New Roman" w:hAnsi="Calibri" w:cs="Calibri"/>
                <w:color w:val="C65911"/>
              </w:rPr>
            </w:pPr>
            <w:r w:rsidRPr="00E337B7">
              <w:rPr>
                <w:rFonts w:ascii="Calibri" w:eastAsia="Times New Roman" w:hAnsi="Calibri" w:cs="Calibri"/>
                <w:color w:val="C65911"/>
              </w:rPr>
              <w:t>6.25</w:t>
            </w:r>
          </w:p>
        </w:tc>
        <w:tc>
          <w:tcPr>
            <w:tcW w:w="696" w:type="pct"/>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2CFA071A" w14:textId="77777777" w:rsidR="00E337B7" w:rsidRPr="00E337B7" w:rsidRDefault="00E337B7" w:rsidP="00E337B7">
            <w:pPr>
              <w:spacing w:after="0" w:line="240" w:lineRule="auto"/>
              <w:jc w:val="center"/>
              <w:rPr>
                <w:rFonts w:ascii="Calibri" w:eastAsia="Times New Roman" w:hAnsi="Calibri" w:cs="Calibri"/>
                <w:color w:val="C65911"/>
              </w:rPr>
            </w:pPr>
            <w:r w:rsidRPr="00E337B7">
              <w:rPr>
                <w:rFonts w:ascii="Calibri" w:eastAsia="Times New Roman" w:hAnsi="Calibri" w:cs="Calibri"/>
                <w:color w:val="C65911"/>
              </w:rPr>
              <w:t>12893.8</w:t>
            </w:r>
          </w:p>
        </w:tc>
        <w:tc>
          <w:tcPr>
            <w:tcW w:w="263" w:type="pct"/>
            <w:tcBorders>
              <w:top w:val="nil"/>
              <w:left w:val="nil"/>
              <w:bottom w:val="nil"/>
              <w:right w:val="nil"/>
            </w:tcBorders>
            <w:shd w:val="clear" w:color="auto" w:fill="auto"/>
            <w:noWrap/>
            <w:vAlign w:val="bottom"/>
            <w:hideMark/>
          </w:tcPr>
          <w:p w14:paraId="0EEF35A5" w14:textId="77777777" w:rsidR="00E337B7" w:rsidRPr="00E337B7" w:rsidRDefault="00E337B7" w:rsidP="00E337B7">
            <w:pPr>
              <w:spacing w:after="0" w:line="240" w:lineRule="auto"/>
              <w:jc w:val="center"/>
              <w:rPr>
                <w:rFonts w:ascii="Calibri" w:eastAsia="Times New Roman" w:hAnsi="Calibri" w:cs="Calibri"/>
                <w:color w:val="C65911"/>
              </w:rPr>
            </w:pPr>
            <w:r w:rsidRPr="00E337B7">
              <w:rPr>
                <w:rFonts w:ascii="Calibri" w:eastAsia="Times New Roman" w:hAnsi="Calibri" w:cs="Calibri"/>
                <w:color w:val="C65911"/>
              </w:rPr>
              <w:t>&lt;=</w:t>
            </w:r>
          </w:p>
        </w:tc>
        <w:tc>
          <w:tcPr>
            <w:tcW w:w="263" w:type="pct"/>
            <w:tcBorders>
              <w:top w:val="nil"/>
              <w:left w:val="nil"/>
              <w:bottom w:val="nil"/>
              <w:right w:val="nil"/>
            </w:tcBorders>
            <w:shd w:val="clear" w:color="auto" w:fill="auto"/>
            <w:noWrap/>
            <w:vAlign w:val="bottom"/>
            <w:hideMark/>
          </w:tcPr>
          <w:p w14:paraId="09E9B7D3" w14:textId="77777777" w:rsidR="00E337B7" w:rsidRPr="00E337B7" w:rsidRDefault="00E337B7" w:rsidP="00E337B7">
            <w:pPr>
              <w:spacing w:after="0" w:line="240" w:lineRule="auto"/>
              <w:jc w:val="center"/>
              <w:rPr>
                <w:rFonts w:ascii="Calibri" w:eastAsia="Times New Roman" w:hAnsi="Calibri" w:cs="Calibri"/>
                <w:color w:val="C65911"/>
              </w:rPr>
            </w:pPr>
            <w:r w:rsidRPr="00E337B7">
              <w:rPr>
                <w:rFonts w:ascii="Calibri" w:eastAsia="Times New Roman" w:hAnsi="Calibri" w:cs="Calibri"/>
                <w:color w:val="C65911"/>
              </w:rPr>
              <w:t>12300</w:t>
            </w:r>
          </w:p>
        </w:tc>
        <w:tc>
          <w:tcPr>
            <w:tcW w:w="263" w:type="pct"/>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663DD04F" w14:textId="77777777" w:rsidR="00E337B7" w:rsidRPr="00E337B7" w:rsidRDefault="00E337B7" w:rsidP="00E337B7">
            <w:pPr>
              <w:spacing w:after="0" w:line="240" w:lineRule="auto"/>
              <w:jc w:val="center"/>
              <w:rPr>
                <w:rFonts w:ascii="Calibri" w:eastAsia="Times New Roman" w:hAnsi="Calibri" w:cs="Calibri"/>
                <w:color w:val="C65911"/>
              </w:rPr>
            </w:pPr>
            <w:r w:rsidRPr="00E337B7">
              <w:rPr>
                <w:rFonts w:ascii="Calibri" w:eastAsia="Times New Roman" w:hAnsi="Calibri" w:cs="Calibri"/>
                <w:color w:val="C65911"/>
              </w:rPr>
              <w:t>0</w:t>
            </w:r>
          </w:p>
        </w:tc>
        <w:tc>
          <w:tcPr>
            <w:tcW w:w="449" w:type="pct"/>
            <w:tcBorders>
              <w:top w:val="nil"/>
              <w:left w:val="nil"/>
              <w:bottom w:val="nil"/>
              <w:right w:val="nil"/>
            </w:tcBorders>
            <w:shd w:val="clear" w:color="auto" w:fill="auto"/>
            <w:noWrap/>
            <w:vAlign w:val="bottom"/>
            <w:hideMark/>
          </w:tcPr>
          <w:p w14:paraId="6C6D6729" w14:textId="77777777" w:rsidR="00E337B7" w:rsidRPr="00E337B7" w:rsidRDefault="00E337B7" w:rsidP="00E337B7">
            <w:pPr>
              <w:spacing w:after="0" w:line="240" w:lineRule="auto"/>
              <w:rPr>
                <w:rFonts w:ascii="Calibri" w:eastAsia="Times New Roman" w:hAnsi="Calibri" w:cs="Calibri"/>
                <w:color w:val="C65911"/>
              </w:rPr>
            </w:pPr>
            <w:r w:rsidRPr="00E337B7">
              <w:rPr>
                <w:rFonts w:ascii="Calibri" w:eastAsia="Times New Roman" w:hAnsi="Calibri" w:cs="Calibri"/>
                <w:color w:val="C65911"/>
              </w:rPr>
              <w:t>Unused Space</w:t>
            </w:r>
          </w:p>
        </w:tc>
      </w:tr>
      <w:tr w:rsidR="00E337B7" w:rsidRPr="00E337B7" w14:paraId="784BFCD6" w14:textId="77777777" w:rsidTr="00E337B7">
        <w:trPr>
          <w:trHeight w:val="342"/>
        </w:trPr>
        <w:tc>
          <w:tcPr>
            <w:tcW w:w="548" w:type="pct"/>
            <w:tcBorders>
              <w:top w:val="nil"/>
              <w:left w:val="nil"/>
              <w:bottom w:val="nil"/>
              <w:right w:val="nil"/>
            </w:tcBorders>
            <w:shd w:val="clear" w:color="FCE4D6" w:fill="FCE4D6"/>
            <w:noWrap/>
            <w:vAlign w:val="bottom"/>
            <w:hideMark/>
          </w:tcPr>
          <w:p w14:paraId="0803C5CD" w14:textId="77777777" w:rsidR="00E337B7" w:rsidRPr="00E337B7" w:rsidRDefault="00E337B7" w:rsidP="00E337B7">
            <w:pPr>
              <w:spacing w:after="0" w:line="240" w:lineRule="auto"/>
              <w:jc w:val="right"/>
              <w:rPr>
                <w:rFonts w:ascii="Calibri" w:eastAsia="Times New Roman" w:hAnsi="Calibri" w:cs="Calibri"/>
                <w:b/>
                <w:bCs/>
                <w:i/>
                <w:iCs/>
                <w:color w:val="C65911"/>
              </w:rPr>
            </w:pPr>
            <w:r w:rsidRPr="00E337B7">
              <w:rPr>
                <w:rFonts w:ascii="Calibri" w:eastAsia="Times New Roman" w:hAnsi="Calibri" w:cs="Calibri"/>
                <w:b/>
                <w:bCs/>
                <w:i/>
                <w:iCs/>
                <w:color w:val="C65911"/>
              </w:rPr>
              <w:t>_Requirement 1</w:t>
            </w:r>
          </w:p>
        </w:tc>
        <w:tc>
          <w:tcPr>
            <w:tcW w:w="652" w:type="pct"/>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13C803C5" w14:textId="77777777" w:rsidR="00E337B7" w:rsidRPr="00E337B7" w:rsidRDefault="00E337B7" w:rsidP="00E337B7">
            <w:pPr>
              <w:spacing w:after="0" w:line="240" w:lineRule="auto"/>
              <w:jc w:val="center"/>
              <w:rPr>
                <w:rFonts w:ascii="Calibri" w:eastAsia="Times New Roman" w:hAnsi="Calibri" w:cs="Calibri"/>
                <w:color w:val="C65911"/>
              </w:rPr>
            </w:pPr>
            <w:r w:rsidRPr="00E337B7">
              <w:rPr>
                <w:rFonts w:ascii="Calibri" w:eastAsia="Times New Roman" w:hAnsi="Calibri" w:cs="Calibri"/>
                <w:color w:val="C65911"/>
              </w:rPr>
              <w:t>-0.70</w:t>
            </w:r>
          </w:p>
        </w:tc>
        <w:tc>
          <w:tcPr>
            <w:tcW w:w="630" w:type="pct"/>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B455C2D" w14:textId="77777777" w:rsidR="00E337B7" w:rsidRPr="00E337B7" w:rsidRDefault="00E337B7" w:rsidP="00E337B7">
            <w:pPr>
              <w:spacing w:after="0" w:line="240" w:lineRule="auto"/>
              <w:jc w:val="center"/>
              <w:rPr>
                <w:rFonts w:ascii="Calibri" w:eastAsia="Times New Roman" w:hAnsi="Calibri" w:cs="Calibri"/>
                <w:color w:val="C65911"/>
              </w:rPr>
            </w:pPr>
            <w:r w:rsidRPr="00E337B7">
              <w:rPr>
                <w:rFonts w:ascii="Calibri" w:eastAsia="Times New Roman" w:hAnsi="Calibri" w:cs="Calibri"/>
                <w:color w:val="C65911"/>
              </w:rPr>
              <w:t>-0.70</w:t>
            </w:r>
          </w:p>
        </w:tc>
        <w:tc>
          <w:tcPr>
            <w:tcW w:w="635" w:type="pct"/>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EEE32B8" w14:textId="77777777" w:rsidR="00E337B7" w:rsidRPr="00E337B7" w:rsidRDefault="00E337B7" w:rsidP="00E337B7">
            <w:pPr>
              <w:spacing w:after="0" w:line="240" w:lineRule="auto"/>
              <w:jc w:val="center"/>
              <w:rPr>
                <w:rFonts w:ascii="Calibri" w:eastAsia="Times New Roman" w:hAnsi="Calibri" w:cs="Calibri"/>
                <w:color w:val="C65911"/>
              </w:rPr>
            </w:pPr>
            <w:r w:rsidRPr="00E337B7">
              <w:rPr>
                <w:rFonts w:ascii="Calibri" w:eastAsia="Times New Roman" w:hAnsi="Calibri" w:cs="Calibri"/>
                <w:color w:val="C65911"/>
              </w:rPr>
              <w:t>0.30</w:t>
            </w:r>
          </w:p>
        </w:tc>
        <w:tc>
          <w:tcPr>
            <w:tcW w:w="602" w:type="pct"/>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031C86CD" w14:textId="77777777" w:rsidR="00E337B7" w:rsidRPr="00E337B7" w:rsidRDefault="00E337B7" w:rsidP="00E337B7">
            <w:pPr>
              <w:spacing w:after="0" w:line="240" w:lineRule="auto"/>
              <w:jc w:val="center"/>
              <w:rPr>
                <w:rFonts w:ascii="Calibri" w:eastAsia="Times New Roman" w:hAnsi="Calibri" w:cs="Calibri"/>
                <w:color w:val="C65911"/>
              </w:rPr>
            </w:pPr>
            <w:r w:rsidRPr="00E337B7">
              <w:rPr>
                <w:rFonts w:ascii="Calibri" w:eastAsia="Times New Roman" w:hAnsi="Calibri" w:cs="Calibri"/>
                <w:color w:val="C65911"/>
              </w:rPr>
              <w:t>0.30</w:t>
            </w:r>
          </w:p>
        </w:tc>
        <w:tc>
          <w:tcPr>
            <w:tcW w:w="696" w:type="pct"/>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786C24A9" w14:textId="77777777" w:rsidR="00E337B7" w:rsidRPr="00E337B7" w:rsidRDefault="00E337B7" w:rsidP="00E337B7">
            <w:pPr>
              <w:spacing w:after="0" w:line="240" w:lineRule="auto"/>
              <w:jc w:val="center"/>
              <w:rPr>
                <w:rFonts w:ascii="Calibri" w:eastAsia="Times New Roman" w:hAnsi="Calibri" w:cs="Calibri"/>
                <w:color w:val="C65911"/>
              </w:rPr>
            </w:pPr>
            <w:r w:rsidRPr="00E337B7">
              <w:rPr>
                <w:rFonts w:ascii="Calibri" w:eastAsia="Times New Roman" w:hAnsi="Calibri" w:cs="Calibri"/>
                <w:color w:val="C65911"/>
              </w:rPr>
              <w:t>-1.63</w:t>
            </w:r>
          </w:p>
        </w:tc>
        <w:tc>
          <w:tcPr>
            <w:tcW w:w="263" w:type="pct"/>
            <w:tcBorders>
              <w:top w:val="nil"/>
              <w:left w:val="nil"/>
              <w:bottom w:val="nil"/>
              <w:right w:val="nil"/>
            </w:tcBorders>
            <w:shd w:val="clear" w:color="FCE4D6" w:fill="FCE4D6"/>
            <w:noWrap/>
            <w:vAlign w:val="bottom"/>
            <w:hideMark/>
          </w:tcPr>
          <w:p w14:paraId="67C75E75" w14:textId="77777777" w:rsidR="00E337B7" w:rsidRPr="00E337B7" w:rsidRDefault="00E337B7" w:rsidP="00E337B7">
            <w:pPr>
              <w:spacing w:after="0" w:line="240" w:lineRule="auto"/>
              <w:jc w:val="center"/>
              <w:rPr>
                <w:rFonts w:ascii="Calibri" w:eastAsia="Times New Roman" w:hAnsi="Calibri" w:cs="Calibri"/>
                <w:color w:val="C65911"/>
              </w:rPr>
            </w:pPr>
            <w:r w:rsidRPr="00E337B7">
              <w:rPr>
                <w:rFonts w:ascii="Calibri" w:eastAsia="Times New Roman" w:hAnsi="Calibri" w:cs="Calibri"/>
                <w:color w:val="C65911"/>
              </w:rPr>
              <w:t>&lt;=</w:t>
            </w:r>
          </w:p>
        </w:tc>
        <w:tc>
          <w:tcPr>
            <w:tcW w:w="263" w:type="pct"/>
            <w:tcBorders>
              <w:top w:val="nil"/>
              <w:left w:val="nil"/>
              <w:bottom w:val="nil"/>
              <w:right w:val="nil"/>
            </w:tcBorders>
            <w:shd w:val="clear" w:color="FCE4D6" w:fill="FCE4D6"/>
            <w:noWrap/>
            <w:vAlign w:val="bottom"/>
            <w:hideMark/>
          </w:tcPr>
          <w:p w14:paraId="667F9108" w14:textId="77777777" w:rsidR="00E337B7" w:rsidRPr="00E337B7" w:rsidRDefault="00E337B7" w:rsidP="00E337B7">
            <w:pPr>
              <w:spacing w:after="0" w:line="240" w:lineRule="auto"/>
              <w:jc w:val="center"/>
              <w:rPr>
                <w:rFonts w:ascii="Calibri" w:eastAsia="Times New Roman" w:hAnsi="Calibri" w:cs="Calibri"/>
                <w:color w:val="C65911"/>
              </w:rPr>
            </w:pPr>
            <w:r w:rsidRPr="00E337B7">
              <w:rPr>
                <w:rFonts w:ascii="Calibri" w:eastAsia="Times New Roman" w:hAnsi="Calibri" w:cs="Calibri"/>
                <w:color w:val="C65911"/>
              </w:rPr>
              <w:t>0</w:t>
            </w:r>
          </w:p>
        </w:tc>
        <w:tc>
          <w:tcPr>
            <w:tcW w:w="263" w:type="pct"/>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46EBDAA4" w14:textId="77777777" w:rsidR="00E337B7" w:rsidRPr="00E337B7" w:rsidRDefault="00E337B7" w:rsidP="00E337B7">
            <w:pPr>
              <w:spacing w:after="0" w:line="240" w:lineRule="auto"/>
              <w:jc w:val="center"/>
              <w:rPr>
                <w:rFonts w:ascii="Calibri" w:eastAsia="Times New Roman" w:hAnsi="Calibri" w:cs="Calibri"/>
                <w:color w:val="C65911"/>
              </w:rPr>
            </w:pPr>
            <w:r w:rsidRPr="00E337B7">
              <w:rPr>
                <w:rFonts w:ascii="Calibri" w:eastAsia="Times New Roman" w:hAnsi="Calibri" w:cs="Calibri"/>
                <w:color w:val="C65911"/>
              </w:rPr>
              <w:t>2.00</w:t>
            </w:r>
          </w:p>
        </w:tc>
        <w:tc>
          <w:tcPr>
            <w:tcW w:w="449" w:type="pct"/>
            <w:tcBorders>
              <w:top w:val="nil"/>
              <w:left w:val="nil"/>
              <w:bottom w:val="nil"/>
              <w:right w:val="nil"/>
            </w:tcBorders>
            <w:shd w:val="clear" w:color="FCE4D6" w:fill="FCE4D6"/>
            <w:noWrap/>
            <w:vAlign w:val="bottom"/>
            <w:hideMark/>
          </w:tcPr>
          <w:p w14:paraId="612F8D48" w14:textId="77777777" w:rsidR="00E337B7" w:rsidRPr="00E337B7" w:rsidRDefault="00E337B7" w:rsidP="00E337B7">
            <w:pPr>
              <w:spacing w:after="0" w:line="240" w:lineRule="auto"/>
              <w:jc w:val="center"/>
              <w:rPr>
                <w:rFonts w:ascii="Calibri" w:eastAsia="Times New Roman" w:hAnsi="Calibri" w:cs="Calibri"/>
                <w:color w:val="C65911"/>
              </w:rPr>
            </w:pPr>
          </w:p>
        </w:tc>
      </w:tr>
      <w:tr w:rsidR="00E337B7" w:rsidRPr="00E337B7" w14:paraId="5FA16DED" w14:textId="77777777" w:rsidTr="00E337B7">
        <w:trPr>
          <w:trHeight w:val="342"/>
        </w:trPr>
        <w:tc>
          <w:tcPr>
            <w:tcW w:w="548" w:type="pct"/>
            <w:tcBorders>
              <w:top w:val="nil"/>
              <w:left w:val="nil"/>
              <w:bottom w:val="single" w:sz="4" w:space="0" w:color="ED7D31"/>
              <w:right w:val="nil"/>
            </w:tcBorders>
            <w:shd w:val="clear" w:color="auto" w:fill="auto"/>
            <w:noWrap/>
            <w:vAlign w:val="bottom"/>
            <w:hideMark/>
          </w:tcPr>
          <w:p w14:paraId="162F9D59" w14:textId="77777777" w:rsidR="00E337B7" w:rsidRPr="00E337B7" w:rsidRDefault="00E337B7" w:rsidP="00E337B7">
            <w:pPr>
              <w:spacing w:after="0" w:line="240" w:lineRule="auto"/>
              <w:jc w:val="right"/>
              <w:rPr>
                <w:rFonts w:ascii="Calibri" w:eastAsia="Times New Roman" w:hAnsi="Calibri" w:cs="Calibri"/>
                <w:b/>
                <w:bCs/>
                <w:i/>
                <w:iCs/>
                <w:color w:val="C65911"/>
              </w:rPr>
            </w:pPr>
            <w:r w:rsidRPr="00E337B7">
              <w:rPr>
                <w:rFonts w:ascii="Calibri" w:eastAsia="Times New Roman" w:hAnsi="Calibri" w:cs="Calibri"/>
                <w:b/>
                <w:bCs/>
                <w:i/>
                <w:iCs/>
                <w:color w:val="C65911"/>
              </w:rPr>
              <w:t>_Requirement 2</w:t>
            </w:r>
          </w:p>
        </w:tc>
        <w:tc>
          <w:tcPr>
            <w:tcW w:w="65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B41FB2" w14:textId="77777777" w:rsidR="00E337B7" w:rsidRPr="00E337B7" w:rsidRDefault="00E337B7" w:rsidP="00E337B7">
            <w:pPr>
              <w:spacing w:after="0" w:line="240" w:lineRule="auto"/>
              <w:jc w:val="center"/>
              <w:rPr>
                <w:rFonts w:ascii="Calibri" w:eastAsia="Times New Roman" w:hAnsi="Calibri" w:cs="Calibri"/>
                <w:color w:val="C65911"/>
              </w:rPr>
            </w:pPr>
            <w:r w:rsidRPr="00E337B7">
              <w:rPr>
                <w:rFonts w:ascii="Calibri" w:eastAsia="Times New Roman" w:hAnsi="Calibri" w:cs="Calibri"/>
                <w:color w:val="C65911"/>
              </w:rPr>
              <w:t>0.00</w:t>
            </w:r>
          </w:p>
        </w:tc>
        <w:tc>
          <w:tcPr>
            <w:tcW w:w="630"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830CAA1" w14:textId="77777777" w:rsidR="00E337B7" w:rsidRPr="00E337B7" w:rsidRDefault="00E337B7" w:rsidP="00E337B7">
            <w:pPr>
              <w:spacing w:after="0" w:line="240" w:lineRule="auto"/>
              <w:jc w:val="center"/>
              <w:rPr>
                <w:rFonts w:ascii="Calibri" w:eastAsia="Times New Roman" w:hAnsi="Calibri" w:cs="Calibri"/>
                <w:color w:val="C65911"/>
              </w:rPr>
            </w:pPr>
            <w:r w:rsidRPr="00E337B7">
              <w:rPr>
                <w:rFonts w:ascii="Calibri" w:eastAsia="Times New Roman" w:hAnsi="Calibri" w:cs="Calibri"/>
                <w:color w:val="C65911"/>
              </w:rPr>
              <w:t>0.00</w:t>
            </w:r>
          </w:p>
        </w:tc>
        <w:tc>
          <w:tcPr>
            <w:tcW w:w="635"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DA4998" w14:textId="77777777" w:rsidR="00E337B7" w:rsidRPr="00E337B7" w:rsidRDefault="00E337B7" w:rsidP="00E337B7">
            <w:pPr>
              <w:spacing w:after="0" w:line="240" w:lineRule="auto"/>
              <w:jc w:val="center"/>
              <w:rPr>
                <w:rFonts w:ascii="Calibri" w:eastAsia="Times New Roman" w:hAnsi="Calibri" w:cs="Calibri"/>
                <w:color w:val="C65911"/>
              </w:rPr>
            </w:pPr>
            <w:r w:rsidRPr="00E337B7">
              <w:rPr>
                <w:rFonts w:ascii="Calibri" w:eastAsia="Times New Roman" w:hAnsi="Calibri" w:cs="Calibri"/>
                <w:color w:val="C65911"/>
              </w:rPr>
              <w:t>-1.00</w:t>
            </w:r>
          </w:p>
        </w:tc>
        <w:tc>
          <w:tcPr>
            <w:tcW w:w="602"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463486" w14:textId="77777777" w:rsidR="00E337B7" w:rsidRPr="00E337B7" w:rsidRDefault="00E337B7" w:rsidP="00E337B7">
            <w:pPr>
              <w:spacing w:after="0" w:line="240" w:lineRule="auto"/>
              <w:jc w:val="center"/>
              <w:rPr>
                <w:rFonts w:ascii="Calibri" w:eastAsia="Times New Roman" w:hAnsi="Calibri" w:cs="Calibri"/>
                <w:color w:val="C65911"/>
              </w:rPr>
            </w:pPr>
            <w:r w:rsidRPr="00E337B7">
              <w:rPr>
                <w:rFonts w:ascii="Calibri" w:eastAsia="Times New Roman" w:hAnsi="Calibri" w:cs="Calibri"/>
                <w:color w:val="C65911"/>
              </w:rPr>
              <w:t>2.00</w:t>
            </w:r>
          </w:p>
        </w:tc>
        <w:tc>
          <w:tcPr>
            <w:tcW w:w="696" w:type="pct"/>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6F59A629" w14:textId="77777777" w:rsidR="00E337B7" w:rsidRPr="00E337B7" w:rsidRDefault="00E337B7" w:rsidP="00E337B7">
            <w:pPr>
              <w:spacing w:after="0" w:line="240" w:lineRule="auto"/>
              <w:jc w:val="center"/>
              <w:rPr>
                <w:rFonts w:ascii="Calibri" w:eastAsia="Times New Roman" w:hAnsi="Calibri" w:cs="Calibri"/>
                <w:color w:val="C65911"/>
              </w:rPr>
            </w:pPr>
            <w:r w:rsidRPr="00E337B7">
              <w:rPr>
                <w:rFonts w:ascii="Calibri" w:eastAsia="Times New Roman" w:hAnsi="Calibri" w:cs="Calibri"/>
                <w:color w:val="C65911"/>
              </w:rPr>
              <w:t>0</w:t>
            </w:r>
          </w:p>
        </w:tc>
        <w:tc>
          <w:tcPr>
            <w:tcW w:w="263" w:type="pct"/>
            <w:tcBorders>
              <w:top w:val="nil"/>
              <w:left w:val="nil"/>
              <w:bottom w:val="single" w:sz="4" w:space="0" w:color="ED7D31"/>
              <w:right w:val="nil"/>
            </w:tcBorders>
            <w:shd w:val="clear" w:color="auto" w:fill="auto"/>
            <w:noWrap/>
            <w:vAlign w:val="bottom"/>
            <w:hideMark/>
          </w:tcPr>
          <w:p w14:paraId="5D48568C" w14:textId="77777777" w:rsidR="00E337B7" w:rsidRPr="00E337B7" w:rsidRDefault="00E337B7" w:rsidP="00E337B7">
            <w:pPr>
              <w:spacing w:after="0" w:line="240" w:lineRule="auto"/>
              <w:jc w:val="center"/>
              <w:rPr>
                <w:rFonts w:ascii="Calibri" w:eastAsia="Times New Roman" w:hAnsi="Calibri" w:cs="Calibri"/>
                <w:color w:val="C65911"/>
              </w:rPr>
            </w:pPr>
            <w:r w:rsidRPr="00E337B7">
              <w:rPr>
                <w:rFonts w:ascii="Calibri" w:eastAsia="Times New Roman" w:hAnsi="Calibri" w:cs="Calibri"/>
                <w:color w:val="C65911"/>
              </w:rPr>
              <w:t>&lt;=</w:t>
            </w:r>
          </w:p>
        </w:tc>
        <w:tc>
          <w:tcPr>
            <w:tcW w:w="263" w:type="pct"/>
            <w:tcBorders>
              <w:top w:val="nil"/>
              <w:left w:val="nil"/>
              <w:bottom w:val="single" w:sz="4" w:space="0" w:color="ED7D31"/>
              <w:right w:val="nil"/>
            </w:tcBorders>
            <w:shd w:val="clear" w:color="auto" w:fill="auto"/>
            <w:noWrap/>
            <w:vAlign w:val="bottom"/>
            <w:hideMark/>
          </w:tcPr>
          <w:p w14:paraId="3B2D292D" w14:textId="77777777" w:rsidR="00E337B7" w:rsidRPr="00E337B7" w:rsidRDefault="00E337B7" w:rsidP="00E337B7">
            <w:pPr>
              <w:spacing w:after="0" w:line="240" w:lineRule="auto"/>
              <w:jc w:val="center"/>
              <w:rPr>
                <w:rFonts w:ascii="Calibri" w:eastAsia="Times New Roman" w:hAnsi="Calibri" w:cs="Calibri"/>
                <w:color w:val="C65911"/>
              </w:rPr>
            </w:pPr>
            <w:r w:rsidRPr="00E337B7">
              <w:rPr>
                <w:rFonts w:ascii="Calibri" w:eastAsia="Times New Roman" w:hAnsi="Calibri" w:cs="Calibri"/>
                <w:color w:val="C65911"/>
              </w:rPr>
              <w:t>0</w:t>
            </w:r>
          </w:p>
        </w:tc>
        <w:tc>
          <w:tcPr>
            <w:tcW w:w="263" w:type="pct"/>
            <w:tcBorders>
              <w:top w:val="single" w:sz="4" w:space="0" w:color="auto"/>
              <w:left w:val="single" w:sz="4" w:space="0" w:color="auto"/>
              <w:bottom w:val="single" w:sz="4" w:space="0" w:color="auto"/>
              <w:right w:val="single" w:sz="4" w:space="0" w:color="auto"/>
            </w:tcBorders>
            <w:shd w:val="clear" w:color="000000" w:fill="D9E1F2"/>
            <w:noWrap/>
            <w:vAlign w:val="bottom"/>
            <w:hideMark/>
          </w:tcPr>
          <w:p w14:paraId="4E9187E7" w14:textId="77777777" w:rsidR="00E337B7" w:rsidRPr="00E337B7" w:rsidRDefault="00E337B7" w:rsidP="00E337B7">
            <w:pPr>
              <w:spacing w:after="0" w:line="240" w:lineRule="auto"/>
              <w:jc w:val="center"/>
              <w:rPr>
                <w:rFonts w:ascii="Calibri" w:eastAsia="Times New Roman" w:hAnsi="Calibri" w:cs="Calibri"/>
                <w:color w:val="C65911"/>
              </w:rPr>
            </w:pPr>
            <w:r w:rsidRPr="00E337B7">
              <w:rPr>
                <w:rFonts w:ascii="Calibri" w:eastAsia="Times New Roman" w:hAnsi="Calibri" w:cs="Calibri"/>
                <w:color w:val="C65911"/>
              </w:rPr>
              <w:t>0</w:t>
            </w:r>
          </w:p>
        </w:tc>
        <w:tc>
          <w:tcPr>
            <w:tcW w:w="449" w:type="pct"/>
            <w:tcBorders>
              <w:top w:val="nil"/>
              <w:left w:val="nil"/>
              <w:bottom w:val="single" w:sz="4" w:space="0" w:color="ED7D31"/>
              <w:right w:val="nil"/>
            </w:tcBorders>
            <w:shd w:val="clear" w:color="auto" w:fill="auto"/>
            <w:noWrap/>
            <w:vAlign w:val="bottom"/>
            <w:hideMark/>
          </w:tcPr>
          <w:p w14:paraId="4017799E" w14:textId="77777777" w:rsidR="00E337B7" w:rsidRPr="00E337B7" w:rsidRDefault="00E337B7" w:rsidP="00E337B7">
            <w:pPr>
              <w:spacing w:after="0" w:line="240" w:lineRule="auto"/>
              <w:jc w:val="center"/>
              <w:rPr>
                <w:rFonts w:ascii="Calibri" w:eastAsia="Times New Roman" w:hAnsi="Calibri" w:cs="Calibri"/>
                <w:color w:val="C65911"/>
              </w:rPr>
            </w:pPr>
          </w:p>
        </w:tc>
      </w:tr>
    </w:tbl>
    <w:p w14:paraId="4C15A150" w14:textId="74DA4703" w:rsidR="00154399" w:rsidRDefault="00154399" w:rsidP="00ED2577">
      <w:pPr>
        <w:spacing w:line="360" w:lineRule="auto"/>
        <w:jc w:val="both"/>
        <w:rPr>
          <w:color w:val="767171" w:themeColor="background2" w:themeShade="80"/>
          <w:sz w:val="24"/>
          <w:szCs w:val="24"/>
        </w:rPr>
      </w:pPr>
    </w:p>
    <w:p w14:paraId="74E32CD5" w14:textId="163D6DF0" w:rsidR="00154399" w:rsidRPr="006B0888" w:rsidRDefault="00095818" w:rsidP="00ED2577">
      <w:pPr>
        <w:spacing w:line="360" w:lineRule="auto"/>
        <w:jc w:val="both"/>
        <w:rPr>
          <w:b/>
          <w:bCs/>
          <w:i/>
          <w:iCs/>
          <w:color w:val="767171" w:themeColor="background2" w:themeShade="80"/>
          <w:sz w:val="36"/>
          <w:szCs w:val="36"/>
        </w:rPr>
      </w:pPr>
      <w:r w:rsidRPr="006B0888">
        <w:rPr>
          <w:b/>
          <w:bCs/>
          <w:i/>
          <w:iCs/>
          <w:color w:val="767171" w:themeColor="background2" w:themeShade="80"/>
          <w:sz w:val="36"/>
          <w:szCs w:val="36"/>
        </w:rPr>
        <w:t>Part III</w:t>
      </w:r>
    </w:p>
    <w:p w14:paraId="4DAF411D" w14:textId="0ECA9440" w:rsidR="00095818" w:rsidRDefault="00095818" w:rsidP="00ED2577">
      <w:pPr>
        <w:spacing w:line="360" w:lineRule="auto"/>
        <w:jc w:val="both"/>
        <w:rPr>
          <w:b/>
          <w:bCs/>
          <w:color w:val="767171" w:themeColor="background2" w:themeShade="80"/>
          <w:sz w:val="24"/>
          <w:szCs w:val="24"/>
        </w:rPr>
      </w:pPr>
      <w:r w:rsidRPr="00A90C86">
        <w:rPr>
          <w:b/>
          <w:bCs/>
          <w:color w:val="767171" w:themeColor="background2" w:themeShade="80"/>
          <w:sz w:val="24"/>
          <w:szCs w:val="24"/>
        </w:rPr>
        <w:t xml:space="preserve">Sensitivity </w:t>
      </w:r>
      <w:r w:rsidR="00A90C86" w:rsidRPr="00A90C86">
        <w:rPr>
          <w:b/>
          <w:bCs/>
          <w:color w:val="767171" w:themeColor="background2" w:themeShade="80"/>
          <w:sz w:val="24"/>
          <w:szCs w:val="24"/>
        </w:rPr>
        <w:t>Analysis:</w:t>
      </w:r>
    </w:p>
    <w:tbl>
      <w:tblPr>
        <w:tblW w:w="5000" w:type="pct"/>
        <w:tblLook w:val="04A0" w:firstRow="1" w:lastRow="0" w:firstColumn="1" w:lastColumn="0" w:noHBand="0" w:noVBand="1"/>
      </w:tblPr>
      <w:tblGrid>
        <w:gridCol w:w="673"/>
        <w:gridCol w:w="3015"/>
        <w:gridCol w:w="1183"/>
        <w:gridCol w:w="1218"/>
        <w:gridCol w:w="989"/>
        <w:gridCol w:w="1131"/>
        <w:gridCol w:w="1131"/>
      </w:tblGrid>
      <w:tr w:rsidR="00E337B7" w:rsidRPr="00E337B7" w14:paraId="630DFFF6" w14:textId="77777777" w:rsidTr="00E337B7">
        <w:trPr>
          <w:trHeight w:val="432"/>
        </w:trPr>
        <w:tc>
          <w:tcPr>
            <w:tcW w:w="5000" w:type="pct"/>
            <w:gridSpan w:val="7"/>
            <w:tcBorders>
              <w:top w:val="single" w:sz="8" w:space="0" w:color="auto"/>
              <w:left w:val="single" w:sz="8" w:space="0" w:color="auto"/>
              <w:bottom w:val="single" w:sz="8" w:space="0" w:color="808080"/>
              <w:right w:val="single" w:sz="8" w:space="0" w:color="000000"/>
            </w:tcBorders>
            <w:shd w:val="clear" w:color="000000" w:fill="FCE4D6"/>
            <w:noWrap/>
            <w:vAlign w:val="bottom"/>
            <w:hideMark/>
          </w:tcPr>
          <w:p w14:paraId="72452E4C" w14:textId="77777777" w:rsidR="00E337B7" w:rsidRPr="00E337B7" w:rsidRDefault="00E337B7" w:rsidP="00E337B7">
            <w:pPr>
              <w:spacing w:after="0" w:line="240" w:lineRule="auto"/>
              <w:jc w:val="center"/>
              <w:rPr>
                <w:rFonts w:ascii="Calibri" w:eastAsia="Times New Roman" w:hAnsi="Calibri" w:cs="Calibri"/>
                <w:b/>
                <w:bCs/>
                <w:color w:val="C00000"/>
                <w:sz w:val="32"/>
                <w:szCs w:val="32"/>
              </w:rPr>
            </w:pPr>
            <w:r w:rsidRPr="00E337B7">
              <w:rPr>
                <w:rFonts w:ascii="Calibri" w:eastAsia="Times New Roman" w:hAnsi="Calibri" w:cs="Calibri"/>
                <w:b/>
                <w:bCs/>
                <w:color w:val="C00000"/>
                <w:sz w:val="32"/>
                <w:szCs w:val="32"/>
              </w:rPr>
              <w:t xml:space="preserve">Sensitivity Report </w:t>
            </w:r>
          </w:p>
        </w:tc>
      </w:tr>
      <w:tr w:rsidR="00E337B7" w:rsidRPr="00E337B7" w14:paraId="09EE29D6" w14:textId="77777777" w:rsidTr="00E337B7">
        <w:trPr>
          <w:trHeight w:val="288"/>
        </w:trPr>
        <w:tc>
          <w:tcPr>
            <w:tcW w:w="342" w:type="pct"/>
            <w:tcBorders>
              <w:top w:val="single" w:sz="8" w:space="0" w:color="808080"/>
              <w:left w:val="single" w:sz="8" w:space="0" w:color="auto"/>
              <w:bottom w:val="single" w:sz="8" w:space="0" w:color="ED7D31"/>
              <w:right w:val="single" w:sz="4" w:space="0" w:color="ED7D31"/>
            </w:tcBorders>
            <w:shd w:val="clear" w:color="auto" w:fill="auto"/>
            <w:noWrap/>
            <w:vAlign w:val="bottom"/>
            <w:hideMark/>
          </w:tcPr>
          <w:p w14:paraId="2B215F01" w14:textId="77777777" w:rsidR="00E337B7" w:rsidRPr="00E337B7" w:rsidRDefault="00E337B7" w:rsidP="00E337B7">
            <w:pPr>
              <w:spacing w:after="0" w:line="240" w:lineRule="auto"/>
              <w:jc w:val="center"/>
              <w:rPr>
                <w:rFonts w:ascii="Calibri" w:eastAsia="Times New Roman" w:hAnsi="Calibri" w:cs="Calibri"/>
                <w:b/>
                <w:bCs/>
                <w:color w:val="000080"/>
              </w:rPr>
            </w:pPr>
            <w:r w:rsidRPr="00E337B7">
              <w:rPr>
                <w:rFonts w:ascii="Calibri" w:eastAsia="Times New Roman" w:hAnsi="Calibri" w:cs="Calibri"/>
                <w:b/>
                <w:bCs/>
                <w:color w:val="000080"/>
              </w:rPr>
              <w:t>_</w:t>
            </w:r>
          </w:p>
        </w:tc>
        <w:tc>
          <w:tcPr>
            <w:tcW w:w="1713" w:type="pct"/>
            <w:tcBorders>
              <w:top w:val="single" w:sz="8" w:space="0" w:color="808080"/>
              <w:left w:val="single" w:sz="4" w:space="0" w:color="ED7D31"/>
              <w:bottom w:val="single" w:sz="8" w:space="0" w:color="ED7D31"/>
              <w:right w:val="single" w:sz="4" w:space="0" w:color="ED7D31"/>
            </w:tcBorders>
            <w:shd w:val="clear" w:color="auto" w:fill="auto"/>
            <w:noWrap/>
            <w:vAlign w:val="bottom"/>
            <w:hideMark/>
          </w:tcPr>
          <w:p w14:paraId="3A466CA6" w14:textId="77777777" w:rsidR="00E337B7" w:rsidRPr="00E337B7" w:rsidRDefault="00E337B7" w:rsidP="00E337B7">
            <w:pPr>
              <w:spacing w:after="0" w:line="240" w:lineRule="auto"/>
              <w:jc w:val="center"/>
              <w:rPr>
                <w:rFonts w:ascii="Calibri" w:eastAsia="Times New Roman" w:hAnsi="Calibri" w:cs="Calibri"/>
                <w:b/>
                <w:bCs/>
                <w:color w:val="000080"/>
              </w:rPr>
            </w:pPr>
            <w:r w:rsidRPr="00E337B7">
              <w:rPr>
                <w:rFonts w:ascii="Calibri" w:eastAsia="Times New Roman" w:hAnsi="Calibri" w:cs="Calibri"/>
                <w:b/>
                <w:bCs/>
                <w:color w:val="000080"/>
              </w:rPr>
              <w:t>__</w:t>
            </w:r>
          </w:p>
        </w:tc>
        <w:tc>
          <w:tcPr>
            <w:tcW w:w="601" w:type="pct"/>
            <w:tcBorders>
              <w:top w:val="single" w:sz="8" w:space="0" w:color="808080"/>
              <w:left w:val="single" w:sz="4" w:space="0" w:color="ED7D31"/>
              <w:bottom w:val="single" w:sz="8" w:space="0" w:color="ED7D31"/>
              <w:right w:val="single" w:sz="4" w:space="0" w:color="ED7D31"/>
            </w:tcBorders>
            <w:shd w:val="clear" w:color="auto" w:fill="auto"/>
            <w:noWrap/>
            <w:vAlign w:val="bottom"/>
            <w:hideMark/>
          </w:tcPr>
          <w:p w14:paraId="3AC2FA7D" w14:textId="77777777" w:rsidR="00E337B7" w:rsidRPr="00E337B7" w:rsidRDefault="00E337B7" w:rsidP="00E337B7">
            <w:pPr>
              <w:spacing w:after="0" w:line="240" w:lineRule="auto"/>
              <w:jc w:val="center"/>
              <w:rPr>
                <w:rFonts w:ascii="Calibri" w:eastAsia="Times New Roman" w:hAnsi="Calibri" w:cs="Calibri"/>
                <w:b/>
                <w:bCs/>
                <w:color w:val="000080"/>
              </w:rPr>
            </w:pPr>
            <w:r w:rsidRPr="00E337B7">
              <w:rPr>
                <w:rFonts w:ascii="Calibri" w:eastAsia="Times New Roman" w:hAnsi="Calibri" w:cs="Calibri"/>
                <w:b/>
                <w:bCs/>
                <w:color w:val="000080"/>
              </w:rPr>
              <w:t>Final</w:t>
            </w:r>
          </w:p>
        </w:tc>
        <w:tc>
          <w:tcPr>
            <w:tcW w:w="641" w:type="pct"/>
            <w:tcBorders>
              <w:top w:val="single" w:sz="8" w:space="0" w:color="808080"/>
              <w:left w:val="single" w:sz="4" w:space="0" w:color="ED7D31"/>
              <w:bottom w:val="single" w:sz="8" w:space="0" w:color="ED7D31"/>
              <w:right w:val="single" w:sz="4" w:space="0" w:color="ED7D31"/>
            </w:tcBorders>
            <w:shd w:val="clear" w:color="auto" w:fill="auto"/>
            <w:noWrap/>
            <w:vAlign w:val="bottom"/>
            <w:hideMark/>
          </w:tcPr>
          <w:p w14:paraId="6510739C" w14:textId="77777777" w:rsidR="00E337B7" w:rsidRPr="00E337B7" w:rsidRDefault="00E337B7" w:rsidP="00E337B7">
            <w:pPr>
              <w:spacing w:after="0" w:line="240" w:lineRule="auto"/>
              <w:jc w:val="center"/>
              <w:rPr>
                <w:rFonts w:ascii="Calibri" w:eastAsia="Times New Roman" w:hAnsi="Calibri" w:cs="Calibri"/>
                <w:b/>
                <w:bCs/>
                <w:color w:val="000080"/>
              </w:rPr>
            </w:pPr>
            <w:r w:rsidRPr="00E337B7">
              <w:rPr>
                <w:rFonts w:ascii="Calibri" w:eastAsia="Times New Roman" w:hAnsi="Calibri" w:cs="Calibri"/>
                <w:b/>
                <w:bCs/>
                <w:color w:val="000080"/>
              </w:rPr>
              <w:t>Reduced</w:t>
            </w:r>
          </w:p>
        </w:tc>
        <w:tc>
          <w:tcPr>
            <w:tcW w:w="516" w:type="pct"/>
            <w:tcBorders>
              <w:top w:val="single" w:sz="8" w:space="0" w:color="808080"/>
              <w:left w:val="single" w:sz="4" w:space="0" w:color="ED7D31"/>
              <w:bottom w:val="single" w:sz="8" w:space="0" w:color="ED7D31"/>
              <w:right w:val="single" w:sz="4" w:space="0" w:color="ED7D31"/>
            </w:tcBorders>
            <w:shd w:val="clear" w:color="auto" w:fill="auto"/>
            <w:noWrap/>
            <w:vAlign w:val="bottom"/>
            <w:hideMark/>
          </w:tcPr>
          <w:p w14:paraId="43301E95" w14:textId="77777777" w:rsidR="00E337B7" w:rsidRPr="00E337B7" w:rsidRDefault="00E337B7" w:rsidP="00E337B7">
            <w:pPr>
              <w:spacing w:after="0" w:line="240" w:lineRule="auto"/>
              <w:jc w:val="center"/>
              <w:rPr>
                <w:rFonts w:ascii="Calibri" w:eastAsia="Times New Roman" w:hAnsi="Calibri" w:cs="Calibri"/>
                <w:b/>
                <w:bCs/>
                <w:color w:val="000080"/>
              </w:rPr>
            </w:pPr>
            <w:r w:rsidRPr="00E337B7">
              <w:rPr>
                <w:rFonts w:ascii="Calibri" w:eastAsia="Times New Roman" w:hAnsi="Calibri" w:cs="Calibri"/>
                <w:b/>
                <w:bCs/>
                <w:color w:val="000080"/>
              </w:rPr>
              <w:t>Objective</w:t>
            </w:r>
          </w:p>
        </w:tc>
        <w:tc>
          <w:tcPr>
            <w:tcW w:w="593" w:type="pct"/>
            <w:tcBorders>
              <w:top w:val="single" w:sz="8" w:space="0" w:color="808080"/>
              <w:left w:val="single" w:sz="4" w:space="0" w:color="ED7D31"/>
              <w:bottom w:val="single" w:sz="8" w:space="0" w:color="ED7D31"/>
              <w:right w:val="single" w:sz="4" w:space="0" w:color="ED7D31"/>
            </w:tcBorders>
            <w:shd w:val="clear" w:color="auto" w:fill="auto"/>
            <w:noWrap/>
            <w:vAlign w:val="bottom"/>
            <w:hideMark/>
          </w:tcPr>
          <w:p w14:paraId="28121E16" w14:textId="77777777" w:rsidR="00E337B7" w:rsidRPr="00E337B7" w:rsidRDefault="00E337B7" w:rsidP="00E337B7">
            <w:pPr>
              <w:spacing w:after="0" w:line="240" w:lineRule="auto"/>
              <w:jc w:val="center"/>
              <w:rPr>
                <w:rFonts w:ascii="Calibri" w:eastAsia="Times New Roman" w:hAnsi="Calibri" w:cs="Calibri"/>
                <w:b/>
                <w:bCs/>
                <w:color w:val="000080"/>
              </w:rPr>
            </w:pPr>
            <w:r w:rsidRPr="00E337B7">
              <w:rPr>
                <w:rFonts w:ascii="Calibri" w:eastAsia="Times New Roman" w:hAnsi="Calibri" w:cs="Calibri"/>
                <w:b/>
                <w:bCs/>
                <w:color w:val="000080"/>
              </w:rPr>
              <w:t>Allowable</w:t>
            </w:r>
          </w:p>
        </w:tc>
        <w:tc>
          <w:tcPr>
            <w:tcW w:w="593" w:type="pct"/>
            <w:tcBorders>
              <w:top w:val="single" w:sz="8" w:space="0" w:color="808080"/>
              <w:left w:val="single" w:sz="4" w:space="0" w:color="ED7D31"/>
              <w:bottom w:val="single" w:sz="8" w:space="0" w:color="ED7D31"/>
              <w:right w:val="single" w:sz="8" w:space="0" w:color="auto"/>
            </w:tcBorders>
            <w:shd w:val="clear" w:color="auto" w:fill="auto"/>
            <w:noWrap/>
            <w:vAlign w:val="bottom"/>
            <w:hideMark/>
          </w:tcPr>
          <w:p w14:paraId="5A18F14E" w14:textId="77777777" w:rsidR="00E337B7" w:rsidRPr="00E337B7" w:rsidRDefault="00E337B7" w:rsidP="00E337B7">
            <w:pPr>
              <w:spacing w:after="0" w:line="240" w:lineRule="auto"/>
              <w:jc w:val="center"/>
              <w:rPr>
                <w:rFonts w:ascii="Calibri" w:eastAsia="Times New Roman" w:hAnsi="Calibri" w:cs="Calibri"/>
                <w:b/>
                <w:bCs/>
                <w:color w:val="000080"/>
              </w:rPr>
            </w:pPr>
            <w:r w:rsidRPr="00E337B7">
              <w:rPr>
                <w:rFonts w:ascii="Calibri" w:eastAsia="Times New Roman" w:hAnsi="Calibri" w:cs="Calibri"/>
                <w:b/>
                <w:bCs/>
                <w:color w:val="000080"/>
              </w:rPr>
              <w:t>Allowable3</w:t>
            </w:r>
          </w:p>
        </w:tc>
      </w:tr>
      <w:tr w:rsidR="00E337B7" w:rsidRPr="00E337B7" w14:paraId="4455DEE3" w14:textId="77777777" w:rsidTr="00E337B7">
        <w:trPr>
          <w:trHeight w:val="300"/>
        </w:trPr>
        <w:tc>
          <w:tcPr>
            <w:tcW w:w="342" w:type="pct"/>
            <w:tcBorders>
              <w:top w:val="single" w:sz="4" w:space="0" w:color="ED7D31"/>
              <w:left w:val="single" w:sz="8" w:space="0" w:color="auto"/>
              <w:bottom w:val="single" w:sz="8" w:space="0" w:color="808080"/>
              <w:right w:val="single" w:sz="4" w:space="0" w:color="ED7D31"/>
            </w:tcBorders>
            <w:shd w:val="clear" w:color="FCE4D6" w:fill="FCE4D6"/>
            <w:noWrap/>
            <w:vAlign w:val="bottom"/>
            <w:hideMark/>
          </w:tcPr>
          <w:p w14:paraId="10C7AAD2" w14:textId="77777777" w:rsidR="00E337B7" w:rsidRPr="00E337B7" w:rsidRDefault="00E337B7" w:rsidP="00E337B7">
            <w:pPr>
              <w:spacing w:after="0" w:line="240" w:lineRule="auto"/>
              <w:jc w:val="center"/>
              <w:rPr>
                <w:rFonts w:ascii="Calibri" w:eastAsia="Times New Roman" w:hAnsi="Calibri" w:cs="Calibri"/>
                <w:b/>
                <w:bCs/>
                <w:color w:val="000080"/>
              </w:rPr>
            </w:pPr>
            <w:r w:rsidRPr="00E337B7">
              <w:rPr>
                <w:rFonts w:ascii="Calibri" w:eastAsia="Times New Roman" w:hAnsi="Calibri" w:cs="Calibri"/>
                <w:b/>
                <w:bCs/>
                <w:color w:val="000080"/>
              </w:rPr>
              <w:t>Cell</w:t>
            </w:r>
          </w:p>
        </w:tc>
        <w:tc>
          <w:tcPr>
            <w:tcW w:w="1713" w:type="pct"/>
            <w:tcBorders>
              <w:top w:val="single" w:sz="4" w:space="0" w:color="ED7D31"/>
              <w:left w:val="single" w:sz="4" w:space="0" w:color="ED7D31"/>
              <w:bottom w:val="single" w:sz="8" w:space="0" w:color="808080"/>
              <w:right w:val="single" w:sz="4" w:space="0" w:color="ED7D31"/>
            </w:tcBorders>
            <w:shd w:val="clear" w:color="FCE4D6" w:fill="FCE4D6"/>
            <w:noWrap/>
            <w:vAlign w:val="bottom"/>
            <w:hideMark/>
          </w:tcPr>
          <w:p w14:paraId="56F0F6FB" w14:textId="77777777" w:rsidR="00E337B7" w:rsidRPr="00E337B7" w:rsidRDefault="00E337B7" w:rsidP="00E337B7">
            <w:pPr>
              <w:spacing w:after="0" w:line="240" w:lineRule="auto"/>
              <w:jc w:val="center"/>
              <w:rPr>
                <w:rFonts w:ascii="Calibri" w:eastAsia="Times New Roman" w:hAnsi="Calibri" w:cs="Calibri"/>
                <w:b/>
                <w:bCs/>
                <w:color w:val="000080"/>
              </w:rPr>
            </w:pPr>
            <w:r w:rsidRPr="00E337B7">
              <w:rPr>
                <w:rFonts w:ascii="Calibri" w:eastAsia="Times New Roman" w:hAnsi="Calibri" w:cs="Calibri"/>
                <w:b/>
                <w:bCs/>
                <w:color w:val="000080"/>
              </w:rPr>
              <w:t>Sell Cost</w:t>
            </w:r>
          </w:p>
        </w:tc>
        <w:tc>
          <w:tcPr>
            <w:tcW w:w="601" w:type="pct"/>
            <w:tcBorders>
              <w:top w:val="single" w:sz="4" w:space="0" w:color="ED7D31"/>
              <w:left w:val="single" w:sz="4" w:space="0" w:color="ED7D31"/>
              <w:bottom w:val="single" w:sz="8" w:space="0" w:color="808080"/>
              <w:right w:val="single" w:sz="4" w:space="0" w:color="ED7D31"/>
            </w:tcBorders>
            <w:shd w:val="clear" w:color="FCE4D6" w:fill="FCE4D6"/>
            <w:noWrap/>
            <w:vAlign w:val="bottom"/>
            <w:hideMark/>
          </w:tcPr>
          <w:p w14:paraId="753FD9F7" w14:textId="77777777" w:rsidR="00E337B7" w:rsidRPr="00E337B7" w:rsidRDefault="00E337B7" w:rsidP="00E337B7">
            <w:pPr>
              <w:spacing w:after="0" w:line="240" w:lineRule="auto"/>
              <w:jc w:val="center"/>
              <w:rPr>
                <w:rFonts w:ascii="Calibri" w:eastAsia="Times New Roman" w:hAnsi="Calibri" w:cs="Calibri"/>
                <w:b/>
                <w:bCs/>
                <w:color w:val="000080"/>
              </w:rPr>
            </w:pPr>
            <w:r w:rsidRPr="00E337B7">
              <w:rPr>
                <w:rFonts w:ascii="Calibri" w:eastAsia="Times New Roman" w:hAnsi="Calibri" w:cs="Calibri"/>
                <w:b/>
                <w:bCs/>
                <w:color w:val="000080"/>
              </w:rPr>
              <w:t>Value</w:t>
            </w:r>
          </w:p>
        </w:tc>
        <w:tc>
          <w:tcPr>
            <w:tcW w:w="641" w:type="pct"/>
            <w:tcBorders>
              <w:top w:val="single" w:sz="4" w:space="0" w:color="ED7D31"/>
              <w:left w:val="single" w:sz="4" w:space="0" w:color="ED7D31"/>
              <w:bottom w:val="single" w:sz="8" w:space="0" w:color="808080"/>
              <w:right w:val="single" w:sz="4" w:space="0" w:color="ED7D31"/>
            </w:tcBorders>
            <w:shd w:val="clear" w:color="FCE4D6" w:fill="FCE4D6"/>
            <w:noWrap/>
            <w:vAlign w:val="bottom"/>
            <w:hideMark/>
          </w:tcPr>
          <w:p w14:paraId="2D99D051" w14:textId="77777777" w:rsidR="00E337B7" w:rsidRPr="00E337B7" w:rsidRDefault="00E337B7" w:rsidP="00E337B7">
            <w:pPr>
              <w:spacing w:after="0" w:line="240" w:lineRule="auto"/>
              <w:jc w:val="center"/>
              <w:rPr>
                <w:rFonts w:ascii="Calibri" w:eastAsia="Times New Roman" w:hAnsi="Calibri" w:cs="Calibri"/>
                <w:b/>
                <w:bCs/>
                <w:color w:val="000080"/>
              </w:rPr>
            </w:pPr>
            <w:r w:rsidRPr="00E337B7">
              <w:rPr>
                <w:rFonts w:ascii="Calibri" w:eastAsia="Times New Roman" w:hAnsi="Calibri" w:cs="Calibri"/>
                <w:b/>
                <w:bCs/>
                <w:color w:val="000080"/>
              </w:rPr>
              <w:t>Cost</w:t>
            </w:r>
          </w:p>
        </w:tc>
        <w:tc>
          <w:tcPr>
            <w:tcW w:w="516" w:type="pct"/>
            <w:tcBorders>
              <w:top w:val="single" w:sz="4" w:space="0" w:color="ED7D31"/>
              <w:left w:val="single" w:sz="4" w:space="0" w:color="ED7D31"/>
              <w:bottom w:val="single" w:sz="8" w:space="0" w:color="808080"/>
              <w:right w:val="single" w:sz="4" w:space="0" w:color="ED7D31"/>
            </w:tcBorders>
            <w:shd w:val="clear" w:color="FCE4D6" w:fill="FCE4D6"/>
            <w:noWrap/>
            <w:vAlign w:val="bottom"/>
            <w:hideMark/>
          </w:tcPr>
          <w:p w14:paraId="00D9895F" w14:textId="77777777" w:rsidR="00E337B7" w:rsidRPr="00E337B7" w:rsidRDefault="00E337B7" w:rsidP="00E337B7">
            <w:pPr>
              <w:spacing w:after="0" w:line="240" w:lineRule="auto"/>
              <w:jc w:val="center"/>
              <w:rPr>
                <w:rFonts w:ascii="Calibri" w:eastAsia="Times New Roman" w:hAnsi="Calibri" w:cs="Calibri"/>
                <w:b/>
                <w:bCs/>
                <w:color w:val="000080"/>
              </w:rPr>
            </w:pPr>
            <w:r w:rsidRPr="00E337B7">
              <w:rPr>
                <w:rFonts w:ascii="Calibri" w:eastAsia="Times New Roman" w:hAnsi="Calibri" w:cs="Calibri"/>
                <w:b/>
                <w:bCs/>
                <w:color w:val="000080"/>
              </w:rPr>
              <w:t>Coefficient</w:t>
            </w:r>
          </w:p>
        </w:tc>
        <w:tc>
          <w:tcPr>
            <w:tcW w:w="593" w:type="pct"/>
            <w:tcBorders>
              <w:top w:val="single" w:sz="4" w:space="0" w:color="ED7D31"/>
              <w:left w:val="single" w:sz="4" w:space="0" w:color="ED7D31"/>
              <w:bottom w:val="single" w:sz="8" w:space="0" w:color="808080"/>
              <w:right w:val="single" w:sz="4" w:space="0" w:color="ED7D31"/>
            </w:tcBorders>
            <w:shd w:val="clear" w:color="FCE4D6" w:fill="FCE4D6"/>
            <w:noWrap/>
            <w:vAlign w:val="bottom"/>
            <w:hideMark/>
          </w:tcPr>
          <w:p w14:paraId="3477C21A" w14:textId="77777777" w:rsidR="00E337B7" w:rsidRPr="00E337B7" w:rsidRDefault="00E337B7" w:rsidP="00E337B7">
            <w:pPr>
              <w:spacing w:after="0" w:line="240" w:lineRule="auto"/>
              <w:jc w:val="center"/>
              <w:rPr>
                <w:rFonts w:ascii="Calibri" w:eastAsia="Times New Roman" w:hAnsi="Calibri" w:cs="Calibri"/>
                <w:b/>
                <w:bCs/>
                <w:color w:val="000080"/>
              </w:rPr>
            </w:pPr>
            <w:r w:rsidRPr="00E337B7">
              <w:rPr>
                <w:rFonts w:ascii="Calibri" w:eastAsia="Times New Roman" w:hAnsi="Calibri" w:cs="Calibri"/>
                <w:b/>
                <w:bCs/>
                <w:color w:val="000080"/>
              </w:rPr>
              <w:t>Increase</w:t>
            </w:r>
          </w:p>
        </w:tc>
        <w:tc>
          <w:tcPr>
            <w:tcW w:w="593" w:type="pct"/>
            <w:tcBorders>
              <w:top w:val="single" w:sz="4" w:space="0" w:color="ED7D31"/>
              <w:left w:val="single" w:sz="4" w:space="0" w:color="ED7D31"/>
              <w:bottom w:val="single" w:sz="8" w:space="0" w:color="808080"/>
              <w:right w:val="single" w:sz="8" w:space="0" w:color="auto"/>
            </w:tcBorders>
            <w:shd w:val="clear" w:color="FCE4D6" w:fill="FCE4D6"/>
            <w:noWrap/>
            <w:vAlign w:val="bottom"/>
            <w:hideMark/>
          </w:tcPr>
          <w:p w14:paraId="715E28F3" w14:textId="77777777" w:rsidR="00E337B7" w:rsidRPr="00E337B7" w:rsidRDefault="00E337B7" w:rsidP="00E337B7">
            <w:pPr>
              <w:spacing w:after="0" w:line="240" w:lineRule="auto"/>
              <w:jc w:val="center"/>
              <w:rPr>
                <w:rFonts w:ascii="Calibri" w:eastAsia="Times New Roman" w:hAnsi="Calibri" w:cs="Calibri"/>
                <w:b/>
                <w:bCs/>
                <w:color w:val="000080"/>
              </w:rPr>
            </w:pPr>
            <w:r w:rsidRPr="00E337B7">
              <w:rPr>
                <w:rFonts w:ascii="Calibri" w:eastAsia="Times New Roman" w:hAnsi="Calibri" w:cs="Calibri"/>
                <w:b/>
                <w:bCs/>
                <w:color w:val="000080"/>
              </w:rPr>
              <w:t>Decrease</w:t>
            </w:r>
          </w:p>
        </w:tc>
      </w:tr>
      <w:tr w:rsidR="00E337B7" w:rsidRPr="00E337B7" w14:paraId="2116261C" w14:textId="77777777" w:rsidTr="00E337B7">
        <w:trPr>
          <w:trHeight w:val="288"/>
        </w:trPr>
        <w:tc>
          <w:tcPr>
            <w:tcW w:w="342" w:type="pct"/>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2D547C37"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$D$3</w:t>
            </w:r>
          </w:p>
        </w:tc>
        <w:tc>
          <w:tcPr>
            <w:tcW w:w="17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2E03FA"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 xml:space="preserve">Pressure </w:t>
            </w:r>
            <w:proofErr w:type="gramStart"/>
            <w:r w:rsidRPr="00E337B7">
              <w:rPr>
                <w:rFonts w:ascii="Calibri" w:eastAsia="Times New Roman" w:hAnsi="Calibri" w:cs="Calibri"/>
                <w:color w:val="000000"/>
              </w:rPr>
              <w:t>Washers  X</w:t>
            </w:r>
            <w:proofErr w:type="gramEnd"/>
            <w:r w:rsidRPr="00E337B7">
              <w:rPr>
                <w:rFonts w:ascii="Calibri" w:eastAsia="Times New Roman" w:hAnsi="Calibri" w:cs="Calibri"/>
                <w:color w:val="000000"/>
              </w:rPr>
              <w:t>1</w:t>
            </w:r>
          </w:p>
        </w:tc>
        <w:tc>
          <w:tcPr>
            <w:tcW w:w="6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5B57EE"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0.0000</w:t>
            </w:r>
          </w:p>
        </w:tc>
        <w:tc>
          <w:tcPr>
            <w:tcW w:w="6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48EB3A"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-110.07</w:t>
            </w:r>
          </w:p>
        </w:tc>
        <w:tc>
          <w:tcPr>
            <w:tcW w:w="51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74D886"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170</w:t>
            </w:r>
          </w:p>
        </w:tc>
        <w:tc>
          <w:tcPr>
            <w:tcW w:w="59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A37F53"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110.1</w:t>
            </w:r>
          </w:p>
        </w:tc>
        <w:tc>
          <w:tcPr>
            <w:tcW w:w="593" w:type="pct"/>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3C58432F"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1.000E+30</w:t>
            </w:r>
          </w:p>
        </w:tc>
      </w:tr>
      <w:tr w:rsidR="00E337B7" w:rsidRPr="00E337B7" w14:paraId="669B154F" w14:textId="77777777" w:rsidTr="00E337B7">
        <w:trPr>
          <w:trHeight w:val="288"/>
        </w:trPr>
        <w:tc>
          <w:tcPr>
            <w:tcW w:w="342" w:type="pct"/>
            <w:tcBorders>
              <w:top w:val="single" w:sz="4" w:space="0" w:color="auto"/>
              <w:left w:val="single" w:sz="8" w:space="0" w:color="auto"/>
              <w:bottom w:val="single" w:sz="4" w:space="0" w:color="auto"/>
              <w:right w:val="single" w:sz="4" w:space="0" w:color="auto"/>
            </w:tcBorders>
            <w:shd w:val="clear" w:color="FCE4D6" w:fill="FCE4D6"/>
            <w:noWrap/>
            <w:vAlign w:val="bottom"/>
            <w:hideMark/>
          </w:tcPr>
          <w:p w14:paraId="69C0D750"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$E$3</w:t>
            </w:r>
          </w:p>
        </w:tc>
        <w:tc>
          <w:tcPr>
            <w:tcW w:w="1713" w:type="pct"/>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610FB6B"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Go-</w:t>
            </w:r>
            <w:proofErr w:type="gramStart"/>
            <w:r w:rsidRPr="00E337B7">
              <w:rPr>
                <w:rFonts w:ascii="Calibri" w:eastAsia="Times New Roman" w:hAnsi="Calibri" w:cs="Calibri"/>
                <w:color w:val="000000"/>
              </w:rPr>
              <w:t>Karts  X</w:t>
            </w:r>
            <w:proofErr w:type="gramEnd"/>
            <w:r w:rsidRPr="00E337B7">
              <w:rPr>
                <w:rFonts w:ascii="Calibri" w:eastAsia="Times New Roman" w:hAnsi="Calibri" w:cs="Calibri"/>
                <w:color w:val="000000"/>
              </w:rPr>
              <w:t>2</w:t>
            </w:r>
          </w:p>
        </w:tc>
        <w:tc>
          <w:tcPr>
            <w:tcW w:w="601" w:type="pct"/>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748A0C2A"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155.18</w:t>
            </w:r>
          </w:p>
        </w:tc>
        <w:tc>
          <w:tcPr>
            <w:tcW w:w="641" w:type="pct"/>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F018E5B"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0</w:t>
            </w:r>
          </w:p>
        </w:tc>
        <w:tc>
          <w:tcPr>
            <w:tcW w:w="516" w:type="pct"/>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9BF36DD"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360</w:t>
            </w:r>
          </w:p>
        </w:tc>
        <w:tc>
          <w:tcPr>
            <w:tcW w:w="593" w:type="pct"/>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7A8953A"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205.9</w:t>
            </w:r>
          </w:p>
        </w:tc>
        <w:tc>
          <w:tcPr>
            <w:tcW w:w="593" w:type="pct"/>
            <w:tcBorders>
              <w:top w:val="single" w:sz="4" w:space="0" w:color="auto"/>
              <w:left w:val="single" w:sz="4" w:space="0" w:color="auto"/>
              <w:bottom w:val="single" w:sz="4" w:space="0" w:color="auto"/>
              <w:right w:val="single" w:sz="8" w:space="0" w:color="auto"/>
            </w:tcBorders>
            <w:shd w:val="clear" w:color="FCE4D6" w:fill="FCE4D6"/>
            <w:noWrap/>
            <w:vAlign w:val="bottom"/>
            <w:hideMark/>
          </w:tcPr>
          <w:p w14:paraId="09719CDA"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76.74</w:t>
            </w:r>
          </w:p>
        </w:tc>
      </w:tr>
      <w:tr w:rsidR="00E337B7" w:rsidRPr="00E337B7" w14:paraId="53E111E3" w14:textId="77777777" w:rsidTr="00E337B7">
        <w:trPr>
          <w:trHeight w:val="288"/>
        </w:trPr>
        <w:tc>
          <w:tcPr>
            <w:tcW w:w="342" w:type="pct"/>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68D67CA"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$F$3</w:t>
            </w:r>
          </w:p>
        </w:tc>
        <w:tc>
          <w:tcPr>
            <w:tcW w:w="17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D3A665" w14:textId="77777777" w:rsidR="00E337B7" w:rsidRPr="00E337B7" w:rsidRDefault="00E337B7" w:rsidP="00E337B7">
            <w:pPr>
              <w:spacing w:after="0" w:line="240" w:lineRule="auto"/>
              <w:jc w:val="center"/>
              <w:rPr>
                <w:rFonts w:ascii="Calibri" w:eastAsia="Times New Roman" w:hAnsi="Calibri" w:cs="Calibri"/>
                <w:color w:val="000000"/>
              </w:rPr>
            </w:pPr>
            <w:proofErr w:type="gramStart"/>
            <w:r w:rsidRPr="00E337B7">
              <w:rPr>
                <w:rFonts w:ascii="Calibri" w:eastAsia="Times New Roman" w:hAnsi="Calibri" w:cs="Calibri"/>
                <w:color w:val="000000"/>
              </w:rPr>
              <w:t>Generators  X</w:t>
            </w:r>
            <w:proofErr w:type="gramEnd"/>
            <w:r w:rsidRPr="00E337B7">
              <w:rPr>
                <w:rFonts w:ascii="Calibri" w:eastAsia="Times New Roman" w:hAnsi="Calibri" w:cs="Calibri"/>
                <w:color w:val="000000"/>
              </w:rPr>
              <w:t>3</w:t>
            </w:r>
          </w:p>
        </w:tc>
        <w:tc>
          <w:tcPr>
            <w:tcW w:w="6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A34DC1"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237.77</w:t>
            </w:r>
          </w:p>
        </w:tc>
        <w:tc>
          <w:tcPr>
            <w:tcW w:w="6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EAAF84"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0</w:t>
            </w:r>
          </w:p>
        </w:tc>
        <w:tc>
          <w:tcPr>
            <w:tcW w:w="51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5C42F4"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291</w:t>
            </w:r>
          </w:p>
        </w:tc>
        <w:tc>
          <w:tcPr>
            <w:tcW w:w="59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8168FB"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98.2</w:t>
            </w:r>
          </w:p>
        </w:tc>
        <w:tc>
          <w:tcPr>
            <w:tcW w:w="593" w:type="pct"/>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21A50C99"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131.88</w:t>
            </w:r>
          </w:p>
        </w:tc>
      </w:tr>
      <w:tr w:rsidR="00E337B7" w:rsidRPr="00E337B7" w14:paraId="0C8D6190" w14:textId="77777777" w:rsidTr="00E337B7">
        <w:trPr>
          <w:trHeight w:val="288"/>
        </w:trPr>
        <w:tc>
          <w:tcPr>
            <w:tcW w:w="342" w:type="pct"/>
            <w:tcBorders>
              <w:top w:val="single" w:sz="4" w:space="0" w:color="auto"/>
              <w:left w:val="single" w:sz="8" w:space="0" w:color="auto"/>
              <w:bottom w:val="single" w:sz="8" w:space="0" w:color="auto"/>
              <w:right w:val="single" w:sz="4" w:space="0" w:color="auto"/>
            </w:tcBorders>
            <w:shd w:val="clear" w:color="FCE4D6" w:fill="FCE4D6"/>
            <w:noWrap/>
            <w:vAlign w:val="bottom"/>
            <w:hideMark/>
          </w:tcPr>
          <w:p w14:paraId="7C78162A"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$G$3</w:t>
            </w:r>
          </w:p>
        </w:tc>
        <w:tc>
          <w:tcPr>
            <w:tcW w:w="1713" w:type="pct"/>
            <w:tcBorders>
              <w:top w:val="single" w:sz="4" w:space="0" w:color="auto"/>
              <w:left w:val="single" w:sz="4" w:space="0" w:color="auto"/>
              <w:bottom w:val="single" w:sz="8" w:space="0" w:color="auto"/>
              <w:right w:val="single" w:sz="4" w:space="0" w:color="auto"/>
            </w:tcBorders>
            <w:shd w:val="clear" w:color="FCE4D6" w:fill="FCE4D6"/>
            <w:noWrap/>
            <w:vAlign w:val="bottom"/>
            <w:hideMark/>
          </w:tcPr>
          <w:p w14:paraId="25F74E42"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 xml:space="preserve">Water </w:t>
            </w:r>
            <w:proofErr w:type="gramStart"/>
            <w:r w:rsidRPr="00E337B7">
              <w:rPr>
                <w:rFonts w:ascii="Calibri" w:eastAsia="Times New Roman" w:hAnsi="Calibri" w:cs="Calibri"/>
                <w:color w:val="000000"/>
              </w:rPr>
              <w:t>Pumps  X</w:t>
            </w:r>
            <w:proofErr w:type="gramEnd"/>
            <w:r w:rsidRPr="00E337B7">
              <w:rPr>
                <w:rFonts w:ascii="Calibri" w:eastAsia="Times New Roman" w:hAnsi="Calibri" w:cs="Calibri"/>
                <w:color w:val="000000"/>
              </w:rPr>
              <w:t>4</w:t>
            </w:r>
          </w:p>
        </w:tc>
        <w:tc>
          <w:tcPr>
            <w:tcW w:w="601" w:type="pct"/>
            <w:tcBorders>
              <w:top w:val="single" w:sz="4" w:space="0" w:color="auto"/>
              <w:left w:val="single" w:sz="4" w:space="0" w:color="auto"/>
              <w:bottom w:val="single" w:sz="8" w:space="0" w:color="auto"/>
              <w:right w:val="single" w:sz="4" w:space="0" w:color="auto"/>
            </w:tcBorders>
            <w:shd w:val="clear" w:color="FCE4D6" w:fill="FCE4D6"/>
            <w:noWrap/>
            <w:vAlign w:val="bottom"/>
            <w:hideMark/>
          </w:tcPr>
          <w:p w14:paraId="1B81FD57"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118.88</w:t>
            </w:r>
          </w:p>
        </w:tc>
        <w:tc>
          <w:tcPr>
            <w:tcW w:w="641" w:type="pct"/>
            <w:tcBorders>
              <w:top w:val="single" w:sz="4" w:space="0" w:color="auto"/>
              <w:left w:val="single" w:sz="4" w:space="0" w:color="auto"/>
              <w:bottom w:val="single" w:sz="8" w:space="0" w:color="auto"/>
              <w:right w:val="single" w:sz="4" w:space="0" w:color="auto"/>
            </w:tcBorders>
            <w:shd w:val="clear" w:color="FCE4D6" w:fill="FCE4D6"/>
            <w:noWrap/>
            <w:vAlign w:val="bottom"/>
            <w:hideMark/>
          </w:tcPr>
          <w:p w14:paraId="64E0B165"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0</w:t>
            </w:r>
          </w:p>
        </w:tc>
        <w:tc>
          <w:tcPr>
            <w:tcW w:w="516" w:type="pct"/>
            <w:tcBorders>
              <w:top w:val="single" w:sz="4" w:space="0" w:color="auto"/>
              <w:left w:val="single" w:sz="4" w:space="0" w:color="auto"/>
              <w:bottom w:val="single" w:sz="8" w:space="0" w:color="auto"/>
              <w:right w:val="single" w:sz="4" w:space="0" w:color="auto"/>
            </w:tcBorders>
            <w:shd w:val="clear" w:color="FCE4D6" w:fill="FCE4D6"/>
            <w:noWrap/>
            <w:vAlign w:val="bottom"/>
            <w:hideMark/>
          </w:tcPr>
          <w:p w14:paraId="1B0251C6"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143</w:t>
            </w:r>
          </w:p>
        </w:tc>
        <w:tc>
          <w:tcPr>
            <w:tcW w:w="593" w:type="pct"/>
            <w:tcBorders>
              <w:top w:val="single" w:sz="4" w:space="0" w:color="auto"/>
              <w:left w:val="single" w:sz="4" w:space="0" w:color="auto"/>
              <w:bottom w:val="single" w:sz="8" w:space="0" w:color="auto"/>
              <w:right w:val="single" w:sz="4" w:space="0" w:color="auto"/>
            </w:tcBorders>
            <w:shd w:val="clear" w:color="FCE4D6" w:fill="FCE4D6"/>
            <w:noWrap/>
            <w:vAlign w:val="bottom"/>
            <w:hideMark/>
          </w:tcPr>
          <w:p w14:paraId="4307E9DA"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196.4</w:t>
            </w:r>
          </w:p>
        </w:tc>
        <w:tc>
          <w:tcPr>
            <w:tcW w:w="593" w:type="pct"/>
            <w:tcBorders>
              <w:top w:val="single" w:sz="4" w:space="0" w:color="auto"/>
              <w:left w:val="single" w:sz="4" w:space="0" w:color="auto"/>
              <w:bottom w:val="single" w:sz="8" w:space="0" w:color="auto"/>
              <w:right w:val="single" w:sz="8" w:space="0" w:color="auto"/>
            </w:tcBorders>
            <w:shd w:val="clear" w:color="FCE4D6" w:fill="FCE4D6"/>
            <w:noWrap/>
            <w:vAlign w:val="bottom"/>
            <w:hideMark/>
          </w:tcPr>
          <w:p w14:paraId="21A330A1"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89.13</w:t>
            </w:r>
          </w:p>
        </w:tc>
      </w:tr>
      <w:tr w:rsidR="00E337B7" w:rsidRPr="00E337B7" w14:paraId="25707CE9" w14:textId="77777777" w:rsidTr="00E337B7">
        <w:trPr>
          <w:trHeight w:val="288"/>
        </w:trPr>
        <w:tc>
          <w:tcPr>
            <w:tcW w:w="342" w:type="pct"/>
            <w:tcBorders>
              <w:top w:val="nil"/>
              <w:left w:val="single" w:sz="8" w:space="0" w:color="auto"/>
              <w:bottom w:val="nil"/>
              <w:right w:val="nil"/>
            </w:tcBorders>
            <w:shd w:val="clear" w:color="auto" w:fill="auto"/>
            <w:noWrap/>
            <w:vAlign w:val="bottom"/>
            <w:hideMark/>
          </w:tcPr>
          <w:p w14:paraId="26E49952" w14:textId="77777777" w:rsidR="00E337B7" w:rsidRPr="00E337B7" w:rsidRDefault="00E337B7" w:rsidP="00E337B7">
            <w:pPr>
              <w:spacing w:after="0" w:line="240" w:lineRule="auto"/>
              <w:rPr>
                <w:rFonts w:ascii="Calibri" w:eastAsia="Times New Roman" w:hAnsi="Calibri" w:cs="Calibri"/>
                <w:color w:val="000000"/>
              </w:rPr>
            </w:pPr>
            <w:r w:rsidRPr="00E337B7">
              <w:rPr>
                <w:rFonts w:ascii="Calibri" w:eastAsia="Times New Roman" w:hAnsi="Calibri" w:cs="Calibri"/>
                <w:color w:val="000000"/>
              </w:rPr>
              <w:t> </w:t>
            </w:r>
          </w:p>
        </w:tc>
        <w:tc>
          <w:tcPr>
            <w:tcW w:w="1713" w:type="pct"/>
            <w:tcBorders>
              <w:top w:val="nil"/>
              <w:left w:val="nil"/>
              <w:bottom w:val="nil"/>
              <w:right w:val="nil"/>
            </w:tcBorders>
            <w:shd w:val="clear" w:color="auto" w:fill="auto"/>
            <w:noWrap/>
            <w:vAlign w:val="bottom"/>
            <w:hideMark/>
          </w:tcPr>
          <w:p w14:paraId="2ADAA79F" w14:textId="77777777" w:rsidR="00E337B7" w:rsidRPr="00E337B7" w:rsidRDefault="00E337B7" w:rsidP="00E337B7">
            <w:pPr>
              <w:spacing w:after="0" w:line="240" w:lineRule="auto"/>
              <w:rPr>
                <w:rFonts w:ascii="Calibri" w:eastAsia="Times New Roman" w:hAnsi="Calibri" w:cs="Calibri"/>
                <w:color w:val="000000"/>
              </w:rPr>
            </w:pPr>
          </w:p>
        </w:tc>
        <w:tc>
          <w:tcPr>
            <w:tcW w:w="601" w:type="pct"/>
            <w:tcBorders>
              <w:top w:val="nil"/>
              <w:left w:val="nil"/>
              <w:bottom w:val="nil"/>
              <w:right w:val="nil"/>
            </w:tcBorders>
            <w:shd w:val="clear" w:color="auto" w:fill="auto"/>
            <w:noWrap/>
            <w:vAlign w:val="bottom"/>
            <w:hideMark/>
          </w:tcPr>
          <w:p w14:paraId="215D4785" w14:textId="77777777" w:rsidR="00E337B7" w:rsidRPr="00E337B7" w:rsidRDefault="00E337B7" w:rsidP="00E337B7">
            <w:pPr>
              <w:spacing w:after="0" w:line="240" w:lineRule="auto"/>
              <w:rPr>
                <w:rFonts w:ascii="Times New Roman" w:eastAsia="Times New Roman" w:hAnsi="Times New Roman" w:cs="Times New Roman"/>
                <w:sz w:val="20"/>
                <w:szCs w:val="20"/>
              </w:rPr>
            </w:pPr>
          </w:p>
        </w:tc>
        <w:tc>
          <w:tcPr>
            <w:tcW w:w="641" w:type="pct"/>
            <w:tcBorders>
              <w:top w:val="nil"/>
              <w:left w:val="nil"/>
              <w:bottom w:val="nil"/>
              <w:right w:val="nil"/>
            </w:tcBorders>
            <w:shd w:val="clear" w:color="auto" w:fill="auto"/>
            <w:noWrap/>
            <w:vAlign w:val="bottom"/>
            <w:hideMark/>
          </w:tcPr>
          <w:p w14:paraId="128D7B1B" w14:textId="77777777" w:rsidR="00E337B7" w:rsidRPr="00E337B7" w:rsidRDefault="00E337B7" w:rsidP="00E337B7">
            <w:pPr>
              <w:spacing w:after="0" w:line="240" w:lineRule="auto"/>
              <w:rPr>
                <w:rFonts w:ascii="Times New Roman" w:eastAsia="Times New Roman" w:hAnsi="Times New Roman" w:cs="Times New Roman"/>
                <w:sz w:val="20"/>
                <w:szCs w:val="20"/>
              </w:rPr>
            </w:pPr>
          </w:p>
        </w:tc>
        <w:tc>
          <w:tcPr>
            <w:tcW w:w="516" w:type="pct"/>
            <w:tcBorders>
              <w:top w:val="nil"/>
              <w:left w:val="nil"/>
              <w:bottom w:val="nil"/>
              <w:right w:val="nil"/>
            </w:tcBorders>
            <w:shd w:val="clear" w:color="auto" w:fill="auto"/>
            <w:noWrap/>
            <w:vAlign w:val="bottom"/>
            <w:hideMark/>
          </w:tcPr>
          <w:p w14:paraId="58B880B7" w14:textId="77777777" w:rsidR="00E337B7" w:rsidRPr="00E337B7" w:rsidRDefault="00E337B7" w:rsidP="00E337B7">
            <w:pPr>
              <w:spacing w:after="0" w:line="240" w:lineRule="auto"/>
              <w:rPr>
                <w:rFonts w:ascii="Times New Roman" w:eastAsia="Times New Roman" w:hAnsi="Times New Roman" w:cs="Times New Roman"/>
                <w:sz w:val="20"/>
                <w:szCs w:val="20"/>
              </w:rPr>
            </w:pPr>
          </w:p>
        </w:tc>
        <w:tc>
          <w:tcPr>
            <w:tcW w:w="593" w:type="pct"/>
            <w:tcBorders>
              <w:top w:val="nil"/>
              <w:left w:val="nil"/>
              <w:bottom w:val="nil"/>
              <w:right w:val="nil"/>
            </w:tcBorders>
            <w:shd w:val="clear" w:color="auto" w:fill="auto"/>
            <w:noWrap/>
            <w:vAlign w:val="bottom"/>
            <w:hideMark/>
          </w:tcPr>
          <w:p w14:paraId="392ED861" w14:textId="77777777" w:rsidR="00E337B7" w:rsidRPr="00E337B7" w:rsidRDefault="00E337B7" w:rsidP="00E337B7">
            <w:pPr>
              <w:spacing w:after="0" w:line="240" w:lineRule="auto"/>
              <w:rPr>
                <w:rFonts w:ascii="Times New Roman" w:eastAsia="Times New Roman" w:hAnsi="Times New Roman" w:cs="Times New Roman"/>
                <w:sz w:val="20"/>
                <w:szCs w:val="20"/>
              </w:rPr>
            </w:pPr>
          </w:p>
        </w:tc>
        <w:tc>
          <w:tcPr>
            <w:tcW w:w="593" w:type="pct"/>
            <w:tcBorders>
              <w:top w:val="nil"/>
              <w:left w:val="nil"/>
              <w:bottom w:val="nil"/>
              <w:right w:val="single" w:sz="8" w:space="0" w:color="auto"/>
            </w:tcBorders>
            <w:shd w:val="clear" w:color="auto" w:fill="auto"/>
            <w:noWrap/>
            <w:vAlign w:val="bottom"/>
            <w:hideMark/>
          </w:tcPr>
          <w:p w14:paraId="552FCA4B" w14:textId="77777777" w:rsidR="00E337B7" w:rsidRPr="00E337B7" w:rsidRDefault="00E337B7" w:rsidP="00E337B7">
            <w:pPr>
              <w:spacing w:after="0" w:line="240" w:lineRule="auto"/>
              <w:rPr>
                <w:rFonts w:ascii="Calibri" w:eastAsia="Times New Roman" w:hAnsi="Calibri" w:cs="Calibri"/>
                <w:color w:val="000000"/>
              </w:rPr>
            </w:pPr>
            <w:r w:rsidRPr="00E337B7">
              <w:rPr>
                <w:rFonts w:ascii="Calibri" w:eastAsia="Times New Roman" w:hAnsi="Calibri" w:cs="Calibri"/>
                <w:color w:val="000000"/>
              </w:rPr>
              <w:t> </w:t>
            </w:r>
          </w:p>
        </w:tc>
      </w:tr>
      <w:tr w:rsidR="00E337B7" w:rsidRPr="00E337B7" w14:paraId="76A46D7B" w14:textId="77777777" w:rsidTr="00E337B7">
        <w:trPr>
          <w:trHeight w:val="288"/>
        </w:trPr>
        <w:tc>
          <w:tcPr>
            <w:tcW w:w="342" w:type="pct"/>
            <w:tcBorders>
              <w:top w:val="nil"/>
              <w:left w:val="single" w:sz="8" w:space="0" w:color="auto"/>
              <w:bottom w:val="nil"/>
              <w:right w:val="nil"/>
            </w:tcBorders>
            <w:shd w:val="clear" w:color="auto" w:fill="auto"/>
            <w:noWrap/>
            <w:vAlign w:val="bottom"/>
            <w:hideMark/>
          </w:tcPr>
          <w:p w14:paraId="6774AC11" w14:textId="77777777" w:rsidR="00E337B7" w:rsidRPr="00E337B7" w:rsidRDefault="00E337B7" w:rsidP="00E337B7">
            <w:pPr>
              <w:spacing w:after="0" w:line="240" w:lineRule="auto"/>
              <w:rPr>
                <w:rFonts w:ascii="Calibri" w:eastAsia="Times New Roman" w:hAnsi="Calibri" w:cs="Calibri"/>
                <w:color w:val="000000"/>
              </w:rPr>
            </w:pPr>
            <w:r w:rsidRPr="00E337B7">
              <w:rPr>
                <w:rFonts w:ascii="Calibri" w:eastAsia="Times New Roman" w:hAnsi="Calibri" w:cs="Calibri"/>
                <w:color w:val="000000"/>
              </w:rPr>
              <w:t> </w:t>
            </w:r>
          </w:p>
        </w:tc>
        <w:tc>
          <w:tcPr>
            <w:tcW w:w="1713" w:type="pct"/>
            <w:tcBorders>
              <w:top w:val="nil"/>
              <w:left w:val="nil"/>
              <w:bottom w:val="nil"/>
              <w:right w:val="nil"/>
            </w:tcBorders>
            <w:shd w:val="clear" w:color="auto" w:fill="auto"/>
            <w:noWrap/>
            <w:vAlign w:val="bottom"/>
            <w:hideMark/>
          </w:tcPr>
          <w:p w14:paraId="01F9F593" w14:textId="77777777" w:rsidR="00E337B7" w:rsidRPr="00E337B7" w:rsidRDefault="00E337B7" w:rsidP="00E337B7">
            <w:pPr>
              <w:spacing w:after="0" w:line="240" w:lineRule="auto"/>
              <w:rPr>
                <w:rFonts w:ascii="Calibri" w:eastAsia="Times New Roman" w:hAnsi="Calibri" w:cs="Calibri"/>
                <w:color w:val="000000"/>
              </w:rPr>
            </w:pPr>
          </w:p>
        </w:tc>
        <w:tc>
          <w:tcPr>
            <w:tcW w:w="601" w:type="pct"/>
            <w:tcBorders>
              <w:top w:val="nil"/>
              <w:left w:val="nil"/>
              <w:bottom w:val="nil"/>
              <w:right w:val="nil"/>
            </w:tcBorders>
            <w:shd w:val="clear" w:color="auto" w:fill="auto"/>
            <w:noWrap/>
            <w:vAlign w:val="bottom"/>
            <w:hideMark/>
          </w:tcPr>
          <w:p w14:paraId="6D4EC35E" w14:textId="77777777" w:rsidR="00E337B7" w:rsidRPr="00E337B7" w:rsidRDefault="00E337B7" w:rsidP="00E337B7">
            <w:pPr>
              <w:spacing w:after="0" w:line="240" w:lineRule="auto"/>
              <w:rPr>
                <w:rFonts w:ascii="Times New Roman" w:eastAsia="Times New Roman" w:hAnsi="Times New Roman" w:cs="Times New Roman"/>
                <w:sz w:val="20"/>
                <w:szCs w:val="20"/>
              </w:rPr>
            </w:pPr>
          </w:p>
        </w:tc>
        <w:tc>
          <w:tcPr>
            <w:tcW w:w="641" w:type="pct"/>
            <w:tcBorders>
              <w:top w:val="nil"/>
              <w:left w:val="nil"/>
              <w:bottom w:val="nil"/>
              <w:right w:val="nil"/>
            </w:tcBorders>
            <w:shd w:val="clear" w:color="auto" w:fill="auto"/>
            <w:noWrap/>
            <w:vAlign w:val="bottom"/>
            <w:hideMark/>
          </w:tcPr>
          <w:p w14:paraId="01A9EB7C" w14:textId="77777777" w:rsidR="00E337B7" w:rsidRPr="00E337B7" w:rsidRDefault="00E337B7" w:rsidP="00E337B7">
            <w:pPr>
              <w:spacing w:after="0" w:line="240" w:lineRule="auto"/>
              <w:rPr>
                <w:rFonts w:ascii="Times New Roman" w:eastAsia="Times New Roman" w:hAnsi="Times New Roman" w:cs="Times New Roman"/>
                <w:sz w:val="20"/>
                <w:szCs w:val="20"/>
              </w:rPr>
            </w:pPr>
          </w:p>
        </w:tc>
        <w:tc>
          <w:tcPr>
            <w:tcW w:w="516" w:type="pct"/>
            <w:tcBorders>
              <w:top w:val="nil"/>
              <w:left w:val="nil"/>
              <w:bottom w:val="nil"/>
              <w:right w:val="nil"/>
            </w:tcBorders>
            <w:shd w:val="clear" w:color="auto" w:fill="auto"/>
            <w:noWrap/>
            <w:vAlign w:val="bottom"/>
            <w:hideMark/>
          </w:tcPr>
          <w:p w14:paraId="6EBBA1AD" w14:textId="77777777" w:rsidR="00E337B7" w:rsidRPr="00E337B7" w:rsidRDefault="00E337B7" w:rsidP="00E337B7">
            <w:pPr>
              <w:spacing w:after="0" w:line="240" w:lineRule="auto"/>
              <w:rPr>
                <w:rFonts w:ascii="Times New Roman" w:eastAsia="Times New Roman" w:hAnsi="Times New Roman" w:cs="Times New Roman"/>
                <w:sz w:val="20"/>
                <w:szCs w:val="20"/>
              </w:rPr>
            </w:pPr>
          </w:p>
        </w:tc>
        <w:tc>
          <w:tcPr>
            <w:tcW w:w="593" w:type="pct"/>
            <w:tcBorders>
              <w:top w:val="nil"/>
              <w:left w:val="nil"/>
              <w:bottom w:val="nil"/>
              <w:right w:val="nil"/>
            </w:tcBorders>
            <w:shd w:val="clear" w:color="auto" w:fill="auto"/>
            <w:noWrap/>
            <w:vAlign w:val="bottom"/>
            <w:hideMark/>
          </w:tcPr>
          <w:p w14:paraId="2F365B71" w14:textId="77777777" w:rsidR="00E337B7" w:rsidRPr="00E337B7" w:rsidRDefault="00E337B7" w:rsidP="00E337B7">
            <w:pPr>
              <w:spacing w:after="0" w:line="240" w:lineRule="auto"/>
              <w:rPr>
                <w:rFonts w:ascii="Times New Roman" w:eastAsia="Times New Roman" w:hAnsi="Times New Roman" w:cs="Times New Roman"/>
                <w:sz w:val="20"/>
                <w:szCs w:val="20"/>
              </w:rPr>
            </w:pPr>
          </w:p>
        </w:tc>
        <w:tc>
          <w:tcPr>
            <w:tcW w:w="593" w:type="pct"/>
            <w:tcBorders>
              <w:top w:val="nil"/>
              <w:left w:val="nil"/>
              <w:bottom w:val="nil"/>
              <w:right w:val="single" w:sz="8" w:space="0" w:color="auto"/>
            </w:tcBorders>
            <w:shd w:val="clear" w:color="auto" w:fill="auto"/>
            <w:noWrap/>
            <w:vAlign w:val="bottom"/>
            <w:hideMark/>
          </w:tcPr>
          <w:p w14:paraId="535ECB27" w14:textId="77777777" w:rsidR="00E337B7" w:rsidRPr="00E337B7" w:rsidRDefault="00E337B7" w:rsidP="00E337B7">
            <w:pPr>
              <w:spacing w:after="0" w:line="240" w:lineRule="auto"/>
              <w:rPr>
                <w:rFonts w:ascii="Calibri" w:eastAsia="Times New Roman" w:hAnsi="Calibri" w:cs="Calibri"/>
                <w:color w:val="000000"/>
              </w:rPr>
            </w:pPr>
            <w:r w:rsidRPr="00E337B7">
              <w:rPr>
                <w:rFonts w:ascii="Calibri" w:eastAsia="Times New Roman" w:hAnsi="Calibri" w:cs="Calibri"/>
                <w:color w:val="000000"/>
              </w:rPr>
              <w:t> </w:t>
            </w:r>
          </w:p>
        </w:tc>
      </w:tr>
      <w:tr w:rsidR="00E337B7" w:rsidRPr="00E337B7" w14:paraId="61C9D09D" w14:textId="77777777" w:rsidTr="00E337B7">
        <w:trPr>
          <w:trHeight w:val="288"/>
        </w:trPr>
        <w:tc>
          <w:tcPr>
            <w:tcW w:w="342" w:type="pct"/>
            <w:tcBorders>
              <w:top w:val="single" w:sz="8" w:space="0" w:color="808080"/>
              <w:left w:val="single" w:sz="8" w:space="0" w:color="auto"/>
              <w:bottom w:val="single" w:sz="8" w:space="0" w:color="ED7D31"/>
              <w:right w:val="single" w:sz="4" w:space="0" w:color="ED7D31"/>
            </w:tcBorders>
            <w:shd w:val="clear" w:color="auto" w:fill="auto"/>
            <w:noWrap/>
            <w:vAlign w:val="bottom"/>
            <w:hideMark/>
          </w:tcPr>
          <w:p w14:paraId="1D09117B" w14:textId="77777777" w:rsidR="00E337B7" w:rsidRPr="00E337B7" w:rsidRDefault="00E337B7" w:rsidP="00E337B7">
            <w:pPr>
              <w:spacing w:after="0" w:line="240" w:lineRule="auto"/>
              <w:jc w:val="center"/>
              <w:rPr>
                <w:rFonts w:ascii="Calibri" w:eastAsia="Times New Roman" w:hAnsi="Calibri" w:cs="Calibri"/>
                <w:b/>
                <w:bCs/>
                <w:color w:val="000080"/>
              </w:rPr>
            </w:pPr>
            <w:r w:rsidRPr="00E337B7">
              <w:rPr>
                <w:rFonts w:ascii="Calibri" w:eastAsia="Times New Roman" w:hAnsi="Calibri" w:cs="Calibri"/>
                <w:b/>
                <w:bCs/>
                <w:color w:val="000080"/>
              </w:rPr>
              <w:t xml:space="preserve">_ </w:t>
            </w:r>
          </w:p>
        </w:tc>
        <w:tc>
          <w:tcPr>
            <w:tcW w:w="1713" w:type="pct"/>
            <w:tcBorders>
              <w:top w:val="single" w:sz="8" w:space="0" w:color="808080"/>
              <w:left w:val="single" w:sz="4" w:space="0" w:color="ED7D31"/>
              <w:bottom w:val="single" w:sz="8" w:space="0" w:color="ED7D31"/>
              <w:right w:val="single" w:sz="4" w:space="0" w:color="ED7D31"/>
            </w:tcBorders>
            <w:shd w:val="clear" w:color="auto" w:fill="auto"/>
            <w:noWrap/>
            <w:vAlign w:val="bottom"/>
            <w:hideMark/>
          </w:tcPr>
          <w:p w14:paraId="7FF050A8" w14:textId="77777777" w:rsidR="00E337B7" w:rsidRPr="00E337B7" w:rsidRDefault="00E337B7" w:rsidP="00E337B7">
            <w:pPr>
              <w:spacing w:after="0" w:line="240" w:lineRule="auto"/>
              <w:jc w:val="center"/>
              <w:rPr>
                <w:rFonts w:ascii="Calibri" w:eastAsia="Times New Roman" w:hAnsi="Calibri" w:cs="Calibri"/>
                <w:b/>
                <w:bCs/>
                <w:color w:val="000080"/>
              </w:rPr>
            </w:pPr>
            <w:r w:rsidRPr="00E337B7">
              <w:rPr>
                <w:rFonts w:ascii="Calibri" w:eastAsia="Times New Roman" w:hAnsi="Calibri" w:cs="Calibri"/>
                <w:b/>
                <w:bCs/>
                <w:color w:val="000080"/>
              </w:rPr>
              <w:t>_</w:t>
            </w:r>
          </w:p>
        </w:tc>
        <w:tc>
          <w:tcPr>
            <w:tcW w:w="601" w:type="pct"/>
            <w:tcBorders>
              <w:top w:val="single" w:sz="8" w:space="0" w:color="808080"/>
              <w:left w:val="single" w:sz="4" w:space="0" w:color="ED7D31"/>
              <w:bottom w:val="single" w:sz="8" w:space="0" w:color="ED7D31"/>
              <w:right w:val="single" w:sz="4" w:space="0" w:color="ED7D31"/>
            </w:tcBorders>
            <w:shd w:val="clear" w:color="auto" w:fill="auto"/>
            <w:noWrap/>
            <w:vAlign w:val="bottom"/>
            <w:hideMark/>
          </w:tcPr>
          <w:p w14:paraId="415326FB" w14:textId="77777777" w:rsidR="00E337B7" w:rsidRPr="00E337B7" w:rsidRDefault="00E337B7" w:rsidP="00E337B7">
            <w:pPr>
              <w:spacing w:after="0" w:line="240" w:lineRule="auto"/>
              <w:jc w:val="center"/>
              <w:rPr>
                <w:rFonts w:ascii="Calibri" w:eastAsia="Times New Roman" w:hAnsi="Calibri" w:cs="Calibri"/>
                <w:b/>
                <w:bCs/>
                <w:color w:val="000080"/>
              </w:rPr>
            </w:pPr>
            <w:r w:rsidRPr="00E337B7">
              <w:rPr>
                <w:rFonts w:ascii="Calibri" w:eastAsia="Times New Roman" w:hAnsi="Calibri" w:cs="Calibri"/>
                <w:b/>
                <w:bCs/>
                <w:color w:val="000080"/>
              </w:rPr>
              <w:t>Final</w:t>
            </w:r>
          </w:p>
        </w:tc>
        <w:tc>
          <w:tcPr>
            <w:tcW w:w="641" w:type="pct"/>
            <w:tcBorders>
              <w:top w:val="single" w:sz="8" w:space="0" w:color="808080"/>
              <w:left w:val="single" w:sz="4" w:space="0" w:color="ED7D31"/>
              <w:bottom w:val="single" w:sz="8" w:space="0" w:color="ED7D31"/>
              <w:right w:val="single" w:sz="4" w:space="0" w:color="ED7D31"/>
            </w:tcBorders>
            <w:shd w:val="clear" w:color="auto" w:fill="auto"/>
            <w:noWrap/>
            <w:vAlign w:val="bottom"/>
            <w:hideMark/>
          </w:tcPr>
          <w:p w14:paraId="2E0B3F08" w14:textId="77777777" w:rsidR="00E337B7" w:rsidRPr="00E337B7" w:rsidRDefault="00E337B7" w:rsidP="00E337B7">
            <w:pPr>
              <w:spacing w:after="0" w:line="240" w:lineRule="auto"/>
              <w:jc w:val="center"/>
              <w:rPr>
                <w:rFonts w:ascii="Calibri" w:eastAsia="Times New Roman" w:hAnsi="Calibri" w:cs="Calibri"/>
                <w:b/>
                <w:bCs/>
                <w:color w:val="000080"/>
              </w:rPr>
            </w:pPr>
            <w:r w:rsidRPr="00E337B7">
              <w:rPr>
                <w:rFonts w:ascii="Calibri" w:eastAsia="Times New Roman" w:hAnsi="Calibri" w:cs="Calibri"/>
                <w:b/>
                <w:bCs/>
                <w:color w:val="000080"/>
              </w:rPr>
              <w:t>Shadow</w:t>
            </w:r>
          </w:p>
        </w:tc>
        <w:tc>
          <w:tcPr>
            <w:tcW w:w="516" w:type="pct"/>
            <w:tcBorders>
              <w:top w:val="single" w:sz="8" w:space="0" w:color="808080"/>
              <w:left w:val="single" w:sz="4" w:space="0" w:color="ED7D31"/>
              <w:bottom w:val="single" w:sz="8" w:space="0" w:color="ED7D31"/>
              <w:right w:val="single" w:sz="4" w:space="0" w:color="ED7D31"/>
            </w:tcBorders>
            <w:shd w:val="clear" w:color="auto" w:fill="auto"/>
            <w:noWrap/>
            <w:vAlign w:val="bottom"/>
            <w:hideMark/>
          </w:tcPr>
          <w:p w14:paraId="007DD334" w14:textId="77777777" w:rsidR="00E337B7" w:rsidRPr="00E337B7" w:rsidRDefault="00E337B7" w:rsidP="00E337B7">
            <w:pPr>
              <w:spacing w:after="0" w:line="240" w:lineRule="auto"/>
              <w:jc w:val="center"/>
              <w:rPr>
                <w:rFonts w:ascii="Calibri" w:eastAsia="Times New Roman" w:hAnsi="Calibri" w:cs="Calibri"/>
                <w:b/>
                <w:bCs/>
                <w:color w:val="000080"/>
              </w:rPr>
            </w:pPr>
            <w:r w:rsidRPr="00E337B7">
              <w:rPr>
                <w:rFonts w:ascii="Calibri" w:eastAsia="Times New Roman" w:hAnsi="Calibri" w:cs="Calibri"/>
                <w:b/>
                <w:bCs/>
                <w:color w:val="000080"/>
              </w:rPr>
              <w:t>Constraint</w:t>
            </w:r>
          </w:p>
        </w:tc>
        <w:tc>
          <w:tcPr>
            <w:tcW w:w="593" w:type="pct"/>
            <w:tcBorders>
              <w:top w:val="single" w:sz="8" w:space="0" w:color="808080"/>
              <w:left w:val="single" w:sz="4" w:space="0" w:color="ED7D31"/>
              <w:bottom w:val="single" w:sz="8" w:space="0" w:color="ED7D31"/>
              <w:right w:val="single" w:sz="4" w:space="0" w:color="ED7D31"/>
            </w:tcBorders>
            <w:shd w:val="clear" w:color="auto" w:fill="auto"/>
            <w:noWrap/>
            <w:vAlign w:val="bottom"/>
            <w:hideMark/>
          </w:tcPr>
          <w:p w14:paraId="761C1554" w14:textId="77777777" w:rsidR="00E337B7" w:rsidRPr="00E337B7" w:rsidRDefault="00E337B7" w:rsidP="00E337B7">
            <w:pPr>
              <w:spacing w:after="0" w:line="240" w:lineRule="auto"/>
              <w:jc w:val="center"/>
              <w:rPr>
                <w:rFonts w:ascii="Calibri" w:eastAsia="Times New Roman" w:hAnsi="Calibri" w:cs="Calibri"/>
                <w:b/>
                <w:bCs/>
                <w:color w:val="000080"/>
              </w:rPr>
            </w:pPr>
            <w:r w:rsidRPr="00E337B7">
              <w:rPr>
                <w:rFonts w:ascii="Calibri" w:eastAsia="Times New Roman" w:hAnsi="Calibri" w:cs="Calibri"/>
                <w:b/>
                <w:bCs/>
                <w:color w:val="000080"/>
              </w:rPr>
              <w:t>Allowable</w:t>
            </w:r>
          </w:p>
        </w:tc>
        <w:tc>
          <w:tcPr>
            <w:tcW w:w="593" w:type="pct"/>
            <w:tcBorders>
              <w:top w:val="single" w:sz="8" w:space="0" w:color="808080"/>
              <w:left w:val="single" w:sz="4" w:space="0" w:color="ED7D31"/>
              <w:bottom w:val="single" w:sz="8" w:space="0" w:color="ED7D31"/>
              <w:right w:val="single" w:sz="8" w:space="0" w:color="auto"/>
            </w:tcBorders>
            <w:shd w:val="clear" w:color="auto" w:fill="auto"/>
            <w:noWrap/>
            <w:vAlign w:val="bottom"/>
            <w:hideMark/>
          </w:tcPr>
          <w:p w14:paraId="2E6B3480" w14:textId="77777777" w:rsidR="00E337B7" w:rsidRPr="00E337B7" w:rsidRDefault="00E337B7" w:rsidP="00E337B7">
            <w:pPr>
              <w:spacing w:after="0" w:line="240" w:lineRule="auto"/>
              <w:jc w:val="center"/>
              <w:rPr>
                <w:rFonts w:ascii="Calibri" w:eastAsia="Times New Roman" w:hAnsi="Calibri" w:cs="Calibri"/>
                <w:b/>
                <w:bCs/>
                <w:color w:val="000080"/>
              </w:rPr>
            </w:pPr>
            <w:r w:rsidRPr="00E337B7">
              <w:rPr>
                <w:rFonts w:ascii="Calibri" w:eastAsia="Times New Roman" w:hAnsi="Calibri" w:cs="Calibri"/>
                <w:b/>
                <w:bCs/>
                <w:color w:val="000080"/>
              </w:rPr>
              <w:t>Allowable3</w:t>
            </w:r>
          </w:p>
        </w:tc>
      </w:tr>
      <w:tr w:rsidR="00E337B7" w:rsidRPr="00E337B7" w14:paraId="4A6CADF2" w14:textId="77777777" w:rsidTr="00E337B7">
        <w:trPr>
          <w:trHeight w:val="300"/>
        </w:trPr>
        <w:tc>
          <w:tcPr>
            <w:tcW w:w="342" w:type="pct"/>
            <w:tcBorders>
              <w:top w:val="single" w:sz="4" w:space="0" w:color="ED7D31"/>
              <w:left w:val="single" w:sz="8" w:space="0" w:color="auto"/>
              <w:bottom w:val="single" w:sz="8" w:space="0" w:color="808080"/>
              <w:right w:val="single" w:sz="4" w:space="0" w:color="ED7D31"/>
            </w:tcBorders>
            <w:shd w:val="clear" w:color="FCE4D6" w:fill="FCE4D6"/>
            <w:noWrap/>
            <w:vAlign w:val="bottom"/>
            <w:hideMark/>
          </w:tcPr>
          <w:p w14:paraId="16550721" w14:textId="77777777" w:rsidR="00E337B7" w:rsidRPr="00E337B7" w:rsidRDefault="00E337B7" w:rsidP="00E337B7">
            <w:pPr>
              <w:spacing w:after="0" w:line="240" w:lineRule="auto"/>
              <w:jc w:val="center"/>
              <w:rPr>
                <w:rFonts w:ascii="Calibri" w:eastAsia="Times New Roman" w:hAnsi="Calibri" w:cs="Calibri"/>
                <w:b/>
                <w:bCs/>
                <w:color w:val="000080"/>
              </w:rPr>
            </w:pPr>
            <w:r w:rsidRPr="00E337B7">
              <w:rPr>
                <w:rFonts w:ascii="Calibri" w:eastAsia="Times New Roman" w:hAnsi="Calibri" w:cs="Calibri"/>
                <w:b/>
                <w:bCs/>
                <w:color w:val="000080"/>
              </w:rPr>
              <w:t>Cell</w:t>
            </w:r>
          </w:p>
        </w:tc>
        <w:tc>
          <w:tcPr>
            <w:tcW w:w="1713" w:type="pct"/>
            <w:tcBorders>
              <w:top w:val="single" w:sz="4" w:space="0" w:color="ED7D31"/>
              <w:left w:val="single" w:sz="4" w:space="0" w:color="ED7D31"/>
              <w:bottom w:val="single" w:sz="8" w:space="0" w:color="808080"/>
              <w:right w:val="single" w:sz="4" w:space="0" w:color="ED7D31"/>
            </w:tcBorders>
            <w:shd w:val="clear" w:color="FCE4D6" w:fill="FCE4D6"/>
            <w:noWrap/>
            <w:vAlign w:val="bottom"/>
            <w:hideMark/>
          </w:tcPr>
          <w:p w14:paraId="56FF4CA3" w14:textId="77777777" w:rsidR="00E337B7" w:rsidRPr="00E337B7" w:rsidRDefault="00E337B7" w:rsidP="00E337B7">
            <w:pPr>
              <w:spacing w:after="0" w:line="240" w:lineRule="auto"/>
              <w:jc w:val="center"/>
              <w:rPr>
                <w:rFonts w:ascii="Calibri" w:eastAsia="Times New Roman" w:hAnsi="Calibri" w:cs="Calibri"/>
                <w:b/>
                <w:bCs/>
                <w:color w:val="000080"/>
              </w:rPr>
            </w:pPr>
            <w:r w:rsidRPr="00E337B7">
              <w:rPr>
                <w:rFonts w:ascii="Calibri" w:eastAsia="Times New Roman" w:hAnsi="Calibri" w:cs="Calibri"/>
                <w:b/>
                <w:bCs/>
                <w:color w:val="000080"/>
              </w:rPr>
              <w:t>Name</w:t>
            </w:r>
          </w:p>
        </w:tc>
        <w:tc>
          <w:tcPr>
            <w:tcW w:w="601" w:type="pct"/>
            <w:tcBorders>
              <w:top w:val="single" w:sz="4" w:space="0" w:color="ED7D31"/>
              <w:left w:val="single" w:sz="4" w:space="0" w:color="ED7D31"/>
              <w:bottom w:val="single" w:sz="8" w:space="0" w:color="808080"/>
              <w:right w:val="single" w:sz="4" w:space="0" w:color="ED7D31"/>
            </w:tcBorders>
            <w:shd w:val="clear" w:color="FCE4D6" w:fill="FCE4D6"/>
            <w:noWrap/>
            <w:vAlign w:val="bottom"/>
            <w:hideMark/>
          </w:tcPr>
          <w:p w14:paraId="1B2BE647" w14:textId="77777777" w:rsidR="00E337B7" w:rsidRPr="00E337B7" w:rsidRDefault="00E337B7" w:rsidP="00E337B7">
            <w:pPr>
              <w:spacing w:after="0" w:line="240" w:lineRule="auto"/>
              <w:jc w:val="center"/>
              <w:rPr>
                <w:rFonts w:ascii="Calibri" w:eastAsia="Times New Roman" w:hAnsi="Calibri" w:cs="Calibri"/>
                <w:b/>
                <w:bCs/>
                <w:color w:val="000080"/>
              </w:rPr>
            </w:pPr>
            <w:r w:rsidRPr="00E337B7">
              <w:rPr>
                <w:rFonts w:ascii="Calibri" w:eastAsia="Times New Roman" w:hAnsi="Calibri" w:cs="Calibri"/>
                <w:b/>
                <w:bCs/>
                <w:color w:val="000080"/>
              </w:rPr>
              <w:t>Value</w:t>
            </w:r>
          </w:p>
        </w:tc>
        <w:tc>
          <w:tcPr>
            <w:tcW w:w="641" w:type="pct"/>
            <w:tcBorders>
              <w:top w:val="single" w:sz="4" w:space="0" w:color="ED7D31"/>
              <w:left w:val="single" w:sz="4" w:space="0" w:color="ED7D31"/>
              <w:bottom w:val="single" w:sz="8" w:space="0" w:color="808080"/>
              <w:right w:val="single" w:sz="4" w:space="0" w:color="ED7D31"/>
            </w:tcBorders>
            <w:shd w:val="clear" w:color="FCE4D6" w:fill="FCE4D6"/>
            <w:noWrap/>
            <w:vAlign w:val="bottom"/>
            <w:hideMark/>
          </w:tcPr>
          <w:p w14:paraId="7E2DFC31" w14:textId="77777777" w:rsidR="00E337B7" w:rsidRPr="00E337B7" w:rsidRDefault="00E337B7" w:rsidP="00E337B7">
            <w:pPr>
              <w:spacing w:after="0" w:line="240" w:lineRule="auto"/>
              <w:jc w:val="center"/>
              <w:rPr>
                <w:rFonts w:ascii="Calibri" w:eastAsia="Times New Roman" w:hAnsi="Calibri" w:cs="Calibri"/>
                <w:b/>
                <w:bCs/>
                <w:color w:val="000080"/>
              </w:rPr>
            </w:pPr>
            <w:r w:rsidRPr="00E337B7">
              <w:rPr>
                <w:rFonts w:ascii="Calibri" w:eastAsia="Times New Roman" w:hAnsi="Calibri" w:cs="Calibri"/>
                <w:b/>
                <w:bCs/>
                <w:color w:val="000080"/>
              </w:rPr>
              <w:t>Price</w:t>
            </w:r>
          </w:p>
        </w:tc>
        <w:tc>
          <w:tcPr>
            <w:tcW w:w="516" w:type="pct"/>
            <w:tcBorders>
              <w:top w:val="single" w:sz="4" w:space="0" w:color="ED7D31"/>
              <w:left w:val="single" w:sz="4" w:space="0" w:color="ED7D31"/>
              <w:bottom w:val="single" w:sz="8" w:space="0" w:color="808080"/>
              <w:right w:val="single" w:sz="4" w:space="0" w:color="ED7D31"/>
            </w:tcBorders>
            <w:shd w:val="clear" w:color="FCE4D6" w:fill="FCE4D6"/>
            <w:noWrap/>
            <w:vAlign w:val="bottom"/>
            <w:hideMark/>
          </w:tcPr>
          <w:p w14:paraId="4530F22A" w14:textId="77777777" w:rsidR="00E337B7" w:rsidRPr="00E337B7" w:rsidRDefault="00E337B7" w:rsidP="00E337B7">
            <w:pPr>
              <w:spacing w:after="0" w:line="240" w:lineRule="auto"/>
              <w:jc w:val="center"/>
              <w:rPr>
                <w:rFonts w:ascii="Calibri" w:eastAsia="Times New Roman" w:hAnsi="Calibri" w:cs="Calibri"/>
                <w:b/>
                <w:bCs/>
                <w:color w:val="000080"/>
              </w:rPr>
            </w:pPr>
            <w:r w:rsidRPr="00E337B7">
              <w:rPr>
                <w:rFonts w:ascii="Calibri" w:eastAsia="Times New Roman" w:hAnsi="Calibri" w:cs="Calibri"/>
                <w:b/>
                <w:bCs/>
                <w:color w:val="000080"/>
              </w:rPr>
              <w:t>R.H. Side</w:t>
            </w:r>
          </w:p>
        </w:tc>
        <w:tc>
          <w:tcPr>
            <w:tcW w:w="593" w:type="pct"/>
            <w:tcBorders>
              <w:top w:val="single" w:sz="4" w:space="0" w:color="ED7D31"/>
              <w:left w:val="single" w:sz="4" w:space="0" w:color="ED7D31"/>
              <w:bottom w:val="single" w:sz="8" w:space="0" w:color="808080"/>
              <w:right w:val="single" w:sz="4" w:space="0" w:color="ED7D31"/>
            </w:tcBorders>
            <w:shd w:val="clear" w:color="FCE4D6" w:fill="FCE4D6"/>
            <w:noWrap/>
            <w:vAlign w:val="bottom"/>
            <w:hideMark/>
          </w:tcPr>
          <w:p w14:paraId="01C71399" w14:textId="77777777" w:rsidR="00E337B7" w:rsidRPr="00E337B7" w:rsidRDefault="00E337B7" w:rsidP="00E337B7">
            <w:pPr>
              <w:spacing w:after="0" w:line="240" w:lineRule="auto"/>
              <w:jc w:val="center"/>
              <w:rPr>
                <w:rFonts w:ascii="Calibri" w:eastAsia="Times New Roman" w:hAnsi="Calibri" w:cs="Calibri"/>
                <w:b/>
                <w:bCs/>
                <w:color w:val="000080"/>
              </w:rPr>
            </w:pPr>
            <w:r w:rsidRPr="00E337B7">
              <w:rPr>
                <w:rFonts w:ascii="Calibri" w:eastAsia="Times New Roman" w:hAnsi="Calibri" w:cs="Calibri"/>
                <w:b/>
                <w:bCs/>
                <w:color w:val="000080"/>
              </w:rPr>
              <w:t>Increase</w:t>
            </w:r>
          </w:p>
        </w:tc>
        <w:tc>
          <w:tcPr>
            <w:tcW w:w="593" w:type="pct"/>
            <w:tcBorders>
              <w:top w:val="single" w:sz="4" w:space="0" w:color="ED7D31"/>
              <w:left w:val="single" w:sz="4" w:space="0" w:color="ED7D31"/>
              <w:bottom w:val="single" w:sz="8" w:space="0" w:color="808080"/>
              <w:right w:val="single" w:sz="8" w:space="0" w:color="auto"/>
            </w:tcBorders>
            <w:shd w:val="clear" w:color="FCE4D6" w:fill="FCE4D6"/>
            <w:noWrap/>
            <w:vAlign w:val="bottom"/>
            <w:hideMark/>
          </w:tcPr>
          <w:p w14:paraId="4D477BFE" w14:textId="77777777" w:rsidR="00E337B7" w:rsidRPr="00E337B7" w:rsidRDefault="00E337B7" w:rsidP="00E337B7">
            <w:pPr>
              <w:spacing w:after="0" w:line="240" w:lineRule="auto"/>
              <w:jc w:val="center"/>
              <w:rPr>
                <w:rFonts w:ascii="Calibri" w:eastAsia="Times New Roman" w:hAnsi="Calibri" w:cs="Calibri"/>
                <w:b/>
                <w:bCs/>
                <w:color w:val="000080"/>
              </w:rPr>
            </w:pPr>
            <w:r w:rsidRPr="00E337B7">
              <w:rPr>
                <w:rFonts w:ascii="Calibri" w:eastAsia="Times New Roman" w:hAnsi="Calibri" w:cs="Calibri"/>
                <w:b/>
                <w:bCs/>
                <w:color w:val="000080"/>
              </w:rPr>
              <w:t>Decrease</w:t>
            </w:r>
          </w:p>
        </w:tc>
      </w:tr>
      <w:tr w:rsidR="00E337B7" w:rsidRPr="00E337B7" w14:paraId="144A72DB" w14:textId="77777777" w:rsidTr="00E337B7">
        <w:trPr>
          <w:trHeight w:val="288"/>
        </w:trPr>
        <w:tc>
          <w:tcPr>
            <w:tcW w:w="342" w:type="pct"/>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4659F242"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$H$8</w:t>
            </w:r>
          </w:p>
        </w:tc>
        <w:tc>
          <w:tcPr>
            <w:tcW w:w="17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AFA38C"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Requirement for the 2nd Constraint LHS</w:t>
            </w:r>
          </w:p>
        </w:tc>
        <w:tc>
          <w:tcPr>
            <w:tcW w:w="6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21F5F9"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0</w:t>
            </w:r>
          </w:p>
        </w:tc>
        <w:tc>
          <w:tcPr>
            <w:tcW w:w="6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5E60935"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33.68613717</w:t>
            </w:r>
          </w:p>
        </w:tc>
        <w:tc>
          <w:tcPr>
            <w:tcW w:w="51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4FBEF21"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0</w:t>
            </w:r>
          </w:p>
        </w:tc>
        <w:tc>
          <w:tcPr>
            <w:tcW w:w="59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11734B"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974.1201949</w:t>
            </w:r>
          </w:p>
        </w:tc>
        <w:tc>
          <w:tcPr>
            <w:tcW w:w="593" w:type="pct"/>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4880E7D3"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27.91666667</w:t>
            </w:r>
          </w:p>
        </w:tc>
      </w:tr>
      <w:tr w:rsidR="00E337B7" w:rsidRPr="00E337B7" w14:paraId="3E3E151D" w14:textId="77777777" w:rsidTr="00E337B7">
        <w:trPr>
          <w:trHeight w:val="288"/>
        </w:trPr>
        <w:tc>
          <w:tcPr>
            <w:tcW w:w="342" w:type="pct"/>
            <w:tcBorders>
              <w:top w:val="single" w:sz="4" w:space="0" w:color="auto"/>
              <w:left w:val="single" w:sz="8" w:space="0" w:color="auto"/>
              <w:bottom w:val="single" w:sz="4" w:space="0" w:color="auto"/>
              <w:right w:val="single" w:sz="4" w:space="0" w:color="auto"/>
            </w:tcBorders>
            <w:shd w:val="clear" w:color="FCE4D6" w:fill="FCE4D6"/>
            <w:noWrap/>
            <w:vAlign w:val="bottom"/>
            <w:hideMark/>
          </w:tcPr>
          <w:p w14:paraId="0724EFF0"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$H$9</w:t>
            </w:r>
          </w:p>
        </w:tc>
        <w:tc>
          <w:tcPr>
            <w:tcW w:w="1713" w:type="pct"/>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2F157C64"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Budgets Constraint for LHS</w:t>
            </w:r>
          </w:p>
        </w:tc>
        <w:tc>
          <w:tcPr>
            <w:tcW w:w="601" w:type="pct"/>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651D6A0"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175000</w:t>
            </w:r>
          </w:p>
        </w:tc>
        <w:tc>
          <w:tcPr>
            <w:tcW w:w="641" w:type="pct"/>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6CA3B135"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0.557684683</w:t>
            </w:r>
          </w:p>
        </w:tc>
        <w:tc>
          <w:tcPr>
            <w:tcW w:w="516" w:type="pct"/>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5ED22C79"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170000</w:t>
            </w:r>
          </w:p>
        </w:tc>
        <w:tc>
          <w:tcPr>
            <w:tcW w:w="593" w:type="pct"/>
            <w:tcBorders>
              <w:top w:val="single" w:sz="4" w:space="0" w:color="auto"/>
              <w:left w:val="single" w:sz="4" w:space="0" w:color="auto"/>
              <w:bottom w:val="single" w:sz="4" w:space="0" w:color="auto"/>
              <w:right w:val="single" w:sz="4" w:space="0" w:color="auto"/>
            </w:tcBorders>
            <w:shd w:val="clear" w:color="FCE4D6" w:fill="FCE4D6"/>
            <w:noWrap/>
            <w:vAlign w:val="bottom"/>
            <w:hideMark/>
          </w:tcPr>
          <w:p w14:paraId="4000FF4A"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428.8</w:t>
            </w:r>
          </w:p>
        </w:tc>
        <w:tc>
          <w:tcPr>
            <w:tcW w:w="593" w:type="pct"/>
            <w:tcBorders>
              <w:top w:val="single" w:sz="4" w:space="0" w:color="auto"/>
              <w:left w:val="single" w:sz="4" w:space="0" w:color="auto"/>
              <w:bottom w:val="single" w:sz="4" w:space="0" w:color="auto"/>
              <w:right w:val="single" w:sz="8" w:space="0" w:color="auto"/>
            </w:tcBorders>
            <w:shd w:val="clear" w:color="FCE4D6" w:fill="FCE4D6"/>
            <w:noWrap/>
            <w:vAlign w:val="bottom"/>
            <w:hideMark/>
          </w:tcPr>
          <w:p w14:paraId="014E91DA"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56225</w:t>
            </w:r>
          </w:p>
        </w:tc>
      </w:tr>
      <w:tr w:rsidR="00E337B7" w:rsidRPr="00E337B7" w14:paraId="4B1B97A5" w14:textId="77777777" w:rsidTr="00E337B7">
        <w:trPr>
          <w:trHeight w:val="288"/>
        </w:trPr>
        <w:tc>
          <w:tcPr>
            <w:tcW w:w="342" w:type="pct"/>
            <w:tcBorders>
              <w:top w:val="single" w:sz="4" w:space="0" w:color="auto"/>
              <w:left w:val="single" w:sz="8" w:space="0" w:color="auto"/>
              <w:bottom w:val="single" w:sz="4" w:space="0" w:color="auto"/>
              <w:right w:val="single" w:sz="4" w:space="0" w:color="auto"/>
            </w:tcBorders>
            <w:shd w:val="clear" w:color="auto" w:fill="auto"/>
            <w:noWrap/>
            <w:vAlign w:val="bottom"/>
            <w:hideMark/>
          </w:tcPr>
          <w:p w14:paraId="6EBCC6DC"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$H$10</w:t>
            </w:r>
          </w:p>
        </w:tc>
        <w:tc>
          <w:tcPr>
            <w:tcW w:w="171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25DC9B"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 xml:space="preserve">Spaces Constraints for </w:t>
            </w:r>
            <w:proofErr w:type="gramStart"/>
            <w:r w:rsidRPr="00E337B7">
              <w:rPr>
                <w:rFonts w:ascii="Calibri" w:eastAsia="Times New Roman" w:hAnsi="Calibri" w:cs="Calibri"/>
                <w:color w:val="000000"/>
              </w:rPr>
              <w:t>the  LHS</w:t>
            </w:r>
            <w:proofErr w:type="gramEnd"/>
          </w:p>
        </w:tc>
        <w:tc>
          <w:tcPr>
            <w:tcW w:w="60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8D1BB8"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12300</w:t>
            </w:r>
          </w:p>
        </w:tc>
        <w:tc>
          <w:tcPr>
            <w:tcW w:w="641"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6D53E2"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3.841416678</w:t>
            </w:r>
          </w:p>
        </w:tc>
        <w:tc>
          <w:tcPr>
            <w:tcW w:w="516"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37F079"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12300</w:t>
            </w:r>
          </w:p>
        </w:tc>
        <w:tc>
          <w:tcPr>
            <w:tcW w:w="593" w:type="pc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113709"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6078.378378</w:t>
            </w:r>
          </w:p>
        </w:tc>
        <w:tc>
          <w:tcPr>
            <w:tcW w:w="593" w:type="pct"/>
            <w:tcBorders>
              <w:top w:val="single" w:sz="4" w:space="0" w:color="auto"/>
              <w:left w:val="single" w:sz="4" w:space="0" w:color="auto"/>
              <w:bottom w:val="single" w:sz="4" w:space="0" w:color="auto"/>
              <w:right w:val="single" w:sz="8" w:space="0" w:color="auto"/>
            </w:tcBorders>
            <w:shd w:val="clear" w:color="auto" w:fill="auto"/>
            <w:noWrap/>
            <w:vAlign w:val="bottom"/>
            <w:hideMark/>
          </w:tcPr>
          <w:p w14:paraId="33792F62"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30.94688222</w:t>
            </w:r>
          </w:p>
        </w:tc>
      </w:tr>
      <w:tr w:rsidR="00E337B7" w:rsidRPr="00E337B7" w14:paraId="39DD4F57" w14:textId="77777777" w:rsidTr="00E337B7">
        <w:trPr>
          <w:trHeight w:val="288"/>
        </w:trPr>
        <w:tc>
          <w:tcPr>
            <w:tcW w:w="342" w:type="pct"/>
            <w:tcBorders>
              <w:top w:val="single" w:sz="4" w:space="0" w:color="auto"/>
              <w:left w:val="single" w:sz="8" w:space="0" w:color="auto"/>
              <w:bottom w:val="single" w:sz="8" w:space="0" w:color="auto"/>
              <w:right w:val="single" w:sz="4" w:space="0" w:color="auto"/>
            </w:tcBorders>
            <w:shd w:val="clear" w:color="FCE4D6" w:fill="FCE4D6"/>
            <w:noWrap/>
            <w:vAlign w:val="bottom"/>
            <w:hideMark/>
          </w:tcPr>
          <w:p w14:paraId="7C9574FF"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$H$11</w:t>
            </w:r>
          </w:p>
        </w:tc>
        <w:tc>
          <w:tcPr>
            <w:tcW w:w="1713" w:type="pct"/>
            <w:tcBorders>
              <w:top w:val="single" w:sz="4" w:space="0" w:color="auto"/>
              <w:left w:val="single" w:sz="4" w:space="0" w:color="auto"/>
              <w:bottom w:val="single" w:sz="8" w:space="0" w:color="auto"/>
              <w:right w:val="single" w:sz="4" w:space="0" w:color="auto"/>
            </w:tcBorders>
            <w:shd w:val="clear" w:color="FCE4D6" w:fill="FCE4D6"/>
            <w:noWrap/>
            <w:vAlign w:val="bottom"/>
            <w:hideMark/>
          </w:tcPr>
          <w:p w14:paraId="0CB65599"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Requirement for the 1st Constraint LHS</w:t>
            </w:r>
          </w:p>
        </w:tc>
        <w:tc>
          <w:tcPr>
            <w:tcW w:w="601" w:type="pct"/>
            <w:tcBorders>
              <w:top w:val="single" w:sz="4" w:space="0" w:color="auto"/>
              <w:left w:val="single" w:sz="4" w:space="0" w:color="auto"/>
              <w:bottom w:val="single" w:sz="8" w:space="0" w:color="auto"/>
              <w:right w:val="single" w:sz="4" w:space="0" w:color="auto"/>
            </w:tcBorders>
            <w:shd w:val="clear" w:color="FCE4D6" w:fill="FCE4D6"/>
            <w:noWrap/>
            <w:vAlign w:val="bottom"/>
            <w:hideMark/>
          </w:tcPr>
          <w:p w14:paraId="49FE84E8"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-1.629179331</w:t>
            </w:r>
          </w:p>
        </w:tc>
        <w:tc>
          <w:tcPr>
            <w:tcW w:w="641" w:type="pct"/>
            <w:tcBorders>
              <w:top w:val="single" w:sz="4" w:space="0" w:color="auto"/>
              <w:left w:val="single" w:sz="4" w:space="0" w:color="auto"/>
              <w:bottom w:val="single" w:sz="8" w:space="0" w:color="auto"/>
              <w:right w:val="single" w:sz="4" w:space="0" w:color="auto"/>
            </w:tcBorders>
            <w:shd w:val="clear" w:color="FCE4D6" w:fill="FCE4D6"/>
            <w:noWrap/>
            <w:vAlign w:val="bottom"/>
            <w:hideMark/>
          </w:tcPr>
          <w:p w14:paraId="443D8635"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0.0000000000</w:t>
            </w:r>
          </w:p>
        </w:tc>
        <w:tc>
          <w:tcPr>
            <w:tcW w:w="516" w:type="pct"/>
            <w:tcBorders>
              <w:top w:val="single" w:sz="4" w:space="0" w:color="auto"/>
              <w:left w:val="single" w:sz="4" w:space="0" w:color="auto"/>
              <w:bottom w:val="single" w:sz="8" w:space="0" w:color="auto"/>
              <w:right w:val="single" w:sz="4" w:space="0" w:color="auto"/>
            </w:tcBorders>
            <w:shd w:val="clear" w:color="FCE4D6" w:fill="FCE4D6"/>
            <w:noWrap/>
            <w:vAlign w:val="bottom"/>
            <w:hideMark/>
          </w:tcPr>
          <w:p w14:paraId="07527580"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0.000000</w:t>
            </w:r>
          </w:p>
        </w:tc>
        <w:tc>
          <w:tcPr>
            <w:tcW w:w="593" w:type="pct"/>
            <w:tcBorders>
              <w:top w:val="single" w:sz="4" w:space="0" w:color="auto"/>
              <w:left w:val="single" w:sz="4" w:space="0" w:color="auto"/>
              <w:bottom w:val="single" w:sz="8" w:space="0" w:color="auto"/>
              <w:right w:val="single" w:sz="4" w:space="0" w:color="auto"/>
            </w:tcBorders>
            <w:shd w:val="clear" w:color="FCE4D6" w:fill="FCE4D6"/>
            <w:noWrap/>
            <w:vAlign w:val="bottom"/>
            <w:hideMark/>
          </w:tcPr>
          <w:p w14:paraId="0172659A"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1.000E+30</w:t>
            </w:r>
          </w:p>
        </w:tc>
        <w:tc>
          <w:tcPr>
            <w:tcW w:w="593" w:type="pct"/>
            <w:tcBorders>
              <w:top w:val="single" w:sz="4" w:space="0" w:color="auto"/>
              <w:left w:val="single" w:sz="4" w:space="0" w:color="auto"/>
              <w:bottom w:val="single" w:sz="8" w:space="0" w:color="auto"/>
              <w:right w:val="single" w:sz="8" w:space="0" w:color="auto"/>
            </w:tcBorders>
            <w:shd w:val="clear" w:color="FCE4D6" w:fill="FCE4D6"/>
            <w:noWrap/>
            <w:vAlign w:val="bottom"/>
            <w:hideMark/>
          </w:tcPr>
          <w:p w14:paraId="1CB07DF8" w14:textId="77777777" w:rsidR="00E337B7" w:rsidRPr="00E337B7" w:rsidRDefault="00E337B7" w:rsidP="00E337B7">
            <w:pPr>
              <w:spacing w:after="0" w:line="240" w:lineRule="auto"/>
              <w:jc w:val="center"/>
              <w:rPr>
                <w:rFonts w:ascii="Calibri" w:eastAsia="Times New Roman" w:hAnsi="Calibri" w:cs="Calibri"/>
                <w:color w:val="000000"/>
              </w:rPr>
            </w:pPr>
            <w:r w:rsidRPr="00E337B7">
              <w:rPr>
                <w:rFonts w:ascii="Calibri" w:eastAsia="Times New Roman" w:hAnsi="Calibri" w:cs="Calibri"/>
                <w:color w:val="000000"/>
              </w:rPr>
              <w:t>1.629179331</w:t>
            </w:r>
          </w:p>
        </w:tc>
      </w:tr>
    </w:tbl>
    <w:p w14:paraId="0CA620A3" w14:textId="77777777" w:rsidR="00E337B7" w:rsidRPr="00A90C86" w:rsidRDefault="00E337B7" w:rsidP="00ED2577">
      <w:pPr>
        <w:spacing w:line="360" w:lineRule="auto"/>
        <w:jc w:val="both"/>
        <w:rPr>
          <w:b/>
          <w:bCs/>
          <w:color w:val="767171" w:themeColor="background2" w:themeShade="80"/>
          <w:sz w:val="24"/>
          <w:szCs w:val="24"/>
        </w:rPr>
      </w:pPr>
    </w:p>
    <w:p w14:paraId="534F2F16" w14:textId="36B2CF4D" w:rsidR="00A90C86" w:rsidRPr="00A90C86" w:rsidRDefault="00A90C86" w:rsidP="00A90C86">
      <w:pPr>
        <w:spacing w:line="360" w:lineRule="auto"/>
        <w:jc w:val="both"/>
        <w:rPr>
          <w:color w:val="767171" w:themeColor="background2" w:themeShade="80"/>
          <w:sz w:val="24"/>
          <w:szCs w:val="24"/>
        </w:rPr>
      </w:pPr>
      <w:r w:rsidRPr="00A90C86">
        <w:rPr>
          <w:color w:val="767171" w:themeColor="background2" w:themeShade="80"/>
          <w:sz w:val="24"/>
          <w:szCs w:val="24"/>
        </w:rPr>
        <w:lastRenderedPageBreak/>
        <w:t xml:space="preserve">It demonstrates how variations in particular variables affect the solution parameter. It </w:t>
      </w:r>
      <w:proofErr w:type="gramStart"/>
      <w:r w:rsidRPr="00A90C86">
        <w:rPr>
          <w:color w:val="767171" w:themeColor="background2" w:themeShade="80"/>
          <w:sz w:val="24"/>
          <w:szCs w:val="24"/>
        </w:rPr>
        <w:t>looks into</w:t>
      </w:r>
      <w:proofErr w:type="gramEnd"/>
      <w:r w:rsidRPr="00A90C86">
        <w:rPr>
          <w:color w:val="767171" w:themeColor="background2" w:themeShade="80"/>
          <w:sz w:val="24"/>
          <w:szCs w:val="24"/>
        </w:rPr>
        <w:t xml:space="preserve"> how </w:t>
      </w:r>
      <w:r>
        <w:rPr>
          <w:color w:val="767171" w:themeColor="background2" w:themeShade="80"/>
          <w:sz w:val="24"/>
          <w:szCs w:val="24"/>
        </w:rPr>
        <w:t xml:space="preserve">a </w:t>
      </w:r>
      <w:r w:rsidRPr="00A90C86">
        <w:rPr>
          <w:color w:val="767171" w:themeColor="background2" w:themeShade="80"/>
          <w:sz w:val="24"/>
          <w:szCs w:val="24"/>
        </w:rPr>
        <w:t>change in input variables affects result variables. The predicted circulation for a commercial technology, its selling unit price, and its variable cost per unit will be used as input variables for sensitivity analysis in this Excel file. The sensitivity analysis outcome variable, which may be found in column B of the profit and loss projection, is the percentage of operating margin. This is the figure we want to verify and improve. We're attempting to determine how stimuli-responsive it is.</w:t>
      </w:r>
    </w:p>
    <w:p w14:paraId="432AE9E6" w14:textId="1576301E" w:rsidR="00A90C86" w:rsidRDefault="00A90C86" w:rsidP="00A90C86">
      <w:pPr>
        <w:spacing w:line="360" w:lineRule="auto"/>
        <w:jc w:val="both"/>
        <w:rPr>
          <w:color w:val="767171" w:themeColor="background2" w:themeShade="80"/>
          <w:sz w:val="24"/>
          <w:szCs w:val="24"/>
        </w:rPr>
      </w:pPr>
      <w:r w:rsidRPr="00A90C86">
        <w:rPr>
          <w:color w:val="767171" w:themeColor="background2" w:themeShade="80"/>
          <w:sz w:val="24"/>
          <w:szCs w:val="24"/>
        </w:rPr>
        <w:t xml:space="preserve">Microsoft Excel is used to complete the job. One business in the state's southern and northern regions wants to grow into </w:t>
      </w:r>
      <w:r>
        <w:rPr>
          <w:color w:val="767171" w:themeColor="background2" w:themeShade="80"/>
          <w:sz w:val="24"/>
          <w:szCs w:val="24"/>
        </w:rPr>
        <w:t xml:space="preserve">the </w:t>
      </w:r>
      <w:r w:rsidRPr="00A90C86">
        <w:rPr>
          <w:color w:val="767171" w:themeColor="background2" w:themeShade="80"/>
          <w:sz w:val="24"/>
          <w:szCs w:val="24"/>
        </w:rPr>
        <w:t>southeast.</w:t>
      </w:r>
    </w:p>
    <w:p w14:paraId="43C29830" w14:textId="54C9451E" w:rsidR="00095818" w:rsidRPr="006B0888" w:rsidRDefault="00095818" w:rsidP="00ED2577">
      <w:pPr>
        <w:spacing w:line="360" w:lineRule="auto"/>
        <w:jc w:val="both"/>
        <w:rPr>
          <w:b/>
          <w:bCs/>
          <w:i/>
          <w:iCs/>
          <w:color w:val="767171" w:themeColor="background2" w:themeShade="80"/>
          <w:sz w:val="36"/>
          <w:szCs w:val="36"/>
        </w:rPr>
      </w:pPr>
      <w:r w:rsidRPr="006B0888">
        <w:rPr>
          <w:b/>
          <w:bCs/>
          <w:i/>
          <w:iCs/>
          <w:color w:val="767171" w:themeColor="background2" w:themeShade="80"/>
          <w:sz w:val="36"/>
          <w:szCs w:val="36"/>
        </w:rPr>
        <w:t>Part IV</w:t>
      </w:r>
    </w:p>
    <w:p w14:paraId="486D8011" w14:textId="23DA06F2" w:rsidR="00095818" w:rsidRDefault="00095818" w:rsidP="00ED2577">
      <w:pPr>
        <w:spacing w:line="360" w:lineRule="auto"/>
        <w:jc w:val="both"/>
        <w:rPr>
          <w:color w:val="767171" w:themeColor="background2" w:themeShade="80"/>
          <w:sz w:val="24"/>
          <w:szCs w:val="24"/>
        </w:rPr>
      </w:pPr>
      <w:r>
        <w:rPr>
          <w:color w:val="767171" w:themeColor="background2" w:themeShade="80"/>
          <w:sz w:val="24"/>
          <w:szCs w:val="24"/>
        </w:rPr>
        <w:t>Optimal Monthly Profit</w:t>
      </w:r>
    </w:p>
    <w:tbl>
      <w:tblPr>
        <w:tblW w:w="5000" w:type="pct"/>
        <w:tblLook w:val="04A0" w:firstRow="1" w:lastRow="0" w:firstColumn="1" w:lastColumn="0" w:noHBand="0" w:noVBand="1"/>
      </w:tblPr>
      <w:tblGrid>
        <w:gridCol w:w="5264"/>
        <w:gridCol w:w="4076"/>
      </w:tblGrid>
      <w:tr w:rsidR="00E337B7" w:rsidRPr="00E337B7" w14:paraId="52F21E09" w14:textId="77777777" w:rsidTr="00E337B7">
        <w:trPr>
          <w:trHeight w:val="288"/>
        </w:trPr>
        <w:tc>
          <w:tcPr>
            <w:tcW w:w="5000" w:type="pct"/>
            <w:gridSpan w:val="2"/>
            <w:tcBorders>
              <w:top w:val="single" w:sz="8" w:space="0" w:color="auto"/>
              <w:left w:val="single" w:sz="8" w:space="0" w:color="auto"/>
              <w:bottom w:val="nil"/>
              <w:right w:val="single" w:sz="8" w:space="0" w:color="000000"/>
            </w:tcBorders>
            <w:shd w:val="clear" w:color="000000" w:fill="806000"/>
            <w:noWrap/>
            <w:vAlign w:val="bottom"/>
            <w:hideMark/>
          </w:tcPr>
          <w:p w14:paraId="39FDA6BB" w14:textId="77777777" w:rsidR="00E337B7" w:rsidRPr="00E337B7" w:rsidRDefault="00E337B7" w:rsidP="00E337B7">
            <w:pPr>
              <w:spacing w:after="0" w:line="240" w:lineRule="auto"/>
              <w:jc w:val="center"/>
              <w:rPr>
                <w:rFonts w:ascii="Calibri" w:eastAsia="Times New Roman" w:hAnsi="Calibri" w:cs="Calibri"/>
                <w:b/>
                <w:bCs/>
                <w:color w:val="FFFFFF"/>
              </w:rPr>
            </w:pPr>
            <w:r w:rsidRPr="00E337B7">
              <w:rPr>
                <w:rFonts w:ascii="Calibri" w:eastAsia="Times New Roman" w:hAnsi="Calibri" w:cs="Calibri"/>
                <w:b/>
                <w:bCs/>
                <w:color w:val="FFFFFF"/>
              </w:rPr>
              <w:t>PART IV</w:t>
            </w:r>
          </w:p>
        </w:tc>
      </w:tr>
      <w:tr w:rsidR="00E337B7" w:rsidRPr="00E337B7" w14:paraId="764305E2" w14:textId="77777777" w:rsidTr="00E337B7">
        <w:trPr>
          <w:trHeight w:val="300"/>
        </w:trPr>
        <w:tc>
          <w:tcPr>
            <w:tcW w:w="2818" w:type="pct"/>
            <w:tcBorders>
              <w:top w:val="nil"/>
              <w:left w:val="single" w:sz="8" w:space="0" w:color="auto"/>
              <w:bottom w:val="nil"/>
              <w:right w:val="nil"/>
            </w:tcBorders>
            <w:shd w:val="clear" w:color="000000" w:fill="FCE4D6"/>
            <w:noWrap/>
            <w:vAlign w:val="bottom"/>
            <w:hideMark/>
          </w:tcPr>
          <w:p w14:paraId="2D7731C3" w14:textId="77777777" w:rsidR="00E337B7" w:rsidRPr="00E337B7" w:rsidRDefault="00E337B7" w:rsidP="00E337B7">
            <w:pPr>
              <w:spacing w:after="0" w:line="240" w:lineRule="auto"/>
              <w:jc w:val="right"/>
              <w:rPr>
                <w:rFonts w:ascii="Calibri" w:eastAsia="Times New Roman" w:hAnsi="Calibri" w:cs="Calibri"/>
                <w:b/>
                <w:bCs/>
                <w:i/>
                <w:iCs/>
                <w:color w:val="000000"/>
              </w:rPr>
            </w:pPr>
            <w:r w:rsidRPr="00E337B7">
              <w:rPr>
                <w:rFonts w:ascii="Calibri" w:eastAsia="Times New Roman" w:hAnsi="Calibri" w:cs="Calibri"/>
                <w:b/>
                <w:bCs/>
                <w:i/>
                <w:iCs/>
                <w:color w:val="000000"/>
              </w:rPr>
              <w:t xml:space="preserve">_LP Optimal Solution: </w:t>
            </w:r>
          </w:p>
        </w:tc>
        <w:tc>
          <w:tcPr>
            <w:tcW w:w="2182" w:type="pct"/>
            <w:tcBorders>
              <w:top w:val="nil"/>
              <w:left w:val="nil"/>
              <w:bottom w:val="nil"/>
              <w:right w:val="single" w:sz="8" w:space="0" w:color="auto"/>
            </w:tcBorders>
            <w:shd w:val="clear" w:color="000000" w:fill="FCE4D6"/>
            <w:noWrap/>
            <w:vAlign w:val="bottom"/>
            <w:hideMark/>
          </w:tcPr>
          <w:p w14:paraId="50BCCE4B" w14:textId="77777777" w:rsidR="00E337B7" w:rsidRPr="00E337B7" w:rsidRDefault="00E337B7" w:rsidP="00E337B7">
            <w:pPr>
              <w:spacing w:after="0" w:line="240" w:lineRule="auto"/>
              <w:rPr>
                <w:rFonts w:ascii="Calibri" w:eastAsia="Times New Roman" w:hAnsi="Calibri" w:cs="Calibri"/>
                <w:color w:val="000000"/>
              </w:rPr>
            </w:pPr>
            <w:r w:rsidRPr="00E337B7">
              <w:rPr>
                <w:rFonts w:ascii="Calibri" w:eastAsia="Times New Roman" w:hAnsi="Calibri" w:cs="Calibri"/>
                <w:color w:val="000000"/>
              </w:rPr>
              <w:t> </w:t>
            </w:r>
          </w:p>
        </w:tc>
      </w:tr>
      <w:tr w:rsidR="00E337B7" w:rsidRPr="00E337B7" w14:paraId="2385A005" w14:textId="77777777" w:rsidTr="00E337B7">
        <w:trPr>
          <w:trHeight w:val="288"/>
        </w:trPr>
        <w:tc>
          <w:tcPr>
            <w:tcW w:w="2818" w:type="pct"/>
            <w:tcBorders>
              <w:top w:val="nil"/>
              <w:left w:val="single" w:sz="8" w:space="0" w:color="auto"/>
              <w:bottom w:val="nil"/>
              <w:right w:val="nil"/>
            </w:tcBorders>
            <w:shd w:val="clear" w:color="000000" w:fill="FCE4D6"/>
            <w:noWrap/>
            <w:vAlign w:val="bottom"/>
            <w:hideMark/>
          </w:tcPr>
          <w:p w14:paraId="0445ABDC" w14:textId="77777777" w:rsidR="00E337B7" w:rsidRPr="00E337B7" w:rsidRDefault="00E337B7" w:rsidP="00E337B7">
            <w:pPr>
              <w:spacing w:after="0" w:line="240" w:lineRule="auto"/>
              <w:jc w:val="right"/>
              <w:rPr>
                <w:rFonts w:ascii="Calibri" w:eastAsia="Times New Roman" w:hAnsi="Calibri" w:cs="Calibri"/>
                <w:b/>
                <w:bCs/>
                <w:i/>
                <w:iCs/>
                <w:color w:val="000000"/>
              </w:rPr>
            </w:pPr>
            <w:r w:rsidRPr="00E337B7">
              <w:rPr>
                <w:rFonts w:ascii="Calibri" w:eastAsia="Times New Roman" w:hAnsi="Calibri" w:cs="Calibri"/>
                <w:b/>
                <w:bCs/>
                <w:i/>
                <w:iCs/>
                <w:color w:val="000000"/>
              </w:rPr>
              <w:t xml:space="preserve">_Optimal Monthly Profit: </w:t>
            </w:r>
          </w:p>
        </w:tc>
        <w:tc>
          <w:tcPr>
            <w:tcW w:w="2182" w:type="pct"/>
            <w:tcBorders>
              <w:top w:val="nil"/>
              <w:left w:val="nil"/>
              <w:bottom w:val="nil"/>
              <w:right w:val="single" w:sz="8" w:space="0" w:color="auto"/>
            </w:tcBorders>
            <w:shd w:val="clear" w:color="000000" w:fill="FCE4D6"/>
            <w:noWrap/>
            <w:vAlign w:val="bottom"/>
            <w:hideMark/>
          </w:tcPr>
          <w:p w14:paraId="7FDEDB07" w14:textId="77777777" w:rsidR="00E337B7" w:rsidRPr="00E337B7" w:rsidRDefault="00E337B7" w:rsidP="00E337B7">
            <w:pPr>
              <w:spacing w:after="0" w:line="240" w:lineRule="auto"/>
              <w:jc w:val="right"/>
              <w:rPr>
                <w:rFonts w:ascii="Calibri" w:eastAsia="Times New Roman" w:hAnsi="Calibri" w:cs="Calibri"/>
                <w:b/>
                <w:bCs/>
                <w:i/>
                <w:iCs/>
                <w:color w:val="000000"/>
              </w:rPr>
            </w:pPr>
            <w:r w:rsidRPr="00E337B7">
              <w:rPr>
                <w:rFonts w:ascii="Calibri" w:eastAsia="Times New Roman" w:hAnsi="Calibri" w:cs="Calibri"/>
                <w:b/>
                <w:bCs/>
                <w:i/>
                <w:iCs/>
                <w:color w:val="000000"/>
              </w:rPr>
              <w:t xml:space="preserve"> $                               -   </w:t>
            </w:r>
          </w:p>
        </w:tc>
      </w:tr>
      <w:tr w:rsidR="00E337B7" w:rsidRPr="00E337B7" w14:paraId="77E159E3" w14:textId="77777777" w:rsidTr="00E337B7">
        <w:trPr>
          <w:trHeight w:val="312"/>
        </w:trPr>
        <w:tc>
          <w:tcPr>
            <w:tcW w:w="2818" w:type="pct"/>
            <w:tcBorders>
              <w:top w:val="nil"/>
              <w:left w:val="single" w:sz="8" w:space="0" w:color="auto"/>
              <w:bottom w:val="nil"/>
              <w:right w:val="nil"/>
            </w:tcBorders>
            <w:shd w:val="clear" w:color="000000" w:fill="FCE4D6"/>
            <w:noWrap/>
            <w:vAlign w:val="bottom"/>
            <w:hideMark/>
          </w:tcPr>
          <w:p w14:paraId="585898B0" w14:textId="77777777" w:rsidR="00E337B7" w:rsidRPr="00E337B7" w:rsidRDefault="00E337B7" w:rsidP="00E337B7">
            <w:pPr>
              <w:spacing w:after="0" w:line="240" w:lineRule="auto"/>
              <w:jc w:val="right"/>
              <w:rPr>
                <w:rFonts w:ascii="Calibri" w:eastAsia="Times New Roman" w:hAnsi="Calibri" w:cs="Calibri"/>
                <w:b/>
                <w:bCs/>
                <w:color w:val="000000"/>
              </w:rPr>
            </w:pPr>
            <w:r w:rsidRPr="00E337B7">
              <w:rPr>
                <w:rFonts w:ascii="Calibri" w:eastAsia="Times New Roman" w:hAnsi="Calibri" w:cs="Calibri"/>
                <w:b/>
                <w:bCs/>
                <w:color w:val="000000"/>
              </w:rPr>
              <w:t xml:space="preserve">_Pressure </w:t>
            </w:r>
            <w:proofErr w:type="gramStart"/>
            <w:r w:rsidRPr="00E337B7">
              <w:rPr>
                <w:rFonts w:ascii="Calibri" w:eastAsia="Times New Roman" w:hAnsi="Calibri" w:cs="Calibri"/>
                <w:b/>
                <w:bCs/>
                <w:color w:val="000000"/>
              </w:rPr>
              <w:t>Washers  X</w:t>
            </w:r>
            <w:proofErr w:type="gramEnd"/>
            <w:r w:rsidRPr="00E337B7">
              <w:rPr>
                <w:rFonts w:ascii="Calibri" w:eastAsia="Times New Roman" w:hAnsi="Calibri" w:cs="Calibri"/>
                <w:b/>
                <w:bCs/>
                <w:color w:val="000000"/>
                <w:vertAlign w:val="subscript"/>
              </w:rPr>
              <w:t>1</w:t>
            </w:r>
          </w:p>
        </w:tc>
        <w:tc>
          <w:tcPr>
            <w:tcW w:w="2182" w:type="pct"/>
            <w:tcBorders>
              <w:top w:val="nil"/>
              <w:left w:val="nil"/>
              <w:bottom w:val="nil"/>
              <w:right w:val="single" w:sz="8" w:space="0" w:color="auto"/>
            </w:tcBorders>
            <w:shd w:val="clear" w:color="000000" w:fill="FCE4D6"/>
            <w:noWrap/>
            <w:vAlign w:val="bottom"/>
            <w:hideMark/>
          </w:tcPr>
          <w:p w14:paraId="59E66C9B" w14:textId="77777777" w:rsidR="00E337B7" w:rsidRPr="00E337B7" w:rsidRDefault="00E337B7" w:rsidP="00E337B7">
            <w:pPr>
              <w:spacing w:after="0" w:line="240" w:lineRule="auto"/>
              <w:jc w:val="center"/>
              <w:rPr>
                <w:rFonts w:ascii="Calibri" w:eastAsia="Times New Roman" w:hAnsi="Calibri" w:cs="Calibri"/>
                <w:b/>
                <w:bCs/>
                <w:color w:val="000000"/>
              </w:rPr>
            </w:pPr>
            <w:r w:rsidRPr="00E337B7">
              <w:rPr>
                <w:rFonts w:ascii="Calibri" w:eastAsia="Times New Roman" w:hAnsi="Calibri" w:cs="Calibri"/>
                <w:b/>
                <w:bCs/>
                <w:color w:val="000000"/>
              </w:rPr>
              <w:t>0</w:t>
            </w:r>
          </w:p>
        </w:tc>
      </w:tr>
      <w:tr w:rsidR="00E337B7" w:rsidRPr="00E337B7" w14:paraId="384436B4" w14:textId="77777777" w:rsidTr="00E337B7">
        <w:trPr>
          <w:trHeight w:val="312"/>
        </w:trPr>
        <w:tc>
          <w:tcPr>
            <w:tcW w:w="2818" w:type="pct"/>
            <w:tcBorders>
              <w:top w:val="nil"/>
              <w:left w:val="single" w:sz="8" w:space="0" w:color="auto"/>
              <w:bottom w:val="nil"/>
              <w:right w:val="nil"/>
            </w:tcBorders>
            <w:shd w:val="clear" w:color="000000" w:fill="FCE4D6"/>
            <w:noWrap/>
            <w:vAlign w:val="bottom"/>
            <w:hideMark/>
          </w:tcPr>
          <w:p w14:paraId="1B4242AB" w14:textId="77777777" w:rsidR="00E337B7" w:rsidRPr="00E337B7" w:rsidRDefault="00E337B7" w:rsidP="00E337B7">
            <w:pPr>
              <w:spacing w:after="0" w:line="240" w:lineRule="auto"/>
              <w:jc w:val="right"/>
              <w:rPr>
                <w:rFonts w:ascii="Calibri" w:eastAsia="Times New Roman" w:hAnsi="Calibri" w:cs="Calibri"/>
                <w:b/>
                <w:bCs/>
                <w:color w:val="000000"/>
              </w:rPr>
            </w:pPr>
            <w:r w:rsidRPr="00E337B7">
              <w:rPr>
                <w:rFonts w:ascii="Calibri" w:eastAsia="Times New Roman" w:hAnsi="Calibri" w:cs="Calibri"/>
                <w:b/>
                <w:bCs/>
                <w:color w:val="000000"/>
              </w:rPr>
              <w:t>_Go-</w:t>
            </w:r>
            <w:proofErr w:type="gramStart"/>
            <w:r w:rsidRPr="00E337B7">
              <w:rPr>
                <w:rFonts w:ascii="Calibri" w:eastAsia="Times New Roman" w:hAnsi="Calibri" w:cs="Calibri"/>
                <w:b/>
                <w:bCs/>
                <w:color w:val="000000"/>
              </w:rPr>
              <w:t>Karts  X</w:t>
            </w:r>
            <w:proofErr w:type="gramEnd"/>
            <w:r w:rsidRPr="00E337B7">
              <w:rPr>
                <w:rFonts w:ascii="Calibri" w:eastAsia="Times New Roman" w:hAnsi="Calibri" w:cs="Calibri"/>
                <w:b/>
                <w:bCs/>
                <w:color w:val="000000"/>
                <w:vertAlign w:val="subscript"/>
              </w:rPr>
              <w:t>2</w:t>
            </w:r>
          </w:p>
        </w:tc>
        <w:tc>
          <w:tcPr>
            <w:tcW w:w="2182" w:type="pct"/>
            <w:tcBorders>
              <w:top w:val="nil"/>
              <w:left w:val="nil"/>
              <w:bottom w:val="nil"/>
              <w:right w:val="single" w:sz="8" w:space="0" w:color="auto"/>
            </w:tcBorders>
            <w:shd w:val="clear" w:color="000000" w:fill="FCE4D6"/>
            <w:noWrap/>
            <w:vAlign w:val="bottom"/>
            <w:hideMark/>
          </w:tcPr>
          <w:p w14:paraId="58044E7F" w14:textId="77777777" w:rsidR="00E337B7" w:rsidRPr="00E337B7" w:rsidRDefault="00E337B7" w:rsidP="00E337B7">
            <w:pPr>
              <w:spacing w:after="0" w:line="240" w:lineRule="auto"/>
              <w:jc w:val="center"/>
              <w:rPr>
                <w:rFonts w:ascii="Calibri" w:eastAsia="Times New Roman" w:hAnsi="Calibri" w:cs="Calibri"/>
                <w:b/>
                <w:bCs/>
                <w:color w:val="000000"/>
              </w:rPr>
            </w:pPr>
            <w:r w:rsidRPr="00E337B7">
              <w:rPr>
                <w:rFonts w:ascii="Calibri" w:eastAsia="Times New Roman" w:hAnsi="Calibri" w:cs="Calibri"/>
                <w:b/>
                <w:bCs/>
                <w:color w:val="000000"/>
              </w:rPr>
              <w:t>155.2</w:t>
            </w:r>
          </w:p>
        </w:tc>
      </w:tr>
      <w:tr w:rsidR="00E337B7" w:rsidRPr="00E337B7" w14:paraId="5E3A5009" w14:textId="77777777" w:rsidTr="00E337B7">
        <w:trPr>
          <w:trHeight w:val="1140"/>
        </w:trPr>
        <w:tc>
          <w:tcPr>
            <w:tcW w:w="2818" w:type="pct"/>
            <w:tcBorders>
              <w:top w:val="nil"/>
              <w:left w:val="single" w:sz="8" w:space="0" w:color="auto"/>
              <w:bottom w:val="nil"/>
              <w:right w:val="nil"/>
            </w:tcBorders>
            <w:shd w:val="clear" w:color="000000" w:fill="FCE4D6"/>
            <w:noWrap/>
            <w:vAlign w:val="bottom"/>
            <w:hideMark/>
          </w:tcPr>
          <w:p w14:paraId="2BF365B1" w14:textId="77777777" w:rsidR="00E337B7" w:rsidRPr="00E337B7" w:rsidRDefault="00E337B7" w:rsidP="00E337B7">
            <w:pPr>
              <w:spacing w:after="0" w:line="240" w:lineRule="auto"/>
              <w:jc w:val="right"/>
              <w:rPr>
                <w:rFonts w:ascii="Calibri" w:eastAsia="Times New Roman" w:hAnsi="Calibri" w:cs="Calibri"/>
                <w:b/>
                <w:bCs/>
                <w:color w:val="000000"/>
              </w:rPr>
            </w:pPr>
            <w:r w:rsidRPr="00E337B7">
              <w:rPr>
                <w:rFonts w:ascii="Calibri" w:eastAsia="Times New Roman" w:hAnsi="Calibri" w:cs="Calibri"/>
                <w:b/>
                <w:bCs/>
                <w:color w:val="000000"/>
              </w:rPr>
              <w:t>_</w:t>
            </w:r>
            <w:proofErr w:type="gramStart"/>
            <w:r w:rsidRPr="00E337B7">
              <w:rPr>
                <w:rFonts w:ascii="Calibri" w:eastAsia="Times New Roman" w:hAnsi="Calibri" w:cs="Calibri"/>
                <w:b/>
                <w:bCs/>
                <w:color w:val="000000"/>
              </w:rPr>
              <w:t>Generators  X</w:t>
            </w:r>
            <w:proofErr w:type="gramEnd"/>
            <w:r w:rsidRPr="00E337B7">
              <w:rPr>
                <w:rFonts w:ascii="Calibri" w:eastAsia="Times New Roman" w:hAnsi="Calibri" w:cs="Calibri"/>
                <w:b/>
                <w:bCs/>
                <w:color w:val="000000"/>
                <w:vertAlign w:val="subscript"/>
              </w:rPr>
              <w:t>3</w:t>
            </w:r>
          </w:p>
        </w:tc>
        <w:tc>
          <w:tcPr>
            <w:tcW w:w="2182" w:type="pct"/>
            <w:tcBorders>
              <w:top w:val="nil"/>
              <w:left w:val="nil"/>
              <w:bottom w:val="nil"/>
              <w:right w:val="single" w:sz="8" w:space="0" w:color="auto"/>
            </w:tcBorders>
            <w:shd w:val="clear" w:color="000000" w:fill="FCE4D6"/>
            <w:noWrap/>
            <w:vAlign w:val="bottom"/>
            <w:hideMark/>
          </w:tcPr>
          <w:p w14:paraId="33910A06" w14:textId="77777777" w:rsidR="00E337B7" w:rsidRPr="00E337B7" w:rsidRDefault="00E337B7" w:rsidP="00E337B7">
            <w:pPr>
              <w:spacing w:after="0" w:line="240" w:lineRule="auto"/>
              <w:jc w:val="center"/>
              <w:rPr>
                <w:rFonts w:ascii="Calibri" w:eastAsia="Times New Roman" w:hAnsi="Calibri" w:cs="Calibri"/>
                <w:b/>
                <w:bCs/>
                <w:color w:val="000000"/>
              </w:rPr>
            </w:pPr>
            <w:r w:rsidRPr="00E337B7">
              <w:rPr>
                <w:rFonts w:ascii="Calibri" w:eastAsia="Times New Roman" w:hAnsi="Calibri" w:cs="Calibri"/>
                <w:b/>
                <w:bCs/>
                <w:color w:val="000000"/>
              </w:rPr>
              <w:t>237.8</w:t>
            </w:r>
          </w:p>
        </w:tc>
      </w:tr>
    </w:tbl>
    <w:p w14:paraId="7E494229" w14:textId="77777777" w:rsidR="00E337B7" w:rsidRDefault="00E337B7" w:rsidP="00ED2577">
      <w:pPr>
        <w:spacing w:line="360" w:lineRule="auto"/>
        <w:jc w:val="both"/>
        <w:rPr>
          <w:color w:val="767171" w:themeColor="background2" w:themeShade="80"/>
          <w:sz w:val="24"/>
          <w:szCs w:val="24"/>
        </w:rPr>
      </w:pPr>
    </w:p>
    <w:p w14:paraId="6F47966A" w14:textId="37CF813C" w:rsidR="00647CB2" w:rsidRPr="00094E2F" w:rsidRDefault="00647CB2" w:rsidP="00ED2577">
      <w:pPr>
        <w:spacing w:line="360" w:lineRule="auto"/>
        <w:jc w:val="both"/>
        <w:rPr>
          <w:b/>
          <w:bCs/>
          <w:i/>
          <w:iCs/>
          <w:color w:val="767171" w:themeColor="background2" w:themeShade="80"/>
          <w:sz w:val="36"/>
          <w:szCs w:val="36"/>
        </w:rPr>
      </w:pPr>
      <w:r w:rsidRPr="006B0888">
        <w:rPr>
          <w:b/>
          <w:bCs/>
          <w:i/>
          <w:iCs/>
          <w:color w:val="767171" w:themeColor="background2" w:themeShade="80"/>
          <w:sz w:val="36"/>
          <w:szCs w:val="36"/>
        </w:rPr>
        <w:t>Part V</w:t>
      </w:r>
    </w:p>
    <w:p w14:paraId="43F1FF13" w14:textId="2496F9E9" w:rsidR="005C1FE5" w:rsidRPr="005C1FE5" w:rsidRDefault="005C1FE5" w:rsidP="005C1FE5">
      <w:pPr>
        <w:spacing w:line="360" w:lineRule="auto"/>
        <w:jc w:val="both"/>
        <w:rPr>
          <w:color w:val="767171" w:themeColor="background2" w:themeShade="80"/>
          <w:sz w:val="24"/>
          <w:szCs w:val="24"/>
        </w:rPr>
      </w:pPr>
      <w:r w:rsidRPr="005C1FE5">
        <w:rPr>
          <w:color w:val="767171" w:themeColor="background2" w:themeShade="80"/>
          <w:sz w:val="24"/>
          <w:szCs w:val="24"/>
        </w:rPr>
        <w:t>In terms of pressure washers, 0 is the ideal setting. According to careful analysis, it is appropriate to raise the price of such a product by around $110.07. As a result, production should be as profitable as possible.</w:t>
      </w:r>
    </w:p>
    <w:p w14:paraId="35D354FE" w14:textId="77777777" w:rsidR="005C1FE5" w:rsidRPr="005C1FE5" w:rsidRDefault="005C1FE5" w:rsidP="005C1FE5">
      <w:pPr>
        <w:spacing w:line="360" w:lineRule="auto"/>
        <w:jc w:val="both"/>
        <w:rPr>
          <w:color w:val="767171" w:themeColor="background2" w:themeShade="80"/>
          <w:sz w:val="24"/>
          <w:szCs w:val="24"/>
        </w:rPr>
      </w:pPr>
      <w:r w:rsidRPr="005C1FE5">
        <w:rPr>
          <w:color w:val="767171" w:themeColor="background2" w:themeShade="80"/>
          <w:sz w:val="24"/>
          <w:szCs w:val="24"/>
        </w:rPr>
        <w:t>Spending $169.99 plus $110.07, or a total of $280.06, would alter those zeros.</w:t>
      </w:r>
    </w:p>
    <w:p w14:paraId="28DEF2A7" w14:textId="07762335" w:rsidR="005C1FE5" w:rsidRDefault="005C1FE5" w:rsidP="005C1FE5">
      <w:pPr>
        <w:spacing w:line="360" w:lineRule="auto"/>
        <w:jc w:val="both"/>
        <w:rPr>
          <w:color w:val="767171" w:themeColor="background2" w:themeShade="80"/>
          <w:sz w:val="24"/>
          <w:szCs w:val="24"/>
        </w:rPr>
      </w:pPr>
      <w:r w:rsidRPr="005C1FE5">
        <w:rPr>
          <w:color w:val="767171" w:themeColor="background2" w:themeShade="80"/>
          <w:sz w:val="24"/>
          <w:szCs w:val="24"/>
        </w:rPr>
        <w:t>Every pressure washer's sale price needs to be at least $499.99+$110.07=$610.06 to be considered profitable, using the "0" figure as an example.</w:t>
      </w:r>
    </w:p>
    <w:p w14:paraId="7422340D" w14:textId="7DE8A26B" w:rsidR="00154399" w:rsidRPr="006B0888" w:rsidRDefault="009F1440" w:rsidP="00ED2577">
      <w:pPr>
        <w:spacing w:line="360" w:lineRule="auto"/>
        <w:jc w:val="both"/>
        <w:rPr>
          <w:b/>
          <w:bCs/>
          <w:i/>
          <w:iCs/>
          <w:color w:val="767171" w:themeColor="background2" w:themeShade="80"/>
          <w:sz w:val="36"/>
          <w:szCs w:val="36"/>
        </w:rPr>
      </w:pPr>
      <w:r w:rsidRPr="006B0888">
        <w:rPr>
          <w:b/>
          <w:bCs/>
          <w:i/>
          <w:iCs/>
          <w:color w:val="767171" w:themeColor="background2" w:themeShade="80"/>
          <w:sz w:val="36"/>
          <w:szCs w:val="36"/>
        </w:rPr>
        <w:lastRenderedPageBreak/>
        <w:t>Part VI</w:t>
      </w:r>
    </w:p>
    <w:p w14:paraId="1DE96800" w14:textId="77777777" w:rsidR="009F1440" w:rsidRPr="009F1440" w:rsidRDefault="009F1440" w:rsidP="009F1440">
      <w:pPr>
        <w:spacing w:line="360" w:lineRule="auto"/>
        <w:jc w:val="both"/>
        <w:rPr>
          <w:color w:val="767171" w:themeColor="background2" w:themeShade="80"/>
          <w:sz w:val="24"/>
          <w:szCs w:val="24"/>
        </w:rPr>
      </w:pPr>
      <w:r w:rsidRPr="009F1440">
        <w:rPr>
          <w:color w:val="767171" w:themeColor="background2" w:themeShade="80"/>
          <w:sz w:val="24"/>
          <w:szCs w:val="24"/>
        </w:rPr>
        <w:t>According to Section VI, the shadow price for the sensitive pricing analysis is 0.55 whenever it is taken into consideration.</w:t>
      </w:r>
    </w:p>
    <w:p w14:paraId="60ABCD58" w14:textId="393313A7" w:rsidR="009F1440" w:rsidRDefault="009F1440" w:rsidP="009F1440">
      <w:pPr>
        <w:spacing w:line="360" w:lineRule="auto"/>
        <w:jc w:val="both"/>
        <w:rPr>
          <w:color w:val="767171" w:themeColor="background2" w:themeShade="80"/>
          <w:sz w:val="24"/>
          <w:szCs w:val="24"/>
        </w:rPr>
      </w:pPr>
      <w:r w:rsidRPr="009F1440">
        <w:rPr>
          <w:color w:val="767171" w:themeColor="background2" w:themeShade="80"/>
          <w:sz w:val="24"/>
          <w:szCs w:val="24"/>
        </w:rPr>
        <w:t>Maximum price increases and reductions were 428.8 and 56225, respectively. Accordingly, the optimal range for the present budget is between 113,775 and 170,428 dollars. According to the statistical vulnerability analysis, they must increase the price by $428.8, bringing the total cost to $170,428.</w:t>
      </w:r>
    </w:p>
    <w:p w14:paraId="7785D19F" w14:textId="599547A0" w:rsidR="009F1440" w:rsidRPr="006B0888" w:rsidRDefault="009F1440" w:rsidP="009F1440">
      <w:pPr>
        <w:spacing w:line="360" w:lineRule="auto"/>
        <w:jc w:val="both"/>
        <w:rPr>
          <w:b/>
          <w:bCs/>
          <w:i/>
          <w:iCs/>
          <w:color w:val="767171" w:themeColor="background2" w:themeShade="80"/>
          <w:sz w:val="36"/>
          <w:szCs w:val="36"/>
        </w:rPr>
      </w:pPr>
      <w:r w:rsidRPr="006B0888">
        <w:rPr>
          <w:b/>
          <w:bCs/>
          <w:i/>
          <w:iCs/>
          <w:color w:val="767171" w:themeColor="background2" w:themeShade="80"/>
          <w:sz w:val="36"/>
          <w:szCs w:val="36"/>
        </w:rPr>
        <w:t>Part VII</w:t>
      </w:r>
    </w:p>
    <w:p w14:paraId="4EE99DC4" w14:textId="1CC8524F" w:rsidR="009F1440" w:rsidRDefault="009F1440" w:rsidP="009F1440">
      <w:pPr>
        <w:spacing w:line="360" w:lineRule="auto"/>
        <w:jc w:val="both"/>
        <w:rPr>
          <w:b/>
          <w:bCs/>
          <w:color w:val="767171" w:themeColor="background2" w:themeShade="80"/>
          <w:sz w:val="26"/>
          <w:szCs w:val="26"/>
        </w:rPr>
      </w:pPr>
      <w:r w:rsidRPr="009F1440">
        <w:rPr>
          <w:b/>
          <w:bCs/>
          <w:color w:val="767171" w:themeColor="background2" w:themeShade="80"/>
          <w:sz w:val="26"/>
          <w:szCs w:val="26"/>
        </w:rPr>
        <w:t xml:space="preserve">Suggest that the business hires a smaller or larger warehouse. </w:t>
      </w:r>
    </w:p>
    <w:p w14:paraId="00B89A39" w14:textId="77777777" w:rsidR="006B0888" w:rsidRPr="006B0888" w:rsidRDefault="006B0888" w:rsidP="006B0888">
      <w:pPr>
        <w:spacing w:line="360" w:lineRule="auto"/>
        <w:jc w:val="both"/>
        <w:rPr>
          <w:color w:val="767171" w:themeColor="background2" w:themeShade="80"/>
          <w:sz w:val="26"/>
          <w:szCs w:val="26"/>
        </w:rPr>
      </w:pPr>
      <w:r w:rsidRPr="006B0888">
        <w:rPr>
          <w:color w:val="767171" w:themeColor="background2" w:themeShade="80"/>
          <w:sz w:val="26"/>
          <w:szCs w:val="26"/>
        </w:rPr>
        <w:t>According to sensitive analysis, its acceptable increase is 6078.4 ft2 and its shadow price for the associated limits is $3.84. The shadow price of the storage limitation is $3.84. Accordingly, the enormous earnings will rise by $3.84 for every additional square foot (over 12,300 and up to 6078.4). As a result, the institution would have to increase its accessible storage space by 6078.4 square feet. The whole profit will thus rise by (</w:t>
      </w:r>
      <w:proofErr w:type="gramStart"/>
      <w:r w:rsidRPr="006B0888">
        <w:rPr>
          <w:color w:val="767171" w:themeColor="background2" w:themeShade="80"/>
          <w:sz w:val="26"/>
          <w:szCs w:val="26"/>
        </w:rPr>
        <w:t>6078.4)(</w:t>
      </w:r>
      <w:proofErr w:type="gramEnd"/>
      <w:r w:rsidRPr="006B0888">
        <w:rPr>
          <w:color w:val="767171" w:themeColor="background2" w:themeShade="80"/>
          <w:sz w:val="26"/>
          <w:szCs w:val="26"/>
        </w:rPr>
        <w:t>3.84)=$23,350.11, or a factor of 684%.</w:t>
      </w:r>
    </w:p>
    <w:p w14:paraId="4037CBC4" w14:textId="4DCB44E0" w:rsidR="00EB5EA1" w:rsidRPr="006B0888" w:rsidRDefault="006B0888" w:rsidP="00C375E4">
      <w:pPr>
        <w:spacing w:line="360" w:lineRule="auto"/>
        <w:jc w:val="both"/>
        <w:rPr>
          <w:color w:val="767171" w:themeColor="background2" w:themeShade="80"/>
          <w:sz w:val="26"/>
          <w:szCs w:val="26"/>
        </w:rPr>
      </w:pPr>
      <w:r w:rsidRPr="006B0888">
        <w:rPr>
          <w:color w:val="767171" w:themeColor="background2" w:themeShade="80"/>
          <w:sz w:val="26"/>
          <w:szCs w:val="26"/>
        </w:rPr>
        <w:t xml:space="preserve">In other words, the ideal warehouse would have a floor space of 18,278.40 ft2. The monthly profitability is anticipated to increase by $23,350.11 </w:t>
      </w:r>
      <w:proofErr w:type="gramStart"/>
      <w:r w:rsidRPr="006B0888">
        <w:rPr>
          <w:color w:val="767171" w:themeColor="background2" w:themeShade="80"/>
          <w:sz w:val="26"/>
          <w:szCs w:val="26"/>
        </w:rPr>
        <w:t>as a result of</w:t>
      </w:r>
      <w:proofErr w:type="gramEnd"/>
      <w:r w:rsidRPr="006B0888">
        <w:rPr>
          <w:color w:val="767171" w:themeColor="background2" w:themeShade="80"/>
          <w:sz w:val="26"/>
          <w:szCs w:val="26"/>
        </w:rPr>
        <w:t xml:space="preserve"> this larger facility</w:t>
      </w:r>
      <w:r w:rsidRPr="00292FCB">
        <w:rPr>
          <w:color w:val="FFFFFF" w:themeColor="background1"/>
          <w:sz w:val="26"/>
          <w:szCs w:val="26"/>
        </w:rPr>
        <w:t>.</w:t>
      </w:r>
      <w:r w:rsidR="00CA5BA7" w:rsidRPr="00292FCB">
        <w:rPr>
          <w:color w:val="FFFFFF" w:themeColor="background1"/>
          <w:sz w:val="26"/>
          <w:szCs w:val="26"/>
        </w:rPr>
        <w:t>”</w:t>
      </w:r>
    </w:p>
    <w:sectPr w:rsidR="00EB5EA1" w:rsidRPr="006B0888" w:rsidSect="00532FA0">
      <w:headerReference w:type="default" r:id="rId9"/>
      <w:footerReference w:type="default" r:id="rId10"/>
      <w:pgSz w:w="12240" w:h="15840" w:code="1"/>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68BF6F" w14:textId="77777777" w:rsidR="002801A7" w:rsidRDefault="002801A7" w:rsidP="00157CA2">
      <w:pPr>
        <w:spacing w:after="0" w:line="240" w:lineRule="auto"/>
      </w:pPr>
      <w:r>
        <w:separator/>
      </w:r>
    </w:p>
  </w:endnote>
  <w:endnote w:type="continuationSeparator" w:id="0">
    <w:p w14:paraId="75F70805" w14:textId="77777777" w:rsidR="002801A7" w:rsidRDefault="002801A7" w:rsidP="00157C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4179007"/>
      <w:docPartObj>
        <w:docPartGallery w:val="Page Numbers (Bottom of Page)"/>
        <w:docPartUnique/>
      </w:docPartObj>
    </w:sdtPr>
    <w:sdtEndPr>
      <w:rPr>
        <w:color w:val="7F7F7F" w:themeColor="background1" w:themeShade="7F"/>
        <w:spacing w:val="60"/>
      </w:rPr>
    </w:sdtEndPr>
    <w:sdtContent>
      <w:p w14:paraId="42E2976E" w14:textId="44CC860B" w:rsidR="00157CA2" w:rsidRDefault="00157CA2">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56B33FAD" w14:textId="77777777" w:rsidR="00157CA2" w:rsidRDefault="00157C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50E71" w14:textId="77777777" w:rsidR="002801A7" w:rsidRDefault="002801A7" w:rsidP="00157CA2">
      <w:pPr>
        <w:spacing w:after="0" w:line="240" w:lineRule="auto"/>
      </w:pPr>
      <w:r>
        <w:separator/>
      </w:r>
    </w:p>
  </w:footnote>
  <w:footnote w:type="continuationSeparator" w:id="0">
    <w:p w14:paraId="69838589" w14:textId="77777777" w:rsidR="002801A7" w:rsidRDefault="002801A7" w:rsidP="00157C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C69F3" w14:textId="63D1B433" w:rsidR="00A1641E" w:rsidRDefault="005E5428">
    <w:pPr>
      <w:pStyle w:val="Header"/>
    </w:pPr>
    <w:r>
      <w:t xml:space="preserve">ALY6050: </w:t>
    </w:r>
    <w:r w:rsidR="00553A98">
      <w:t>Mo</w:t>
    </w:r>
    <w:r>
      <w:t xml:space="preserve">d </w:t>
    </w:r>
    <w:r w:rsidR="00FB668E">
      <w:t>5</w:t>
    </w:r>
    <w:r w:rsidR="00553A98">
      <w:t xml:space="preserve"> Project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00298"/>
    <w:multiLevelType w:val="multilevel"/>
    <w:tmpl w:val="525ACAF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B180E"/>
    <w:multiLevelType w:val="hybridMultilevel"/>
    <w:tmpl w:val="60A87B04"/>
    <w:lvl w:ilvl="0" w:tplc="6006345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76132C"/>
    <w:multiLevelType w:val="multilevel"/>
    <w:tmpl w:val="4E769CF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7D298D"/>
    <w:multiLevelType w:val="hybridMultilevel"/>
    <w:tmpl w:val="4CEAFBF0"/>
    <w:lvl w:ilvl="0" w:tplc="A4CE095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F23310"/>
    <w:multiLevelType w:val="hybridMultilevel"/>
    <w:tmpl w:val="E9200A3C"/>
    <w:lvl w:ilvl="0" w:tplc="61FA40A2">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A047C5"/>
    <w:multiLevelType w:val="multilevel"/>
    <w:tmpl w:val="0268C01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69169F0"/>
    <w:multiLevelType w:val="hybridMultilevel"/>
    <w:tmpl w:val="D6BC9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5F71CA5"/>
    <w:multiLevelType w:val="hybridMultilevel"/>
    <w:tmpl w:val="142894BC"/>
    <w:lvl w:ilvl="0" w:tplc="FFFFFFFF">
      <w:start w:val="1"/>
      <w:numFmt w:val="low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4013F23"/>
    <w:multiLevelType w:val="hybridMultilevel"/>
    <w:tmpl w:val="5F40B6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378D5975"/>
    <w:multiLevelType w:val="hybridMultilevel"/>
    <w:tmpl w:val="142894BC"/>
    <w:lvl w:ilvl="0" w:tplc="E59077E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00E1AED"/>
    <w:multiLevelType w:val="hybridMultilevel"/>
    <w:tmpl w:val="5F40B6DE"/>
    <w:lvl w:ilvl="0" w:tplc="981C16D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DB6809"/>
    <w:multiLevelType w:val="multilevel"/>
    <w:tmpl w:val="BE4E30AA"/>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AB2C0C"/>
    <w:multiLevelType w:val="hybridMultilevel"/>
    <w:tmpl w:val="E5DE19C2"/>
    <w:lvl w:ilvl="0" w:tplc="C3FE62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7E93B6E"/>
    <w:multiLevelType w:val="multilevel"/>
    <w:tmpl w:val="35BE139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0615E8"/>
    <w:multiLevelType w:val="hybridMultilevel"/>
    <w:tmpl w:val="EA0EA6FC"/>
    <w:lvl w:ilvl="0" w:tplc="C3FE620C">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266491"/>
    <w:multiLevelType w:val="hybridMultilevel"/>
    <w:tmpl w:val="5F40B6D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810551C"/>
    <w:multiLevelType w:val="multilevel"/>
    <w:tmpl w:val="974E358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FDE2F15"/>
    <w:multiLevelType w:val="hybridMultilevel"/>
    <w:tmpl w:val="AD38AF48"/>
    <w:lvl w:ilvl="0" w:tplc="0DFA7DE2">
      <w:start w:val="1"/>
      <w:numFmt w:val="lowerRoman"/>
      <w:lvlText w:val="(%1)"/>
      <w:lvlJc w:val="left"/>
      <w:pPr>
        <w:ind w:left="1080" w:hanging="720"/>
      </w:pPr>
      <w:rPr>
        <w:rFonts w:hint="default"/>
        <w:color w:val="E7E6E6" w:themeColor="background2"/>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21924524">
    <w:abstractNumId w:val="5"/>
  </w:num>
  <w:num w:numId="2" w16cid:durableId="36441209">
    <w:abstractNumId w:val="16"/>
  </w:num>
  <w:num w:numId="3" w16cid:durableId="724568660">
    <w:abstractNumId w:val="11"/>
  </w:num>
  <w:num w:numId="4" w16cid:durableId="690255859">
    <w:abstractNumId w:val="2"/>
  </w:num>
  <w:num w:numId="5" w16cid:durableId="348024624">
    <w:abstractNumId w:val="13"/>
  </w:num>
  <w:num w:numId="6" w16cid:durableId="1045524688">
    <w:abstractNumId w:val="0"/>
  </w:num>
  <w:num w:numId="7" w16cid:durableId="1353150086">
    <w:abstractNumId w:val="10"/>
  </w:num>
  <w:num w:numId="8" w16cid:durableId="1381856130">
    <w:abstractNumId w:val="15"/>
  </w:num>
  <w:num w:numId="9" w16cid:durableId="788546387">
    <w:abstractNumId w:val="17"/>
  </w:num>
  <w:num w:numId="10" w16cid:durableId="1640764925">
    <w:abstractNumId w:val="8"/>
  </w:num>
  <w:num w:numId="11" w16cid:durableId="486437418">
    <w:abstractNumId w:val="9"/>
  </w:num>
  <w:num w:numId="12" w16cid:durableId="1427924626">
    <w:abstractNumId w:val="4"/>
  </w:num>
  <w:num w:numId="13" w16cid:durableId="719402838">
    <w:abstractNumId w:val="7"/>
  </w:num>
  <w:num w:numId="14" w16cid:durableId="530608681">
    <w:abstractNumId w:val="14"/>
  </w:num>
  <w:num w:numId="15" w16cid:durableId="1503349748">
    <w:abstractNumId w:val="6"/>
  </w:num>
  <w:num w:numId="16" w16cid:durableId="1090397054">
    <w:abstractNumId w:val="12"/>
  </w:num>
  <w:num w:numId="17" w16cid:durableId="1915361048">
    <w:abstractNumId w:val="1"/>
  </w:num>
  <w:num w:numId="18" w16cid:durableId="15571597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1C49"/>
    <w:rsid w:val="000002B1"/>
    <w:rsid w:val="00021E53"/>
    <w:rsid w:val="00023722"/>
    <w:rsid w:val="000278C5"/>
    <w:rsid w:val="00027B1F"/>
    <w:rsid w:val="000316A2"/>
    <w:rsid w:val="0003241B"/>
    <w:rsid w:val="0004072D"/>
    <w:rsid w:val="00051740"/>
    <w:rsid w:val="00066F95"/>
    <w:rsid w:val="00071679"/>
    <w:rsid w:val="00076701"/>
    <w:rsid w:val="00076EAF"/>
    <w:rsid w:val="00081F8F"/>
    <w:rsid w:val="00094E2F"/>
    <w:rsid w:val="00095818"/>
    <w:rsid w:val="000A4F85"/>
    <w:rsid w:val="000C3673"/>
    <w:rsid w:val="000D52E0"/>
    <w:rsid w:val="000D5640"/>
    <w:rsid w:val="000D63CA"/>
    <w:rsid w:val="000E4039"/>
    <w:rsid w:val="000F70BC"/>
    <w:rsid w:val="00120CA9"/>
    <w:rsid w:val="00125D6F"/>
    <w:rsid w:val="00154399"/>
    <w:rsid w:val="00157CA2"/>
    <w:rsid w:val="00161E29"/>
    <w:rsid w:val="00171685"/>
    <w:rsid w:val="00171C2B"/>
    <w:rsid w:val="001728CE"/>
    <w:rsid w:val="00177CDE"/>
    <w:rsid w:val="00182C7F"/>
    <w:rsid w:val="001A108B"/>
    <w:rsid w:val="001B0140"/>
    <w:rsid w:val="001B198D"/>
    <w:rsid w:val="001C34D4"/>
    <w:rsid w:val="001D16E4"/>
    <w:rsid w:val="001F1876"/>
    <w:rsid w:val="001F2E51"/>
    <w:rsid w:val="00221354"/>
    <w:rsid w:val="00240A9B"/>
    <w:rsid w:val="00244A69"/>
    <w:rsid w:val="0024621C"/>
    <w:rsid w:val="00255F36"/>
    <w:rsid w:val="00266C89"/>
    <w:rsid w:val="00277EAD"/>
    <w:rsid w:val="002801A7"/>
    <w:rsid w:val="00280386"/>
    <w:rsid w:val="002904F9"/>
    <w:rsid w:val="00292FCB"/>
    <w:rsid w:val="002B63A5"/>
    <w:rsid w:val="002C476D"/>
    <w:rsid w:val="002C5440"/>
    <w:rsid w:val="002C5D0F"/>
    <w:rsid w:val="002D3868"/>
    <w:rsid w:val="002E01B1"/>
    <w:rsid w:val="002E6D26"/>
    <w:rsid w:val="002E6F5E"/>
    <w:rsid w:val="00303DE0"/>
    <w:rsid w:val="0031212F"/>
    <w:rsid w:val="00333231"/>
    <w:rsid w:val="00334373"/>
    <w:rsid w:val="003532F6"/>
    <w:rsid w:val="00353E82"/>
    <w:rsid w:val="00363C33"/>
    <w:rsid w:val="00366B70"/>
    <w:rsid w:val="00370737"/>
    <w:rsid w:val="00373EA8"/>
    <w:rsid w:val="003914ED"/>
    <w:rsid w:val="0039543C"/>
    <w:rsid w:val="003A32C7"/>
    <w:rsid w:val="003A37F7"/>
    <w:rsid w:val="003A3B4A"/>
    <w:rsid w:val="003B762C"/>
    <w:rsid w:val="003C22CC"/>
    <w:rsid w:val="003C360E"/>
    <w:rsid w:val="003C4D31"/>
    <w:rsid w:val="003D56E9"/>
    <w:rsid w:val="003D63CE"/>
    <w:rsid w:val="003E0609"/>
    <w:rsid w:val="003F0D3F"/>
    <w:rsid w:val="004106E8"/>
    <w:rsid w:val="00412DBC"/>
    <w:rsid w:val="004211E2"/>
    <w:rsid w:val="00421628"/>
    <w:rsid w:val="0043533A"/>
    <w:rsid w:val="00441B49"/>
    <w:rsid w:val="00444776"/>
    <w:rsid w:val="00453156"/>
    <w:rsid w:val="004824EE"/>
    <w:rsid w:val="004850AB"/>
    <w:rsid w:val="004A6786"/>
    <w:rsid w:val="004B3937"/>
    <w:rsid w:val="004B74BF"/>
    <w:rsid w:val="004B7E1E"/>
    <w:rsid w:val="004C6A05"/>
    <w:rsid w:val="004F2A9C"/>
    <w:rsid w:val="00504330"/>
    <w:rsid w:val="0051068F"/>
    <w:rsid w:val="0051590C"/>
    <w:rsid w:val="0051644C"/>
    <w:rsid w:val="00532FA0"/>
    <w:rsid w:val="00553A98"/>
    <w:rsid w:val="0056746E"/>
    <w:rsid w:val="00582C61"/>
    <w:rsid w:val="005859BF"/>
    <w:rsid w:val="0058798A"/>
    <w:rsid w:val="00593566"/>
    <w:rsid w:val="005A3171"/>
    <w:rsid w:val="005A7F6C"/>
    <w:rsid w:val="005B0363"/>
    <w:rsid w:val="005B1E93"/>
    <w:rsid w:val="005B6482"/>
    <w:rsid w:val="005C1FE5"/>
    <w:rsid w:val="005C4899"/>
    <w:rsid w:val="005E2C10"/>
    <w:rsid w:val="005E5428"/>
    <w:rsid w:val="005F4649"/>
    <w:rsid w:val="00605447"/>
    <w:rsid w:val="00611DE7"/>
    <w:rsid w:val="00611F23"/>
    <w:rsid w:val="00615560"/>
    <w:rsid w:val="006178DE"/>
    <w:rsid w:val="006355AA"/>
    <w:rsid w:val="0064000A"/>
    <w:rsid w:val="00646B18"/>
    <w:rsid w:val="00647CB2"/>
    <w:rsid w:val="00662E67"/>
    <w:rsid w:val="00664271"/>
    <w:rsid w:val="00674CB1"/>
    <w:rsid w:val="006B0888"/>
    <w:rsid w:val="006D1F3A"/>
    <w:rsid w:val="006E2C70"/>
    <w:rsid w:val="006E4916"/>
    <w:rsid w:val="00702CA6"/>
    <w:rsid w:val="007079CF"/>
    <w:rsid w:val="00713C79"/>
    <w:rsid w:val="00724AF3"/>
    <w:rsid w:val="007342E5"/>
    <w:rsid w:val="0074026F"/>
    <w:rsid w:val="007469BB"/>
    <w:rsid w:val="00755ADF"/>
    <w:rsid w:val="00770AFA"/>
    <w:rsid w:val="00795DE8"/>
    <w:rsid w:val="007E7EE0"/>
    <w:rsid w:val="007F371C"/>
    <w:rsid w:val="007F3B04"/>
    <w:rsid w:val="007F4358"/>
    <w:rsid w:val="0080468A"/>
    <w:rsid w:val="00845FE3"/>
    <w:rsid w:val="008478D6"/>
    <w:rsid w:val="008646FE"/>
    <w:rsid w:val="00865D1F"/>
    <w:rsid w:val="00872EDE"/>
    <w:rsid w:val="00883DC0"/>
    <w:rsid w:val="008900A5"/>
    <w:rsid w:val="008A30E1"/>
    <w:rsid w:val="008A65FE"/>
    <w:rsid w:val="008A75FE"/>
    <w:rsid w:val="008E12C5"/>
    <w:rsid w:val="008F2D18"/>
    <w:rsid w:val="00912DE9"/>
    <w:rsid w:val="00917BDD"/>
    <w:rsid w:val="0094284C"/>
    <w:rsid w:val="00955C71"/>
    <w:rsid w:val="00961AB9"/>
    <w:rsid w:val="00972C5C"/>
    <w:rsid w:val="0099545F"/>
    <w:rsid w:val="009C075F"/>
    <w:rsid w:val="009C6CF0"/>
    <w:rsid w:val="009D545C"/>
    <w:rsid w:val="009E562F"/>
    <w:rsid w:val="009F0542"/>
    <w:rsid w:val="009F1440"/>
    <w:rsid w:val="009F2A9D"/>
    <w:rsid w:val="00A0492C"/>
    <w:rsid w:val="00A15256"/>
    <w:rsid w:val="00A1641E"/>
    <w:rsid w:val="00A27712"/>
    <w:rsid w:val="00A31D44"/>
    <w:rsid w:val="00A359C6"/>
    <w:rsid w:val="00A37F0C"/>
    <w:rsid w:val="00A460E8"/>
    <w:rsid w:val="00A52959"/>
    <w:rsid w:val="00A7405F"/>
    <w:rsid w:val="00A827C3"/>
    <w:rsid w:val="00A84C41"/>
    <w:rsid w:val="00A90C86"/>
    <w:rsid w:val="00A96138"/>
    <w:rsid w:val="00AB2643"/>
    <w:rsid w:val="00AC0306"/>
    <w:rsid w:val="00AC4E74"/>
    <w:rsid w:val="00AC5C15"/>
    <w:rsid w:val="00AD0F3A"/>
    <w:rsid w:val="00B013E5"/>
    <w:rsid w:val="00B15571"/>
    <w:rsid w:val="00B27DE6"/>
    <w:rsid w:val="00B3260B"/>
    <w:rsid w:val="00B42768"/>
    <w:rsid w:val="00B43D32"/>
    <w:rsid w:val="00B459E8"/>
    <w:rsid w:val="00B501CC"/>
    <w:rsid w:val="00B50CF1"/>
    <w:rsid w:val="00B57020"/>
    <w:rsid w:val="00B6003B"/>
    <w:rsid w:val="00B719BF"/>
    <w:rsid w:val="00B72961"/>
    <w:rsid w:val="00B975EC"/>
    <w:rsid w:val="00BA4D51"/>
    <w:rsid w:val="00BA6230"/>
    <w:rsid w:val="00BB0B93"/>
    <w:rsid w:val="00BB4A9C"/>
    <w:rsid w:val="00BD085E"/>
    <w:rsid w:val="00BE4051"/>
    <w:rsid w:val="00BF46A9"/>
    <w:rsid w:val="00C0268C"/>
    <w:rsid w:val="00C02B05"/>
    <w:rsid w:val="00C06F8A"/>
    <w:rsid w:val="00C13485"/>
    <w:rsid w:val="00C21D67"/>
    <w:rsid w:val="00C231C1"/>
    <w:rsid w:val="00C343AA"/>
    <w:rsid w:val="00C35330"/>
    <w:rsid w:val="00C375E4"/>
    <w:rsid w:val="00C4158C"/>
    <w:rsid w:val="00C43F87"/>
    <w:rsid w:val="00C47B45"/>
    <w:rsid w:val="00C55CAD"/>
    <w:rsid w:val="00C61787"/>
    <w:rsid w:val="00C63E42"/>
    <w:rsid w:val="00C73C1A"/>
    <w:rsid w:val="00C7725F"/>
    <w:rsid w:val="00C9436B"/>
    <w:rsid w:val="00CA5BA7"/>
    <w:rsid w:val="00CB5D86"/>
    <w:rsid w:val="00CC25A5"/>
    <w:rsid w:val="00CE52DC"/>
    <w:rsid w:val="00CF24C3"/>
    <w:rsid w:val="00D261D4"/>
    <w:rsid w:val="00D42C6A"/>
    <w:rsid w:val="00D446EC"/>
    <w:rsid w:val="00D45B06"/>
    <w:rsid w:val="00D637C1"/>
    <w:rsid w:val="00D70BFF"/>
    <w:rsid w:val="00D75634"/>
    <w:rsid w:val="00D9221F"/>
    <w:rsid w:val="00DA1A0A"/>
    <w:rsid w:val="00DB0A9D"/>
    <w:rsid w:val="00DB1F75"/>
    <w:rsid w:val="00DB44BD"/>
    <w:rsid w:val="00DB7E74"/>
    <w:rsid w:val="00DC7B0F"/>
    <w:rsid w:val="00DD54BC"/>
    <w:rsid w:val="00DE620F"/>
    <w:rsid w:val="00E03028"/>
    <w:rsid w:val="00E03F86"/>
    <w:rsid w:val="00E21A4D"/>
    <w:rsid w:val="00E266C1"/>
    <w:rsid w:val="00E337B7"/>
    <w:rsid w:val="00E35BC5"/>
    <w:rsid w:val="00E35F43"/>
    <w:rsid w:val="00E73A5B"/>
    <w:rsid w:val="00E76251"/>
    <w:rsid w:val="00E839B6"/>
    <w:rsid w:val="00E8708C"/>
    <w:rsid w:val="00E874EE"/>
    <w:rsid w:val="00EA1A41"/>
    <w:rsid w:val="00EB1528"/>
    <w:rsid w:val="00EB5EA1"/>
    <w:rsid w:val="00EC6AE8"/>
    <w:rsid w:val="00ED135D"/>
    <w:rsid w:val="00ED2577"/>
    <w:rsid w:val="00ED7F40"/>
    <w:rsid w:val="00EE26A7"/>
    <w:rsid w:val="00EE4033"/>
    <w:rsid w:val="00EE4EEA"/>
    <w:rsid w:val="00EF19E3"/>
    <w:rsid w:val="00F03BED"/>
    <w:rsid w:val="00F0483B"/>
    <w:rsid w:val="00F07DFE"/>
    <w:rsid w:val="00F1356F"/>
    <w:rsid w:val="00F61C49"/>
    <w:rsid w:val="00F7748B"/>
    <w:rsid w:val="00F91BB4"/>
    <w:rsid w:val="00F92653"/>
    <w:rsid w:val="00FA0A7B"/>
    <w:rsid w:val="00FB2B71"/>
    <w:rsid w:val="00FB4208"/>
    <w:rsid w:val="00FB4B9F"/>
    <w:rsid w:val="00FB4EB2"/>
    <w:rsid w:val="00FB668E"/>
    <w:rsid w:val="00FC4EF0"/>
    <w:rsid w:val="00FC648C"/>
    <w:rsid w:val="00FD007A"/>
    <w:rsid w:val="00FD50F9"/>
    <w:rsid w:val="00FE45C3"/>
    <w:rsid w:val="00FE71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15754"/>
  <w15:chartTrackingRefBased/>
  <w15:docId w15:val="{F78CCAE2-ED01-42C5-AA7E-0C040F8AE1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57C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57CA2"/>
  </w:style>
  <w:style w:type="paragraph" w:styleId="Footer">
    <w:name w:val="footer"/>
    <w:basedOn w:val="Normal"/>
    <w:link w:val="FooterChar"/>
    <w:uiPriority w:val="99"/>
    <w:unhideWhenUsed/>
    <w:rsid w:val="00157C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57CA2"/>
  </w:style>
  <w:style w:type="paragraph" w:styleId="ListParagraph">
    <w:name w:val="List Paragraph"/>
    <w:basedOn w:val="Normal"/>
    <w:uiPriority w:val="34"/>
    <w:qFormat/>
    <w:rsid w:val="001B198D"/>
    <w:pPr>
      <w:ind w:left="720"/>
      <w:contextualSpacing/>
    </w:pPr>
  </w:style>
  <w:style w:type="character" w:styleId="Hyperlink">
    <w:name w:val="Hyperlink"/>
    <w:basedOn w:val="DefaultParagraphFont"/>
    <w:uiPriority w:val="99"/>
    <w:semiHidden/>
    <w:unhideWhenUsed/>
    <w:rsid w:val="0058798A"/>
    <w:rPr>
      <w:color w:val="0000FF"/>
      <w:u w:val="single"/>
    </w:rPr>
  </w:style>
  <w:style w:type="paragraph" w:styleId="NormalWeb">
    <w:name w:val="Normal (Web)"/>
    <w:basedOn w:val="Normal"/>
    <w:uiPriority w:val="99"/>
    <w:semiHidden/>
    <w:unhideWhenUsed/>
    <w:rsid w:val="005E542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extlayer--absolute">
    <w:name w:val="textlayer--absolute"/>
    <w:basedOn w:val="DefaultParagraphFont"/>
    <w:rsid w:val="000237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8352">
      <w:bodyDiv w:val="1"/>
      <w:marLeft w:val="0"/>
      <w:marRight w:val="0"/>
      <w:marTop w:val="0"/>
      <w:marBottom w:val="0"/>
      <w:divBdr>
        <w:top w:val="none" w:sz="0" w:space="0" w:color="auto"/>
        <w:left w:val="none" w:sz="0" w:space="0" w:color="auto"/>
        <w:bottom w:val="none" w:sz="0" w:space="0" w:color="auto"/>
        <w:right w:val="none" w:sz="0" w:space="0" w:color="auto"/>
      </w:divBdr>
    </w:div>
    <w:div w:id="10031188">
      <w:bodyDiv w:val="1"/>
      <w:marLeft w:val="0"/>
      <w:marRight w:val="0"/>
      <w:marTop w:val="0"/>
      <w:marBottom w:val="0"/>
      <w:divBdr>
        <w:top w:val="none" w:sz="0" w:space="0" w:color="auto"/>
        <w:left w:val="none" w:sz="0" w:space="0" w:color="auto"/>
        <w:bottom w:val="none" w:sz="0" w:space="0" w:color="auto"/>
        <w:right w:val="none" w:sz="0" w:space="0" w:color="auto"/>
      </w:divBdr>
    </w:div>
    <w:div w:id="13268286">
      <w:bodyDiv w:val="1"/>
      <w:marLeft w:val="0"/>
      <w:marRight w:val="0"/>
      <w:marTop w:val="0"/>
      <w:marBottom w:val="0"/>
      <w:divBdr>
        <w:top w:val="none" w:sz="0" w:space="0" w:color="auto"/>
        <w:left w:val="none" w:sz="0" w:space="0" w:color="auto"/>
        <w:bottom w:val="none" w:sz="0" w:space="0" w:color="auto"/>
        <w:right w:val="none" w:sz="0" w:space="0" w:color="auto"/>
      </w:divBdr>
      <w:divsChild>
        <w:div w:id="2135905559">
          <w:marLeft w:val="0"/>
          <w:marRight w:val="0"/>
          <w:marTop w:val="0"/>
          <w:marBottom w:val="0"/>
          <w:divBdr>
            <w:top w:val="none" w:sz="0" w:space="0" w:color="auto"/>
            <w:left w:val="none" w:sz="0" w:space="0" w:color="auto"/>
            <w:bottom w:val="none" w:sz="0" w:space="0" w:color="auto"/>
            <w:right w:val="none" w:sz="0" w:space="0" w:color="auto"/>
          </w:divBdr>
        </w:div>
      </w:divsChild>
    </w:div>
    <w:div w:id="27418602">
      <w:bodyDiv w:val="1"/>
      <w:marLeft w:val="0"/>
      <w:marRight w:val="0"/>
      <w:marTop w:val="0"/>
      <w:marBottom w:val="0"/>
      <w:divBdr>
        <w:top w:val="none" w:sz="0" w:space="0" w:color="auto"/>
        <w:left w:val="none" w:sz="0" w:space="0" w:color="auto"/>
        <w:bottom w:val="none" w:sz="0" w:space="0" w:color="auto"/>
        <w:right w:val="none" w:sz="0" w:space="0" w:color="auto"/>
      </w:divBdr>
    </w:div>
    <w:div w:id="137459056">
      <w:bodyDiv w:val="1"/>
      <w:marLeft w:val="0"/>
      <w:marRight w:val="0"/>
      <w:marTop w:val="0"/>
      <w:marBottom w:val="0"/>
      <w:divBdr>
        <w:top w:val="none" w:sz="0" w:space="0" w:color="auto"/>
        <w:left w:val="none" w:sz="0" w:space="0" w:color="auto"/>
        <w:bottom w:val="none" w:sz="0" w:space="0" w:color="auto"/>
        <w:right w:val="none" w:sz="0" w:space="0" w:color="auto"/>
      </w:divBdr>
    </w:div>
    <w:div w:id="149950651">
      <w:bodyDiv w:val="1"/>
      <w:marLeft w:val="0"/>
      <w:marRight w:val="0"/>
      <w:marTop w:val="0"/>
      <w:marBottom w:val="0"/>
      <w:divBdr>
        <w:top w:val="none" w:sz="0" w:space="0" w:color="auto"/>
        <w:left w:val="none" w:sz="0" w:space="0" w:color="auto"/>
        <w:bottom w:val="none" w:sz="0" w:space="0" w:color="auto"/>
        <w:right w:val="none" w:sz="0" w:space="0" w:color="auto"/>
      </w:divBdr>
    </w:div>
    <w:div w:id="249631419">
      <w:bodyDiv w:val="1"/>
      <w:marLeft w:val="0"/>
      <w:marRight w:val="0"/>
      <w:marTop w:val="0"/>
      <w:marBottom w:val="0"/>
      <w:divBdr>
        <w:top w:val="none" w:sz="0" w:space="0" w:color="auto"/>
        <w:left w:val="none" w:sz="0" w:space="0" w:color="auto"/>
        <w:bottom w:val="none" w:sz="0" w:space="0" w:color="auto"/>
        <w:right w:val="none" w:sz="0" w:space="0" w:color="auto"/>
      </w:divBdr>
    </w:div>
    <w:div w:id="331951420">
      <w:bodyDiv w:val="1"/>
      <w:marLeft w:val="0"/>
      <w:marRight w:val="0"/>
      <w:marTop w:val="0"/>
      <w:marBottom w:val="0"/>
      <w:divBdr>
        <w:top w:val="none" w:sz="0" w:space="0" w:color="auto"/>
        <w:left w:val="none" w:sz="0" w:space="0" w:color="auto"/>
        <w:bottom w:val="none" w:sz="0" w:space="0" w:color="auto"/>
        <w:right w:val="none" w:sz="0" w:space="0" w:color="auto"/>
      </w:divBdr>
    </w:div>
    <w:div w:id="336427230">
      <w:bodyDiv w:val="1"/>
      <w:marLeft w:val="0"/>
      <w:marRight w:val="0"/>
      <w:marTop w:val="0"/>
      <w:marBottom w:val="0"/>
      <w:divBdr>
        <w:top w:val="none" w:sz="0" w:space="0" w:color="auto"/>
        <w:left w:val="none" w:sz="0" w:space="0" w:color="auto"/>
        <w:bottom w:val="none" w:sz="0" w:space="0" w:color="auto"/>
        <w:right w:val="none" w:sz="0" w:space="0" w:color="auto"/>
      </w:divBdr>
    </w:div>
    <w:div w:id="369960662">
      <w:bodyDiv w:val="1"/>
      <w:marLeft w:val="0"/>
      <w:marRight w:val="0"/>
      <w:marTop w:val="0"/>
      <w:marBottom w:val="0"/>
      <w:divBdr>
        <w:top w:val="none" w:sz="0" w:space="0" w:color="auto"/>
        <w:left w:val="none" w:sz="0" w:space="0" w:color="auto"/>
        <w:bottom w:val="none" w:sz="0" w:space="0" w:color="auto"/>
        <w:right w:val="none" w:sz="0" w:space="0" w:color="auto"/>
      </w:divBdr>
    </w:div>
    <w:div w:id="382993089">
      <w:bodyDiv w:val="1"/>
      <w:marLeft w:val="0"/>
      <w:marRight w:val="0"/>
      <w:marTop w:val="0"/>
      <w:marBottom w:val="0"/>
      <w:divBdr>
        <w:top w:val="none" w:sz="0" w:space="0" w:color="auto"/>
        <w:left w:val="none" w:sz="0" w:space="0" w:color="auto"/>
        <w:bottom w:val="none" w:sz="0" w:space="0" w:color="auto"/>
        <w:right w:val="none" w:sz="0" w:space="0" w:color="auto"/>
      </w:divBdr>
    </w:div>
    <w:div w:id="406654818">
      <w:bodyDiv w:val="1"/>
      <w:marLeft w:val="0"/>
      <w:marRight w:val="0"/>
      <w:marTop w:val="0"/>
      <w:marBottom w:val="0"/>
      <w:divBdr>
        <w:top w:val="none" w:sz="0" w:space="0" w:color="auto"/>
        <w:left w:val="none" w:sz="0" w:space="0" w:color="auto"/>
        <w:bottom w:val="none" w:sz="0" w:space="0" w:color="auto"/>
        <w:right w:val="none" w:sz="0" w:space="0" w:color="auto"/>
      </w:divBdr>
    </w:div>
    <w:div w:id="424151802">
      <w:bodyDiv w:val="1"/>
      <w:marLeft w:val="0"/>
      <w:marRight w:val="0"/>
      <w:marTop w:val="0"/>
      <w:marBottom w:val="0"/>
      <w:divBdr>
        <w:top w:val="none" w:sz="0" w:space="0" w:color="auto"/>
        <w:left w:val="none" w:sz="0" w:space="0" w:color="auto"/>
        <w:bottom w:val="none" w:sz="0" w:space="0" w:color="auto"/>
        <w:right w:val="none" w:sz="0" w:space="0" w:color="auto"/>
      </w:divBdr>
    </w:div>
    <w:div w:id="439300321">
      <w:bodyDiv w:val="1"/>
      <w:marLeft w:val="0"/>
      <w:marRight w:val="0"/>
      <w:marTop w:val="0"/>
      <w:marBottom w:val="0"/>
      <w:divBdr>
        <w:top w:val="none" w:sz="0" w:space="0" w:color="auto"/>
        <w:left w:val="none" w:sz="0" w:space="0" w:color="auto"/>
        <w:bottom w:val="none" w:sz="0" w:space="0" w:color="auto"/>
        <w:right w:val="none" w:sz="0" w:space="0" w:color="auto"/>
      </w:divBdr>
    </w:div>
    <w:div w:id="469833940">
      <w:bodyDiv w:val="1"/>
      <w:marLeft w:val="0"/>
      <w:marRight w:val="0"/>
      <w:marTop w:val="0"/>
      <w:marBottom w:val="0"/>
      <w:divBdr>
        <w:top w:val="none" w:sz="0" w:space="0" w:color="auto"/>
        <w:left w:val="none" w:sz="0" w:space="0" w:color="auto"/>
        <w:bottom w:val="none" w:sz="0" w:space="0" w:color="auto"/>
        <w:right w:val="none" w:sz="0" w:space="0" w:color="auto"/>
      </w:divBdr>
    </w:div>
    <w:div w:id="546143302">
      <w:bodyDiv w:val="1"/>
      <w:marLeft w:val="0"/>
      <w:marRight w:val="0"/>
      <w:marTop w:val="0"/>
      <w:marBottom w:val="0"/>
      <w:divBdr>
        <w:top w:val="none" w:sz="0" w:space="0" w:color="auto"/>
        <w:left w:val="none" w:sz="0" w:space="0" w:color="auto"/>
        <w:bottom w:val="none" w:sz="0" w:space="0" w:color="auto"/>
        <w:right w:val="none" w:sz="0" w:space="0" w:color="auto"/>
      </w:divBdr>
    </w:div>
    <w:div w:id="549650436">
      <w:bodyDiv w:val="1"/>
      <w:marLeft w:val="0"/>
      <w:marRight w:val="0"/>
      <w:marTop w:val="0"/>
      <w:marBottom w:val="0"/>
      <w:divBdr>
        <w:top w:val="none" w:sz="0" w:space="0" w:color="auto"/>
        <w:left w:val="none" w:sz="0" w:space="0" w:color="auto"/>
        <w:bottom w:val="none" w:sz="0" w:space="0" w:color="auto"/>
        <w:right w:val="none" w:sz="0" w:space="0" w:color="auto"/>
      </w:divBdr>
    </w:div>
    <w:div w:id="564030043">
      <w:bodyDiv w:val="1"/>
      <w:marLeft w:val="0"/>
      <w:marRight w:val="0"/>
      <w:marTop w:val="0"/>
      <w:marBottom w:val="0"/>
      <w:divBdr>
        <w:top w:val="none" w:sz="0" w:space="0" w:color="auto"/>
        <w:left w:val="none" w:sz="0" w:space="0" w:color="auto"/>
        <w:bottom w:val="none" w:sz="0" w:space="0" w:color="auto"/>
        <w:right w:val="none" w:sz="0" w:space="0" w:color="auto"/>
      </w:divBdr>
      <w:divsChild>
        <w:div w:id="456532418">
          <w:marLeft w:val="0"/>
          <w:marRight w:val="0"/>
          <w:marTop w:val="0"/>
          <w:marBottom w:val="0"/>
          <w:divBdr>
            <w:top w:val="none" w:sz="0" w:space="0" w:color="auto"/>
            <w:left w:val="none" w:sz="0" w:space="0" w:color="auto"/>
            <w:bottom w:val="none" w:sz="0" w:space="0" w:color="auto"/>
            <w:right w:val="none" w:sz="0" w:space="0" w:color="auto"/>
          </w:divBdr>
        </w:div>
      </w:divsChild>
    </w:div>
    <w:div w:id="586500176">
      <w:bodyDiv w:val="1"/>
      <w:marLeft w:val="0"/>
      <w:marRight w:val="0"/>
      <w:marTop w:val="0"/>
      <w:marBottom w:val="0"/>
      <w:divBdr>
        <w:top w:val="none" w:sz="0" w:space="0" w:color="auto"/>
        <w:left w:val="none" w:sz="0" w:space="0" w:color="auto"/>
        <w:bottom w:val="none" w:sz="0" w:space="0" w:color="auto"/>
        <w:right w:val="none" w:sz="0" w:space="0" w:color="auto"/>
      </w:divBdr>
    </w:div>
    <w:div w:id="595097260">
      <w:bodyDiv w:val="1"/>
      <w:marLeft w:val="0"/>
      <w:marRight w:val="0"/>
      <w:marTop w:val="0"/>
      <w:marBottom w:val="0"/>
      <w:divBdr>
        <w:top w:val="none" w:sz="0" w:space="0" w:color="auto"/>
        <w:left w:val="none" w:sz="0" w:space="0" w:color="auto"/>
        <w:bottom w:val="none" w:sz="0" w:space="0" w:color="auto"/>
        <w:right w:val="none" w:sz="0" w:space="0" w:color="auto"/>
      </w:divBdr>
    </w:div>
    <w:div w:id="614361345">
      <w:bodyDiv w:val="1"/>
      <w:marLeft w:val="0"/>
      <w:marRight w:val="0"/>
      <w:marTop w:val="0"/>
      <w:marBottom w:val="0"/>
      <w:divBdr>
        <w:top w:val="none" w:sz="0" w:space="0" w:color="auto"/>
        <w:left w:val="none" w:sz="0" w:space="0" w:color="auto"/>
        <w:bottom w:val="none" w:sz="0" w:space="0" w:color="auto"/>
        <w:right w:val="none" w:sz="0" w:space="0" w:color="auto"/>
      </w:divBdr>
    </w:div>
    <w:div w:id="656224326">
      <w:bodyDiv w:val="1"/>
      <w:marLeft w:val="0"/>
      <w:marRight w:val="0"/>
      <w:marTop w:val="0"/>
      <w:marBottom w:val="0"/>
      <w:divBdr>
        <w:top w:val="none" w:sz="0" w:space="0" w:color="auto"/>
        <w:left w:val="none" w:sz="0" w:space="0" w:color="auto"/>
        <w:bottom w:val="none" w:sz="0" w:space="0" w:color="auto"/>
        <w:right w:val="none" w:sz="0" w:space="0" w:color="auto"/>
      </w:divBdr>
    </w:div>
    <w:div w:id="669410891">
      <w:bodyDiv w:val="1"/>
      <w:marLeft w:val="0"/>
      <w:marRight w:val="0"/>
      <w:marTop w:val="0"/>
      <w:marBottom w:val="0"/>
      <w:divBdr>
        <w:top w:val="none" w:sz="0" w:space="0" w:color="auto"/>
        <w:left w:val="none" w:sz="0" w:space="0" w:color="auto"/>
        <w:bottom w:val="none" w:sz="0" w:space="0" w:color="auto"/>
        <w:right w:val="none" w:sz="0" w:space="0" w:color="auto"/>
      </w:divBdr>
    </w:div>
    <w:div w:id="676537343">
      <w:bodyDiv w:val="1"/>
      <w:marLeft w:val="0"/>
      <w:marRight w:val="0"/>
      <w:marTop w:val="0"/>
      <w:marBottom w:val="0"/>
      <w:divBdr>
        <w:top w:val="none" w:sz="0" w:space="0" w:color="auto"/>
        <w:left w:val="none" w:sz="0" w:space="0" w:color="auto"/>
        <w:bottom w:val="none" w:sz="0" w:space="0" w:color="auto"/>
        <w:right w:val="none" w:sz="0" w:space="0" w:color="auto"/>
      </w:divBdr>
    </w:div>
    <w:div w:id="693307109">
      <w:bodyDiv w:val="1"/>
      <w:marLeft w:val="0"/>
      <w:marRight w:val="0"/>
      <w:marTop w:val="0"/>
      <w:marBottom w:val="0"/>
      <w:divBdr>
        <w:top w:val="none" w:sz="0" w:space="0" w:color="auto"/>
        <w:left w:val="none" w:sz="0" w:space="0" w:color="auto"/>
        <w:bottom w:val="none" w:sz="0" w:space="0" w:color="auto"/>
        <w:right w:val="none" w:sz="0" w:space="0" w:color="auto"/>
      </w:divBdr>
    </w:div>
    <w:div w:id="755324899">
      <w:bodyDiv w:val="1"/>
      <w:marLeft w:val="0"/>
      <w:marRight w:val="0"/>
      <w:marTop w:val="0"/>
      <w:marBottom w:val="0"/>
      <w:divBdr>
        <w:top w:val="none" w:sz="0" w:space="0" w:color="auto"/>
        <w:left w:val="none" w:sz="0" w:space="0" w:color="auto"/>
        <w:bottom w:val="none" w:sz="0" w:space="0" w:color="auto"/>
        <w:right w:val="none" w:sz="0" w:space="0" w:color="auto"/>
      </w:divBdr>
    </w:div>
    <w:div w:id="757336978">
      <w:bodyDiv w:val="1"/>
      <w:marLeft w:val="0"/>
      <w:marRight w:val="0"/>
      <w:marTop w:val="0"/>
      <w:marBottom w:val="0"/>
      <w:divBdr>
        <w:top w:val="none" w:sz="0" w:space="0" w:color="auto"/>
        <w:left w:val="none" w:sz="0" w:space="0" w:color="auto"/>
        <w:bottom w:val="none" w:sz="0" w:space="0" w:color="auto"/>
        <w:right w:val="none" w:sz="0" w:space="0" w:color="auto"/>
      </w:divBdr>
    </w:div>
    <w:div w:id="759107763">
      <w:bodyDiv w:val="1"/>
      <w:marLeft w:val="0"/>
      <w:marRight w:val="0"/>
      <w:marTop w:val="0"/>
      <w:marBottom w:val="0"/>
      <w:divBdr>
        <w:top w:val="none" w:sz="0" w:space="0" w:color="auto"/>
        <w:left w:val="none" w:sz="0" w:space="0" w:color="auto"/>
        <w:bottom w:val="none" w:sz="0" w:space="0" w:color="auto"/>
        <w:right w:val="none" w:sz="0" w:space="0" w:color="auto"/>
      </w:divBdr>
    </w:div>
    <w:div w:id="775515325">
      <w:bodyDiv w:val="1"/>
      <w:marLeft w:val="0"/>
      <w:marRight w:val="0"/>
      <w:marTop w:val="0"/>
      <w:marBottom w:val="0"/>
      <w:divBdr>
        <w:top w:val="none" w:sz="0" w:space="0" w:color="auto"/>
        <w:left w:val="none" w:sz="0" w:space="0" w:color="auto"/>
        <w:bottom w:val="none" w:sz="0" w:space="0" w:color="auto"/>
        <w:right w:val="none" w:sz="0" w:space="0" w:color="auto"/>
      </w:divBdr>
    </w:div>
    <w:div w:id="844125159">
      <w:bodyDiv w:val="1"/>
      <w:marLeft w:val="0"/>
      <w:marRight w:val="0"/>
      <w:marTop w:val="0"/>
      <w:marBottom w:val="0"/>
      <w:divBdr>
        <w:top w:val="none" w:sz="0" w:space="0" w:color="auto"/>
        <w:left w:val="none" w:sz="0" w:space="0" w:color="auto"/>
        <w:bottom w:val="none" w:sz="0" w:space="0" w:color="auto"/>
        <w:right w:val="none" w:sz="0" w:space="0" w:color="auto"/>
      </w:divBdr>
    </w:div>
    <w:div w:id="851379960">
      <w:bodyDiv w:val="1"/>
      <w:marLeft w:val="0"/>
      <w:marRight w:val="0"/>
      <w:marTop w:val="0"/>
      <w:marBottom w:val="0"/>
      <w:divBdr>
        <w:top w:val="none" w:sz="0" w:space="0" w:color="auto"/>
        <w:left w:val="none" w:sz="0" w:space="0" w:color="auto"/>
        <w:bottom w:val="none" w:sz="0" w:space="0" w:color="auto"/>
        <w:right w:val="none" w:sz="0" w:space="0" w:color="auto"/>
      </w:divBdr>
    </w:div>
    <w:div w:id="857161062">
      <w:bodyDiv w:val="1"/>
      <w:marLeft w:val="0"/>
      <w:marRight w:val="0"/>
      <w:marTop w:val="0"/>
      <w:marBottom w:val="0"/>
      <w:divBdr>
        <w:top w:val="none" w:sz="0" w:space="0" w:color="auto"/>
        <w:left w:val="none" w:sz="0" w:space="0" w:color="auto"/>
        <w:bottom w:val="none" w:sz="0" w:space="0" w:color="auto"/>
        <w:right w:val="none" w:sz="0" w:space="0" w:color="auto"/>
      </w:divBdr>
    </w:div>
    <w:div w:id="987241777">
      <w:bodyDiv w:val="1"/>
      <w:marLeft w:val="0"/>
      <w:marRight w:val="0"/>
      <w:marTop w:val="0"/>
      <w:marBottom w:val="0"/>
      <w:divBdr>
        <w:top w:val="none" w:sz="0" w:space="0" w:color="auto"/>
        <w:left w:val="none" w:sz="0" w:space="0" w:color="auto"/>
        <w:bottom w:val="none" w:sz="0" w:space="0" w:color="auto"/>
        <w:right w:val="none" w:sz="0" w:space="0" w:color="auto"/>
      </w:divBdr>
    </w:div>
    <w:div w:id="987981663">
      <w:bodyDiv w:val="1"/>
      <w:marLeft w:val="0"/>
      <w:marRight w:val="0"/>
      <w:marTop w:val="0"/>
      <w:marBottom w:val="0"/>
      <w:divBdr>
        <w:top w:val="none" w:sz="0" w:space="0" w:color="auto"/>
        <w:left w:val="none" w:sz="0" w:space="0" w:color="auto"/>
        <w:bottom w:val="none" w:sz="0" w:space="0" w:color="auto"/>
        <w:right w:val="none" w:sz="0" w:space="0" w:color="auto"/>
      </w:divBdr>
    </w:div>
    <w:div w:id="998340304">
      <w:bodyDiv w:val="1"/>
      <w:marLeft w:val="0"/>
      <w:marRight w:val="0"/>
      <w:marTop w:val="0"/>
      <w:marBottom w:val="0"/>
      <w:divBdr>
        <w:top w:val="none" w:sz="0" w:space="0" w:color="auto"/>
        <w:left w:val="none" w:sz="0" w:space="0" w:color="auto"/>
        <w:bottom w:val="none" w:sz="0" w:space="0" w:color="auto"/>
        <w:right w:val="none" w:sz="0" w:space="0" w:color="auto"/>
      </w:divBdr>
    </w:div>
    <w:div w:id="1027760242">
      <w:bodyDiv w:val="1"/>
      <w:marLeft w:val="0"/>
      <w:marRight w:val="0"/>
      <w:marTop w:val="0"/>
      <w:marBottom w:val="0"/>
      <w:divBdr>
        <w:top w:val="none" w:sz="0" w:space="0" w:color="auto"/>
        <w:left w:val="none" w:sz="0" w:space="0" w:color="auto"/>
        <w:bottom w:val="none" w:sz="0" w:space="0" w:color="auto"/>
        <w:right w:val="none" w:sz="0" w:space="0" w:color="auto"/>
      </w:divBdr>
    </w:div>
    <w:div w:id="1063871918">
      <w:bodyDiv w:val="1"/>
      <w:marLeft w:val="0"/>
      <w:marRight w:val="0"/>
      <w:marTop w:val="0"/>
      <w:marBottom w:val="0"/>
      <w:divBdr>
        <w:top w:val="none" w:sz="0" w:space="0" w:color="auto"/>
        <w:left w:val="none" w:sz="0" w:space="0" w:color="auto"/>
        <w:bottom w:val="none" w:sz="0" w:space="0" w:color="auto"/>
        <w:right w:val="none" w:sz="0" w:space="0" w:color="auto"/>
      </w:divBdr>
      <w:divsChild>
        <w:div w:id="1735081820">
          <w:marLeft w:val="0"/>
          <w:marRight w:val="0"/>
          <w:marTop w:val="0"/>
          <w:marBottom w:val="0"/>
          <w:divBdr>
            <w:top w:val="none" w:sz="0" w:space="0" w:color="auto"/>
            <w:left w:val="none" w:sz="0" w:space="0" w:color="auto"/>
            <w:bottom w:val="none" w:sz="0" w:space="0" w:color="auto"/>
            <w:right w:val="none" w:sz="0" w:space="0" w:color="auto"/>
          </w:divBdr>
        </w:div>
      </w:divsChild>
    </w:div>
    <w:div w:id="1072772559">
      <w:bodyDiv w:val="1"/>
      <w:marLeft w:val="0"/>
      <w:marRight w:val="0"/>
      <w:marTop w:val="0"/>
      <w:marBottom w:val="0"/>
      <w:divBdr>
        <w:top w:val="none" w:sz="0" w:space="0" w:color="auto"/>
        <w:left w:val="none" w:sz="0" w:space="0" w:color="auto"/>
        <w:bottom w:val="none" w:sz="0" w:space="0" w:color="auto"/>
        <w:right w:val="none" w:sz="0" w:space="0" w:color="auto"/>
      </w:divBdr>
    </w:div>
    <w:div w:id="1117724215">
      <w:bodyDiv w:val="1"/>
      <w:marLeft w:val="0"/>
      <w:marRight w:val="0"/>
      <w:marTop w:val="0"/>
      <w:marBottom w:val="0"/>
      <w:divBdr>
        <w:top w:val="none" w:sz="0" w:space="0" w:color="auto"/>
        <w:left w:val="none" w:sz="0" w:space="0" w:color="auto"/>
        <w:bottom w:val="none" w:sz="0" w:space="0" w:color="auto"/>
        <w:right w:val="none" w:sz="0" w:space="0" w:color="auto"/>
      </w:divBdr>
    </w:div>
    <w:div w:id="1125467666">
      <w:bodyDiv w:val="1"/>
      <w:marLeft w:val="0"/>
      <w:marRight w:val="0"/>
      <w:marTop w:val="0"/>
      <w:marBottom w:val="0"/>
      <w:divBdr>
        <w:top w:val="none" w:sz="0" w:space="0" w:color="auto"/>
        <w:left w:val="none" w:sz="0" w:space="0" w:color="auto"/>
        <w:bottom w:val="none" w:sz="0" w:space="0" w:color="auto"/>
        <w:right w:val="none" w:sz="0" w:space="0" w:color="auto"/>
      </w:divBdr>
    </w:div>
    <w:div w:id="1136677090">
      <w:bodyDiv w:val="1"/>
      <w:marLeft w:val="0"/>
      <w:marRight w:val="0"/>
      <w:marTop w:val="0"/>
      <w:marBottom w:val="0"/>
      <w:divBdr>
        <w:top w:val="none" w:sz="0" w:space="0" w:color="auto"/>
        <w:left w:val="none" w:sz="0" w:space="0" w:color="auto"/>
        <w:bottom w:val="none" w:sz="0" w:space="0" w:color="auto"/>
        <w:right w:val="none" w:sz="0" w:space="0" w:color="auto"/>
      </w:divBdr>
    </w:div>
    <w:div w:id="1144929961">
      <w:bodyDiv w:val="1"/>
      <w:marLeft w:val="0"/>
      <w:marRight w:val="0"/>
      <w:marTop w:val="0"/>
      <w:marBottom w:val="0"/>
      <w:divBdr>
        <w:top w:val="none" w:sz="0" w:space="0" w:color="auto"/>
        <w:left w:val="none" w:sz="0" w:space="0" w:color="auto"/>
        <w:bottom w:val="none" w:sz="0" w:space="0" w:color="auto"/>
        <w:right w:val="none" w:sz="0" w:space="0" w:color="auto"/>
      </w:divBdr>
    </w:div>
    <w:div w:id="1152791491">
      <w:bodyDiv w:val="1"/>
      <w:marLeft w:val="0"/>
      <w:marRight w:val="0"/>
      <w:marTop w:val="0"/>
      <w:marBottom w:val="0"/>
      <w:divBdr>
        <w:top w:val="none" w:sz="0" w:space="0" w:color="auto"/>
        <w:left w:val="none" w:sz="0" w:space="0" w:color="auto"/>
        <w:bottom w:val="none" w:sz="0" w:space="0" w:color="auto"/>
        <w:right w:val="none" w:sz="0" w:space="0" w:color="auto"/>
      </w:divBdr>
    </w:div>
    <w:div w:id="1186408108">
      <w:bodyDiv w:val="1"/>
      <w:marLeft w:val="0"/>
      <w:marRight w:val="0"/>
      <w:marTop w:val="0"/>
      <w:marBottom w:val="0"/>
      <w:divBdr>
        <w:top w:val="none" w:sz="0" w:space="0" w:color="auto"/>
        <w:left w:val="none" w:sz="0" w:space="0" w:color="auto"/>
        <w:bottom w:val="none" w:sz="0" w:space="0" w:color="auto"/>
        <w:right w:val="none" w:sz="0" w:space="0" w:color="auto"/>
      </w:divBdr>
    </w:div>
    <w:div w:id="1200360888">
      <w:bodyDiv w:val="1"/>
      <w:marLeft w:val="0"/>
      <w:marRight w:val="0"/>
      <w:marTop w:val="0"/>
      <w:marBottom w:val="0"/>
      <w:divBdr>
        <w:top w:val="none" w:sz="0" w:space="0" w:color="auto"/>
        <w:left w:val="none" w:sz="0" w:space="0" w:color="auto"/>
        <w:bottom w:val="none" w:sz="0" w:space="0" w:color="auto"/>
        <w:right w:val="none" w:sz="0" w:space="0" w:color="auto"/>
      </w:divBdr>
    </w:div>
    <w:div w:id="1224869988">
      <w:bodyDiv w:val="1"/>
      <w:marLeft w:val="0"/>
      <w:marRight w:val="0"/>
      <w:marTop w:val="0"/>
      <w:marBottom w:val="0"/>
      <w:divBdr>
        <w:top w:val="none" w:sz="0" w:space="0" w:color="auto"/>
        <w:left w:val="none" w:sz="0" w:space="0" w:color="auto"/>
        <w:bottom w:val="none" w:sz="0" w:space="0" w:color="auto"/>
        <w:right w:val="none" w:sz="0" w:space="0" w:color="auto"/>
      </w:divBdr>
    </w:div>
    <w:div w:id="1227643841">
      <w:bodyDiv w:val="1"/>
      <w:marLeft w:val="0"/>
      <w:marRight w:val="0"/>
      <w:marTop w:val="0"/>
      <w:marBottom w:val="0"/>
      <w:divBdr>
        <w:top w:val="none" w:sz="0" w:space="0" w:color="auto"/>
        <w:left w:val="none" w:sz="0" w:space="0" w:color="auto"/>
        <w:bottom w:val="none" w:sz="0" w:space="0" w:color="auto"/>
        <w:right w:val="none" w:sz="0" w:space="0" w:color="auto"/>
      </w:divBdr>
    </w:div>
    <w:div w:id="1256329108">
      <w:bodyDiv w:val="1"/>
      <w:marLeft w:val="0"/>
      <w:marRight w:val="0"/>
      <w:marTop w:val="0"/>
      <w:marBottom w:val="0"/>
      <w:divBdr>
        <w:top w:val="none" w:sz="0" w:space="0" w:color="auto"/>
        <w:left w:val="none" w:sz="0" w:space="0" w:color="auto"/>
        <w:bottom w:val="none" w:sz="0" w:space="0" w:color="auto"/>
        <w:right w:val="none" w:sz="0" w:space="0" w:color="auto"/>
      </w:divBdr>
    </w:div>
    <w:div w:id="1353796582">
      <w:bodyDiv w:val="1"/>
      <w:marLeft w:val="0"/>
      <w:marRight w:val="0"/>
      <w:marTop w:val="0"/>
      <w:marBottom w:val="0"/>
      <w:divBdr>
        <w:top w:val="none" w:sz="0" w:space="0" w:color="auto"/>
        <w:left w:val="none" w:sz="0" w:space="0" w:color="auto"/>
        <w:bottom w:val="none" w:sz="0" w:space="0" w:color="auto"/>
        <w:right w:val="none" w:sz="0" w:space="0" w:color="auto"/>
      </w:divBdr>
    </w:div>
    <w:div w:id="1365062451">
      <w:bodyDiv w:val="1"/>
      <w:marLeft w:val="0"/>
      <w:marRight w:val="0"/>
      <w:marTop w:val="0"/>
      <w:marBottom w:val="0"/>
      <w:divBdr>
        <w:top w:val="none" w:sz="0" w:space="0" w:color="auto"/>
        <w:left w:val="none" w:sz="0" w:space="0" w:color="auto"/>
        <w:bottom w:val="none" w:sz="0" w:space="0" w:color="auto"/>
        <w:right w:val="none" w:sz="0" w:space="0" w:color="auto"/>
      </w:divBdr>
    </w:div>
    <w:div w:id="1383403928">
      <w:bodyDiv w:val="1"/>
      <w:marLeft w:val="0"/>
      <w:marRight w:val="0"/>
      <w:marTop w:val="0"/>
      <w:marBottom w:val="0"/>
      <w:divBdr>
        <w:top w:val="none" w:sz="0" w:space="0" w:color="auto"/>
        <w:left w:val="none" w:sz="0" w:space="0" w:color="auto"/>
        <w:bottom w:val="none" w:sz="0" w:space="0" w:color="auto"/>
        <w:right w:val="none" w:sz="0" w:space="0" w:color="auto"/>
      </w:divBdr>
    </w:div>
    <w:div w:id="1393387704">
      <w:bodyDiv w:val="1"/>
      <w:marLeft w:val="0"/>
      <w:marRight w:val="0"/>
      <w:marTop w:val="0"/>
      <w:marBottom w:val="0"/>
      <w:divBdr>
        <w:top w:val="none" w:sz="0" w:space="0" w:color="auto"/>
        <w:left w:val="none" w:sz="0" w:space="0" w:color="auto"/>
        <w:bottom w:val="none" w:sz="0" w:space="0" w:color="auto"/>
        <w:right w:val="none" w:sz="0" w:space="0" w:color="auto"/>
      </w:divBdr>
      <w:divsChild>
        <w:div w:id="1461873644">
          <w:marLeft w:val="0"/>
          <w:marRight w:val="0"/>
          <w:marTop w:val="0"/>
          <w:marBottom w:val="0"/>
          <w:divBdr>
            <w:top w:val="none" w:sz="0" w:space="0" w:color="auto"/>
            <w:left w:val="none" w:sz="0" w:space="0" w:color="auto"/>
            <w:bottom w:val="none" w:sz="0" w:space="0" w:color="auto"/>
            <w:right w:val="none" w:sz="0" w:space="0" w:color="auto"/>
          </w:divBdr>
        </w:div>
      </w:divsChild>
    </w:div>
    <w:div w:id="1404257723">
      <w:bodyDiv w:val="1"/>
      <w:marLeft w:val="0"/>
      <w:marRight w:val="0"/>
      <w:marTop w:val="0"/>
      <w:marBottom w:val="0"/>
      <w:divBdr>
        <w:top w:val="none" w:sz="0" w:space="0" w:color="auto"/>
        <w:left w:val="none" w:sz="0" w:space="0" w:color="auto"/>
        <w:bottom w:val="none" w:sz="0" w:space="0" w:color="auto"/>
        <w:right w:val="none" w:sz="0" w:space="0" w:color="auto"/>
      </w:divBdr>
    </w:div>
    <w:div w:id="1412039873">
      <w:bodyDiv w:val="1"/>
      <w:marLeft w:val="0"/>
      <w:marRight w:val="0"/>
      <w:marTop w:val="0"/>
      <w:marBottom w:val="0"/>
      <w:divBdr>
        <w:top w:val="none" w:sz="0" w:space="0" w:color="auto"/>
        <w:left w:val="none" w:sz="0" w:space="0" w:color="auto"/>
        <w:bottom w:val="none" w:sz="0" w:space="0" w:color="auto"/>
        <w:right w:val="none" w:sz="0" w:space="0" w:color="auto"/>
      </w:divBdr>
    </w:div>
    <w:div w:id="1412505809">
      <w:bodyDiv w:val="1"/>
      <w:marLeft w:val="0"/>
      <w:marRight w:val="0"/>
      <w:marTop w:val="0"/>
      <w:marBottom w:val="0"/>
      <w:divBdr>
        <w:top w:val="none" w:sz="0" w:space="0" w:color="auto"/>
        <w:left w:val="none" w:sz="0" w:space="0" w:color="auto"/>
        <w:bottom w:val="none" w:sz="0" w:space="0" w:color="auto"/>
        <w:right w:val="none" w:sz="0" w:space="0" w:color="auto"/>
      </w:divBdr>
    </w:div>
    <w:div w:id="1419667459">
      <w:bodyDiv w:val="1"/>
      <w:marLeft w:val="0"/>
      <w:marRight w:val="0"/>
      <w:marTop w:val="0"/>
      <w:marBottom w:val="0"/>
      <w:divBdr>
        <w:top w:val="none" w:sz="0" w:space="0" w:color="auto"/>
        <w:left w:val="none" w:sz="0" w:space="0" w:color="auto"/>
        <w:bottom w:val="none" w:sz="0" w:space="0" w:color="auto"/>
        <w:right w:val="none" w:sz="0" w:space="0" w:color="auto"/>
      </w:divBdr>
    </w:div>
    <w:div w:id="1420910106">
      <w:bodyDiv w:val="1"/>
      <w:marLeft w:val="0"/>
      <w:marRight w:val="0"/>
      <w:marTop w:val="0"/>
      <w:marBottom w:val="0"/>
      <w:divBdr>
        <w:top w:val="none" w:sz="0" w:space="0" w:color="auto"/>
        <w:left w:val="none" w:sz="0" w:space="0" w:color="auto"/>
        <w:bottom w:val="none" w:sz="0" w:space="0" w:color="auto"/>
        <w:right w:val="none" w:sz="0" w:space="0" w:color="auto"/>
      </w:divBdr>
    </w:div>
    <w:div w:id="1446383495">
      <w:bodyDiv w:val="1"/>
      <w:marLeft w:val="0"/>
      <w:marRight w:val="0"/>
      <w:marTop w:val="0"/>
      <w:marBottom w:val="0"/>
      <w:divBdr>
        <w:top w:val="none" w:sz="0" w:space="0" w:color="auto"/>
        <w:left w:val="none" w:sz="0" w:space="0" w:color="auto"/>
        <w:bottom w:val="none" w:sz="0" w:space="0" w:color="auto"/>
        <w:right w:val="none" w:sz="0" w:space="0" w:color="auto"/>
      </w:divBdr>
    </w:div>
    <w:div w:id="1454982406">
      <w:bodyDiv w:val="1"/>
      <w:marLeft w:val="0"/>
      <w:marRight w:val="0"/>
      <w:marTop w:val="0"/>
      <w:marBottom w:val="0"/>
      <w:divBdr>
        <w:top w:val="none" w:sz="0" w:space="0" w:color="auto"/>
        <w:left w:val="none" w:sz="0" w:space="0" w:color="auto"/>
        <w:bottom w:val="none" w:sz="0" w:space="0" w:color="auto"/>
        <w:right w:val="none" w:sz="0" w:space="0" w:color="auto"/>
      </w:divBdr>
    </w:div>
    <w:div w:id="1571620655">
      <w:bodyDiv w:val="1"/>
      <w:marLeft w:val="0"/>
      <w:marRight w:val="0"/>
      <w:marTop w:val="0"/>
      <w:marBottom w:val="0"/>
      <w:divBdr>
        <w:top w:val="none" w:sz="0" w:space="0" w:color="auto"/>
        <w:left w:val="none" w:sz="0" w:space="0" w:color="auto"/>
        <w:bottom w:val="none" w:sz="0" w:space="0" w:color="auto"/>
        <w:right w:val="none" w:sz="0" w:space="0" w:color="auto"/>
      </w:divBdr>
    </w:div>
    <w:div w:id="1587110401">
      <w:bodyDiv w:val="1"/>
      <w:marLeft w:val="0"/>
      <w:marRight w:val="0"/>
      <w:marTop w:val="0"/>
      <w:marBottom w:val="0"/>
      <w:divBdr>
        <w:top w:val="none" w:sz="0" w:space="0" w:color="auto"/>
        <w:left w:val="none" w:sz="0" w:space="0" w:color="auto"/>
        <w:bottom w:val="none" w:sz="0" w:space="0" w:color="auto"/>
        <w:right w:val="none" w:sz="0" w:space="0" w:color="auto"/>
      </w:divBdr>
      <w:divsChild>
        <w:div w:id="623773022">
          <w:marLeft w:val="0"/>
          <w:marRight w:val="0"/>
          <w:marTop w:val="0"/>
          <w:marBottom w:val="0"/>
          <w:divBdr>
            <w:top w:val="none" w:sz="0" w:space="0" w:color="auto"/>
            <w:left w:val="none" w:sz="0" w:space="0" w:color="auto"/>
            <w:bottom w:val="none" w:sz="0" w:space="0" w:color="auto"/>
            <w:right w:val="none" w:sz="0" w:space="0" w:color="auto"/>
          </w:divBdr>
        </w:div>
      </w:divsChild>
    </w:div>
    <w:div w:id="1611163739">
      <w:bodyDiv w:val="1"/>
      <w:marLeft w:val="0"/>
      <w:marRight w:val="0"/>
      <w:marTop w:val="0"/>
      <w:marBottom w:val="0"/>
      <w:divBdr>
        <w:top w:val="none" w:sz="0" w:space="0" w:color="auto"/>
        <w:left w:val="none" w:sz="0" w:space="0" w:color="auto"/>
        <w:bottom w:val="none" w:sz="0" w:space="0" w:color="auto"/>
        <w:right w:val="none" w:sz="0" w:space="0" w:color="auto"/>
      </w:divBdr>
    </w:div>
    <w:div w:id="1636714670">
      <w:bodyDiv w:val="1"/>
      <w:marLeft w:val="0"/>
      <w:marRight w:val="0"/>
      <w:marTop w:val="0"/>
      <w:marBottom w:val="0"/>
      <w:divBdr>
        <w:top w:val="none" w:sz="0" w:space="0" w:color="auto"/>
        <w:left w:val="none" w:sz="0" w:space="0" w:color="auto"/>
        <w:bottom w:val="none" w:sz="0" w:space="0" w:color="auto"/>
        <w:right w:val="none" w:sz="0" w:space="0" w:color="auto"/>
      </w:divBdr>
    </w:div>
    <w:div w:id="1708870012">
      <w:bodyDiv w:val="1"/>
      <w:marLeft w:val="0"/>
      <w:marRight w:val="0"/>
      <w:marTop w:val="0"/>
      <w:marBottom w:val="0"/>
      <w:divBdr>
        <w:top w:val="none" w:sz="0" w:space="0" w:color="auto"/>
        <w:left w:val="none" w:sz="0" w:space="0" w:color="auto"/>
        <w:bottom w:val="none" w:sz="0" w:space="0" w:color="auto"/>
        <w:right w:val="none" w:sz="0" w:space="0" w:color="auto"/>
      </w:divBdr>
    </w:div>
    <w:div w:id="1737127985">
      <w:bodyDiv w:val="1"/>
      <w:marLeft w:val="0"/>
      <w:marRight w:val="0"/>
      <w:marTop w:val="0"/>
      <w:marBottom w:val="0"/>
      <w:divBdr>
        <w:top w:val="none" w:sz="0" w:space="0" w:color="auto"/>
        <w:left w:val="none" w:sz="0" w:space="0" w:color="auto"/>
        <w:bottom w:val="none" w:sz="0" w:space="0" w:color="auto"/>
        <w:right w:val="none" w:sz="0" w:space="0" w:color="auto"/>
      </w:divBdr>
    </w:div>
    <w:div w:id="1859729990">
      <w:bodyDiv w:val="1"/>
      <w:marLeft w:val="0"/>
      <w:marRight w:val="0"/>
      <w:marTop w:val="0"/>
      <w:marBottom w:val="0"/>
      <w:divBdr>
        <w:top w:val="none" w:sz="0" w:space="0" w:color="auto"/>
        <w:left w:val="none" w:sz="0" w:space="0" w:color="auto"/>
        <w:bottom w:val="none" w:sz="0" w:space="0" w:color="auto"/>
        <w:right w:val="none" w:sz="0" w:space="0" w:color="auto"/>
      </w:divBdr>
      <w:divsChild>
        <w:div w:id="1596784668">
          <w:marLeft w:val="0"/>
          <w:marRight w:val="0"/>
          <w:marTop w:val="0"/>
          <w:marBottom w:val="0"/>
          <w:divBdr>
            <w:top w:val="none" w:sz="0" w:space="0" w:color="auto"/>
            <w:left w:val="none" w:sz="0" w:space="0" w:color="auto"/>
            <w:bottom w:val="none" w:sz="0" w:space="0" w:color="auto"/>
            <w:right w:val="none" w:sz="0" w:space="0" w:color="auto"/>
          </w:divBdr>
        </w:div>
        <w:div w:id="1266158352">
          <w:marLeft w:val="0"/>
          <w:marRight w:val="0"/>
          <w:marTop w:val="150"/>
          <w:marBottom w:val="0"/>
          <w:divBdr>
            <w:top w:val="none" w:sz="0" w:space="0" w:color="auto"/>
            <w:left w:val="none" w:sz="0" w:space="0" w:color="auto"/>
            <w:bottom w:val="none" w:sz="0" w:space="0" w:color="auto"/>
            <w:right w:val="none" w:sz="0" w:space="0" w:color="auto"/>
          </w:divBdr>
        </w:div>
      </w:divsChild>
    </w:div>
    <w:div w:id="1860926936">
      <w:bodyDiv w:val="1"/>
      <w:marLeft w:val="0"/>
      <w:marRight w:val="0"/>
      <w:marTop w:val="0"/>
      <w:marBottom w:val="0"/>
      <w:divBdr>
        <w:top w:val="none" w:sz="0" w:space="0" w:color="auto"/>
        <w:left w:val="none" w:sz="0" w:space="0" w:color="auto"/>
        <w:bottom w:val="none" w:sz="0" w:space="0" w:color="auto"/>
        <w:right w:val="none" w:sz="0" w:space="0" w:color="auto"/>
      </w:divBdr>
    </w:div>
    <w:div w:id="1951352166">
      <w:bodyDiv w:val="1"/>
      <w:marLeft w:val="0"/>
      <w:marRight w:val="0"/>
      <w:marTop w:val="0"/>
      <w:marBottom w:val="0"/>
      <w:divBdr>
        <w:top w:val="none" w:sz="0" w:space="0" w:color="auto"/>
        <w:left w:val="none" w:sz="0" w:space="0" w:color="auto"/>
        <w:bottom w:val="none" w:sz="0" w:space="0" w:color="auto"/>
        <w:right w:val="none" w:sz="0" w:space="0" w:color="auto"/>
      </w:divBdr>
    </w:div>
    <w:div w:id="1966500191">
      <w:bodyDiv w:val="1"/>
      <w:marLeft w:val="0"/>
      <w:marRight w:val="0"/>
      <w:marTop w:val="0"/>
      <w:marBottom w:val="0"/>
      <w:divBdr>
        <w:top w:val="none" w:sz="0" w:space="0" w:color="auto"/>
        <w:left w:val="none" w:sz="0" w:space="0" w:color="auto"/>
        <w:bottom w:val="none" w:sz="0" w:space="0" w:color="auto"/>
        <w:right w:val="none" w:sz="0" w:space="0" w:color="auto"/>
      </w:divBdr>
      <w:divsChild>
        <w:div w:id="1205944343">
          <w:marLeft w:val="0"/>
          <w:marRight w:val="0"/>
          <w:marTop w:val="0"/>
          <w:marBottom w:val="0"/>
          <w:divBdr>
            <w:top w:val="none" w:sz="0" w:space="0" w:color="auto"/>
            <w:left w:val="none" w:sz="0" w:space="0" w:color="auto"/>
            <w:bottom w:val="none" w:sz="0" w:space="0" w:color="auto"/>
            <w:right w:val="none" w:sz="0" w:space="0" w:color="auto"/>
          </w:divBdr>
        </w:div>
        <w:div w:id="1162042701">
          <w:marLeft w:val="0"/>
          <w:marRight w:val="0"/>
          <w:marTop w:val="150"/>
          <w:marBottom w:val="0"/>
          <w:divBdr>
            <w:top w:val="none" w:sz="0" w:space="0" w:color="auto"/>
            <w:left w:val="none" w:sz="0" w:space="0" w:color="auto"/>
            <w:bottom w:val="none" w:sz="0" w:space="0" w:color="auto"/>
            <w:right w:val="none" w:sz="0" w:space="0" w:color="auto"/>
          </w:divBdr>
        </w:div>
      </w:divsChild>
    </w:div>
    <w:div w:id="1997949423">
      <w:bodyDiv w:val="1"/>
      <w:marLeft w:val="0"/>
      <w:marRight w:val="0"/>
      <w:marTop w:val="0"/>
      <w:marBottom w:val="0"/>
      <w:divBdr>
        <w:top w:val="none" w:sz="0" w:space="0" w:color="auto"/>
        <w:left w:val="none" w:sz="0" w:space="0" w:color="auto"/>
        <w:bottom w:val="none" w:sz="0" w:space="0" w:color="auto"/>
        <w:right w:val="none" w:sz="0" w:space="0" w:color="auto"/>
      </w:divBdr>
    </w:div>
    <w:div w:id="2043162886">
      <w:bodyDiv w:val="1"/>
      <w:marLeft w:val="0"/>
      <w:marRight w:val="0"/>
      <w:marTop w:val="0"/>
      <w:marBottom w:val="0"/>
      <w:divBdr>
        <w:top w:val="none" w:sz="0" w:space="0" w:color="auto"/>
        <w:left w:val="none" w:sz="0" w:space="0" w:color="auto"/>
        <w:bottom w:val="none" w:sz="0" w:space="0" w:color="auto"/>
        <w:right w:val="none" w:sz="0" w:space="0" w:color="auto"/>
      </w:divBdr>
    </w:div>
    <w:div w:id="2053915263">
      <w:bodyDiv w:val="1"/>
      <w:marLeft w:val="0"/>
      <w:marRight w:val="0"/>
      <w:marTop w:val="0"/>
      <w:marBottom w:val="0"/>
      <w:divBdr>
        <w:top w:val="none" w:sz="0" w:space="0" w:color="auto"/>
        <w:left w:val="none" w:sz="0" w:space="0" w:color="auto"/>
        <w:bottom w:val="none" w:sz="0" w:space="0" w:color="auto"/>
        <w:right w:val="none" w:sz="0" w:space="0" w:color="auto"/>
      </w:divBdr>
    </w:div>
    <w:div w:id="2086874747">
      <w:bodyDiv w:val="1"/>
      <w:marLeft w:val="0"/>
      <w:marRight w:val="0"/>
      <w:marTop w:val="0"/>
      <w:marBottom w:val="0"/>
      <w:divBdr>
        <w:top w:val="none" w:sz="0" w:space="0" w:color="auto"/>
        <w:left w:val="none" w:sz="0" w:space="0" w:color="auto"/>
        <w:bottom w:val="none" w:sz="0" w:space="0" w:color="auto"/>
        <w:right w:val="none" w:sz="0" w:space="0" w:color="auto"/>
      </w:divBdr>
    </w:div>
    <w:div w:id="2139032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998733-DC43-4270-8E4D-230E7C8553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1822</TotalTime>
  <Pages>6</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Abhinav Jain</dc:creator>
  <cp:keywords/>
  <dc:description/>
  <cp:lastModifiedBy>Abhinav Jain</cp:lastModifiedBy>
  <cp:revision>12</cp:revision>
  <dcterms:created xsi:type="dcterms:W3CDTF">2022-06-25T13:47:00Z</dcterms:created>
  <dcterms:modified xsi:type="dcterms:W3CDTF">2022-06-26T20:38:00Z</dcterms:modified>
</cp:coreProperties>
</file>