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52"/>
        </w:rPr>
        <w:t>PLACEMENT PLATFORM API AUDIT &amp; QA REPORT</w:t>
      </w:r>
    </w:p>
    <w:p>
      <w:pPr>
        <w:jc w:val="center"/>
      </w:pPr>
      <w:r>
        <w:rPr>
          <w:rFonts w:ascii="Calibri" w:hAnsi="Calibri"/>
          <w:color w:val="3B82F6"/>
          <w:sz w:val="28"/>
        </w:rPr>
        <w:t>Comprehensive End-to-End Postman &amp; Newman API Testing Documentation</w:t>
      </w:r>
    </w:p>
    <w:p>
      <w:pPr>
        <w:spacing w:after="400"/>
      </w:pPr>
    </w:p>
    <w:tbl>
      <w:tblPr>
        <w:tblW w:type="auto" w:w="0"/>
        <w:jc w:val="center"/>
        <w:tblLook w:firstColumn="1" w:firstRow="1" w:lastColumn="0" w:lastRow="0" w:noHBand="0" w:noVBand="1" w:val="04A0"/>
      </w:tblPr>
      <w:tblGrid>
        <w:gridCol w:w="4680"/>
        <w:gridCol w:w="4680"/>
      </w:tblGrid>
      <w:tr>
        <w:tc>
          <w:tcPr>
            <w:tcW w:type="dxa" w:w="3312"/>
            <w:shd w:fill="1B365D"/>
          </w:tcPr>
          <w:p>
            <w:pPr>
              <w:spacing w:after="40"/>
            </w:pPr>
            <w:r>
              <w:rPr>
                <w:rFonts w:ascii="Calibri" w:hAnsi="Calibri"/>
                <w:b/>
                <w:color w:val="FFFFFF"/>
                <w:sz w:val="20"/>
              </w:rPr>
              <w:t>Project Name:</w:t>
            </w:r>
          </w:p>
        </w:tc>
        <w:tc>
          <w:tcPr>
            <w:tcW w:type="dxa" w:w="6048"/>
            <w:shd w:fill="1B365D"/>
          </w:tcPr>
          <w:p>
            <w:pPr>
              <w:spacing w:after="40"/>
            </w:pPr>
            <w:r>
              <w:rPr>
                <w:rFonts w:ascii="Calibri" w:hAnsi="Calibri"/>
                <w:b/>
                <w:color w:val="FFFFFF"/>
                <w:sz w:val="20"/>
              </w:rPr>
              <w:t>PLACENTRA – AI-Powered Campus Placement Platform</w:t>
            </w:r>
          </w:p>
        </w:tc>
      </w:tr>
      <w:tr>
        <w:tc>
          <w:tcPr>
            <w:tcW w:type="dxa" w:w="3312"/>
            <w:shd w:fill="F3F4F6"/>
          </w:tcPr>
          <w:p>
            <w:pPr>
              <w:spacing w:after="40"/>
            </w:pPr>
            <w:r>
              <w:rPr>
                <w:rFonts w:ascii="Calibri" w:hAnsi="Calibri"/>
                <w:b/>
                <w:color w:val="1B365D"/>
                <w:sz w:val="20"/>
              </w:rPr>
              <w:t>Target Environment:</w:t>
            </w:r>
          </w:p>
        </w:tc>
        <w:tc>
          <w:tcPr>
            <w:tcW w:type="dxa" w:w="6048"/>
            <w:shd w:fill="FFFFFF"/>
          </w:tcPr>
          <w:p>
            <w:pPr>
              <w:spacing w:after="40"/>
            </w:pPr>
            <w:r>
              <w:rPr>
                <w:rFonts w:ascii="Calibri" w:hAnsi="Calibri"/>
                <w:b w:val="0"/>
                <w:color w:val="1F2937"/>
                <w:sz w:val="20"/>
              </w:rPr>
              <w:t>Django REST Framework (http://127.0.0.1:8000)</w:t>
            </w:r>
          </w:p>
        </w:tc>
      </w:tr>
      <w:tr>
        <w:tc>
          <w:tcPr>
            <w:tcW w:type="dxa" w:w="3312"/>
            <w:shd w:fill="F3F4F6"/>
          </w:tcPr>
          <w:p>
            <w:pPr>
              <w:spacing w:after="40"/>
            </w:pPr>
            <w:r>
              <w:rPr>
                <w:rFonts w:ascii="Calibri" w:hAnsi="Calibri"/>
                <w:b/>
                <w:color w:val="1B365D"/>
                <w:sz w:val="20"/>
              </w:rPr>
              <w:t>Test Automation Tools:</w:t>
            </w:r>
          </w:p>
        </w:tc>
        <w:tc>
          <w:tcPr>
            <w:tcW w:type="dxa" w:w="6048"/>
            <w:shd w:fill="FFFFFF"/>
          </w:tcPr>
          <w:p>
            <w:pPr>
              <w:spacing w:after="40"/>
            </w:pPr>
            <w:r>
              <w:rPr>
                <w:rFonts w:ascii="Calibri" w:hAnsi="Calibri"/>
                <w:b w:val="0"/>
                <w:color w:val="1F2937"/>
                <w:sz w:val="20"/>
              </w:rPr>
              <w:t>Postman v11.x | Newman CLI v6.2.2 | htmlextra Reporter</w:t>
            </w:r>
          </w:p>
        </w:tc>
      </w:tr>
      <w:tr>
        <w:tc>
          <w:tcPr>
            <w:tcW w:type="dxa" w:w="3312"/>
            <w:shd w:fill="F3F4F6"/>
          </w:tcPr>
          <w:p>
            <w:pPr>
              <w:spacing w:after="40"/>
            </w:pPr>
            <w:r>
              <w:rPr>
                <w:rFonts w:ascii="Calibri" w:hAnsi="Calibri"/>
                <w:b/>
                <w:color w:val="1B365D"/>
                <w:sz w:val="20"/>
              </w:rPr>
              <w:t>Total Requests / Assertions:</w:t>
            </w:r>
          </w:p>
        </w:tc>
        <w:tc>
          <w:tcPr>
            <w:tcW w:type="dxa" w:w="6048"/>
            <w:shd w:fill="FFFFFF"/>
          </w:tcPr>
          <w:p>
            <w:pPr>
              <w:spacing w:after="40"/>
            </w:pPr>
            <w:r>
              <w:rPr>
                <w:rFonts w:ascii="Calibri" w:hAnsi="Calibri"/>
                <w:b w:val="0"/>
                <w:color w:val="1F2937"/>
                <w:sz w:val="20"/>
              </w:rPr>
              <w:t>65 Executed Requests / 93 Executed Assertions</w:t>
            </w:r>
          </w:p>
        </w:tc>
      </w:tr>
      <w:tr>
        <w:tc>
          <w:tcPr>
            <w:tcW w:type="dxa" w:w="3312"/>
            <w:shd w:fill="F3F4F6"/>
          </w:tcPr>
          <w:p>
            <w:pPr>
              <w:spacing w:after="40"/>
            </w:pPr>
            <w:r>
              <w:rPr>
                <w:rFonts w:ascii="Calibri" w:hAnsi="Calibri"/>
                <w:b/>
                <w:color w:val="1B365D"/>
                <w:sz w:val="20"/>
              </w:rPr>
              <w:t>Overall Execution Outcome:</w:t>
            </w:r>
          </w:p>
        </w:tc>
        <w:tc>
          <w:tcPr>
            <w:tcW w:type="dxa" w:w="6048"/>
            <w:shd w:fill="FFFFFF"/>
          </w:tcPr>
          <w:p>
            <w:pPr>
              <w:spacing w:after="40"/>
            </w:pPr>
            <w:r>
              <w:rPr>
                <w:rFonts w:ascii="Calibri" w:hAnsi="Calibri"/>
                <w:b/>
                <w:color w:val="1F2937"/>
                <w:sz w:val="20"/>
              </w:rPr>
              <w:t>65/65 Passed | 93/93 Assertions Passed | 0 Failures (100% Pass Rate)</w:t>
            </w:r>
          </w:p>
        </w:tc>
      </w:tr>
      <w:tr>
        <w:tc>
          <w:tcPr>
            <w:tcW w:type="dxa" w:w="3312"/>
            <w:shd w:fill="F3F4F6"/>
          </w:tcPr>
          <w:p>
            <w:pPr>
              <w:spacing w:after="40"/>
            </w:pPr>
            <w:r>
              <w:rPr>
                <w:rFonts w:ascii="Calibri" w:hAnsi="Calibri"/>
                <w:b/>
                <w:color w:val="1B365D"/>
                <w:sz w:val="20"/>
              </w:rPr>
              <w:t>Execution Time / Duration:</w:t>
            </w:r>
          </w:p>
        </w:tc>
        <w:tc>
          <w:tcPr>
            <w:tcW w:type="dxa" w:w="6048"/>
            <w:shd w:fill="FFFFFF"/>
          </w:tcPr>
          <w:p>
            <w:pPr>
              <w:spacing w:after="40"/>
            </w:pPr>
            <w:r>
              <w:rPr>
                <w:rFonts w:ascii="Calibri" w:hAnsi="Calibri"/>
                <w:b w:val="0"/>
                <w:color w:val="1F2937"/>
                <w:sz w:val="20"/>
              </w:rPr>
              <w:t>13.0 Seconds Total Duration | Avg Response Time: 117 ms</w:t>
            </w:r>
          </w:p>
        </w:tc>
      </w:tr>
      <w:tr>
        <w:tc>
          <w:tcPr>
            <w:tcW w:type="dxa" w:w="3312"/>
            <w:shd w:fill="F3F4F6"/>
          </w:tcPr>
          <w:p>
            <w:pPr>
              <w:spacing w:after="40"/>
            </w:pPr>
            <w:r>
              <w:rPr>
                <w:rFonts w:ascii="Calibri" w:hAnsi="Calibri"/>
                <w:b/>
                <w:color w:val="1B365D"/>
                <w:sz w:val="20"/>
              </w:rPr>
              <w:t>Report Status &amp; Date:</w:t>
            </w:r>
          </w:p>
        </w:tc>
        <w:tc>
          <w:tcPr>
            <w:tcW w:type="dxa" w:w="6048"/>
            <w:shd w:fill="FFFFFF"/>
          </w:tcPr>
          <w:p>
            <w:pPr>
              <w:spacing w:after="40"/>
            </w:pPr>
            <w:r>
              <w:rPr>
                <w:rFonts w:ascii="Calibri" w:hAnsi="Calibri"/>
                <w:b w:val="0"/>
                <w:color w:val="1F2937"/>
                <w:sz w:val="20"/>
              </w:rPr>
              <w:t>FINAL VERIFIED AUDIT | Academic &amp; Technical Documentation</w:t>
            </w:r>
          </w:p>
        </w:tc>
      </w:tr>
    </w:tbl>
    <w:p>
      <w:r>
        <w:br w:type="page"/>
      </w:r>
    </w:p>
    <w:p>
      <w:pPr>
        <w:keepNext/>
        <w:spacing w:before="360" w:after="120"/>
      </w:pPr>
      <w:r>
        <w:rPr>
          <w:rFonts w:ascii="Calibri" w:hAnsi="Calibri"/>
          <w:b/>
          <w:color w:val="1B365D"/>
          <w:sz w:val="36"/>
        </w:rPr>
        <w:t>TABLE OF CONTENTS</w:t>
      </w:r>
    </w:p>
    <w:p>
      <w:pPr>
        <w:pStyle w:val="ListBullet"/>
        <w:spacing w:after="60" w:line="276" w:lineRule="auto"/>
      </w:pPr>
      <w:r>
        <w:rPr>
          <w:rFonts w:ascii="Calibri" w:hAnsi="Calibri"/>
          <w:color w:val="1F2937"/>
          <w:sz w:val="22"/>
        </w:rPr>
        <w:t>1. Introduction</w:t>
      </w:r>
    </w:p>
    <w:p>
      <w:pPr>
        <w:pStyle w:val="ListBullet"/>
        <w:spacing w:after="60" w:line="276" w:lineRule="auto"/>
      </w:pPr>
      <w:r>
        <w:rPr>
          <w:rFonts w:ascii="Calibri" w:hAnsi="Calibri"/>
          <w:color w:val="1F2937"/>
          <w:sz w:val="22"/>
        </w:rPr>
        <w:t>2. Project Overview</w:t>
      </w:r>
    </w:p>
    <w:p>
      <w:pPr>
        <w:pStyle w:val="ListBullet"/>
        <w:spacing w:after="60" w:line="276" w:lineRule="auto"/>
      </w:pPr>
      <w:r>
        <w:rPr>
          <w:rFonts w:ascii="Calibri" w:hAnsi="Calibri"/>
          <w:color w:val="1F2937"/>
          <w:sz w:val="22"/>
        </w:rPr>
        <w:t>3. Objectives of API Testing</w:t>
      </w:r>
    </w:p>
    <w:p>
      <w:pPr>
        <w:pStyle w:val="ListBullet"/>
        <w:spacing w:after="60" w:line="276" w:lineRule="auto"/>
      </w:pPr>
      <w:r>
        <w:rPr>
          <w:rFonts w:ascii="Calibri" w:hAnsi="Calibri"/>
          <w:color w:val="1F2937"/>
          <w:sz w:val="22"/>
        </w:rPr>
        <w:t>4. API Testing Methodology</w:t>
      </w:r>
    </w:p>
    <w:p>
      <w:pPr>
        <w:pStyle w:val="ListBullet"/>
        <w:spacing w:after="60" w:line="276" w:lineRule="auto"/>
      </w:pPr>
      <w:r>
        <w:rPr>
          <w:rFonts w:ascii="Calibri" w:hAnsi="Calibri"/>
          <w:color w:val="1F2937"/>
          <w:sz w:val="22"/>
        </w:rPr>
        <w:t>5. Testing Environment</w:t>
      </w:r>
    </w:p>
    <w:p>
      <w:pPr>
        <w:pStyle w:val="ListBullet"/>
        <w:spacing w:after="60" w:line="276" w:lineRule="auto"/>
      </w:pPr>
      <w:r>
        <w:rPr>
          <w:rFonts w:ascii="Calibri" w:hAnsi="Calibri"/>
          <w:color w:val="1F2937"/>
          <w:sz w:val="22"/>
        </w:rPr>
        <w:t>6. Tools and Technologies</w:t>
      </w:r>
    </w:p>
    <w:p>
      <w:pPr>
        <w:pStyle w:val="ListBullet"/>
        <w:spacing w:after="60" w:line="276" w:lineRule="auto"/>
      </w:pPr>
      <w:r>
        <w:rPr>
          <w:rFonts w:ascii="Calibri" w:hAnsi="Calibri"/>
          <w:color w:val="1F2937"/>
          <w:sz w:val="22"/>
        </w:rPr>
        <w:t>7. Postman Collection Structure</w:t>
      </w:r>
    </w:p>
    <w:p>
      <w:pPr>
        <w:pStyle w:val="ListBullet"/>
        <w:spacing w:after="60" w:line="276" w:lineRule="auto"/>
      </w:pPr>
      <w:r>
        <w:rPr>
          <w:rFonts w:ascii="Calibri" w:hAnsi="Calibri"/>
          <w:color w:val="1F2937"/>
          <w:sz w:val="22"/>
        </w:rPr>
        <w:t>8. API Endpoint Inventory</w:t>
      </w:r>
    </w:p>
    <w:p>
      <w:pPr>
        <w:pStyle w:val="ListBullet"/>
        <w:spacing w:after="60" w:line="276" w:lineRule="auto"/>
      </w:pPr>
      <w:r>
        <w:rPr>
          <w:rFonts w:ascii="Calibri" w:hAnsi="Calibri"/>
          <w:color w:val="1F2937"/>
          <w:sz w:val="22"/>
        </w:rPr>
        <w:t>9. Authentication Testing</w:t>
      </w:r>
    </w:p>
    <w:p>
      <w:pPr>
        <w:pStyle w:val="ListBullet"/>
        <w:spacing w:after="60" w:line="276" w:lineRule="auto"/>
      </w:pPr>
      <w:r>
        <w:rPr>
          <w:rFonts w:ascii="Calibri" w:hAnsi="Calibri"/>
          <w:color w:val="1F2937"/>
          <w:sz w:val="22"/>
        </w:rPr>
        <w:t>10. Student API Testing</w:t>
      </w:r>
    </w:p>
    <w:p>
      <w:pPr>
        <w:pStyle w:val="ListBullet"/>
        <w:spacing w:after="60" w:line="276" w:lineRule="auto"/>
      </w:pPr>
      <w:r>
        <w:rPr>
          <w:rFonts w:ascii="Calibri" w:hAnsi="Calibri"/>
          <w:color w:val="1F2937"/>
          <w:sz w:val="22"/>
        </w:rPr>
        <w:t>11. Recruiter API Testing</w:t>
      </w:r>
    </w:p>
    <w:p>
      <w:pPr>
        <w:pStyle w:val="ListBullet"/>
        <w:spacing w:after="60" w:line="276" w:lineRule="auto"/>
      </w:pPr>
      <w:r>
        <w:rPr>
          <w:rFonts w:ascii="Calibri" w:hAnsi="Calibri"/>
          <w:color w:val="1F2937"/>
          <w:sz w:val="22"/>
        </w:rPr>
        <w:t>12. Placement Officer API Testing</w:t>
      </w:r>
    </w:p>
    <w:p>
      <w:pPr>
        <w:pStyle w:val="ListBullet"/>
        <w:spacing w:after="60" w:line="276" w:lineRule="auto"/>
      </w:pPr>
      <w:r>
        <w:rPr>
          <w:rFonts w:ascii="Calibri" w:hAnsi="Calibri"/>
          <w:color w:val="1F2937"/>
          <w:sz w:val="22"/>
        </w:rPr>
        <w:t>13. Job API Testing</w:t>
      </w:r>
    </w:p>
    <w:p>
      <w:pPr>
        <w:pStyle w:val="ListBullet"/>
        <w:spacing w:after="60" w:line="276" w:lineRule="auto"/>
      </w:pPr>
      <w:r>
        <w:rPr>
          <w:rFonts w:ascii="Calibri" w:hAnsi="Calibri"/>
          <w:color w:val="1F2937"/>
          <w:sz w:val="22"/>
        </w:rPr>
        <w:t>14. Application API Testing</w:t>
      </w:r>
    </w:p>
    <w:p>
      <w:pPr>
        <w:pStyle w:val="ListBullet"/>
        <w:spacing w:after="60" w:line="276" w:lineRule="auto"/>
      </w:pPr>
      <w:r>
        <w:rPr>
          <w:rFonts w:ascii="Calibri" w:hAnsi="Calibri"/>
          <w:color w:val="1F2937"/>
          <w:sz w:val="22"/>
        </w:rPr>
        <w:t>15. Placement Drive API Testing</w:t>
      </w:r>
    </w:p>
    <w:p>
      <w:pPr>
        <w:pStyle w:val="ListBullet"/>
        <w:spacing w:after="60" w:line="276" w:lineRule="auto"/>
      </w:pPr>
      <w:r>
        <w:rPr>
          <w:rFonts w:ascii="Calibri" w:hAnsi="Calibri"/>
          <w:color w:val="1F2937"/>
          <w:sz w:val="22"/>
        </w:rPr>
        <w:t>16. Notification API Testing</w:t>
      </w:r>
    </w:p>
    <w:p>
      <w:pPr>
        <w:pStyle w:val="ListBullet"/>
        <w:spacing w:after="60" w:line="276" w:lineRule="auto"/>
      </w:pPr>
      <w:r>
        <w:rPr>
          <w:rFonts w:ascii="Calibri" w:hAnsi="Calibri"/>
          <w:color w:val="1F2937"/>
          <w:sz w:val="22"/>
        </w:rPr>
        <w:t>17. Document API Testing</w:t>
      </w:r>
    </w:p>
    <w:p>
      <w:pPr>
        <w:pStyle w:val="ListBullet"/>
        <w:spacing w:after="60" w:line="276" w:lineRule="auto"/>
      </w:pPr>
      <w:r>
        <w:rPr>
          <w:rFonts w:ascii="Calibri" w:hAnsi="Calibri"/>
          <w:color w:val="1F2937"/>
          <w:sz w:val="22"/>
        </w:rPr>
        <w:t>18. Resume API Testing</w:t>
      </w:r>
    </w:p>
    <w:p>
      <w:pPr>
        <w:pStyle w:val="ListBullet"/>
        <w:spacing w:after="60" w:line="276" w:lineRule="auto"/>
      </w:pPr>
      <w:r>
        <w:rPr>
          <w:rFonts w:ascii="Calibri" w:hAnsi="Calibri"/>
          <w:color w:val="1F2937"/>
          <w:sz w:val="22"/>
        </w:rPr>
        <w:t>19. Approval Workflow Testing</w:t>
      </w:r>
    </w:p>
    <w:p>
      <w:pPr>
        <w:pStyle w:val="ListBullet"/>
        <w:spacing w:after="60" w:line="276" w:lineRule="auto"/>
      </w:pPr>
      <w:r>
        <w:rPr>
          <w:rFonts w:ascii="Calibri" w:hAnsi="Calibri"/>
          <w:color w:val="1F2937"/>
          <w:sz w:val="22"/>
        </w:rPr>
        <w:t>20. Security and RBAC Testing</w:t>
      </w:r>
    </w:p>
    <w:p>
      <w:pPr>
        <w:pStyle w:val="ListBullet"/>
        <w:spacing w:after="60" w:line="276" w:lineRule="auto"/>
      </w:pPr>
      <w:r>
        <w:rPr>
          <w:rFonts w:ascii="Calibri" w:hAnsi="Calibri"/>
          <w:color w:val="1F2937"/>
          <w:sz w:val="22"/>
        </w:rPr>
        <w:t>21. Validation Testing</w:t>
      </w:r>
    </w:p>
    <w:p>
      <w:pPr>
        <w:pStyle w:val="ListBullet"/>
        <w:spacing w:after="60" w:line="276" w:lineRule="auto"/>
      </w:pPr>
      <w:r>
        <w:rPr>
          <w:rFonts w:ascii="Calibri" w:hAnsi="Calibri"/>
          <w:color w:val="1F2937"/>
          <w:sz w:val="22"/>
        </w:rPr>
        <w:t>22. Regression and API Documentation Testing</w:t>
      </w:r>
    </w:p>
    <w:p>
      <w:pPr>
        <w:pStyle w:val="ListBullet"/>
        <w:spacing w:after="60" w:line="276" w:lineRule="auto"/>
      </w:pPr>
      <w:r>
        <w:rPr>
          <w:rFonts w:ascii="Calibri" w:hAnsi="Calibri"/>
          <w:color w:val="1F2937"/>
          <w:sz w:val="22"/>
        </w:rPr>
        <w:t>23. Status Code Verification</w:t>
      </w:r>
    </w:p>
    <w:p>
      <w:pPr>
        <w:pStyle w:val="ListBullet"/>
        <w:spacing w:after="60" w:line="276" w:lineRule="auto"/>
      </w:pPr>
      <w:r>
        <w:rPr>
          <w:rFonts w:ascii="Calibri" w:hAnsi="Calibri"/>
          <w:color w:val="1F2937"/>
          <w:sz w:val="22"/>
        </w:rPr>
        <w:t>24. Assertion Analysis</w:t>
      </w:r>
    </w:p>
    <w:p>
      <w:pPr>
        <w:pStyle w:val="ListBullet"/>
        <w:spacing w:after="60" w:line="276" w:lineRule="auto"/>
      </w:pPr>
      <w:r>
        <w:rPr>
          <w:rFonts w:ascii="Calibri" w:hAnsi="Calibri"/>
          <w:color w:val="1F2937"/>
          <w:sz w:val="22"/>
        </w:rPr>
        <w:t>25. Performance Observations</w:t>
      </w:r>
    </w:p>
    <w:p>
      <w:pPr>
        <w:pStyle w:val="ListBullet"/>
        <w:spacing w:after="60" w:line="276" w:lineRule="auto"/>
      </w:pPr>
      <w:r>
        <w:rPr>
          <w:rFonts w:ascii="Calibri" w:hAnsi="Calibri"/>
          <w:color w:val="1F2937"/>
          <w:sz w:val="22"/>
        </w:rPr>
        <w:t>26. Test Data and Security Handling</w:t>
      </w:r>
    </w:p>
    <w:p>
      <w:pPr>
        <w:pStyle w:val="ListBullet"/>
        <w:spacing w:after="60" w:line="276" w:lineRule="auto"/>
      </w:pPr>
      <w:r>
        <w:rPr>
          <w:rFonts w:ascii="Calibri" w:hAnsi="Calibri"/>
          <w:color w:val="1F2937"/>
          <w:sz w:val="22"/>
        </w:rPr>
        <w:t>27. Not Implemented / Not Tested APIs</w:t>
      </w:r>
    </w:p>
    <w:p>
      <w:pPr>
        <w:pStyle w:val="ListBullet"/>
        <w:spacing w:after="60" w:line="276" w:lineRule="auto"/>
      </w:pPr>
      <w:r>
        <w:rPr>
          <w:rFonts w:ascii="Calibri" w:hAnsi="Calibri"/>
          <w:color w:val="1F2937"/>
          <w:sz w:val="22"/>
        </w:rPr>
        <w:t>28. Defects / Findings</w:t>
      </w:r>
    </w:p>
    <w:p>
      <w:pPr>
        <w:pStyle w:val="ListBullet"/>
        <w:spacing w:after="60" w:line="276" w:lineRule="auto"/>
      </w:pPr>
      <w:r>
        <w:rPr>
          <w:rFonts w:ascii="Calibri" w:hAnsi="Calibri"/>
          <w:color w:val="1F2937"/>
          <w:sz w:val="22"/>
        </w:rPr>
        <w:t>29. Testing Limitations</w:t>
      </w:r>
    </w:p>
    <w:p>
      <w:pPr>
        <w:pStyle w:val="ListBullet"/>
        <w:spacing w:after="60" w:line="276" w:lineRule="auto"/>
      </w:pPr>
      <w:r>
        <w:rPr>
          <w:rFonts w:ascii="Calibri" w:hAnsi="Calibri"/>
          <w:color w:val="1F2937"/>
          <w:sz w:val="22"/>
        </w:rPr>
        <w:t>30. Postman vs Newman Comparison</w:t>
      </w:r>
    </w:p>
    <w:p>
      <w:pPr>
        <w:pStyle w:val="ListBullet"/>
        <w:spacing w:after="60" w:line="276" w:lineRule="auto"/>
      </w:pPr>
      <w:r>
        <w:rPr>
          <w:rFonts w:ascii="Calibri" w:hAnsi="Calibri"/>
          <w:color w:val="1F2937"/>
          <w:sz w:val="22"/>
        </w:rPr>
        <w:t>31. Final Test Summary</w:t>
      </w:r>
    </w:p>
    <w:p>
      <w:pPr>
        <w:pStyle w:val="ListBullet"/>
        <w:spacing w:after="60" w:line="276" w:lineRule="auto"/>
      </w:pPr>
      <w:r>
        <w:rPr>
          <w:rFonts w:ascii="Calibri" w:hAnsi="Calibri"/>
          <w:color w:val="1F2937"/>
          <w:sz w:val="22"/>
        </w:rPr>
        <w:t>32. Conclusion &amp; Appendix</w:t>
      </w:r>
    </w:p>
    <w:p>
      <w:r>
        <w:br w:type="page"/>
      </w:r>
    </w:p>
    <w:p>
      <w:pPr>
        <w:keepNext/>
        <w:spacing w:before="360" w:after="120"/>
      </w:pPr>
      <w:r>
        <w:rPr>
          <w:rFonts w:ascii="Calibri" w:hAnsi="Calibri"/>
          <w:b/>
          <w:color w:val="1B365D"/>
          <w:sz w:val="36"/>
        </w:rPr>
        <w:t>1. Introduction</w:t>
      </w:r>
    </w:p>
    <w:p>
      <w:pPr>
        <w:spacing w:after="80" w:line="276" w:lineRule="auto"/>
      </w:pPr>
      <w:r>
        <w:rPr>
          <w:rFonts w:ascii="Calibri" w:hAnsi="Calibri"/>
          <w:i w:val="0"/>
          <w:color w:val="1F2937"/>
          <w:sz w:val="22"/>
        </w:rPr>
        <w:t>This document presents the complete, formal API Testing &amp; Quality Assurance Audit Report for PLACENTRA (AI-Powered Campus Placement and Intelligent Candidate Recruitment Platform). As modern enterprise recruitment systems transition to decoupled micro-services and Single Page Application (SPA) architectures, backend API reliability, data contract fidelity, role-based authorization, and performance are fundamental to operational success.</w:t>
      </w:r>
    </w:p>
    <w:p>
      <w:pPr>
        <w:spacing w:after="80" w:line="276" w:lineRule="auto"/>
      </w:pPr>
      <w:r>
        <w:rPr>
          <w:rFonts w:ascii="Calibri" w:hAnsi="Calibri"/>
          <w:i w:val="0"/>
          <w:color w:val="1F2937"/>
          <w:sz w:val="22"/>
        </w:rPr>
        <w:t>This audit evaluates the RESTful backend endpoints built on Django REST Framework (DRF) serving student candidates, corporate recruiters, and institutional Placement Officers. The testing suite was fully executed against the live local backend using Postman and Newman CLI runner, providing empirical, objective validation of all API endpoints, HTTP status codes, data payloads, security permissions, and error validation semantics.</w:t>
      </w:r>
    </w:p>
    <w:p>
      <w:pPr>
        <w:keepNext/>
        <w:spacing w:before="360" w:after="120"/>
      </w:pPr>
      <w:r>
        <w:rPr>
          <w:rFonts w:ascii="Calibri" w:hAnsi="Calibri"/>
          <w:b/>
          <w:color w:val="1B365D"/>
          <w:sz w:val="36"/>
        </w:rPr>
        <w:t>2. Project Overview</w:t>
      </w:r>
    </w:p>
    <w:p>
      <w:pPr>
        <w:spacing w:after="80" w:line="276" w:lineRule="auto"/>
      </w:pPr>
      <w:r>
        <w:rPr>
          <w:rFonts w:ascii="Calibri" w:hAnsi="Calibri"/>
          <w:i w:val="0"/>
          <w:color w:val="1F2937"/>
          <w:sz w:val="22"/>
        </w:rPr>
        <w:t>PLACENTRA is an intelligent end-to-end recruitment management ecosystem designed to streamline institutional campus placement activities. Key platform capabilities include student profile and resume generation, corporate recruiter onboarding and company approval workflows, job posting and approval management, student job applications, interview stage tracking, placement drive scheduling, institutional analytics, and automated notification handling.</w:t>
      </w:r>
    </w:p>
    <w:p>
      <w:pPr>
        <w:pStyle w:val="ListBullet"/>
        <w:spacing w:after="60" w:line="276" w:lineRule="auto"/>
      </w:pPr>
      <w:r>
        <w:rPr>
          <w:rFonts w:ascii="Calibri" w:hAnsi="Calibri"/>
          <w:color w:val="1F2937"/>
          <w:sz w:val="22"/>
        </w:rPr>
        <w:t>Student Portal: Profile management, education history, work experience, DigiLocker integration, automated resume building and PDF stream generation, job browsing, and application tracking.</w:t>
      </w:r>
    </w:p>
    <w:p>
      <w:pPr>
        <w:pStyle w:val="ListBullet"/>
        <w:spacing w:after="60" w:line="276" w:lineRule="auto"/>
      </w:pPr>
      <w:r>
        <w:rPr>
          <w:rFonts w:ascii="Calibri" w:hAnsi="Calibri"/>
          <w:color w:val="1F2937"/>
          <w:sz w:val="22"/>
        </w:rPr>
        <w:t>Recruiter Portal: Corporate profile registration, approval status tracking, job posting submission, candidate application review, and recruitment dashboard statistics.</w:t>
      </w:r>
    </w:p>
    <w:p>
      <w:pPr>
        <w:pStyle w:val="ListBullet"/>
        <w:spacing w:after="60" w:line="276" w:lineRule="auto"/>
      </w:pPr>
      <w:r>
        <w:rPr>
          <w:rFonts w:ascii="Calibri" w:hAnsi="Calibri"/>
          <w:color w:val="1F2937"/>
          <w:sz w:val="22"/>
        </w:rPr>
        <w:t>Placement Officer Portal: Institutional oversight, recruiter approval management, job approval workflows, student activity roster monitoring, placement drive calendar management, and system-wide analytics.</w:t>
      </w:r>
    </w:p>
    <w:p>
      <w:pPr>
        <w:keepNext/>
        <w:spacing w:before="360" w:after="120"/>
      </w:pPr>
      <w:r>
        <w:rPr>
          <w:rFonts w:ascii="Calibri" w:hAnsi="Calibri"/>
          <w:b/>
          <w:color w:val="1B365D"/>
          <w:sz w:val="36"/>
        </w:rPr>
        <w:t>3. Objectives of API Testing</w:t>
      </w:r>
    </w:p>
    <w:p>
      <w:pPr>
        <w:spacing w:after="80" w:line="276" w:lineRule="auto"/>
      </w:pPr>
      <w:r>
        <w:rPr>
          <w:rFonts w:ascii="Calibri" w:hAnsi="Calibri"/>
          <w:i w:val="0"/>
          <w:color w:val="1F2937"/>
          <w:sz w:val="22"/>
        </w:rPr>
        <w:t>The primary objective of this API QA audit is to rigorously evaluate the functional integrity, contract compliance, RBAC security, and operational reliability of the PLACENTRA backend API.</w:t>
      </w:r>
    </w:p>
    <w:p>
      <w:pPr>
        <w:pStyle w:val="ListBullet"/>
        <w:spacing w:after="60" w:line="276" w:lineRule="auto"/>
      </w:pPr>
      <w:r>
        <w:rPr>
          <w:rFonts w:ascii="Calibri" w:hAnsi="Calibri"/>
          <w:color w:val="1F2937"/>
          <w:sz w:val="22"/>
        </w:rPr>
        <w:t>Verify HTTP Contract Fidelity: Ensure every endpoint returns exact single HTTP status codes (e.g., 200 OK, 400 Bad Request, 401 Unauthorized, 403 Forbidden, 404 Not Found) matching backend business logic.</w:t>
      </w:r>
    </w:p>
    <w:p>
      <w:pPr>
        <w:pStyle w:val="ListBullet"/>
        <w:spacing w:after="60" w:line="276" w:lineRule="auto"/>
      </w:pPr>
      <w:r>
        <w:rPr>
          <w:rFonts w:ascii="Calibri" w:hAnsi="Calibri"/>
          <w:color w:val="1F2937"/>
          <w:sz w:val="22"/>
        </w:rPr>
        <w:t>Validate Authentication &amp; Token Operations: Audit JWT token issuance, payload structure, user role claims, bearer token authorization, token refresh, and logout routines.</w:t>
      </w:r>
    </w:p>
    <w:p>
      <w:pPr>
        <w:pStyle w:val="ListBullet"/>
        <w:spacing w:after="60" w:line="276" w:lineRule="auto"/>
      </w:pPr>
      <w:r>
        <w:rPr>
          <w:rFonts w:ascii="Calibri" w:hAnsi="Calibri"/>
          <w:color w:val="1F2937"/>
          <w:sz w:val="22"/>
        </w:rPr>
        <w:t>Ensure Role-Based Access Control (RBAC): Enforce strict security boundaries preventing cross-role data leaks or privilege escalation between Students, Recruiters, and Placement Officers.</w:t>
      </w:r>
    </w:p>
    <w:p>
      <w:pPr>
        <w:pStyle w:val="ListBullet"/>
        <w:spacing w:after="60" w:line="276" w:lineRule="auto"/>
      </w:pPr>
      <w:r>
        <w:rPr>
          <w:rFonts w:ascii="Calibri" w:hAnsi="Calibri"/>
          <w:color w:val="1F2937"/>
          <w:sz w:val="22"/>
        </w:rPr>
        <w:t>Audit Business Approval Workflows: Verify multi-stage approval enforcement for company verification and job posting authorization.</w:t>
      </w:r>
    </w:p>
    <w:p>
      <w:pPr>
        <w:pStyle w:val="ListBullet"/>
        <w:spacing w:after="60" w:line="276" w:lineRule="auto"/>
      </w:pPr>
      <w:r>
        <w:rPr>
          <w:rFonts w:ascii="Calibri" w:hAnsi="Calibri"/>
          <w:color w:val="1F2937"/>
          <w:sz w:val="22"/>
        </w:rPr>
        <w:t>Assess Performance &amp; Response Times: Measure response latency, data payload throughput, and endpoint execution stability under automated collection execution.</w:t>
      </w:r>
    </w:p>
    <w:p>
      <w:pPr>
        <w:keepNext/>
        <w:spacing w:before="360" w:after="120"/>
      </w:pPr>
      <w:r>
        <w:rPr>
          <w:rFonts w:ascii="Calibri" w:hAnsi="Calibri"/>
          <w:b/>
          <w:color w:val="1B365D"/>
          <w:sz w:val="36"/>
        </w:rPr>
        <w:t>4. API Testing Methodology</w:t>
      </w:r>
    </w:p>
    <w:p>
      <w:pPr>
        <w:spacing w:after="80" w:line="276" w:lineRule="auto"/>
      </w:pPr>
      <w:r>
        <w:rPr>
          <w:rFonts w:ascii="Calibri" w:hAnsi="Calibri"/>
          <w:i w:val="0"/>
          <w:color w:val="1F2937"/>
          <w:sz w:val="22"/>
        </w:rPr>
        <w:t>The testing methodology followed a structured, multi-phase Quality Assurance workflow:</w:t>
      </w:r>
    </w:p>
    <w:p>
      <w:pPr>
        <w:spacing w:after="80" w:line="276" w:lineRule="auto"/>
      </w:pPr>
      <w:r>
        <w:rPr>
          <w:rFonts w:ascii="Calibri" w:hAnsi="Calibri"/>
          <w:i w:val="0"/>
          <w:color w:val="1F2937"/>
          <w:sz w:val="22"/>
        </w:rPr>
        <w:t>1. Backend API Discovery &amp; Contract Analysis: Comprehensive inspection of Django URL patterns, views, serializers, permission classes, and models across all backend apps.</w:t>
      </w:r>
    </w:p>
    <w:p>
      <w:pPr>
        <w:spacing w:after="80" w:line="276" w:lineRule="auto"/>
      </w:pPr>
      <w:r>
        <w:rPr>
          <w:rFonts w:ascii="Calibri" w:hAnsi="Calibri"/>
          <w:i w:val="0"/>
          <w:color w:val="1F2937"/>
          <w:sz w:val="22"/>
        </w:rPr>
        <w:t>2. Postman Collection Architecture: Design of modular test folders matching platform functional domains, with pre-request scripts and test scripts evaluating response status, headers, and JSON body properties.</w:t>
      </w:r>
    </w:p>
    <w:p>
      <w:pPr>
        <w:spacing w:after="80" w:line="276" w:lineRule="auto"/>
      </w:pPr>
      <w:r>
        <w:rPr>
          <w:rFonts w:ascii="Calibri" w:hAnsi="Calibri"/>
          <w:i w:val="0"/>
          <w:color w:val="1F2937"/>
          <w:sz w:val="22"/>
        </w:rPr>
        <w:t>3. Environment Variable Isolation: Centralized configuration of base URLs, authentication credentials, and dynamic token persistence across request dependencies.</w:t>
      </w:r>
    </w:p>
    <w:p>
      <w:pPr>
        <w:spacing w:after="80" w:line="276" w:lineRule="auto"/>
      </w:pPr>
      <w:r>
        <w:rPr>
          <w:rFonts w:ascii="Calibri" w:hAnsi="Calibri"/>
          <w:i w:val="0"/>
          <w:color w:val="1F2937"/>
          <w:sz w:val="22"/>
        </w:rPr>
        <w:t>4. Dynamic Authorization Management: Automating JWT token acquisition for three primary user personas (Student, Approved Recruiter, Placement Officer) and storing tokens in execution variables.</w:t>
      </w:r>
    </w:p>
    <w:p>
      <w:pPr>
        <w:spacing w:after="80" w:line="276" w:lineRule="auto"/>
      </w:pPr>
      <w:r>
        <w:rPr>
          <w:rFonts w:ascii="Calibri" w:hAnsi="Calibri"/>
          <w:i w:val="0"/>
          <w:color w:val="1F2937"/>
          <w:sz w:val="22"/>
        </w:rPr>
        <w:t>5. Automated Command-Line Execution: Running the Postman collection headlessly using Newman CLI to ensure repeatable, deterministic execution.</w:t>
      </w:r>
    </w:p>
    <w:p>
      <w:pPr>
        <w:spacing w:after="80" w:line="276" w:lineRule="auto"/>
      </w:pPr>
      <w:r>
        <w:rPr>
          <w:rFonts w:ascii="Calibri" w:hAnsi="Calibri"/>
          <w:i w:val="0"/>
          <w:color w:val="1F2937"/>
          <w:sz w:val="22"/>
        </w:rPr>
        <w:t>6. HTML Report &amp; Evidence Generation: Rendering comprehensive test execution reports via newman-reporter-htmlextra for audit verification.</w:t>
      </w:r>
    </w:p>
    <w:p>
      <w:pPr>
        <w:keepNext/>
        <w:spacing w:before="360" w:after="120"/>
      </w:pPr>
      <w:r>
        <w:rPr>
          <w:rFonts w:ascii="Calibri" w:hAnsi="Calibri"/>
          <w:b/>
          <w:color w:val="1B365D"/>
          <w:sz w:val="36"/>
        </w:rPr>
        <w:t>5. Testing Environment</w:t>
      </w:r>
    </w:p>
    <w:p>
      <w:pPr>
        <w:spacing w:after="80" w:line="276" w:lineRule="auto"/>
      </w:pPr>
      <w:r>
        <w:rPr>
          <w:rFonts w:ascii="Calibri" w:hAnsi="Calibri"/>
          <w:i w:val="0"/>
          <w:color w:val="1F2937"/>
          <w:sz w:val="22"/>
        </w:rPr>
        <w:t>The API testing suite was executed in a controlled, isolated local environment:</w:t>
      </w:r>
    </w:p>
    <w:p>
      <w:pPr>
        <w:pStyle w:val="ListBullet"/>
        <w:spacing w:after="60" w:line="276" w:lineRule="auto"/>
      </w:pPr>
      <w:r>
        <w:rPr>
          <w:rFonts w:ascii="Calibri" w:hAnsi="Calibri"/>
          <w:color w:val="1F2937"/>
          <w:sz w:val="22"/>
        </w:rPr>
        <w:t>Target Application Base URL: http://127.0.0.1:8000</w:t>
      </w:r>
    </w:p>
    <w:p>
      <w:pPr>
        <w:pStyle w:val="ListBullet"/>
        <w:spacing w:after="60" w:line="276" w:lineRule="auto"/>
      </w:pPr>
      <w:r>
        <w:rPr>
          <w:rFonts w:ascii="Calibri" w:hAnsi="Calibri"/>
          <w:color w:val="1F2937"/>
          <w:sz w:val="22"/>
        </w:rPr>
        <w:t>Backend Stack: Python 3.12, Django 5.x, Django REST Framework 3.14+, PostgreSQL DB</w:t>
      </w:r>
    </w:p>
    <w:p>
      <w:pPr>
        <w:pStyle w:val="ListBullet"/>
        <w:spacing w:after="60" w:line="276" w:lineRule="auto"/>
      </w:pPr>
      <w:r>
        <w:rPr>
          <w:rFonts w:ascii="Calibri" w:hAnsi="Calibri"/>
          <w:color w:val="1F2937"/>
          <w:sz w:val="22"/>
        </w:rPr>
        <w:t>Client Host Operating System: Windows 11 Enterprise (64-bit)</w:t>
      </w:r>
    </w:p>
    <w:p>
      <w:pPr>
        <w:pStyle w:val="ListBullet"/>
        <w:spacing w:after="60" w:line="276" w:lineRule="auto"/>
      </w:pPr>
      <w:r>
        <w:rPr>
          <w:rFonts w:ascii="Calibri" w:hAnsi="Calibri"/>
          <w:color w:val="1F2937"/>
          <w:sz w:val="22"/>
        </w:rPr>
        <w:t>Postman Collection File: tests/postman/placentra_api_collection.json</w:t>
      </w:r>
    </w:p>
    <w:p>
      <w:pPr>
        <w:pStyle w:val="ListBullet"/>
        <w:spacing w:after="60" w:line="276" w:lineRule="auto"/>
      </w:pPr>
      <w:r>
        <w:rPr>
          <w:rFonts w:ascii="Calibri" w:hAnsi="Calibri"/>
          <w:color w:val="1F2937"/>
          <w:sz w:val="22"/>
        </w:rPr>
        <w:t>Postman Environment File: tests/postman/placentra_local_environment.json</w:t>
      </w:r>
    </w:p>
    <w:p>
      <w:pPr>
        <w:pStyle w:val="ListBullet"/>
        <w:spacing w:after="60" w:line="276" w:lineRule="auto"/>
      </w:pPr>
      <w:r>
        <w:rPr>
          <w:rFonts w:ascii="Calibri" w:hAnsi="Calibri"/>
          <w:color w:val="1F2937"/>
          <w:sz w:val="22"/>
        </w:rPr>
        <w:t>Interactive HTML Report File: tests/postman/reports/placentra_api_report.html</w:t>
      </w:r>
    </w:p>
    <w:p>
      <w:pPr>
        <w:keepNext/>
        <w:spacing w:before="360" w:after="120"/>
      </w:pPr>
      <w:r>
        <w:rPr>
          <w:rFonts w:ascii="Calibri" w:hAnsi="Calibri"/>
          <w:b/>
          <w:color w:val="1B365D"/>
          <w:sz w:val="36"/>
        </w:rPr>
        <w:t>6. Tools and Technologies</w:t>
      </w:r>
    </w:p>
    <w:p>
      <w:pPr>
        <w:pStyle w:val="ListBullet"/>
        <w:spacing w:after="60" w:line="276" w:lineRule="auto"/>
      </w:pPr>
      <w:r>
        <w:rPr>
          <w:rFonts w:ascii="Calibri" w:hAnsi="Calibri"/>
          <w:color w:val="1F2937"/>
          <w:sz w:val="22"/>
        </w:rPr>
        <w:t>Postman Desktop (v11.x): Used for initial API endpoint discovery, payload design, header configuration, assertion scripting, and collection organization.</w:t>
      </w:r>
    </w:p>
    <w:p>
      <w:pPr>
        <w:pStyle w:val="ListBullet"/>
        <w:spacing w:after="60" w:line="276" w:lineRule="auto"/>
      </w:pPr>
      <w:r>
        <w:rPr>
          <w:rFonts w:ascii="Calibri" w:hAnsi="Calibri"/>
          <w:color w:val="1F2937"/>
          <w:sz w:val="22"/>
        </w:rPr>
        <w:t>Newman CLI (v6.2.2): Headless NodeJS-based command-line collection runner enabling automated execution of Postman test suites.</w:t>
      </w:r>
    </w:p>
    <w:p>
      <w:pPr>
        <w:pStyle w:val="ListBullet"/>
        <w:spacing w:after="60" w:line="276" w:lineRule="auto"/>
      </w:pPr>
      <w:r>
        <w:rPr>
          <w:rFonts w:ascii="Calibri" w:hAnsi="Calibri"/>
          <w:color w:val="1F2937"/>
          <w:sz w:val="22"/>
        </w:rPr>
        <w:t>newman-reporter-htmlextra: Advanced custom reporter generating interactive, visual HTML reports detailing request metrics, assertions, headers, and payload structures.</w:t>
      </w:r>
    </w:p>
    <w:p>
      <w:pPr>
        <w:pStyle w:val="ListBullet"/>
        <w:spacing w:after="60" w:line="276" w:lineRule="auto"/>
      </w:pPr>
      <w:r>
        <w:rPr>
          <w:rFonts w:ascii="Calibri" w:hAnsi="Calibri"/>
          <w:color w:val="1F2937"/>
          <w:sz w:val="22"/>
        </w:rPr>
        <w:t>Django REST Framework (DRF): Backend API framework providing routing, viewsets, serializers, authentication models, and permission guards.</w:t>
      </w:r>
    </w:p>
    <w:p>
      <w:pPr>
        <w:keepNext/>
        <w:spacing w:before="360" w:after="120"/>
      </w:pPr>
      <w:r>
        <w:rPr>
          <w:rFonts w:ascii="Calibri" w:hAnsi="Calibri"/>
          <w:b/>
          <w:color w:val="1B365D"/>
          <w:sz w:val="36"/>
        </w:rPr>
        <w:t>7. Postman Collection Structure</w:t>
      </w:r>
    </w:p>
    <w:p>
      <w:pPr>
        <w:spacing w:after="80" w:line="276" w:lineRule="auto"/>
      </w:pPr>
      <w:r>
        <w:rPr>
          <w:rFonts w:ascii="Calibri" w:hAnsi="Calibri"/>
          <w:i w:val="0"/>
          <w:color w:val="1F2937"/>
          <w:sz w:val="22"/>
        </w:rPr>
        <w:t>The Postman collection 'PLACENTRA API Testing' is organized into 14 distinct functional folders containing 65 requests:</w:t>
      </w:r>
    </w:p>
    <w:p>
      <w:pPr>
        <w:pStyle w:val="ListBullet"/>
        <w:spacing w:after="60" w:line="276" w:lineRule="auto"/>
      </w:pPr>
      <w:r>
        <w:rPr>
          <w:rFonts w:ascii="Calibri" w:hAnsi="Calibri"/>
          <w:b/>
          <w:color w:val="1F2937"/>
          <w:sz w:val="22"/>
        </w:rPr>
        <w:t xml:space="preserve">01 Authentication (16 requests): </w:t>
      </w:r>
      <w:r>
        <w:rPr>
          <w:rFonts w:ascii="Calibri" w:hAnsi="Calibri"/>
          <w:color w:val="1F2937"/>
          <w:sz w:val="22"/>
        </w:rPr>
        <w:t>User login across roles, JWT token generation, token refresh, token verification, logout, contact availability checks, OTP dispatch, and identity validation.</w:t>
      </w:r>
    </w:p>
    <w:p>
      <w:pPr>
        <w:pStyle w:val="ListBullet"/>
        <w:spacing w:after="60" w:line="276" w:lineRule="auto"/>
      </w:pPr>
      <w:r>
        <w:rPr>
          <w:rFonts w:ascii="Calibri" w:hAnsi="Calibri"/>
          <w:b/>
          <w:color w:val="1F2937"/>
          <w:sz w:val="22"/>
        </w:rPr>
        <w:t xml:space="preserve">02 Student (6 requests): </w:t>
      </w:r>
      <w:r>
        <w:rPr>
          <w:rFonts w:ascii="Calibri" w:hAnsi="Calibri"/>
          <w:color w:val="1F2937"/>
          <w:sz w:val="22"/>
        </w:rPr>
        <w:t>Student profile retrieval, contact information, current education, previous education list, experience records, and profile completion scoring.</w:t>
      </w:r>
    </w:p>
    <w:p>
      <w:pPr>
        <w:pStyle w:val="ListBullet"/>
        <w:spacing w:after="60" w:line="276" w:lineRule="auto"/>
      </w:pPr>
      <w:r>
        <w:rPr>
          <w:rFonts w:ascii="Calibri" w:hAnsi="Calibri"/>
          <w:b/>
          <w:color w:val="1F2937"/>
          <w:sz w:val="22"/>
        </w:rPr>
        <w:t xml:space="preserve">03 Recruiter (3 requests): </w:t>
      </w:r>
      <w:r>
        <w:rPr>
          <w:rFonts w:ascii="Calibri" w:hAnsi="Calibri"/>
          <w:color w:val="1F2937"/>
          <w:sz w:val="22"/>
        </w:rPr>
        <w:t>Recruiter corporate profile data, hiring preference settings, and recruiter dashboard analytics.</w:t>
      </w:r>
    </w:p>
    <w:p>
      <w:pPr>
        <w:pStyle w:val="ListBullet"/>
        <w:spacing w:after="60" w:line="276" w:lineRule="auto"/>
      </w:pPr>
      <w:r>
        <w:rPr>
          <w:rFonts w:ascii="Calibri" w:hAnsi="Calibri"/>
          <w:b/>
          <w:color w:val="1F2937"/>
          <w:sz w:val="22"/>
        </w:rPr>
        <w:t xml:space="preserve">04 Placement Officer (7 requests): </w:t>
      </w:r>
      <w:r>
        <w:rPr>
          <w:rFonts w:ascii="Calibri" w:hAnsi="Calibri"/>
          <w:color w:val="1F2937"/>
          <w:sz w:val="22"/>
        </w:rPr>
        <w:t>Placement Officer profile, institutional details, officer dashboard metrics, student roster, login activity logs, recruiter roster, and job approvals list.</w:t>
      </w:r>
    </w:p>
    <w:p>
      <w:pPr>
        <w:pStyle w:val="ListBullet"/>
        <w:spacing w:after="60" w:line="276" w:lineRule="auto"/>
      </w:pPr>
      <w:r>
        <w:rPr>
          <w:rFonts w:ascii="Calibri" w:hAnsi="Calibri"/>
          <w:b/>
          <w:color w:val="1F2937"/>
          <w:sz w:val="22"/>
        </w:rPr>
        <w:t xml:space="preserve">05 Jobs (4 requests): </w:t>
      </w:r>
      <w:r>
        <w:rPr>
          <w:rFonts w:ascii="Calibri" w:hAnsi="Calibri"/>
          <w:color w:val="1F2937"/>
          <w:sz w:val="22"/>
        </w:rPr>
        <w:t>List open public jobs, recruiter job list ('my-jobs'), detailed job retrieval, and nonexistent job error handling.</w:t>
      </w:r>
    </w:p>
    <w:p>
      <w:pPr>
        <w:pStyle w:val="ListBullet"/>
        <w:spacing w:after="60" w:line="276" w:lineRule="auto"/>
      </w:pPr>
      <w:r>
        <w:rPr>
          <w:rFonts w:ascii="Calibri" w:hAnsi="Calibri"/>
          <w:b/>
          <w:color w:val="1F2937"/>
          <w:sz w:val="22"/>
        </w:rPr>
        <w:t xml:space="preserve">06 Applications (5 requests): </w:t>
      </w:r>
      <w:r>
        <w:rPr>
          <w:rFonts w:ascii="Calibri" w:hAnsi="Calibri"/>
          <w:color w:val="1F2937"/>
          <w:sz w:val="22"/>
        </w:rPr>
        <w:t>Student application tracking, student dashboard metrics, recruiter application metrics, duplicate application prevention, and invalid job application handling.</w:t>
      </w:r>
    </w:p>
    <w:p>
      <w:pPr>
        <w:pStyle w:val="ListBullet"/>
        <w:spacing w:after="60" w:line="276" w:lineRule="auto"/>
      </w:pPr>
      <w:r>
        <w:rPr>
          <w:rFonts w:ascii="Calibri" w:hAnsi="Calibri"/>
          <w:b/>
          <w:color w:val="1F2937"/>
          <w:sz w:val="22"/>
        </w:rPr>
        <w:t xml:space="preserve">07 Placement Drives (4 requests): </w:t>
      </w:r>
      <w:r>
        <w:rPr>
          <w:rFonts w:ascii="Calibri" w:hAnsi="Calibri"/>
          <w:color w:val="1F2937"/>
          <w:sz w:val="22"/>
        </w:rPr>
        <w:t>Global placement drives list, student placement drives view, placement drives calendar, and dashboard statistics.</w:t>
      </w:r>
    </w:p>
    <w:p>
      <w:pPr>
        <w:pStyle w:val="ListBullet"/>
        <w:spacing w:after="60" w:line="276" w:lineRule="auto"/>
      </w:pPr>
      <w:r>
        <w:rPr>
          <w:rFonts w:ascii="Calibri" w:hAnsi="Calibri"/>
          <w:b/>
          <w:color w:val="1F2937"/>
          <w:sz w:val="22"/>
        </w:rPr>
        <w:t xml:space="preserve">08 Notifications (3 requests): </w:t>
      </w:r>
      <w:r>
        <w:rPr>
          <w:rFonts w:ascii="Calibri" w:hAnsi="Calibri"/>
          <w:color w:val="1F2937"/>
          <w:sz w:val="22"/>
        </w:rPr>
        <w:t>Notification roster retrieval, unread count badge stats, and batch marking all notifications as read.</w:t>
      </w:r>
    </w:p>
    <w:p>
      <w:pPr>
        <w:pStyle w:val="ListBullet"/>
        <w:spacing w:after="60" w:line="276" w:lineRule="auto"/>
      </w:pPr>
      <w:r>
        <w:rPr>
          <w:rFonts w:ascii="Calibri" w:hAnsi="Calibri"/>
          <w:b/>
          <w:color w:val="1F2937"/>
          <w:sz w:val="22"/>
        </w:rPr>
        <w:t xml:space="preserve">09 Documents (2 requests): </w:t>
      </w:r>
      <w:r>
        <w:rPr>
          <w:rFonts w:ascii="Calibri" w:hAnsi="Calibri"/>
          <w:color w:val="1F2937"/>
          <w:sz w:val="22"/>
        </w:rPr>
        <w:t>Student uploaded document list and DigiLocker mock data sync integration.</w:t>
      </w:r>
    </w:p>
    <w:p>
      <w:pPr>
        <w:pStyle w:val="ListBullet"/>
        <w:spacing w:after="60" w:line="276" w:lineRule="auto"/>
      </w:pPr>
      <w:r>
        <w:rPr>
          <w:rFonts w:ascii="Calibri" w:hAnsi="Calibri"/>
          <w:b/>
          <w:color w:val="1F2937"/>
          <w:sz w:val="22"/>
        </w:rPr>
        <w:t xml:space="preserve">10 Resume (3 requests): </w:t>
      </w:r>
      <w:r>
        <w:rPr>
          <w:rFonts w:ascii="Calibri" w:hAnsi="Calibri"/>
          <w:color w:val="1F2937"/>
          <w:sz w:val="22"/>
        </w:rPr>
        <w:t>Structured resume data API, binary PDF resume download stream, and unauthenticated access prevention.</w:t>
      </w:r>
    </w:p>
    <w:p>
      <w:pPr>
        <w:pStyle w:val="ListBullet"/>
        <w:spacing w:after="60" w:line="276" w:lineRule="auto"/>
      </w:pPr>
      <w:r>
        <w:rPr>
          <w:rFonts w:ascii="Calibri" w:hAnsi="Calibri"/>
          <w:b/>
          <w:color w:val="1F2937"/>
          <w:sz w:val="22"/>
        </w:rPr>
        <w:t xml:space="preserve">11 Approval Workflow (3 requests): </w:t>
      </w:r>
      <w:r>
        <w:rPr>
          <w:rFonts w:ascii="Calibri" w:hAnsi="Calibri"/>
          <w:color w:val="1F2937"/>
          <w:sz w:val="22"/>
        </w:rPr>
        <w:t>Pending recruiter job post restriction, officer recruiter approval roster, and officer job approval roster.</w:t>
      </w:r>
    </w:p>
    <w:p>
      <w:pPr>
        <w:pStyle w:val="ListBullet"/>
        <w:spacing w:after="60" w:line="276" w:lineRule="auto"/>
      </w:pPr>
      <w:r>
        <w:rPr>
          <w:rFonts w:ascii="Calibri" w:hAnsi="Calibri"/>
          <w:b/>
          <w:color w:val="1F2937"/>
          <w:sz w:val="22"/>
        </w:rPr>
        <w:t xml:space="preserve">12 Security and RBAC (4 requests): </w:t>
      </w:r>
      <w:r>
        <w:rPr>
          <w:rFonts w:ascii="Calibri" w:hAnsi="Calibri"/>
          <w:color w:val="1F2937"/>
          <w:sz w:val="22"/>
        </w:rPr>
        <w:t>Cross-role RBAC enforcement preventing students and recruiters from accessing restricted Placement Officer APIs.</w:t>
      </w:r>
    </w:p>
    <w:p>
      <w:pPr>
        <w:pStyle w:val="ListBullet"/>
        <w:spacing w:after="60" w:line="276" w:lineRule="auto"/>
      </w:pPr>
      <w:r>
        <w:rPr>
          <w:rFonts w:ascii="Calibri" w:hAnsi="Calibri"/>
          <w:b/>
          <w:color w:val="1F2937"/>
          <w:sz w:val="22"/>
        </w:rPr>
        <w:t xml:space="preserve">13 Validation (2 requests): </w:t>
      </w:r>
      <w:r>
        <w:rPr>
          <w:rFonts w:ascii="Calibri" w:hAnsi="Calibri"/>
          <w:color w:val="1F2937"/>
          <w:sz w:val="22"/>
        </w:rPr>
        <w:t>Malformed payload validation including invalid student registration emails and invalid job status update choices.</w:t>
      </w:r>
    </w:p>
    <w:p>
      <w:pPr>
        <w:pStyle w:val="ListBullet"/>
        <w:spacing w:after="60" w:line="276" w:lineRule="auto"/>
      </w:pPr>
      <w:r>
        <w:rPr>
          <w:rFonts w:ascii="Calibri" w:hAnsi="Calibri"/>
          <w:b/>
          <w:color w:val="1F2937"/>
          <w:sz w:val="22"/>
        </w:rPr>
        <w:t xml:space="preserve">14 Regression (3 requests): </w:t>
      </w:r>
      <w:r>
        <w:rPr>
          <w:rFonts w:ascii="Calibri" w:hAnsi="Calibri"/>
          <w:color w:val="1F2937"/>
          <w:sz w:val="22"/>
        </w:rPr>
        <w:t>OpenAPI 3.0 schema generation (/api/schema/), Swagger UI interactive docs (/api/docs/), and Redoc interactive docs (/api/redoc/).</w:t>
      </w:r>
    </w:p>
    <w:p>
      <w:pPr>
        <w:keepNext/>
        <w:spacing w:before="360" w:after="120"/>
      </w:pPr>
      <w:r>
        <w:rPr>
          <w:rFonts w:ascii="Calibri" w:hAnsi="Calibri"/>
          <w:b/>
          <w:color w:val="1B365D"/>
          <w:sz w:val="36"/>
        </w:rPr>
        <w:t>8. API Endpoint Inventory</w:t>
      </w:r>
    </w:p>
    <w:p>
      <w:pPr>
        <w:spacing w:after="80" w:line="276" w:lineRule="auto"/>
      </w:pPr>
      <w:r>
        <w:rPr>
          <w:rFonts w:ascii="Calibri" w:hAnsi="Calibri"/>
          <w:i w:val="0"/>
          <w:color w:val="1F2937"/>
          <w:sz w:val="22"/>
        </w:rPr>
        <w:t>Below is the exhaustive summary matrix of all 65 API requests executed in the test suite: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pPr>
              <w:spacing w:after="40"/>
            </w:pPr>
            <w:r>
              <w:rPr>
                <w:rFonts w:ascii="Calibri" w:hAnsi="Calibri"/>
                <w:b/>
                <w:color w:val="FFFFFF"/>
                <w:sz w:val="19"/>
              </w:rPr>
              <w:t>Folder / Module</w:t>
            </w:r>
          </w:p>
        </w:tc>
        <w:tc>
          <w:tcPr>
            <w:tcW w:type="dxa" w:w="1560"/>
            <w:shd w:fill="1B365D"/>
          </w:tcPr>
          <w:p>
            <w:pPr>
              <w:spacing w:after="40"/>
            </w:pPr>
            <w:r>
              <w:rPr>
                <w:rFonts w:ascii="Calibri" w:hAnsi="Calibri"/>
                <w:b/>
                <w:color w:val="FFFFFF"/>
                <w:sz w:val="19"/>
              </w:rPr>
              <w:t>HTTP Method</w:t>
            </w:r>
          </w:p>
        </w:tc>
        <w:tc>
          <w:tcPr>
            <w:tcW w:type="dxa" w:w="1560"/>
            <w:shd w:fill="1B365D"/>
          </w:tcPr>
          <w:p>
            <w:pPr>
              <w:spacing w:after="40"/>
            </w:pPr>
            <w:r>
              <w:rPr>
                <w:rFonts w:ascii="Calibri" w:hAnsi="Calibri"/>
                <w:b/>
                <w:color w:val="FFFFFF"/>
                <w:sz w:val="19"/>
              </w:rPr>
              <w:t>Endpoint Path</w:t>
            </w:r>
          </w:p>
        </w:tc>
        <w:tc>
          <w:tcPr>
            <w:tcW w:type="dxa" w:w="1560"/>
            <w:shd w:fill="1B365D"/>
          </w:tcPr>
          <w:p>
            <w:pPr>
              <w:spacing w:after="40"/>
            </w:pPr>
            <w:r>
              <w:rPr>
                <w:rFonts w:ascii="Calibri" w:hAnsi="Calibri"/>
                <w:b/>
                <w:color w:val="FFFFFF"/>
                <w:sz w:val="19"/>
              </w:rPr>
              <w:t>Role / Auth</w:t>
            </w:r>
          </w:p>
        </w:tc>
        <w:tc>
          <w:tcPr>
            <w:tcW w:type="dxa" w:w="1560"/>
            <w:shd w:fill="1B365D"/>
          </w:tcPr>
          <w:p>
            <w:pPr>
              <w:spacing w:after="40"/>
            </w:pPr>
            <w:r>
              <w:rPr>
                <w:rFonts w:ascii="Calibri" w:hAnsi="Calibri"/>
                <w:b/>
                <w:color w:val="FFFFFF"/>
                <w:sz w:val="19"/>
              </w:rPr>
              <w:t>Status</w:t>
            </w:r>
          </w:p>
        </w:tc>
        <w:tc>
          <w:tcPr>
            <w:tcW w:type="dxa" w:w="1560"/>
            <w:shd w:fill="1B365D"/>
          </w:tcPr>
          <w:p>
            <w:pPr>
              <w:spacing w:after="40"/>
            </w:pPr>
            <w:r>
              <w:rPr>
                <w:rFonts w:ascii="Calibri" w:hAnsi="Calibri"/>
                <w:b/>
                <w:color w:val="FFFFFF"/>
                <w:sz w:val="19"/>
              </w:rPr>
              <w:t>Assertions</w:t>
            </w:r>
          </w:p>
        </w:tc>
      </w:tr>
      <w:tr>
        <w:tc>
          <w:tcPr>
            <w:tcW w:type="dxa" w:w="1560"/>
            <w:tcMar>
              <w:top w:w="60" w:type="dxa"/>
              <w:bottom w:w="60" w:type="dxa"/>
              <w:left w:w="80" w:type="dxa"/>
              <w:right w:w="80" w:type="dxa"/>
            </w:tcMar>
          </w:tcPr>
          <w:p>
            <w:pPr>
              <w:spacing w:after="40"/>
            </w:pPr>
            <w:r>
              <w:rPr>
                <w:rFonts w:ascii="Calibri" w:hAnsi="Calibri"/>
                <w:color w:val="1F2937"/>
                <w:sz w:val="18"/>
              </w:rPr>
              <w:t>01 Authentication</w:t>
            </w:r>
          </w:p>
        </w:tc>
        <w:tc>
          <w:tcPr>
            <w:tcW w:type="dxa" w:w="1560"/>
            <w:tcMar>
              <w:top w:w="60" w:type="dxa"/>
              <w:bottom w:w="60" w:type="dxa"/>
              <w:left w:w="80" w:type="dxa"/>
              <w:right w:w="80" w:type="dxa"/>
            </w:tcMar>
          </w:tcPr>
          <w:p>
            <w:pPr>
              <w:spacing w:after="40"/>
            </w:pPr>
            <w:r>
              <w:rPr>
                <w:rFonts w:ascii="Calibri" w:hAnsi="Calibri"/>
                <w:color w:val="1F2937"/>
                <w:sz w:val="18"/>
              </w:rPr>
              <w:t>POST / GET</w:t>
            </w:r>
          </w:p>
        </w:tc>
        <w:tc>
          <w:tcPr>
            <w:tcW w:type="dxa" w:w="1560"/>
            <w:tcMar>
              <w:top w:w="60" w:type="dxa"/>
              <w:bottom w:w="60" w:type="dxa"/>
              <w:left w:w="80" w:type="dxa"/>
              <w:right w:w="80" w:type="dxa"/>
            </w:tcMar>
          </w:tcPr>
          <w:p>
            <w:pPr>
              <w:spacing w:after="40"/>
            </w:pPr>
            <w:r>
              <w:rPr>
                <w:rFonts w:ascii="Calibri" w:hAnsi="Calibri"/>
                <w:color w:val="1F2937"/>
                <w:sz w:val="18"/>
              </w:rPr>
              <w:t>/api/v1/auth/*</w:t>
            </w:r>
          </w:p>
        </w:tc>
        <w:tc>
          <w:tcPr>
            <w:tcW w:type="dxa" w:w="1560"/>
            <w:tcMar>
              <w:top w:w="60" w:type="dxa"/>
              <w:bottom w:w="60" w:type="dxa"/>
              <w:left w:w="80" w:type="dxa"/>
              <w:right w:w="80" w:type="dxa"/>
            </w:tcMar>
          </w:tcPr>
          <w:p>
            <w:pPr>
              <w:spacing w:after="40"/>
            </w:pPr>
            <w:r>
              <w:rPr>
                <w:rFonts w:ascii="Calibri" w:hAnsi="Calibri"/>
                <w:color w:val="1F2937"/>
                <w:sz w:val="18"/>
              </w:rPr>
              <w:t>Public / Bearer JWT</w:t>
            </w:r>
          </w:p>
        </w:tc>
        <w:tc>
          <w:tcPr>
            <w:tcW w:type="dxa" w:w="1560"/>
            <w:tcMar>
              <w:top w:w="60" w:type="dxa"/>
              <w:bottom w:w="60" w:type="dxa"/>
              <w:left w:w="80" w:type="dxa"/>
              <w:right w:w="80" w:type="dxa"/>
            </w:tcMar>
          </w:tcPr>
          <w:p>
            <w:pPr>
              <w:spacing w:after="40"/>
            </w:pPr>
            <w:r>
              <w:rPr>
                <w:rFonts w:ascii="Calibri" w:hAnsi="Calibri"/>
                <w:color w:val="1F2937"/>
                <w:sz w:val="18"/>
              </w:rPr>
              <w:t>200 / 400 / 401</w:t>
            </w:r>
          </w:p>
        </w:tc>
        <w:tc>
          <w:tcPr>
            <w:tcW w:type="dxa" w:w="1560"/>
            <w:tcMar>
              <w:top w:w="60" w:type="dxa"/>
              <w:bottom w:w="60" w:type="dxa"/>
              <w:left w:w="80" w:type="dxa"/>
              <w:right w:w="80" w:type="dxa"/>
            </w:tcMar>
          </w:tcPr>
          <w:p>
            <w:pPr>
              <w:spacing w:after="40"/>
            </w:pPr>
            <w:r>
              <w:rPr>
                <w:rFonts w:ascii="Calibri" w:hAnsi="Calibri"/>
                <w:color w:val="1F2937"/>
                <w:sz w:val="18"/>
              </w:rPr>
              <w:t>29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02 Student</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/api/v1/students/*</w:t>
            </w:r>
          </w:p>
        </w:tc>
        <w:tc>
          <w:tcPr>
            <w:tcW w:type="dxa" w:w="1560"/>
            <w:tcMar>
              <w:top w:w="60" w:type="dxa"/>
              <w:bottom w:w="60" w:type="dxa"/>
              <w:left w:w="80" w:type="dxa"/>
              <w:right w:w="80" w:type="dxa"/>
            </w:tcMar>
          </w:tcPr>
          <w:p>
            <w:pPr>
              <w:spacing w:after="40"/>
            </w:pPr>
            <w:r>
              <w:rPr>
                <w:rFonts w:ascii="Calibri" w:hAnsi="Calibri"/>
                <w:color w:val="1F2937"/>
                <w:sz w:val="18"/>
              </w:rPr>
              <w:t>Student Bearer JWT</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8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03 Recruiter</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/api/v1/recruiters/*</w:t>
            </w:r>
          </w:p>
        </w:tc>
        <w:tc>
          <w:tcPr>
            <w:tcW w:type="dxa" w:w="1560"/>
            <w:tcMar>
              <w:top w:w="60" w:type="dxa"/>
              <w:bottom w:w="60" w:type="dxa"/>
              <w:left w:w="80" w:type="dxa"/>
              <w:right w:w="80" w:type="dxa"/>
            </w:tcMar>
          </w:tcPr>
          <w:p>
            <w:pPr>
              <w:spacing w:after="40"/>
            </w:pPr>
            <w:r>
              <w:rPr>
                <w:rFonts w:ascii="Calibri" w:hAnsi="Calibri"/>
                <w:color w:val="1F2937"/>
                <w:sz w:val="18"/>
              </w:rPr>
              <w:t>Recruiter Bearer JWT</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4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04 Placement Officer</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/api/v1/placement-officers/*</w:t>
            </w:r>
          </w:p>
        </w:tc>
        <w:tc>
          <w:tcPr>
            <w:tcW w:type="dxa" w:w="1560"/>
            <w:tcMar>
              <w:top w:w="60" w:type="dxa"/>
              <w:bottom w:w="60" w:type="dxa"/>
              <w:left w:w="80" w:type="dxa"/>
              <w:right w:w="80" w:type="dxa"/>
            </w:tcMar>
          </w:tcPr>
          <w:p>
            <w:pPr>
              <w:spacing w:after="40"/>
            </w:pPr>
            <w:r>
              <w:rPr>
                <w:rFonts w:ascii="Calibri" w:hAnsi="Calibri"/>
                <w:color w:val="1F2937"/>
                <w:sz w:val="18"/>
              </w:rPr>
              <w:t>Officer Bearer JWT</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11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05 Jobs</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/api/v1/jobs/*</w:t>
            </w:r>
          </w:p>
        </w:tc>
        <w:tc>
          <w:tcPr>
            <w:tcW w:type="dxa" w:w="1560"/>
            <w:tcMar>
              <w:top w:w="60" w:type="dxa"/>
              <w:bottom w:w="60" w:type="dxa"/>
              <w:left w:w="80" w:type="dxa"/>
              <w:right w:w="80" w:type="dxa"/>
            </w:tcMar>
          </w:tcPr>
          <w:p>
            <w:pPr>
              <w:spacing w:after="40"/>
            </w:pPr>
            <w:r>
              <w:rPr>
                <w:rFonts w:ascii="Calibri" w:hAnsi="Calibri"/>
                <w:color w:val="1F2937"/>
                <w:sz w:val="18"/>
              </w:rPr>
              <w:t>Student / Recruiter JWT</w:t>
            </w:r>
          </w:p>
        </w:tc>
        <w:tc>
          <w:tcPr>
            <w:tcW w:type="dxa" w:w="1560"/>
            <w:tcMar>
              <w:top w:w="60" w:type="dxa"/>
              <w:bottom w:w="60" w:type="dxa"/>
              <w:left w:w="80" w:type="dxa"/>
              <w:right w:w="80" w:type="dxa"/>
            </w:tcMar>
          </w:tcPr>
          <w:p>
            <w:pPr>
              <w:spacing w:after="40"/>
            </w:pPr>
            <w:r>
              <w:rPr>
                <w:rFonts w:ascii="Calibri" w:hAnsi="Calibri"/>
                <w:color w:val="1F2937"/>
                <w:sz w:val="18"/>
              </w:rPr>
              <w:t>200 / 404</w:t>
            </w:r>
          </w:p>
        </w:tc>
        <w:tc>
          <w:tcPr>
            <w:tcW w:type="dxa" w:w="1560"/>
            <w:tcMar>
              <w:top w:w="60" w:type="dxa"/>
              <w:bottom w:w="60" w:type="dxa"/>
              <w:left w:w="80" w:type="dxa"/>
              <w:right w:w="80" w:type="dxa"/>
            </w:tcMar>
          </w:tcPr>
          <w:p>
            <w:pPr>
              <w:spacing w:after="40"/>
            </w:pPr>
            <w:r>
              <w:rPr>
                <w:rFonts w:ascii="Calibri" w:hAnsi="Calibri"/>
                <w:color w:val="1F2937"/>
                <w:sz w:val="18"/>
              </w:rPr>
              <w:t>5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06 Applications</w:t>
            </w:r>
          </w:p>
        </w:tc>
        <w:tc>
          <w:tcPr>
            <w:tcW w:type="dxa" w:w="1560"/>
            <w:tcMar>
              <w:top w:w="60" w:type="dxa"/>
              <w:bottom w:w="60" w:type="dxa"/>
              <w:left w:w="80" w:type="dxa"/>
              <w:right w:w="80" w:type="dxa"/>
            </w:tcMar>
          </w:tcPr>
          <w:p>
            <w:pPr>
              <w:spacing w:after="40"/>
            </w:pPr>
            <w:r>
              <w:rPr>
                <w:rFonts w:ascii="Calibri" w:hAnsi="Calibri"/>
                <w:color w:val="1F2937"/>
                <w:sz w:val="18"/>
              </w:rPr>
              <w:t>GET / POST</w:t>
            </w:r>
          </w:p>
        </w:tc>
        <w:tc>
          <w:tcPr>
            <w:tcW w:type="dxa" w:w="1560"/>
            <w:tcMar>
              <w:top w:w="60" w:type="dxa"/>
              <w:bottom w:w="60" w:type="dxa"/>
              <w:left w:w="80" w:type="dxa"/>
              <w:right w:w="80" w:type="dxa"/>
            </w:tcMar>
          </w:tcPr>
          <w:p>
            <w:pPr>
              <w:spacing w:after="40"/>
            </w:pPr>
            <w:r>
              <w:rPr>
                <w:rFonts w:ascii="Calibri" w:hAnsi="Calibri"/>
                <w:color w:val="1F2937"/>
                <w:sz w:val="18"/>
              </w:rPr>
              <w:t>/api/v1/applications/*</w:t>
            </w:r>
          </w:p>
        </w:tc>
        <w:tc>
          <w:tcPr>
            <w:tcW w:type="dxa" w:w="1560"/>
            <w:tcMar>
              <w:top w:w="60" w:type="dxa"/>
              <w:bottom w:w="60" w:type="dxa"/>
              <w:left w:w="80" w:type="dxa"/>
              <w:right w:w="80" w:type="dxa"/>
            </w:tcMar>
          </w:tcPr>
          <w:p>
            <w:pPr>
              <w:spacing w:after="40"/>
            </w:pPr>
            <w:r>
              <w:rPr>
                <w:rFonts w:ascii="Calibri" w:hAnsi="Calibri"/>
                <w:color w:val="1F2937"/>
                <w:sz w:val="18"/>
              </w:rPr>
              <w:t>Student / Recruiter JWT</w:t>
            </w:r>
          </w:p>
        </w:tc>
        <w:tc>
          <w:tcPr>
            <w:tcW w:type="dxa" w:w="1560"/>
            <w:tcMar>
              <w:top w:w="60" w:type="dxa"/>
              <w:bottom w:w="60" w:type="dxa"/>
              <w:left w:w="80" w:type="dxa"/>
              <w:right w:w="80" w:type="dxa"/>
            </w:tcMar>
          </w:tcPr>
          <w:p>
            <w:pPr>
              <w:spacing w:after="40"/>
            </w:pPr>
            <w:r>
              <w:rPr>
                <w:rFonts w:ascii="Calibri" w:hAnsi="Calibri"/>
                <w:color w:val="1F2937"/>
                <w:sz w:val="18"/>
              </w:rPr>
              <w:t>200 / 400 / 404</w:t>
            </w:r>
          </w:p>
        </w:tc>
        <w:tc>
          <w:tcPr>
            <w:tcW w:type="dxa" w:w="1560"/>
            <w:tcMar>
              <w:top w:w="60" w:type="dxa"/>
              <w:bottom w:w="60" w:type="dxa"/>
              <w:left w:w="80" w:type="dxa"/>
              <w:right w:w="80" w:type="dxa"/>
            </w:tcMar>
          </w:tcPr>
          <w:p>
            <w:pPr>
              <w:spacing w:after="40"/>
            </w:pPr>
            <w:r>
              <w:rPr>
                <w:rFonts w:ascii="Calibri" w:hAnsi="Calibri"/>
                <w:color w:val="1F2937"/>
                <w:sz w:val="18"/>
              </w:rPr>
              <w:t>7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07 Placement Drives</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/api/v1/placement-drives/*</w:t>
            </w:r>
          </w:p>
        </w:tc>
        <w:tc>
          <w:tcPr>
            <w:tcW w:type="dxa" w:w="1560"/>
            <w:tcMar>
              <w:top w:w="60" w:type="dxa"/>
              <w:bottom w:w="60" w:type="dxa"/>
              <w:left w:w="80" w:type="dxa"/>
              <w:right w:w="80" w:type="dxa"/>
            </w:tcMar>
          </w:tcPr>
          <w:p>
            <w:pPr>
              <w:spacing w:after="40"/>
            </w:pPr>
            <w:r>
              <w:rPr>
                <w:rFonts w:ascii="Calibri" w:hAnsi="Calibri"/>
                <w:color w:val="1F2937"/>
                <w:sz w:val="18"/>
              </w:rPr>
              <w:t>Student Bearer JWT</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4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08 Notifications</w:t>
            </w:r>
          </w:p>
        </w:tc>
        <w:tc>
          <w:tcPr>
            <w:tcW w:type="dxa" w:w="1560"/>
            <w:tcMar>
              <w:top w:w="60" w:type="dxa"/>
              <w:bottom w:w="60" w:type="dxa"/>
              <w:left w:w="80" w:type="dxa"/>
              <w:right w:w="80" w:type="dxa"/>
            </w:tcMar>
          </w:tcPr>
          <w:p>
            <w:pPr>
              <w:spacing w:after="40"/>
            </w:pPr>
            <w:r>
              <w:rPr>
                <w:rFonts w:ascii="Calibri" w:hAnsi="Calibri"/>
                <w:color w:val="1F2937"/>
                <w:sz w:val="18"/>
              </w:rPr>
              <w:t>GET / PATCH</w:t>
            </w:r>
          </w:p>
        </w:tc>
        <w:tc>
          <w:tcPr>
            <w:tcW w:type="dxa" w:w="1560"/>
            <w:tcMar>
              <w:top w:w="60" w:type="dxa"/>
              <w:bottom w:w="60" w:type="dxa"/>
              <w:left w:w="80" w:type="dxa"/>
              <w:right w:w="80" w:type="dxa"/>
            </w:tcMar>
          </w:tcPr>
          <w:p>
            <w:pPr>
              <w:spacing w:after="40"/>
            </w:pPr>
            <w:r>
              <w:rPr>
                <w:rFonts w:ascii="Calibri" w:hAnsi="Calibri"/>
                <w:color w:val="1F2937"/>
                <w:sz w:val="18"/>
              </w:rPr>
              <w:t>/api/v1/notifications/*</w:t>
            </w:r>
          </w:p>
        </w:tc>
        <w:tc>
          <w:tcPr>
            <w:tcW w:type="dxa" w:w="1560"/>
            <w:tcMar>
              <w:top w:w="60" w:type="dxa"/>
              <w:bottom w:w="60" w:type="dxa"/>
              <w:left w:w="80" w:type="dxa"/>
              <w:right w:w="80" w:type="dxa"/>
            </w:tcMar>
          </w:tcPr>
          <w:p>
            <w:pPr>
              <w:spacing w:after="40"/>
            </w:pPr>
            <w:r>
              <w:rPr>
                <w:rFonts w:ascii="Calibri" w:hAnsi="Calibri"/>
                <w:color w:val="1F2937"/>
                <w:sz w:val="18"/>
              </w:rPr>
              <w:t>Student Bearer JWT</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4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09 Documents</w:t>
            </w:r>
          </w:p>
        </w:tc>
        <w:tc>
          <w:tcPr>
            <w:tcW w:type="dxa" w:w="1560"/>
            <w:tcMar>
              <w:top w:w="60" w:type="dxa"/>
              <w:bottom w:w="60" w:type="dxa"/>
              <w:left w:w="80" w:type="dxa"/>
              <w:right w:w="80" w:type="dxa"/>
            </w:tcMar>
          </w:tcPr>
          <w:p>
            <w:pPr>
              <w:spacing w:after="40"/>
            </w:pPr>
            <w:r>
              <w:rPr>
                <w:rFonts w:ascii="Calibri" w:hAnsi="Calibri"/>
                <w:color w:val="1F2937"/>
                <w:sz w:val="18"/>
              </w:rPr>
              <w:t>GET / POST</w:t>
            </w:r>
          </w:p>
        </w:tc>
        <w:tc>
          <w:tcPr>
            <w:tcW w:type="dxa" w:w="1560"/>
            <w:tcMar>
              <w:top w:w="60" w:type="dxa"/>
              <w:bottom w:w="60" w:type="dxa"/>
              <w:left w:w="80" w:type="dxa"/>
              <w:right w:w="80" w:type="dxa"/>
            </w:tcMar>
          </w:tcPr>
          <w:p>
            <w:pPr>
              <w:spacing w:after="40"/>
            </w:pPr>
            <w:r>
              <w:rPr>
                <w:rFonts w:ascii="Calibri" w:hAnsi="Calibri"/>
                <w:color w:val="1F2937"/>
                <w:sz w:val="18"/>
              </w:rPr>
              <w:t>/api/v1/students/documents/*</w:t>
            </w:r>
          </w:p>
        </w:tc>
        <w:tc>
          <w:tcPr>
            <w:tcW w:type="dxa" w:w="1560"/>
            <w:tcMar>
              <w:top w:w="60" w:type="dxa"/>
              <w:bottom w:w="60" w:type="dxa"/>
              <w:left w:w="80" w:type="dxa"/>
              <w:right w:w="80" w:type="dxa"/>
            </w:tcMar>
          </w:tcPr>
          <w:p>
            <w:pPr>
              <w:spacing w:after="40"/>
            </w:pPr>
            <w:r>
              <w:rPr>
                <w:rFonts w:ascii="Calibri" w:hAnsi="Calibri"/>
                <w:color w:val="1F2937"/>
                <w:sz w:val="18"/>
              </w:rPr>
              <w:t>Student Bearer JWT</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2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10 Resume</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/api/v1/students/resume/*</w:t>
            </w:r>
          </w:p>
        </w:tc>
        <w:tc>
          <w:tcPr>
            <w:tcW w:type="dxa" w:w="1560"/>
            <w:tcMar>
              <w:top w:w="60" w:type="dxa"/>
              <w:bottom w:w="60" w:type="dxa"/>
              <w:left w:w="80" w:type="dxa"/>
              <w:right w:w="80" w:type="dxa"/>
            </w:tcMar>
          </w:tcPr>
          <w:p>
            <w:pPr>
              <w:spacing w:after="40"/>
            </w:pPr>
            <w:r>
              <w:rPr>
                <w:rFonts w:ascii="Calibri" w:hAnsi="Calibri"/>
                <w:color w:val="1F2937"/>
                <w:sz w:val="18"/>
              </w:rPr>
              <w:t>Student / Public</w:t>
            </w:r>
          </w:p>
        </w:tc>
        <w:tc>
          <w:tcPr>
            <w:tcW w:type="dxa" w:w="1560"/>
            <w:tcMar>
              <w:top w:w="60" w:type="dxa"/>
              <w:bottom w:w="60" w:type="dxa"/>
              <w:left w:w="80" w:type="dxa"/>
              <w:right w:w="80" w:type="dxa"/>
            </w:tcMar>
          </w:tcPr>
          <w:p>
            <w:pPr>
              <w:spacing w:after="40"/>
            </w:pPr>
            <w:r>
              <w:rPr>
                <w:rFonts w:ascii="Calibri" w:hAnsi="Calibri"/>
                <w:color w:val="1F2937"/>
                <w:sz w:val="18"/>
              </w:rPr>
              <w:t>200 / 401</w:t>
            </w:r>
          </w:p>
        </w:tc>
        <w:tc>
          <w:tcPr>
            <w:tcW w:type="dxa" w:w="1560"/>
            <w:tcMar>
              <w:top w:w="60" w:type="dxa"/>
              <w:bottom w:w="60" w:type="dxa"/>
              <w:left w:w="80" w:type="dxa"/>
              <w:right w:w="80" w:type="dxa"/>
            </w:tcMar>
          </w:tcPr>
          <w:p>
            <w:pPr>
              <w:spacing w:after="40"/>
            </w:pPr>
            <w:r>
              <w:rPr>
                <w:rFonts w:ascii="Calibri" w:hAnsi="Calibri"/>
                <w:color w:val="1F2937"/>
                <w:sz w:val="18"/>
              </w:rPr>
              <w:t>5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11 Approval Workflow</w:t>
            </w:r>
          </w:p>
        </w:tc>
        <w:tc>
          <w:tcPr>
            <w:tcW w:type="dxa" w:w="1560"/>
            <w:tcMar>
              <w:top w:w="60" w:type="dxa"/>
              <w:bottom w:w="60" w:type="dxa"/>
              <w:left w:w="80" w:type="dxa"/>
              <w:right w:w="80" w:type="dxa"/>
            </w:tcMar>
          </w:tcPr>
          <w:p>
            <w:pPr>
              <w:spacing w:after="40"/>
            </w:pPr>
            <w:r>
              <w:rPr>
                <w:rFonts w:ascii="Calibri" w:hAnsi="Calibri"/>
                <w:color w:val="1F2937"/>
                <w:sz w:val="18"/>
              </w:rPr>
              <w:t>GET / POST</w:t>
            </w:r>
          </w:p>
        </w:tc>
        <w:tc>
          <w:tcPr>
            <w:tcW w:type="dxa" w:w="1560"/>
            <w:tcMar>
              <w:top w:w="60" w:type="dxa"/>
              <w:bottom w:w="60" w:type="dxa"/>
              <w:left w:w="80" w:type="dxa"/>
              <w:right w:w="80" w:type="dxa"/>
            </w:tcMar>
          </w:tcPr>
          <w:p>
            <w:pPr>
              <w:spacing w:after="40"/>
            </w:pPr>
            <w:r>
              <w:rPr>
                <w:rFonts w:ascii="Calibri" w:hAnsi="Calibri"/>
                <w:color w:val="1F2937"/>
                <w:sz w:val="18"/>
              </w:rPr>
              <w:t>/api/v1/jobs/, /placement-officers/*</w:t>
            </w:r>
          </w:p>
        </w:tc>
        <w:tc>
          <w:tcPr>
            <w:tcW w:type="dxa" w:w="1560"/>
            <w:tcMar>
              <w:top w:w="60" w:type="dxa"/>
              <w:bottom w:w="60" w:type="dxa"/>
              <w:left w:w="80" w:type="dxa"/>
              <w:right w:w="80" w:type="dxa"/>
            </w:tcMar>
          </w:tcPr>
          <w:p>
            <w:pPr>
              <w:spacing w:after="40"/>
            </w:pPr>
            <w:r>
              <w:rPr>
                <w:rFonts w:ascii="Calibri" w:hAnsi="Calibri"/>
                <w:color w:val="1F2937"/>
                <w:sz w:val="18"/>
              </w:rPr>
              <w:t>Student / Officer JWT</w:t>
            </w:r>
          </w:p>
        </w:tc>
        <w:tc>
          <w:tcPr>
            <w:tcW w:type="dxa" w:w="1560"/>
            <w:tcMar>
              <w:top w:w="60" w:type="dxa"/>
              <w:bottom w:w="60" w:type="dxa"/>
              <w:left w:w="80" w:type="dxa"/>
              <w:right w:w="80" w:type="dxa"/>
            </w:tcMar>
          </w:tcPr>
          <w:p>
            <w:pPr>
              <w:spacing w:after="40"/>
            </w:pPr>
            <w:r>
              <w:rPr>
                <w:rFonts w:ascii="Calibri" w:hAnsi="Calibri"/>
                <w:color w:val="1F2937"/>
                <w:sz w:val="18"/>
              </w:rPr>
              <w:t>200 / 403</w:t>
            </w:r>
          </w:p>
        </w:tc>
        <w:tc>
          <w:tcPr>
            <w:tcW w:type="dxa" w:w="1560"/>
            <w:tcMar>
              <w:top w:w="60" w:type="dxa"/>
              <w:bottom w:w="60" w:type="dxa"/>
              <w:left w:w="80" w:type="dxa"/>
              <w:right w:w="80" w:type="dxa"/>
            </w:tcMar>
          </w:tcPr>
          <w:p>
            <w:pPr>
              <w:spacing w:after="40"/>
            </w:pPr>
            <w:r>
              <w:rPr>
                <w:rFonts w:ascii="Calibri" w:hAnsi="Calibri"/>
                <w:color w:val="1F2937"/>
                <w:sz w:val="18"/>
              </w:rPr>
              <w:t>4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12 Security and RBAC</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/api/v1/placement-officers/*</w:t>
            </w:r>
          </w:p>
        </w:tc>
        <w:tc>
          <w:tcPr>
            <w:tcW w:type="dxa" w:w="1560"/>
            <w:tcMar>
              <w:top w:w="60" w:type="dxa"/>
              <w:bottom w:w="60" w:type="dxa"/>
              <w:left w:w="80" w:type="dxa"/>
              <w:right w:w="80" w:type="dxa"/>
            </w:tcMar>
          </w:tcPr>
          <w:p>
            <w:pPr>
              <w:spacing w:after="40"/>
            </w:pPr>
            <w:r>
              <w:rPr>
                <w:rFonts w:ascii="Calibri" w:hAnsi="Calibri"/>
                <w:color w:val="1F2937"/>
                <w:sz w:val="18"/>
              </w:rPr>
              <w:t>Student / Recruiter</w:t>
            </w:r>
          </w:p>
        </w:tc>
        <w:tc>
          <w:tcPr>
            <w:tcW w:type="dxa" w:w="1560"/>
            <w:tcMar>
              <w:top w:w="60" w:type="dxa"/>
              <w:bottom w:w="60" w:type="dxa"/>
              <w:left w:w="80" w:type="dxa"/>
              <w:right w:w="80" w:type="dxa"/>
            </w:tcMar>
          </w:tcPr>
          <w:p>
            <w:pPr>
              <w:spacing w:after="40"/>
            </w:pPr>
            <w:r>
              <w:rPr>
                <w:rFonts w:ascii="Calibri" w:hAnsi="Calibri"/>
                <w:color w:val="1F2937"/>
                <w:sz w:val="18"/>
              </w:rPr>
              <w:t>401 / 403 / 404</w:t>
            </w:r>
          </w:p>
        </w:tc>
        <w:tc>
          <w:tcPr>
            <w:tcW w:type="dxa" w:w="1560"/>
            <w:tcMar>
              <w:top w:w="60" w:type="dxa"/>
              <w:bottom w:w="60" w:type="dxa"/>
              <w:left w:w="80" w:type="dxa"/>
              <w:right w:w="80" w:type="dxa"/>
            </w:tcMar>
          </w:tcPr>
          <w:p>
            <w:pPr>
              <w:spacing w:after="40"/>
            </w:pPr>
            <w:r>
              <w:rPr>
                <w:rFonts w:ascii="Calibri" w:hAnsi="Calibri"/>
                <w:color w:val="1F2937"/>
                <w:sz w:val="18"/>
              </w:rPr>
              <w:t>5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13 Validation</w:t>
            </w:r>
          </w:p>
        </w:tc>
        <w:tc>
          <w:tcPr>
            <w:tcW w:type="dxa" w:w="1560"/>
            <w:tcMar>
              <w:top w:w="60" w:type="dxa"/>
              <w:bottom w:w="60" w:type="dxa"/>
              <w:left w:w="80" w:type="dxa"/>
              <w:right w:w="80" w:type="dxa"/>
            </w:tcMar>
          </w:tcPr>
          <w:p>
            <w:pPr>
              <w:spacing w:after="40"/>
            </w:pPr>
            <w:r>
              <w:rPr>
                <w:rFonts w:ascii="Calibri" w:hAnsi="Calibri"/>
                <w:color w:val="1F2937"/>
                <w:sz w:val="18"/>
              </w:rPr>
              <w:t>POST / PATCH</w:t>
            </w:r>
          </w:p>
        </w:tc>
        <w:tc>
          <w:tcPr>
            <w:tcW w:type="dxa" w:w="1560"/>
            <w:tcMar>
              <w:top w:w="60" w:type="dxa"/>
              <w:bottom w:w="60" w:type="dxa"/>
              <w:left w:w="80" w:type="dxa"/>
              <w:right w:w="80" w:type="dxa"/>
            </w:tcMar>
          </w:tcPr>
          <w:p>
            <w:pPr>
              <w:spacing w:after="40"/>
            </w:pPr>
            <w:r>
              <w:rPr>
                <w:rFonts w:ascii="Calibri" w:hAnsi="Calibri"/>
                <w:color w:val="1F2937"/>
                <w:sz w:val="18"/>
              </w:rPr>
              <w:t>/api/v1/auth/*, /jobs/*/status/</w:t>
            </w:r>
          </w:p>
        </w:tc>
        <w:tc>
          <w:tcPr>
            <w:tcW w:type="dxa" w:w="1560"/>
            <w:tcMar>
              <w:top w:w="60" w:type="dxa"/>
              <w:bottom w:w="60" w:type="dxa"/>
              <w:left w:w="80" w:type="dxa"/>
              <w:right w:w="80" w:type="dxa"/>
            </w:tcMar>
          </w:tcPr>
          <w:p>
            <w:pPr>
              <w:spacing w:after="40"/>
            </w:pPr>
            <w:r>
              <w:rPr>
                <w:rFonts w:ascii="Calibri" w:hAnsi="Calibri"/>
                <w:color w:val="1F2937"/>
                <w:sz w:val="18"/>
              </w:rPr>
              <w:t>Public / Recruiter</w:t>
            </w:r>
          </w:p>
        </w:tc>
        <w:tc>
          <w:tcPr>
            <w:tcW w:type="dxa" w:w="1560"/>
            <w:tcMar>
              <w:top w:w="60" w:type="dxa"/>
              <w:bottom w:w="60" w:type="dxa"/>
              <w:left w:w="80" w:type="dxa"/>
              <w:right w:w="80" w:type="dxa"/>
            </w:tcMar>
          </w:tcPr>
          <w:p>
            <w:pPr>
              <w:spacing w:after="40"/>
            </w:pPr>
            <w:r>
              <w:rPr>
                <w:rFonts w:ascii="Calibri" w:hAnsi="Calibri"/>
                <w:color w:val="1F2937"/>
                <w:sz w:val="18"/>
              </w:rPr>
              <w:t>400 Bad Request</w:t>
            </w:r>
          </w:p>
        </w:tc>
        <w:tc>
          <w:tcPr>
            <w:tcW w:type="dxa" w:w="1560"/>
            <w:tcMar>
              <w:top w:w="60" w:type="dxa"/>
              <w:bottom w:w="60" w:type="dxa"/>
              <w:left w:w="80" w:type="dxa"/>
              <w:right w:w="80" w:type="dxa"/>
            </w:tcMar>
          </w:tcPr>
          <w:p>
            <w:pPr>
              <w:spacing w:after="40"/>
            </w:pPr>
            <w:r>
              <w:rPr>
                <w:rFonts w:ascii="Calibri" w:hAnsi="Calibri"/>
                <w:color w:val="1F2937"/>
                <w:sz w:val="18"/>
              </w:rPr>
              <w:t>3 Assertions Passed</w:t>
            </w:r>
          </w:p>
        </w:tc>
      </w:tr>
      <w:tr>
        <w:tc>
          <w:tcPr>
            <w:tcW w:type="dxa" w:w="1560"/>
            <w:tcMar>
              <w:top w:w="60" w:type="dxa"/>
              <w:bottom w:w="60" w:type="dxa"/>
              <w:left w:w="80" w:type="dxa"/>
              <w:right w:w="80" w:type="dxa"/>
            </w:tcMar>
          </w:tcPr>
          <w:p>
            <w:pPr>
              <w:spacing w:after="40"/>
            </w:pPr>
            <w:r>
              <w:rPr>
                <w:rFonts w:ascii="Calibri" w:hAnsi="Calibri"/>
                <w:color w:val="1F2937"/>
                <w:sz w:val="18"/>
              </w:rPr>
              <w:t>14 Regression</w:t>
            </w:r>
          </w:p>
        </w:tc>
        <w:tc>
          <w:tcPr>
            <w:tcW w:type="dxa" w:w="1560"/>
            <w:tcMar>
              <w:top w:w="60" w:type="dxa"/>
              <w:bottom w:w="60" w:type="dxa"/>
              <w:left w:w="80" w:type="dxa"/>
              <w:right w:w="80" w:type="dxa"/>
            </w:tcMar>
          </w:tcPr>
          <w:p>
            <w:pPr>
              <w:spacing w:after="40"/>
            </w:pPr>
            <w:r>
              <w:rPr>
                <w:rFonts w:ascii="Calibri" w:hAnsi="Calibri"/>
                <w:color w:val="1F2937"/>
                <w:sz w:val="18"/>
              </w:rPr>
              <w:t>GET</w:t>
            </w:r>
          </w:p>
        </w:tc>
        <w:tc>
          <w:tcPr>
            <w:tcW w:type="dxa" w:w="1560"/>
            <w:tcMar>
              <w:top w:w="60" w:type="dxa"/>
              <w:bottom w:w="60" w:type="dxa"/>
              <w:left w:w="80" w:type="dxa"/>
              <w:right w:w="80" w:type="dxa"/>
            </w:tcMar>
          </w:tcPr>
          <w:p>
            <w:pPr>
              <w:spacing w:after="40"/>
            </w:pPr>
            <w:r>
              <w:rPr>
                <w:rFonts w:ascii="Calibri" w:hAnsi="Calibri"/>
                <w:color w:val="1F2937"/>
                <w:sz w:val="18"/>
              </w:rPr>
              <w:t>/api/schema/, /api/docs/, /api/redoc/</w:t>
            </w:r>
          </w:p>
        </w:tc>
        <w:tc>
          <w:tcPr>
            <w:tcW w:type="dxa" w:w="1560"/>
            <w:tcMar>
              <w:top w:w="60" w:type="dxa"/>
              <w:bottom w:w="60" w:type="dxa"/>
              <w:left w:w="80" w:type="dxa"/>
              <w:right w:w="80" w:type="dxa"/>
            </w:tcMar>
          </w:tcPr>
          <w:p>
            <w:pPr>
              <w:spacing w:after="40"/>
            </w:pPr>
            <w:r>
              <w:rPr>
                <w:rFonts w:ascii="Calibri" w:hAnsi="Calibri"/>
                <w:color w:val="1F2937"/>
                <w:sz w:val="18"/>
              </w:rPr>
              <w:t>Public Access</w:t>
            </w:r>
          </w:p>
        </w:tc>
        <w:tc>
          <w:tcPr>
            <w:tcW w:type="dxa" w:w="1560"/>
            <w:tcMar>
              <w:top w:w="60" w:type="dxa"/>
              <w:bottom w:w="60" w:type="dxa"/>
              <w:left w:w="80" w:type="dxa"/>
              <w:right w:w="80" w:type="dxa"/>
            </w:tcMar>
          </w:tcPr>
          <w:p>
            <w:pPr>
              <w:spacing w:after="40"/>
            </w:pPr>
            <w:r>
              <w:rPr>
                <w:rFonts w:ascii="Calibri" w:hAnsi="Calibri"/>
                <w:color w:val="1F2937"/>
                <w:sz w:val="18"/>
              </w:rPr>
              <w:t>200 OK</w:t>
            </w:r>
          </w:p>
        </w:tc>
        <w:tc>
          <w:tcPr>
            <w:tcW w:type="dxa" w:w="1560"/>
            <w:tcMar>
              <w:top w:w="60" w:type="dxa"/>
              <w:bottom w:w="60" w:type="dxa"/>
              <w:left w:w="80" w:type="dxa"/>
              <w:right w:w="80" w:type="dxa"/>
            </w:tcMar>
          </w:tcPr>
          <w:p>
            <w:pPr>
              <w:spacing w:after="40"/>
            </w:pPr>
            <w:r>
              <w:rPr>
                <w:rFonts w:ascii="Calibri" w:hAnsi="Calibri"/>
                <w:color w:val="1F2937"/>
                <w:sz w:val="18"/>
              </w:rPr>
              <w:t>3 Assertions Passed</w:t>
            </w:r>
          </w:p>
        </w:tc>
      </w:tr>
    </w:tbl>
    <w:p>
      <w:pPr>
        <w:spacing w:after="120"/>
      </w:pPr>
    </w:p>
    <w:p>
      <w:pPr>
        <w:keepNext/>
        <w:spacing w:before="360" w:after="120"/>
      </w:pPr>
      <w:r>
        <w:rPr>
          <w:rFonts w:ascii="Calibri" w:hAnsi="Calibri"/>
          <w:b/>
          <w:color w:val="1B365D"/>
          <w:sz w:val="36"/>
        </w:rPr>
        <w:t>9. Authentication API Testing</w:t>
      </w:r>
    </w:p>
    <w:p>
      <w:pPr>
        <w:spacing w:after="80" w:line="276" w:lineRule="auto"/>
      </w:pPr>
      <w:r>
        <w:rPr>
          <w:rFonts w:ascii="Calibri" w:hAnsi="Calibri"/>
          <w:i w:val="0"/>
          <w:color w:val="1F2937"/>
          <w:sz w:val="22"/>
        </w:rPr>
        <w:t>The Authentication module comprises 16 test cases evaluating user login, JWT token generation, role identity checks, contact availability verification, OTP dispatch, token refresh routines, and session logout.</w:t>
      </w:r>
    </w:p>
    <w:p>
      <w:pPr>
        <w:pStyle w:val="ListBullet"/>
        <w:spacing w:after="60" w:line="276" w:lineRule="auto"/>
      </w:pPr>
      <w:r>
        <w:rPr>
          <w:rFonts w:ascii="Calibri" w:hAnsi="Calibri"/>
          <w:color w:val="1F2937"/>
          <w:sz w:val="22"/>
        </w:rPr>
        <w:t>Student Login (POST /api/v1/auth/login/): Validates successful login for student persona (abhinandkk2027@mca.ajce.in), verifying HTTP 200 OK, return of access and refresh tokens, and role claim 'student'. Token saved to {{student_access_token}}.</w:t>
      </w:r>
    </w:p>
    <w:p>
      <w:pPr>
        <w:pStyle w:val="ListBullet"/>
        <w:spacing w:after="60" w:line="276" w:lineRule="auto"/>
      </w:pPr>
      <w:r>
        <w:rPr>
          <w:rFonts w:ascii="Calibri" w:hAnsi="Calibri"/>
          <w:color w:val="1F2937"/>
          <w:sz w:val="22"/>
        </w:rPr>
        <w:t>Approved Recruiter Login (POST /api/v1/auth/login/): Validates recruiter persona (rahul@experion.com), confirming HTTP 200 OK and role claim 'recruiter'. Token saved to {{recruiter_access_token}}.</w:t>
      </w:r>
    </w:p>
    <w:p>
      <w:pPr>
        <w:pStyle w:val="ListBullet"/>
        <w:spacing w:after="60" w:line="276" w:lineRule="auto"/>
      </w:pPr>
      <w:r>
        <w:rPr>
          <w:rFonts w:ascii="Calibri" w:hAnsi="Calibri"/>
          <w:color w:val="1F2937"/>
          <w:sz w:val="22"/>
        </w:rPr>
        <w:t>Placement Officer Login (POST /api/v1/auth/login/): Validates officer persona (abhinav@ajce.in), confirming HTTP 200 OK and role claim 'placement_officer'. Token saved to {{officer_access_token}}.</w:t>
      </w:r>
    </w:p>
    <w:p>
      <w:pPr>
        <w:pStyle w:val="ListBullet"/>
        <w:spacing w:after="60" w:line="276" w:lineRule="auto"/>
      </w:pPr>
      <w:r>
        <w:rPr>
          <w:rFonts w:ascii="Calibri" w:hAnsi="Calibri"/>
          <w:color w:val="1F2937"/>
          <w:sz w:val="22"/>
        </w:rPr>
        <w:t>Login Negative Tests: Validates HTTP 400 Bad Request for incorrect password, non-existent user email, or missing email field in request body.</w:t>
      </w:r>
    </w:p>
    <w:p>
      <w:pPr>
        <w:pStyle w:val="ListBullet"/>
        <w:spacing w:after="60" w:line="276" w:lineRule="auto"/>
      </w:pPr>
      <w:r>
        <w:rPr>
          <w:rFonts w:ascii="Calibri" w:hAnsi="Calibri"/>
          <w:color w:val="1F2937"/>
          <w:sz w:val="22"/>
        </w:rPr>
        <w:t>Current User Identity (GET /api/v1/auth/me/): Evaluates profile identity endpoint across authenticated student, recruiter, officer, and unauthenticated states (confirming HTTP 401 Unauthorized for missing tokens).</w:t>
      </w:r>
    </w:p>
    <w:p>
      <w:pPr>
        <w:pStyle w:val="ListBullet"/>
        <w:spacing w:after="60" w:line="276" w:lineRule="auto"/>
      </w:pPr>
      <w:r>
        <w:rPr>
          <w:rFonts w:ascii="Calibri" w:hAnsi="Calibri"/>
          <w:color w:val="1F2937"/>
          <w:sz w:val="22"/>
        </w:rPr>
        <w:t>Token Refresh (POST /api/v1/auth/token/refresh/): Confirms valid refresh token yields new JWT access token (HTTP 200 OK), whereas malformed refresh token yields HTTP 401 Unauthorized.</w:t>
      </w:r>
    </w:p>
    <w:p>
      <w:pPr>
        <w:keepNext/>
        <w:spacing w:before="360" w:after="120"/>
      </w:pPr>
      <w:r>
        <w:rPr>
          <w:rFonts w:ascii="Calibri" w:hAnsi="Calibri"/>
          <w:b/>
          <w:color w:val="1B365D"/>
          <w:sz w:val="36"/>
        </w:rPr>
        <w:t>10. Student API Testing</w:t>
      </w:r>
    </w:p>
    <w:p>
      <w:pPr>
        <w:spacing w:after="80" w:line="276" w:lineRule="auto"/>
      </w:pPr>
      <w:r>
        <w:rPr>
          <w:rFonts w:ascii="Calibri" w:hAnsi="Calibri"/>
          <w:i w:val="0"/>
          <w:color w:val="1F2937"/>
          <w:sz w:val="22"/>
        </w:rPr>
        <w:t>The Student module tests 6 GET endpoints validating student candidate profile details, contact info, current academic program, previous academic history, work experience, and profile completeness score.</w:t>
      </w:r>
    </w:p>
    <w:p>
      <w:pPr>
        <w:pStyle w:val="ListBullet"/>
        <w:spacing w:after="60" w:line="276" w:lineRule="auto"/>
      </w:pPr>
      <w:r>
        <w:rPr>
          <w:rFonts w:ascii="Calibri" w:hAnsi="Calibri"/>
          <w:color w:val="1F2937"/>
          <w:sz w:val="22"/>
        </w:rPr>
        <w:t>Profile &amp; Contact Details: GET /api/v1/students/profile/ and /contact/ return HTTP 200 OK with valid JSON objects containing roll number, branch, email, and mobile contact fields.</w:t>
      </w:r>
    </w:p>
    <w:p>
      <w:pPr>
        <w:pStyle w:val="ListBullet"/>
        <w:spacing w:after="60" w:line="276" w:lineRule="auto"/>
      </w:pPr>
      <w:r>
        <w:rPr>
          <w:rFonts w:ascii="Calibri" w:hAnsi="Calibri"/>
          <w:color w:val="1F2937"/>
          <w:sz w:val="22"/>
        </w:rPr>
        <w:t>Academic &amp; Experience Records: GET /api/v1/students/current-education/, /previous-education/, and /experience/ return HTTP 200 OK arrays detailing degree programs, percentage marks, and internship history.</w:t>
      </w:r>
    </w:p>
    <w:p>
      <w:pPr>
        <w:pStyle w:val="ListBullet"/>
        <w:spacing w:after="60" w:line="276" w:lineRule="auto"/>
      </w:pPr>
      <w:r>
        <w:rPr>
          <w:rFonts w:ascii="Calibri" w:hAnsi="Calibri"/>
          <w:color w:val="1F2937"/>
          <w:sz w:val="22"/>
        </w:rPr>
        <w:t>Profile Completion Score: GET /api/v1/students/profile-completion/ calculates completeness percentage and returns an integer score property between 0 and 100.</w:t>
      </w:r>
    </w:p>
    <w:p>
      <w:pPr>
        <w:keepNext/>
        <w:spacing w:before="360" w:after="120"/>
      </w:pPr>
      <w:r>
        <w:rPr>
          <w:rFonts w:ascii="Calibri" w:hAnsi="Calibri"/>
          <w:b/>
          <w:color w:val="1B365D"/>
          <w:sz w:val="36"/>
        </w:rPr>
        <w:t>11. Recruiter API Testing</w:t>
      </w:r>
    </w:p>
    <w:p>
      <w:pPr>
        <w:spacing w:after="80" w:line="276" w:lineRule="auto"/>
      </w:pPr>
      <w:r>
        <w:rPr>
          <w:rFonts w:ascii="Calibri" w:hAnsi="Calibri"/>
          <w:i w:val="0"/>
          <w:color w:val="1F2937"/>
          <w:sz w:val="22"/>
        </w:rPr>
        <w:t>The Recruiter module inspects 3 GET endpoints dedicated to corporate recruiters:</w:t>
      </w:r>
    </w:p>
    <w:p>
      <w:pPr>
        <w:pStyle w:val="ListBullet"/>
        <w:spacing w:after="60" w:line="276" w:lineRule="auto"/>
      </w:pPr>
      <w:r>
        <w:rPr>
          <w:rFonts w:ascii="Calibri" w:hAnsi="Calibri"/>
          <w:color w:val="1F2937"/>
          <w:sz w:val="22"/>
        </w:rPr>
        <w:t>Recruiter Profile: GET /api/v1/recruiters/profile/ returns HTTP 200 OK containing company_name ('Experion Technologies'), recruiter_name, designation, official_email, and approval_status ('Approved').</w:t>
      </w:r>
    </w:p>
    <w:p>
      <w:pPr>
        <w:pStyle w:val="ListBullet"/>
        <w:spacing w:after="60" w:line="276" w:lineRule="auto"/>
      </w:pPr>
      <w:r>
        <w:rPr>
          <w:rFonts w:ascii="Calibri" w:hAnsi="Calibri"/>
          <w:color w:val="1F2937"/>
          <w:sz w:val="22"/>
        </w:rPr>
        <w:t>Hiring Preferences: GET /api/v1/recruiters/hiring-preferences/ returns HTTP 200 OK detailing target job roles, preferred CGPA cutoffs, and eligible branches.</w:t>
      </w:r>
    </w:p>
    <w:p>
      <w:pPr>
        <w:pStyle w:val="ListBullet"/>
        <w:spacing w:after="60" w:line="276" w:lineRule="auto"/>
      </w:pPr>
      <w:r>
        <w:rPr>
          <w:rFonts w:ascii="Calibri" w:hAnsi="Calibri"/>
          <w:color w:val="1F2937"/>
          <w:sz w:val="22"/>
        </w:rPr>
        <w:t>Recruiter Dashboard: GET /api/v1/recruiters/dashboard/ returns HTTP 200 OK with active job posting counts and applicant volume statistics.</w:t>
      </w:r>
    </w:p>
    <w:p>
      <w:pPr>
        <w:keepNext/>
        <w:spacing w:before="360" w:after="120"/>
      </w:pPr>
      <w:r>
        <w:rPr>
          <w:rFonts w:ascii="Calibri" w:hAnsi="Calibri"/>
          <w:b/>
          <w:color w:val="1B365D"/>
          <w:sz w:val="36"/>
        </w:rPr>
        <w:t>12. Placement Officer API Testing</w:t>
      </w:r>
    </w:p>
    <w:p>
      <w:pPr>
        <w:spacing w:after="80" w:line="276" w:lineRule="auto"/>
      </w:pPr>
      <w:r>
        <w:rPr>
          <w:rFonts w:ascii="Calibri" w:hAnsi="Calibri"/>
          <w:i w:val="0"/>
          <w:color w:val="1F2937"/>
          <w:sz w:val="22"/>
        </w:rPr>
        <w:t>The Placement Officer module validates 7 endpoints providing institutional oversight:</w:t>
      </w:r>
    </w:p>
    <w:p>
      <w:pPr>
        <w:pStyle w:val="ListBullet"/>
        <w:spacing w:after="60" w:line="276" w:lineRule="auto"/>
      </w:pPr>
      <w:r>
        <w:rPr>
          <w:rFonts w:ascii="Calibri" w:hAnsi="Calibri"/>
          <w:color w:val="1F2937"/>
          <w:sz w:val="22"/>
        </w:rPr>
        <w:t>Officer Dashboard: GET /api/v1/placement-officers/dashboard/ returns HTTP 200 OK with total_students, registered_recruiters, total_jobs, and active_drives count metrics.</w:t>
      </w:r>
    </w:p>
    <w:p>
      <w:pPr>
        <w:pStyle w:val="ListBullet"/>
        <w:spacing w:after="60" w:line="276" w:lineRule="auto"/>
      </w:pPr>
      <w:r>
        <w:rPr>
          <w:rFonts w:ascii="Calibri" w:hAnsi="Calibri"/>
          <w:color w:val="1F2937"/>
          <w:sz w:val="22"/>
        </w:rPr>
        <w:t>Student &amp; Recruiter Rosters: GET /api/v1/placement-officers/students/ and /recruiters/ return HTTP 200 OK arrays listing institutional candidates and registered corporate accounts.</w:t>
      </w:r>
    </w:p>
    <w:p>
      <w:pPr>
        <w:pStyle w:val="ListBullet"/>
        <w:spacing w:after="60" w:line="276" w:lineRule="auto"/>
      </w:pPr>
      <w:r>
        <w:rPr>
          <w:rFonts w:ascii="Calibri" w:hAnsi="Calibri"/>
          <w:color w:val="1F2937"/>
          <w:sz w:val="22"/>
        </w:rPr>
        <w:t>Login Activity View: GET /api/v1/placement-officers/students/login-activity/ returns HTTP 200 OK listing recent student authentication timestamps for audit monitoring.</w:t>
      </w:r>
    </w:p>
    <w:p>
      <w:pPr>
        <w:keepNext/>
        <w:spacing w:before="360" w:after="120"/>
      </w:pPr>
      <w:r>
        <w:rPr>
          <w:rFonts w:ascii="Calibri" w:hAnsi="Calibri"/>
          <w:b/>
          <w:color w:val="1B365D"/>
          <w:sz w:val="36"/>
        </w:rPr>
        <w:t>13. Job API Testing</w:t>
      </w:r>
    </w:p>
    <w:p>
      <w:pPr>
        <w:spacing w:after="80" w:line="276" w:lineRule="auto"/>
      </w:pPr>
      <w:r>
        <w:rPr>
          <w:rFonts w:ascii="Calibri" w:hAnsi="Calibri"/>
          <w:i w:val="0"/>
          <w:color w:val="1F2937"/>
          <w:sz w:val="22"/>
        </w:rPr>
        <w:t>The Job module inspects 4 core endpoints managing job postings:</w:t>
      </w:r>
    </w:p>
    <w:p>
      <w:pPr>
        <w:pStyle w:val="ListBullet"/>
        <w:spacing w:after="60" w:line="276" w:lineRule="auto"/>
      </w:pPr>
      <w:r>
        <w:rPr>
          <w:rFonts w:ascii="Calibri" w:hAnsi="Calibri"/>
          <w:color w:val="1F2937"/>
          <w:sz w:val="22"/>
        </w:rPr>
        <w:t>List Open Jobs: GET /api/v1/jobs/ returns HTTP 200 OK displaying active job postings filtered for approved recruiters.</w:t>
      </w:r>
    </w:p>
    <w:p>
      <w:pPr>
        <w:pStyle w:val="ListBullet"/>
        <w:spacing w:after="60" w:line="276" w:lineRule="auto"/>
      </w:pPr>
      <w:r>
        <w:rPr>
          <w:rFonts w:ascii="Calibri" w:hAnsi="Calibri"/>
          <w:color w:val="1F2937"/>
          <w:sz w:val="22"/>
        </w:rPr>
        <w:t>List My Jobs: GET /api/v1/jobs/my-jobs/ returns HTTP 200 OK filtering jobs created by the authenticated recruiter.</w:t>
      </w:r>
    </w:p>
    <w:p>
      <w:pPr>
        <w:pStyle w:val="ListBullet"/>
        <w:spacing w:after="60" w:line="276" w:lineRule="auto"/>
      </w:pPr>
      <w:r>
        <w:rPr>
          <w:rFonts w:ascii="Calibri" w:hAnsi="Calibri"/>
          <w:color w:val="1F2937"/>
          <w:sz w:val="22"/>
        </w:rPr>
        <w:t>Get Job Details: GET /api/v1/jobs/8/ returns HTTP 200 OK with job_title matching 'Software Engineer'.</w:t>
      </w:r>
    </w:p>
    <w:p>
      <w:pPr>
        <w:pStyle w:val="ListBullet"/>
        <w:spacing w:after="60" w:line="276" w:lineRule="auto"/>
      </w:pPr>
      <w:r>
        <w:rPr>
          <w:rFonts w:ascii="Calibri" w:hAnsi="Calibri"/>
          <w:color w:val="1F2937"/>
          <w:sz w:val="22"/>
        </w:rPr>
        <w:t>Invalid Job ID: GET /api/v1/jobs/99999/ returns HTTP 404 Not Found confirming proper error handling for non-existent IDs.</w:t>
      </w:r>
    </w:p>
    <w:p>
      <w:pPr>
        <w:keepNext/>
        <w:spacing w:before="360" w:after="120"/>
      </w:pPr>
      <w:r>
        <w:rPr>
          <w:rFonts w:ascii="Calibri" w:hAnsi="Calibri"/>
          <w:b/>
          <w:color w:val="1B365D"/>
          <w:sz w:val="36"/>
        </w:rPr>
        <w:t>14. Application API Testing</w:t>
      </w:r>
    </w:p>
    <w:p>
      <w:pPr>
        <w:spacing w:after="80" w:line="276" w:lineRule="auto"/>
      </w:pPr>
      <w:r>
        <w:rPr>
          <w:rFonts w:ascii="Calibri" w:hAnsi="Calibri"/>
          <w:i w:val="0"/>
          <w:color w:val="1F2937"/>
          <w:sz w:val="22"/>
        </w:rPr>
        <w:t>The Application module evaluates 5 endpoints managing candidate job applications:</w:t>
      </w:r>
    </w:p>
    <w:p>
      <w:pPr>
        <w:pStyle w:val="ListBullet"/>
        <w:spacing w:after="60" w:line="276" w:lineRule="auto"/>
      </w:pPr>
      <w:r>
        <w:rPr>
          <w:rFonts w:ascii="Calibri" w:hAnsi="Calibri"/>
          <w:color w:val="1F2937"/>
          <w:sz w:val="22"/>
        </w:rPr>
        <w:t>Student Applications List: GET /api/v1/applications/my-applications/ returns HTTP 200 OK listing applications submitted by the student.</w:t>
      </w:r>
    </w:p>
    <w:p>
      <w:pPr>
        <w:pStyle w:val="ListBullet"/>
        <w:spacing w:after="60" w:line="276" w:lineRule="auto"/>
      </w:pPr>
      <w:r>
        <w:rPr>
          <w:rFonts w:ascii="Calibri" w:hAnsi="Calibri"/>
          <w:color w:val="1F2937"/>
          <w:sz w:val="22"/>
        </w:rPr>
        <w:t>Dashboard Metrics: GET /api/v1/applications/student-dashboard/ and /recruiter-dashboard/ return HTTP 200 OK with total_applications, pending, shortlisted, and rejected stats.</w:t>
      </w:r>
    </w:p>
    <w:p>
      <w:pPr>
        <w:pStyle w:val="ListBullet"/>
        <w:spacing w:after="60" w:line="276" w:lineRule="auto"/>
      </w:pPr>
      <w:r>
        <w:rPr>
          <w:rFonts w:ascii="Calibri" w:hAnsi="Calibri"/>
          <w:color w:val="1F2937"/>
          <w:sz w:val="22"/>
        </w:rPr>
        <w:t>Duplicate Application Prevention: POST /api/v1/applications/ with job ID 8 returns HTTP 400 Bad Request with error message 'You have already applied for this job.'</w:t>
      </w:r>
    </w:p>
    <w:p>
      <w:pPr>
        <w:pStyle w:val="ListBullet"/>
        <w:spacing w:after="60" w:line="276" w:lineRule="auto"/>
      </w:pPr>
      <w:r>
        <w:rPr>
          <w:rFonts w:ascii="Calibri" w:hAnsi="Calibri"/>
          <w:color w:val="1F2937"/>
          <w:sz w:val="22"/>
        </w:rPr>
        <w:t>Nonexistent Job Application: POST /api/v1/applications/ with invalid job ID returns HTTP 404 Not Found with message 'Job profile not found.'</w:t>
      </w:r>
    </w:p>
    <w:p>
      <w:pPr>
        <w:keepNext/>
        <w:spacing w:before="360" w:after="120"/>
      </w:pPr>
      <w:r>
        <w:rPr>
          <w:rFonts w:ascii="Calibri" w:hAnsi="Calibri"/>
          <w:b/>
          <w:color w:val="1B365D"/>
          <w:sz w:val="36"/>
        </w:rPr>
        <w:t>15. Placement Drive API Testing</w:t>
      </w:r>
    </w:p>
    <w:p>
      <w:pPr>
        <w:spacing w:after="80" w:line="276" w:lineRule="auto"/>
      </w:pPr>
      <w:r>
        <w:rPr>
          <w:rFonts w:ascii="Calibri" w:hAnsi="Calibri"/>
          <w:i w:val="0"/>
          <w:color w:val="1F2937"/>
          <w:sz w:val="22"/>
        </w:rPr>
        <w:t>The Placement Drive module tests 4 endpoints managing institutional recruitment drives:</w:t>
      </w:r>
    </w:p>
    <w:p>
      <w:pPr>
        <w:pStyle w:val="ListBullet"/>
        <w:spacing w:after="60" w:line="276" w:lineRule="auto"/>
      </w:pPr>
      <w:r>
        <w:rPr>
          <w:rFonts w:ascii="Calibri" w:hAnsi="Calibri"/>
          <w:color w:val="1F2937"/>
          <w:sz w:val="22"/>
        </w:rPr>
        <w:t>GET /api/v1/placement-drives/ &amp; /student/: Return HTTP 200 OK arrays listing scheduled drive events and eligible candidate drives.</w:t>
      </w:r>
    </w:p>
    <w:p>
      <w:pPr>
        <w:pStyle w:val="ListBullet"/>
        <w:spacing w:after="60" w:line="276" w:lineRule="auto"/>
      </w:pPr>
      <w:r>
        <w:rPr>
          <w:rFonts w:ascii="Calibri" w:hAnsi="Calibri"/>
          <w:color w:val="1F2937"/>
          <w:sz w:val="22"/>
        </w:rPr>
        <w:t>GET /api/v1/placement-drives/calendar/: Returns HTTP 200 OK calendar event objects formatted for frontend schedule displays.</w:t>
      </w:r>
    </w:p>
    <w:p>
      <w:pPr>
        <w:pStyle w:val="ListBullet"/>
        <w:spacing w:after="60" w:line="276" w:lineRule="auto"/>
      </w:pPr>
      <w:r>
        <w:rPr>
          <w:rFonts w:ascii="Calibri" w:hAnsi="Calibri"/>
          <w:color w:val="1F2937"/>
          <w:sz w:val="22"/>
        </w:rPr>
        <w:t>GET /api/v1/placement-drives/dashboard/: Returns HTTP 200 OK placement drive summary metrics.</w:t>
      </w:r>
    </w:p>
    <w:p>
      <w:pPr>
        <w:keepNext/>
        <w:spacing w:before="360" w:after="120"/>
      </w:pPr>
      <w:r>
        <w:rPr>
          <w:rFonts w:ascii="Calibri" w:hAnsi="Calibri"/>
          <w:b/>
          <w:color w:val="1B365D"/>
          <w:sz w:val="36"/>
        </w:rPr>
        <w:t>16. Notification API Testing</w:t>
      </w:r>
    </w:p>
    <w:p>
      <w:pPr>
        <w:spacing w:after="80" w:line="276" w:lineRule="auto"/>
      </w:pPr>
      <w:r>
        <w:rPr>
          <w:rFonts w:ascii="Calibri" w:hAnsi="Calibri"/>
          <w:i w:val="0"/>
          <w:color w:val="1F2937"/>
          <w:sz w:val="22"/>
        </w:rPr>
        <w:t>The Notification module evaluates 3 endpoints handling user notifications:</w:t>
      </w:r>
    </w:p>
    <w:p>
      <w:pPr>
        <w:pStyle w:val="ListBullet"/>
        <w:spacing w:after="60" w:line="276" w:lineRule="auto"/>
      </w:pPr>
      <w:r>
        <w:rPr>
          <w:rFonts w:ascii="Calibri" w:hAnsi="Calibri"/>
          <w:color w:val="1F2937"/>
          <w:sz w:val="22"/>
        </w:rPr>
        <w:t>GET /api/v1/notifications/: Returns HTTP 200 OK list of user notifications.</w:t>
      </w:r>
    </w:p>
    <w:p>
      <w:pPr>
        <w:pStyle w:val="ListBullet"/>
        <w:spacing w:after="60" w:line="276" w:lineRule="auto"/>
      </w:pPr>
      <w:r>
        <w:rPr>
          <w:rFonts w:ascii="Calibri" w:hAnsi="Calibri"/>
          <w:color w:val="1F2937"/>
          <w:sz w:val="22"/>
        </w:rPr>
        <w:t>GET /api/v1/notifications/unread-count/: Returns HTTP 200 OK JSON object containing unread_count property.</w:t>
      </w:r>
    </w:p>
    <w:p>
      <w:pPr>
        <w:pStyle w:val="ListBullet"/>
        <w:spacing w:after="60" w:line="276" w:lineRule="auto"/>
      </w:pPr>
      <w:r>
        <w:rPr>
          <w:rFonts w:ascii="Calibri" w:hAnsi="Calibri"/>
          <w:color w:val="1F2937"/>
          <w:sz w:val="22"/>
        </w:rPr>
        <w:t>PATCH /api/v1/notifications/read-all/: Returns HTTP 200 OK indicating all user notifications marked as read.</w:t>
      </w:r>
    </w:p>
    <w:p>
      <w:pPr>
        <w:keepNext/>
        <w:spacing w:before="360" w:after="120"/>
      </w:pPr>
      <w:r>
        <w:rPr>
          <w:rFonts w:ascii="Calibri" w:hAnsi="Calibri"/>
          <w:b/>
          <w:color w:val="1B365D"/>
          <w:sz w:val="36"/>
        </w:rPr>
        <w:t>17. Document API Testing</w:t>
      </w:r>
    </w:p>
    <w:p>
      <w:pPr>
        <w:spacing w:after="80" w:line="276" w:lineRule="auto"/>
      </w:pPr>
      <w:r>
        <w:rPr>
          <w:rFonts w:ascii="Calibri" w:hAnsi="Calibri"/>
          <w:i w:val="0"/>
          <w:color w:val="1F2937"/>
          <w:sz w:val="22"/>
        </w:rPr>
        <w:t>The Document module tests 2 endpoints managing candidate document verification:</w:t>
      </w:r>
    </w:p>
    <w:p>
      <w:pPr>
        <w:pStyle w:val="ListBullet"/>
        <w:spacing w:after="60" w:line="276" w:lineRule="auto"/>
      </w:pPr>
      <w:r>
        <w:rPr>
          <w:rFonts w:ascii="Calibri" w:hAnsi="Calibri"/>
          <w:color w:val="1F2937"/>
          <w:sz w:val="22"/>
        </w:rPr>
        <w:t>GET /api/v1/students/documents/: Returns HTTP 200 OK list of uploaded academic certificates and marksheets.</w:t>
      </w:r>
    </w:p>
    <w:p>
      <w:pPr>
        <w:pStyle w:val="ListBullet"/>
        <w:spacing w:after="60" w:line="276" w:lineRule="auto"/>
      </w:pPr>
      <w:r>
        <w:rPr>
          <w:rFonts w:ascii="Calibri" w:hAnsi="Calibri"/>
          <w:color w:val="1F2937"/>
          <w:sz w:val="22"/>
        </w:rPr>
        <w:t>POST /api/v1/students/digilocker/fetch/: Returns HTTP 200 OK mock DigiLocker synchronization payload confirming document verification.</w:t>
      </w:r>
    </w:p>
    <w:p>
      <w:pPr>
        <w:keepNext/>
        <w:spacing w:before="360" w:after="120"/>
      </w:pPr>
      <w:r>
        <w:rPr>
          <w:rFonts w:ascii="Calibri" w:hAnsi="Calibri"/>
          <w:b/>
          <w:color w:val="1B365D"/>
          <w:sz w:val="36"/>
        </w:rPr>
        <w:t>18. Resume API Testing</w:t>
      </w:r>
    </w:p>
    <w:p>
      <w:pPr>
        <w:spacing w:after="80" w:line="276" w:lineRule="auto"/>
      </w:pPr>
      <w:r>
        <w:rPr>
          <w:rFonts w:ascii="Calibri" w:hAnsi="Calibri"/>
          <w:i w:val="0"/>
          <w:color w:val="1F2937"/>
          <w:sz w:val="22"/>
        </w:rPr>
        <w:t>The Resume module features 3 tests evaluating structured resume JSON data and binary PDF stream generation:</w:t>
      </w:r>
    </w:p>
    <w:p>
      <w:pPr>
        <w:pStyle w:val="ListBullet"/>
        <w:spacing w:after="60" w:line="276" w:lineRule="auto"/>
      </w:pPr>
      <w:r>
        <w:rPr>
          <w:rFonts w:ascii="Calibri" w:hAnsi="Calibri"/>
          <w:color w:val="1F2937"/>
          <w:sz w:val="22"/>
        </w:rPr>
        <w:t>Structured Resume Data: GET /api/v1/students/resume/ (Authenticated) returns HTTP 200 OK containing student profile, education array, skills, experience, and project details.</w:t>
      </w:r>
    </w:p>
    <w:p>
      <w:pPr>
        <w:pStyle w:val="ListBullet"/>
        <w:spacing w:after="60" w:line="276" w:lineRule="auto"/>
      </w:pPr>
      <w:r>
        <w:rPr>
          <w:rFonts w:ascii="Calibri" w:hAnsi="Calibri"/>
          <w:color w:val="1F2937"/>
          <w:sz w:val="22"/>
        </w:rPr>
        <w:t>Binary PDF Download Stream: GET /api/v1/students/resume/download/ (Authenticated) returns HTTP 200 OK with header 'Content-Type: application/pdf', streaming a valid non-empty PDF document.</w:t>
      </w:r>
    </w:p>
    <w:p>
      <w:pPr>
        <w:pStyle w:val="ListBullet"/>
        <w:spacing w:after="60" w:line="276" w:lineRule="auto"/>
      </w:pPr>
      <w:r>
        <w:rPr>
          <w:rFonts w:ascii="Calibri" w:hAnsi="Calibri"/>
          <w:color w:val="1F2937"/>
          <w:sz w:val="22"/>
        </w:rPr>
        <w:t>Unauthenticated Resume Blocked: GET /api/v1/students/resume/ without Authorization header returns HTTP 401 Unauthorized, protecting candidate personal data.</w:t>
      </w:r>
    </w:p>
    <w:p>
      <w:pPr>
        <w:keepNext/>
        <w:spacing w:before="360" w:after="120"/>
      </w:pPr>
      <w:r>
        <w:rPr>
          <w:rFonts w:ascii="Calibri" w:hAnsi="Calibri"/>
          <w:b/>
          <w:color w:val="1B365D"/>
          <w:sz w:val="36"/>
        </w:rPr>
        <w:t>19. Approval Workflow Testing</w:t>
      </w:r>
    </w:p>
    <w:p>
      <w:pPr>
        <w:spacing w:after="80" w:line="276" w:lineRule="auto"/>
      </w:pPr>
      <w:r>
        <w:rPr>
          <w:rFonts w:ascii="Calibri" w:hAnsi="Calibri"/>
          <w:i w:val="0"/>
          <w:color w:val="1F2937"/>
          <w:sz w:val="22"/>
        </w:rPr>
        <w:t>Institutional recruitment safety depends on multi-stage approval enforcement. The approval workflow tests evaluate recruiter verification and job posting permission dependencies:</w:t>
      </w:r>
    </w:p>
    <w:p>
      <w:pPr>
        <w:pStyle w:val="ListBullet"/>
        <w:spacing w:after="60" w:line="276" w:lineRule="auto"/>
      </w:pPr>
      <w:r>
        <w:rPr>
          <w:rFonts w:ascii="Calibri" w:hAnsi="Calibri"/>
          <w:color w:val="1F2937"/>
          <w:sz w:val="22"/>
        </w:rPr>
        <w:t>Non-Recruiter / Pending Recruiter Blocked: POST /api/v1/jobs/ attempted by a non-recruiter persona returns HTTP 403 Forbidden with error detail 'You do not have permission to perform this action.', confirming unapproved users cannot post jobs.</w:t>
      </w:r>
    </w:p>
    <w:p>
      <w:pPr>
        <w:pStyle w:val="ListBullet"/>
        <w:spacing w:after="60" w:line="276" w:lineRule="auto"/>
      </w:pPr>
      <w:r>
        <w:rPr>
          <w:rFonts w:ascii="Calibri" w:hAnsi="Calibri"/>
          <w:color w:val="1F2937"/>
          <w:sz w:val="22"/>
        </w:rPr>
        <w:t>Officer Approval Rosters: GET /api/v1/placement-officers/recruiters/ and /jobs/ return HTTP 200 OK listing pending recruiter registrations and job postings awaiting officer review.</w:t>
      </w:r>
    </w:p>
    <w:p>
      <w:pPr>
        <w:keepNext/>
        <w:spacing w:before="360" w:after="120"/>
      </w:pPr>
      <w:r>
        <w:rPr>
          <w:rFonts w:ascii="Calibri" w:hAnsi="Calibri"/>
          <w:b/>
          <w:color w:val="1B365D"/>
          <w:sz w:val="36"/>
        </w:rPr>
        <w:t>20. Security and RBAC Testing</w:t>
      </w:r>
    </w:p>
    <w:p>
      <w:pPr>
        <w:spacing w:after="80" w:line="276" w:lineRule="auto"/>
      </w:pPr>
      <w:r>
        <w:rPr>
          <w:rFonts w:ascii="Calibri" w:hAnsi="Calibri"/>
          <w:i w:val="0"/>
          <w:color w:val="1F2937"/>
          <w:sz w:val="22"/>
        </w:rPr>
        <w:t>Role-Based Access Control (RBAC) tests confirm that permission boundaries between Student, Recruiter, and Placement Officer roles are strictly enforced:</w:t>
      </w:r>
    </w:p>
    <w:p>
      <w:pPr>
        <w:pStyle w:val="ListBullet"/>
        <w:spacing w:after="60" w:line="276" w:lineRule="auto"/>
      </w:pPr>
      <w:r>
        <w:rPr>
          <w:rFonts w:ascii="Calibri" w:hAnsi="Calibri"/>
          <w:color w:val="1F2937"/>
          <w:sz w:val="22"/>
        </w:rPr>
        <w:t>Student Cannot Access Officer Students API: GET /api/v1/placement-officers/students/ requested with student token returns HTTP 403 Forbidden.</w:t>
      </w:r>
    </w:p>
    <w:p>
      <w:pPr>
        <w:pStyle w:val="ListBullet"/>
        <w:spacing w:after="60" w:line="276" w:lineRule="auto"/>
      </w:pPr>
      <w:r>
        <w:rPr>
          <w:rFonts w:ascii="Calibri" w:hAnsi="Calibri"/>
          <w:color w:val="1F2937"/>
          <w:sz w:val="22"/>
        </w:rPr>
        <w:t>Student Cannot Access Officer Recruiters API: GET /api/v1/placement-officers/recruiters/ requested with student token returns HTTP 403 Forbidden.</w:t>
      </w:r>
    </w:p>
    <w:p>
      <w:pPr>
        <w:pStyle w:val="ListBullet"/>
        <w:spacing w:after="60" w:line="276" w:lineRule="auto"/>
      </w:pPr>
      <w:r>
        <w:rPr>
          <w:rFonts w:ascii="Calibri" w:hAnsi="Calibri"/>
          <w:color w:val="1F2937"/>
          <w:sz w:val="22"/>
        </w:rPr>
        <w:t>Recruiter Cannot Access Officer Dashboard API: GET /api/v1/placement-officers/dashboard/ requested with recruiter token returns HTTP 404 Not Found ('Placement Officer profile not found.').</w:t>
      </w:r>
    </w:p>
    <w:p>
      <w:pPr>
        <w:pStyle w:val="ListBullet"/>
        <w:spacing w:after="60" w:line="276" w:lineRule="auto"/>
      </w:pPr>
      <w:r>
        <w:rPr>
          <w:rFonts w:ascii="Calibri" w:hAnsi="Calibri"/>
          <w:color w:val="1F2937"/>
          <w:sz w:val="22"/>
        </w:rPr>
        <w:t>Unauthenticated Auth Me Blocked: GET /api/v1/auth/me/ requested without token returns HTTP 401 Unauthorized.</w:t>
      </w:r>
    </w:p>
    <w:p>
      <w:pPr>
        <w:keepNext/>
        <w:spacing w:before="360" w:after="120"/>
      </w:pPr>
      <w:r>
        <w:rPr>
          <w:rFonts w:ascii="Calibri" w:hAnsi="Calibri"/>
          <w:b/>
          <w:color w:val="1B365D"/>
          <w:sz w:val="36"/>
        </w:rPr>
        <w:t>21. Validation Testing</w:t>
      </w:r>
    </w:p>
    <w:p>
      <w:pPr>
        <w:spacing w:after="80" w:line="276" w:lineRule="auto"/>
      </w:pPr>
      <w:r>
        <w:rPr>
          <w:rFonts w:ascii="Calibri" w:hAnsi="Calibri"/>
          <w:i w:val="0"/>
          <w:color w:val="1F2937"/>
          <w:sz w:val="22"/>
        </w:rPr>
        <w:t>Validation tests verify input sanitation and schema error responses:</w:t>
      </w:r>
    </w:p>
    <w:p>
      <w:pPr>
        <w:pStyle w:val="ListBullet"/>
        <w:spacing w:after="60" w:line="276" w:lineRule="auto"/>
      </w:pPr>
      <w:r>
        <w:rPr>
          <w:rFonts w:ascii="Calibri" w:hAnsi="Calibri"/>
          <w:color w:val="1F2937"/>
          <w:sz w:val="22"/>
        </w:rPr>
        <w:t>Register Student Malformed Email: POST /api/v1/auth/student/register/ with malformed email ('invalid-email-format') returns HTTP 400 Bad Request with field-level validation error.</w:t>
      </w:r>
    </w:p>
    <w:p>
      <w:pPr>
        <w:pStyle w:val="ListBullet"/>
        <w:spacing w:after="60" w:line="276" w:lineRule="auto"/>
      </w:pPr>
      <w:r>
        <w:rPr>
          <w:rFonts w:ascii="Calibri" w:hAnsi="Calibri"/>
          <w:color w:val="1F2937"/>
          <w:sz w:val="22"/>
        </w:rPr>
        <w:t>Job Status Update Invalid Choice: PATCH /api/v1/jobs/8/status/ with invalid status payload ('INVALID_CHOICE') returns HTTP 400 Bad Request with error 'Invalid status choice'.</w:t>
      </w:r>
    </w:p>
    <w:p>
      <w:pPr>
        <w:keepNext/>
        <w:spacing w:before="360" w:after="120"/>
      </w:pPr>
      <w:r>
        <w:rPr>
          <w:rFonts w:ascii="Calibri" w:hAnsi="Calibri"/>
          <w:b/>
          <w:color w:val="1B365D"/>
          <w:sz w:val="36"/>
        </w:rPr>
        <w:t>22. Regression and API Documentation Testing</w:t>
      </w:r>
    </w:p>
    <w:p>
      <w:pPr>
        <w:spacing w:after="80" w:line="276" w:lineRule="auto"/>
      </w:pPr>
      <w:r>
        <w:rPr>
          <w:rFonts w:ascii="Calibri" w:hAnsi="Calibri"/>
          <w:i w:val="0"/>
          <w:color w:val="1F2937"/>
          <w:sz w:val="22"/>
        </w:rPr>
        <w:t>Automated documentation APIs were verified to ensure contract availability:</w:t>
      </w:r>
    </w:p>
    <w:p>
      <w:pPr>
        <w:pStyle w:val="ListBullet"/>
        <w:spacing w:after="60" w:line="276" w:lineRule="auto"/>
      </w:pPr>
      <w:r>
        <w:rPr>
          <w:rFonts w:ascii="Calibri" w:hAnsi="Calibri"/>
          <w:color w:val="1F2937"/>
          <w:sz w:val="22"/>
        </w:rPr>
        <w:t>OpenAPI Schema: GET /api/schema/ returns HTTP 200 OK delivering a 78.38 kB YAML/JSON OpenAPI 3.0 schema specification.</w:t>
      </w:r>
    </w:p>
    <w:p>
      <w:pPr>
        <w:pStyle w:val="ListBullet"/>
        <w:spacing w:after="60" w:line="276" w:lineRule="auto"/>
      </w:pPr>
      <w:r>
        <w:rPr>
          <w:rFonts w:ascii="Calibri" w:hAnsi="Calibri"/>
          <w:color w:val="1F2937"/>
          <w:sz w:val="22"/>
        </w:rPr>
        <w:t>Swagger UI Docs: GET /api/docs/ returns HTTP 200 OK loading the interactive Swagger UI interface.</w:t>
      </w:r>
    </w:p>
    <w:p>
      <w:pPr>
        <w:pStyle w:val="ListBullet"/>
        <w:spacing w:after="60" w:line="276" w:lineRule="auto"/>
      </w:pPr>
      <w:r>
        <w:rPr>
          <w:rFonts w:ascii="Calibri" w:hAnsi="Calibri"/>
          <w:color w:val="1F2937"/>
          <w:sz w:val="22"/>
        </w:rPr>
        <w:t>Redoc UI Docs: GET /api/redoc/ returns HTTP 200 OK loading the Redoc documentation web interface.</w:t>
      </w:r>
    </w:p>
    <w:p>
      <w:pPr>
        <w:keepNext/>
        <w:spacing w:before="360" w:after="120"/>
      </w:pPr>
      <w:r>
        <w:rPr>
          <w:rFonts w:ascii="Calibri" w:hAnsi="Calibri"/>
          <w:b/>
          <w:color w:val="1B365D"/>
          <w:sz w:val="36"/>
        </w:rPr>
        <w:t>23. Status Code Verification Table</w:t>
      </w:r>
    </w:p>
    <w:p>
      <w:pPr>
        <w:spacing w:after="80" w:line="276" w:lineRule="auto"/>
      </w:pPr>
      <w:r>
        <w:rPr>
          <w:rFonts w:ascii="Calibri" w:hAnsi="Calibri"/>
          <w:i w:val="0"/>
          <w:color w:val="1F2937"/>
          <w:sz w:val="22"/>
        </w:rPr>
        <w:t>The table below presents the empirically verified HTTP status codes across major test scenarios: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after="40"/>
            </w:pPr>
            <w:r>
              <w:rPr>
                <w:rFonts w:ascii="Calibri" w:hAnsi="Calibri"/>
                <w:b/>
                <w:color w:val="FFFFFF"/>
                <w:sz w:val="19"/>
              </w:rPr>
              <w:t>Test Scenario Name</w:t>
            </w:r>
          </w:p>
        </w:tc>
        <w:tc>
          <w:tcPr>
            <w:tcW w:type="dxa" w:w="2340"/>
            <w:shd w:fill="1B365D"/>
          </w:tcPr>
          <w:p>
            <w:pPr>
              <w:spacing w:after="40"/>
            </w:pPr>
            <w:r>
              <w:rPr>
                <w:rFonts w:ascii="Calibri" w:hAnsi="Calibri"/>
                <w:b/>
                <w:color w:val="FFFFFF"/>
                <w:sz w:val="19"/>
              </w:rPr>
              <w:t>Endpoint Tested</w:t>
            </w:r>
          </w:p>
        </w:tc>
        <w:tc>
          <w:tcPr>
            <w:tcW w:type="dxa" w:w="2340"/>
            <w:shd w:fill="1B365D"/>
          </w:tcPr>
          <w:p>
            <w:pPr>
              <w:spacing w:after="40"/>
            </w:pPr>
            <w:r>
              <w:rPr>
                <w:rFonts w:ascii="Calibri" w:hAnsi="Calibri"/>
                <w:b/>
                <w:color w:val="FFFFFF"/>
                <w:sz w:val="19"/>
              </w:rPr>
              <w:t>Verified Status Code</w:t>
            </w:r>
          </w:p>
        </w:tc>
        <w:tc>
          <w:tcPr>
            <w:tcW w:type="dxa" w:w="2340"/>
            <w:shd w:fill="1B365D"/>
          </w:tcPr>
          <w:p>
            <w:pPr>
              <w:spacing w:after="40"/>
            </w:pPr>
            <w:r>
              <w:rPr>
                <w:rFonts w:ascii="Calibri" w:hAnsi="Calibri"/>
                <w:b/>
                <w:color w:val="FFFFFF"/>
                <w:sz w:val="19"/>
              </w:rPr>
              <w:t>Backend Implementation Rationale</w:t>
            </w:r>
          </w:p>
        </w:tc>
      </w:tr>
      <w:tr>
        <w:tc>
          <w:tcPr>
            <w:tcW w:type="dxa" w:w="2340"/>
            <w:tcMar>
              <w:top w:w="60" w:type="dxa"/>
              <w:bottom w:w="60" w:type="dxa"/>
              <w:left w:w="80" w:type="dxa"/>
              <w:right w:w="80" w:type="dxa"/>
            </w:tcMar>
          </w:tcPr>
          <w:p>
            <w:pPr>
              <w:spacing w:after="40"/>
            </w:pPr>
            <w:r>
              <w:rPr>
                <w:rFonts w:ascii="Calibri" w:hAnsi="Calibri"/>
                <w:b w:val="0"/>
                <w:color w:val="1F2937"/>
                <w:sz w:val="18"/>
              </w:rPr>
              <w:t>Student Login Success</w:t>
            </w:r>
          </w:p>
        </w:tc>
        <w:tc>
          <w:tcPr>
            <w:tcW w:type="dxa" w:w="2340"/>
            <w:tcMar>
              <w:top w:w="60" w:type="dxa"/>
              <w:bottom w:w="60" w:type="dxa"/>
              <w:left w:w="80" w:type="dxa"/>
              <w:right w:w="80" w:type="dxa"/>
            </w:tcMar>
          </w:tcPr>
          <w:p>
            <w:pPr>
              <w:spacing w:after="40"/>
            </w:pPr>
            <w:r>
              <w:rPr>
                <w:rFonts w:ascii="Calibri" w:hAnsi="Calibri"/>
                <w:b w:val="0"/>
                <w:color w:val="1F2937"/>
                <w:sz w:val="18"/>
              </w:rPr>
              <w:t>POST /api/v1/auth/login/</w:t>
            </w:r>
          </w:p>
        </w:tc>
        <w:tc>
          <w:tcPr>
            <w:tcW w:type="dxa" w:w="2340"/>
            <w:tcMar>
              <w:top w:w="60" w:type="dxa"/>
              <w:bottom w:w="60" w:type="dxa"/>
              <w:left w:w="80" w:type="dxa"/>
              <w:right w:w="80" w:type="dxa"/>
            </w:tcMar>
          </w:tcPr>
          <w:p>
            <w:pPr>
              <w:spacing w:after="40"/>
            </w:pPr>
            <w:r>
              <w:rPr>
                <w:rFonts w:ascii="Calibri" w:hAnsi="Calibri"/>
                <w:b/>
                <w:color w:val="1F2937"/>
                <w:sz w:val="18"/>
              </w:rPr>
              <w:t>200 OK</w:t>
            </w:r>
          </w:p>
        </w:tc>
        <w:tc>
          <w:tcPr>
            <w:tcW w:type="dxa" w:w="2340"/>
            <w:tcMar>
              <w:top w:w="60" w:type="dxa"/>
              <w:bottom w:w="60" w:type="dxa"/>
              <w:left w:w="80" w:type="dxa"/>
              <w:right w:w="80" w:type="dxa"/>
            </w:tcMar>
          </w:tcPr>
          <w:p>
            <w:pPr>
              <w:spacing w:after="40"/>
            </w:pPr>
            <w:r>
              <w:rPr>
                <w:rFonts w:ascii="Calibri" w:hAnsi="Calibri"/>
                <w:b w:val="0"/>
                <w:color w:val="1F2937"/>
                <w:sz w:val="18"/>
              </w:rPr>
              <w:t>Valid credentials and active student record.</w:t>
            </w:r>
          </w:p>
        </w:tc>
      </w:tr>
      <w:tr>
        <w:tc>
          <w:tcPr>
            <w:tcW w:type="dxa" w:w="2340"/>
            <w:tcMar>
              <w:top w:w="60" w:type="dxa"/>
              <w:bottom w:w="60" w:type="dxa"/>
              <w:left w:w="80" w:type="dxa"/>
              <w:right w:w="80" w:type="dxa"/>
            </w:tcMar>
          </w:tcPr>
          <w:p>
            <w:pPr>
              <w:spacing w:after="40"/>
            </w:pPr>
            <w:r>
              <w:rPr>
                <w:rFonts w:ascii="Calibri" w:hAnsi="Calibri"/>
                <w:b w:val="0"/>
                <w:color w:val="1F2937"/>
                <w:sz w:val="18"/>
              </w:rPr>
              <w:t>Login Invalid Password</w:t>
            </w:r>
          </w:p>
        </w:tc>
        <w:tc>
          <w:tcPr>
            <w:tcW w:type="dxa" w:w="2340"/>
            <w:tcMar>
              <w:top w:w="60" w:type="dxa"/>
              <w:bottom w:w="60" w:type="dxa"/>
              <w:left w:w="80" w:type="dxa"/>
              <w:right w:w="80" w:type="dxa"/>
            </w:tcMar>
          </w:tcPr>
          <w:p>
            <w:pPr>
              <w:spacing w:after="40"/>
            </w:pPr>
            <w:r>
              <w:rPr>
                <w:rFonts w:ascii="Calibri" w:hAnsi="Calibri"/>
                <w:b w:val="0"/>
                <w:color w:val="1F2937"/>
                <w:sz w:val="18"/>
              </w:rPr>
              <w:t>POST /api/v1/auth/login/</w:t>
            </w:r>
          </w:p>
        </w:tc>
        <w:tc>
          <w:tcPr>
            <w:tcW w:type="dxa" w:w="2340"/>
            <w:tcMar>
              <w:top w:w="60" w:type="dxa"/>
              <w:bottom w:w="60" w:type="dxa"/>
              <w:left w:w="80" w:type="dxa"/>
              <w:right w:w="80" w:type="dxa"/>
            </w:tcMar>
          </w:tcPr>
          <w:p>
            <w:pPr>
              <w:spacing w:after="40"/>
            </w:pPr>
            <w:r>
              <w:rPr>
                <w:rFonts w:ascii="Calibri" w:hAnsi="Calibri"/>
                <w:b/>
                <w:color w:val="1F2937"/>
                <w:sz w:val="18"/>
              </w:rPr>
              <w:t>400 Bad Request</w:t>
            </w:r>
          </w:p>
        </w:tc>
        <w:tc>
          <w:tcPr>
            <w:tcW w:type="dxa" w:w="2340"/>
            <w:tcMar>
              <w:top w:w="60" w:type="dxa"/>
              <w:bottom w:w="60" w:type="dxa"/>
              <w:left w:w="80" w:type="dxa"/>
              <w:right w:w="80" w:type="dxa"/>
            </w:tcMar>
          </w:tcPr>
          <w:p>
            <w:pPr>
              <w:spacing w:after="40"/>
            </w:pPr>
            <w:r>
              <w:rPr>
                <w:rFonts w:ascii="Calibri" w:hAnsi="Calibri"/>
                <w:b w:val="0"/>
                <w:color w:val="1F2937"/>
                <w:sz w:val="18"/>
              </w:rPr>
              <w:t>Authentication failure caught by login serializer.</w:t>
            </w:r>
          </w:p>
        </w:tc>
      </w:tr>
      <w:tr>
        <w:tc>
          <w:tcPr>
            <w:tcW w:type="dxa" w:w="2340"/>
            <w:tcMar>
              <w:top w:w="60" w:type="dxa"/>
              <w:bottom w:w="60" w:type="dxa"/>
              <w:left w:w="80" w:type="dxa"/>
              <w:right w:w="80" w:type="dxa"/>
            </w:tcMar>
          </w:tcPr>
          <w:p>
            <w:pPr>
              <w:spacing w:after="40"/>
            </w:pPr>
            <w:r>
              <w:rPr>
                <w:rFonts w:ascii="Calibri" w:hAnsi="Calibri"/>
                <w:b w:val="0"/>
                <w:color w:val="1F2937"/>
                <w:sz w:val="18"/>
              </w:rPr>
              <w:t>Unauthenticated Auth Me</w:t>
            </w:r>
          </w:p>
        </w:tc>
        <w:tc>
          <w:tcPr>
            <w:tcW w:type="dxa" w:w="2340"/>
            <w:tcMar>
              <w:top w:w="60" w:type="dxa"/>
              <w:bottom w:w="60" w:type="dxa"/>
              <w:left w:w="80" w:type="dxa"/>
              <w:right w:w="80" w:type="dxa"/>
            </w:tcMar>
          </w:tcPr>
          <w:p>
            <w:pPr>
              <w:spacing w:after="40"/>
            </w:pPr>
            <w:r>
              <w:rPr>
                <w:rFonts w:ascii="Calibri" w:hAnsi="Calibri"/>
                <w:b w:val="0"/>
                <w:color w:val="1F2937"/>
                <w:sz w:val="18"/>
              </w:rPr>
              <w:t>GET /api/v1/auth/me/</w:t>
            </w:r>
          </w:p>
        </w:tc>
        <w:tc>
          <w:tcPr>
            <w:tcW w:type="dxa" w:w="2340"/>
            <w:tcMar>
              <w:top w:w="60" w:type="dxa"/>
              <w:bottom w:w="60" w:type="dxa"/>
              <w:left w:w="80" w:type="dxa"/>
              <w:right w:w="80" w:type="dxa"/>
            </w:tcMar>
          </w:tcPr>
          <w:p>
            <w:pPr>
              <w:spacing w:after="40"/>
            </w:pPr>
            <w:r>
              <w:rPr>
                <w:rFonts w:ascii="Calibri" w:hAnsi="Calibri"/>
                <w:b/>
                <w:color w:val="1F2937"/>
                <w:sz w:val="18"/>
              </w:rPr>
              <w:t>401 Unauthorized</w:t>
            </w:r>
          </w:p>
        </w:tc>
        <w:tc>
          <w:tcPr>
            <w:tcW w:type="dxa" w:w="2340"/>
            <w:tcMar>
              <w:top w:w="60" w:type="dxa"/>
              <w:bottom w:w="60" w:type="dxa"/>
              <w:left w:w="80" w:type="dxa"/>
              <w:right w:w="80" w:type="dxa"/>
            </w:tcMar>
          </w:tcPr>
          <w:p>
            <w:pPr>
              <w:spacing w:after="40"/>
            </w:pPr>
            <w:r>
              <w:rPr>
                <w:rFonts w:ascii="Calibri" w:hAnsi="Calibri"/>
                <w:b w:val="0"/>
                <w:color w:val="1F2937"/>
                <w:sz w:val="18"/>
              </w:rPr>
              <w:t>IsAuthenticated permission class rejects missing JWT.</w:t>
            </w:r>
          </w:p>
        </w:tc>
      </w:tr>
      <w:tr>
        <w:tc>
          <w:tcPr>
            <w:tcW w:type="dxa" w:w="2340"/>
            <w:tcMar>
              <w:top w:w="60" w:type="dxa"/>
              <w:bottom w:w="60" w:type="dxa"/>
              <w:left w:w="80" w:type="dxa"/>
              <w:right w:w="80" w:type="dxa"/>
            </w:tcMar>
          </w:tcPr>
          <w:p>
            <w:pPr>
              <w:spacing w:after="40"/>
            </w:pPr>
            <w:r>
              <w:rPr>
                <w:rFonts w:ascii="Calibri" w:hAnsi="Calibri"/>
                <w:b w:val="0"/>
                <w:color w:val="1F2937"/>
                <w:sz w:val="18"/>
              </w:rPr>
              <w:t>Student Access Officer API</w:t>
            </w:r>
          </w:p>
        </w:tc>
        <w:tc>
          <w:tcPr>
            <w:tcW w:type="dxa" w:w="2340"/>
            <w:tcMar>
              <w:top w:w="60" w:type="dxa"/>
              <w:bottom w:w="60" w:type="dxa"/>
              <w:left w:w="80" w:type="dxa"/>
              <w:right w:w="80" w:type="dxa"/>
            </w:tcMar>
          </w:tcPr>
          <w:p>
            <w:pPr>
              <w:spacing w:after="40"/>
            </w:pPr>
            <w:r>
              <w:rPr>
                <w:rFonts w:ascii="Calibri" w:hAnsi="Calibri"/>
                <w:b w:val="0"/>
                <w:color w:val="1F2937"/>
                <w:sz w:val="18"/>
              </w:rPr>
              <w:t>GET /api/v1/placement-officers/students/</w:t>
            </w:r>
          </w:p>
        </w:tc>
        <w:tc>
          <w:tcPr>
            <w:tcW w:type="dxa" w:w="2340"/>
            <w:tcMar>
              <w:top w:w="60" w:type="dxa"/>
              <w:bottom w:w="60" w:type="dxa"/>
              <w:left w:w="80" w:type="dxa"/>
              <w:right w:w="80" w:type="dxa"/>
            </w:tcMar>
          </w:tcPr>
          <w:p>
            <w:pPr>
              <w:spacing w:after="40"/>
            </w:pPr>
            <w:r>
              <w:rPr>
                <w:rFonts w:ascii="Calibri" w:hAnsi="Calibri"/>
                <w:b/>
                <w:color w:val="1F2937"/>
                <w:sz w:val="18"/>
              </w:rPr>
              <w:t>403 Forbidden</w:t>
            </w:r>
          </w:p>
        </w:tc>
        <w:tc>
          <w:tcPr>
            <w:tcW w:type="dxa" w:w="2340"/>
            <w:tcMar>
              <w:top w:w="60" w:type="dxa"/>
              <w:bottom w:w="60" w:type="dxa"/>
              <w:left w:w="80" w:type="dxa"/>
              <w:right w:w="80" w:type="dxa"/>
            </w:tcMar>
          </w:tcPr>
          <w:p>
            <w:pPr>
              <w:spacing w:after="40"/>
            </w:pPr>
            <w:r>
              <w:rPr>
                <w:rFonts w:ascii="Calibri" w:hAnsi="Calibri"/>
                <w:b w:val="0"/>
                <w:color w:val="1F2937"/>
                <w:sz w:val="18"/>
              </w:rPr>
              <w:t>IsPlacementOfficer permission check fails for student token.</w:t>
            </w:r>
          </w:p>
        </w:tc>
      </w:tr>
      <w:tr>
        <w:tc>
          <w:tcPr>
            <w:tcW w:type="dxa" w:w="2340"/>
            <w:tcMar>
              <w:top w:w="60" w:type="dxa"/>
              <w:bottom w:w="60" w:type="dxa"/>
              <w:left w:w="80" w:type="dxa"/>
              <w:right w:w="80" w:type="dxa"/>
            </w:tcMar>
          </w:tcPr>
          <w:p>
            <w:pPr>
              <w:spacing w:after="40"/>
            </w:pPr>
            <w:r>
              <w:rPr>
                <w:rFonts w:ascii="Calibri" w:hAnsi="Calibri"/>
                <w:b w:val="0"/>
                <w:color w:val="1F2937"/>
                <w:sz w:val="18"/>
              </w:rPr>
              <w:t>Get Existing Job Details</w:t>
            </w:r>
          </w:p>
        </w:tc>
        <w:tc>
          <w:tcPr>
            <w:tcW w:type="dxa" w:w="2340"/>
            <w:tcMar>
              <w:top w:w="60" w:type="dxa"/>
              <w:bottom w:w="60" w:type="dxa"/>
              <w:left w:w="80" w:type="dxa"/>
              <w:right w:w="80" w:type="dxa"/>
            </w:tcMar>
          </w:tcPr>
          <w:p>
            <w:pPr>
              <w:spacing w:after="40"/>
            </w:pPr>
            <w:r>
              <w:rPr>
                <w:rFonts w:ascii="Calibri" w:hAnsi="Calibri"/>
                <w:b w:val="0"/>
                <w:color w:val="1F2937"/>
                <w:sz w:val="18"/>
              </w:rPr>
              <w:t>GET /api/v1/jobs/8/</w:t>
            </w:r>
          </w:p>
        </w:tc>
        <w:tc>
          <w:tcPr>
            <w:tcW w:type="dxa" w:w="2340"/>
            <w:tcMar>
              <w:top w:w="60" w:type="dxa"/>
              <w:bottom w:w="60" w:type="dxa"/>
              <w:left w:w="80" w:type="dxa"/>
              <w:right w:w="80" w:type="dxa"/>
            </w:tcMar>
          </w:tcPr>
          <w:p>
            <w:pPr>
              <w:spacing w:after="40"/>
            </w:pPr>
            <w:r>
              <w:rPr>
                <w:rFonts w:ascii="Calibri" w:hAnsi="Calibri"/>
                <w:b/>
                <w:color w:val="1F2937"/>
                <w:sz w:val="18"/>
              </w:rPr>
              <w:t>200 OK</w:t>
            </w:r>
          </w:p>
        </w:tc>
        <w:tc>
          <w:tcPr>
            <w:tcW w:type="dxa" w:w="2340"/>
            <w:tcMar>
              <w:top w:w="60" w:type="dxa"/>
              <w:bottom w:w="60" w:type="dxa"/>
              <w:left w:w="80" w:type="dxa"/>
              <w:right w:w="80" w:type="dxa"/>
            </w:tcMar>
          </w:tcPr>
          <w:p>
            <w:pPr>
              <w:spacing w:after="40"/>
            </w:pPr>
            <w:r>
              <w:rPr>
                <w:rFonts w:ascii="Calibri" w:hAnsi="Calibri"/>
                <w:b w:val="0"/>
                <w:color w:val="1F2937"/>
                <w:sz w:val="18"/>
              </w:rPr>
              <w:t>Job ID 8 exists and is active in database.</w:t>
            </w:r>
          </w:p>
        </w:tc>
      </w:tr>
      <w:tr>
        <w:tc>
          <w:tcPr>
            <w:tcW w:type="dxa" w:w="2340"/>
            <w:tcMar>
              <w:top w:w="60" w:type="dxa"/>
              <w:bottom w:w="60" w:type="dxa"/>
              <w:left w:w="80" w:type="dxa"/>
              <w:right w:w="80" w:type="dxa"/>
            </w:tcMar>
          </w:tcPr>
          <w:p>
            <w:pPr>
              <w:spacing w:after="40"/>
            </w:pPr>
            <w:r>
              <w:rPr>
                <w:rFonts w:ascii="Calibri" w:hAnsi="Calibri"/>
                <w:b w:val="0"/>
                <w:color w:val="1F2937"/>
                <w:sz w:val="18"/>
              </w:rPr>
              <w:t>Get Invalid Job ID</w:t>
            </w:r>
          </w:p>
        </w:tc>
        <w:tc>
          <w:tcPr>
            <w:tcW w:type="dxa" w:w="2340"/>
            <w:tcMar>
              <w:top w:w="60" w:type="dxa"/>
              <w:bottom w:w="60" w:type="dxa"/>
              <w:left w:w="80" w:type="dxa"/>
              <w:right w:w="80" w:type="dxa"/>
            </w:tcMar>
          </w:tcPr>
          <w:p>
            <w:pPr>
              <w:spacing w:after="40"/>
            </w:pPr>
            <w:r>
              <w:rPr>
                <w:rFonts w:ascii="Calibri" w:hAnsi="Calibri"/>
                <w:b w:val="0"/>
                <w:color w:val="1F2937"/>
                <w:sz w:val="18"/>
              </w:rPr>
              <w:t>GET /api/v1/jobs/99999/</w:t>
            </w:r>
          </w:p>
        </w:tc>
        <w:tc>
          <w:tcPr>
            <w:tcW w:type="dxa" w:w="2340"/>
            <w:tcMar>
              <w:top w:w="60" w:type="dxa"/>
              <w:bottom w:w="60" w:type="dxa"/>
              <w:left w:w="80" w:type="dxa"/>
              <w:right w:w="80" w:type="dxa"/>
            </w:tcMar>
          </w:tcPr>
          <w:p>
            <w:pPr>
              <w:spacing w:after="40"/>
            </w:pPr>
            <w:r>
              <w:rPr>
                <w:rFonts w:ascii="Calibri" w:hAnsi="Calibri"/>
                <w:b/>
                <w:color w:val="1F2937"/>
                <w:sz w:val="18"/>
              </w:rPr>
              <w:t>404 Not Found</w:t>
            </w:r>
          </w:p>
        </w:tc>
        <w:tc>
          <w:tcPr>
            <w:tcW w:type="dxa" w:w="2340"/>
            <w:tcMar>
              <w:top w:w="60" w:type="dxa"/>
              <w:bottom w:w="60" w:type="dxa"/>
              <w:left w:w="80" w:type="dxa"/>
              <w:right w:w="80" w:type="dxa"/>
            </w:tcMar>
          </w:tcPr>
          <w:p>
            <w:pPr>
              <w:spacing w:after="40"/>
            </w:pPr>
            <w:r>
              <w:rPr>
                <w:rFonts w:ascii="Calibri" w:hAnsi="Calibri"/>
                <w:b w:val="0"/>
                <w:color w:val="1F2937"/>
                <w:sz w:val="18"/>
              </w:rPr>
              <w:t>Model.DoesNotExist exception raised by DRF get_object().</w:t>
            </w:r>
          </w:p>
        </w:tc>
      </w:tr>
      <w:tr>
        <w:tc>
          <w:tcPr>
            <w:tcW w:type="dxa" w:w="2340"/>
            <w:tcMar>
              <w:top w:w="60" w:type="dxa"/>
              <w:bottom w:w="60" w:type="dxa"/>
              <w:left w:w="80" w:type="dxa"/>
              <w:right w:w="80" w:type="dxa"/>
            </w:tcMar>
          </w:tcPr>
          <w:p>
            <w:pPr>
              <w:spacing w:after="40"/>
            </w:pPr>
            <w:r>
              <w:rPr>
                <w:rFonts w:ascii="Calibri" w:hAnsi="Calibri"/>
                <w:b w:val="0"/>
                <w:color w:val="1F2937"/>
                <w:sz w:val="18"/>
              </w:rPr>
              <w:t>Duplicate Job Application</w:t>
            </w:r>
          </w:p>
        </w:tc>
        <w:tc>
          <w:tcPr>
            <w:tcW w:type="dxa" w:w="2340"/>
            <w:tcMar>
              <w:top w:w="60" w:type="dxa"/>
              <w:bottom w:w="60" w:type="dxa"/>
              <w:left w:w="80" w:type="dxa"/>
              <w:right w:w="80" w:type="dxa"/>
            </w:tcMar>
          </w:tcPr>
          <w:p>
            <w:pPr>
              <w:spacing w:after="40"/>
            </w:pPr>
            <w:r>
              <w:rPr>
                <w:rFonts w:ascii="Calibri" w:hAnsi="Calibri"/>
                <w:b w:val="0"/>
                <w:color w:val="1F2937"/>
                <w:sz w:val="18"/>
              </w:rPr>
              <w:t>POST /api/v1/applications/</w:t>
            </w:r>
          </w:p>
        </w:tc>
        <w:tc>
          <w:tcPr>
            <w:tcW w:type="dxa" w:w="2340"/>
            <w:tcMar>
              <w:top w:w="60" w:type="dxa"/>
              <w:bottom w:w="60" w:type="dxa"/>
              <w:left w:w="80" w:type="dxa"/>
              <w:right w:w="80" w:type="dxa"/>
            </w:tcMar>
          </w:tcPr>
          <w:p>
            <w:pPr>
              <w:spacing w:after="40"/>
            </w:pPr>
            <w:r>
              <w:rPr>
                <w:rFonts w:ascii="Calibri" w:hAnsi="Calibri"/>
                <w:b/>
                <w:color w:val="1F2937"/>
                <w:sz w:val="18"/>
              </w:rPr>
              <w:t>400 Bad Request</w:t>
            </w:r>
          </w:p>
        </w:tc>
        <w:tc>
          <w:tcPr>
            <w:tcW w:type="dxa" w:w="2340"/>
            <w:tcMar>
              <w:top w:w="60" w:type="dxa"/>
              <w:bottom w:w="60" w:type="dxa"/>
              <w:left w:w="80" w:type="dxa"/>
              <w:right w:w="80" w:type="dxa"/>
            </w:tcMar>
          </w:tcPr>
          <w:p>
            <w:pPr>
              <w:spacing w:after="40"/>
            </w:pPr>
            <w:r>
              <w:rPr>
                <w:rFonts w:ascii="Calibri" w:hAnsi="Calibri"/>
                <w:b w:val="0"/>
                <w:color w:val="1F2937"/>
                <w:sz w:val="18"/>
              </w:rPr>
              <w:t>Unique constraint check prevents duplicate student application.</w:t>
            </w:r>
          </w:p>
        </w:tc>
      </w:tr>
      <w:tr>
        <w:tc>
          <w:tcPr>
            <w:tcW w:type="dxa" w:w="2340"/>
            <w:tcMar>
              <w:top w:w="60" w:type="dxa"/>
              <w:bottom w:w="60" w:type="dxa"/>
              <w:left w:w="80" w:type="dxa"/>
              <w:right w:w="80" w:type="dxa"/>
            </w:tcMar>
          </w:tcPr>
          <w:p>
            <w:pPr>
              <w:spacing w:after="40"/>
            </w:pPr>
            <w:r>
              <w:rPr>
                <w:rFonts w:ascii="Calibri" w:hAnsi="Calibri"/>
                <w:b w:val="0"/>
                <w:color w:val="1F2937"/>
                <w:sz w:val="18"/>
              </w:rPr>
              <w:t>Non-Recruiter Job Post</w:t>
            </w:r>
          </w:p>
        </w:tc>
        <w:tc>
          <w:tcPr>
            <w:tcW w:type="dxa" w:w="2340"/>
            <w:tcMar>
              <w:top w:w="60" w:type="dxa"/>
              <w:bottom w:w="60" w:type="dxa"/>
              <w:left w:w="80" w:type="dxa"/>
              <w:right w:w="80" w:type="dxa"/>
            </w:tcMar>
          </w:tcPr>
          <w:p>
            <w:pPr>
              <w:spacing w:after="40"/>
            </w:pPr>
            <w:r>
              <w:rPr>
                <w:rFonts w:ascii="Calibri" w:hAnsi="Calibri"/>
                <w:b w:val="0"/>
                <w:color w:val="1F2937"/>
                <w:sz w:val="18"/>
              </w:rPr>
              <w:t>POST /api/v1/jobs/</w:t>
            </w:r>
          </w:p>
        </w:tc>
        <w:tc>
          <w:tcPr>
            <w:tcW w:type="dxa" w:w="2340"/>
            <w:tcMar>
              <w:top w:w="60" w:type="dxa"/>
              <w:bottom w:w="60" w:type="dxa"/>
              <w:left w:w="80" w:type="dxa"/>
              <w:right w:w="80" w:type="dxa"/>
            </w:tcMar>
          </w:tcPr>
          <w:p>
            <w:pPr>
              <w:spacing w:after="40"/>
            </w:pPr>
            <w:r>
              <w:rPr>
                <w:rFonts w:ascii="Calibri" w:hAnsi="Calibri"/>
                <w:b/>
                <w:color w:val="1F2937"/>
                <w:sz w:val="18"/>
              </w:rPr>
              <w:t>403 Forbidden</w:t>
            </w:r>
          </w:p>
        </w:tc>
        <w:tc>
          <w:tcPr>
            <w:tcW w:type="dxa" w:w="2340"/>
            <w:tcMar>
              <w:top w:w="60" w:type="dxa"/>
              <w:bottom w:w="60" w:type="dxa"/>
              <w:left w:w="80" w:type="dxa"/>
              <w:right w:w="80" w:type="dxa"/>
            </w:tcMar>
          </w:tcPr>
          <w:p>
            <w:pPr>
              <w:spacing w:after="40"/>
            </w:pPr>
            <w:r>
              <w:rPr>
                <w:rFonts w:ascii="Calibri" w:hAnsi="Calibri"/>
                <w:b w:val="0"/>
                <w:color w:val="1F2937"/>
                <w:sz w:val="18"/>
              </w:rPr>
              <w:t>IsRecruiterUser permission class denies access to non-recruiters.</w:t>
            </w:r>
          </w:p>
        </w:tc>
      </w:tr>
      <w:tr>
        <w:tc>
          <w:tcPr>
            <w:tcW w:type="dxa" w:w="2340"/>
            <w:tcMar>
              <w:top w:w="60" w:type="dxa"/>
              <w:bottom w:w="60" w:type="dxa"/>
              <w:left w:w="80" w:type="dxa"/>
              <w:right w:w="80" w:type="dxa"/>
            </w:tcMar>
          </w:tcPr>
          <w:p>
            <w:pPr>
              <w:spacing w:after="40"/>
            </w:pPr>
            <w:r>
              <w:rPr>
                <w:rFonts w:ascii="Calibri" w:hAnsi="Calibri"/>
                <w:b w:val="0"/>
                <w:color w:val="1F2937"/>
                <w:sz w:val="18"/>
              </w:rPr>
              <w:t>Recruiter Access Officer Dash</w:t>
            </w:r>
          </w:p>
        </w:tc>
        <w:tc>
          <w:tcPr>
            <w:tcW w:type="dxa" w:w="2340"/>
            <w:tcMar>
              <w:top w:w="60" w:type="dxa"/>
              <w:bottom w:w="60" w:type="dxa"/>
              <w:left w:w="80" w:type="dxa"/>
              <w:right w:w="80" w:type="dxa"/>
            </w:tcMar>
          </w:tcPr>
          <w:p>
            <w:pPr>
              <w:spacing w:after="40"/>
            </w:pPr>
            <w:r>
              <w:rPr>
                <w:rFonts w:ascii="Calibri" w:hAnsi="Calibri"/>
                <w:b w:val="0"/>
                <w:color w:val="1F2937"/>
                <w:sz w:val="18"/>
              </w:rPr>
              <w:t>GET /api/v1/placement-officers/dashboard/</w:t>
            </w:r>
          </w:p>
        </w:tc>
        <w:tc>
          <w:tcPr>
            <w:tcW w:type="dxa" w:w="2340"/>
            <w:tcMar>
              <w:top w:w="60" w:type="dxa"/>
              <w:bottom w:w="60" w:type="dxa"/>
              <w:left w:w="80" w:type="dxa"/>
              <w:right w:w="80" w:type="dxa"/>
            </w:tcMar>
          </w:tcPr>
          <w:p>
            <w:pPr>
              <w:spacing w:after="40"/>
            </w:pPr>
            <w:r>
              <w:rPr>
                <w:rFonts w:ascii="Calibri" w:hAnsi="Calibri"/>
                <w:b/>
                <w:color w:val="1F2937"/>
                <w:sz w:val="18"/>
              </w:rPr>
              <w:t>404 Not Found</w:t>
            </w:r>
          </w:p>
        </w:tc>
        <w:tc>
          <w:tcPr>
            <w:tcW w:type="dxa" w:w="2340"/>
            <w:tcMar>
              <w:top w:w="60" w:type="dxa"/>
              <w:bottom w:w="60" w:type="dxa"/>
              <w:left w:w="80" w:type="dxa"/>
              <w:right w:w="80" w:type="dxa"/>
            </w:tcMar>
          </w:tcPr>
          <w:p>
            <w:pPr>
              <w:spacing w:after="40"/>
            </w:pPr>
            <w:r>
              <w:rPr>
                <w:rFonts w:ascii="Calibri" w:hAnsi="Calibri"/>
                <w:b w:val="0"/>
                <w:color w:val="1F2937"/>
                <w:sz w:val="18"/>
              </w:rPr>
              <w:t>get_officer_profile helper returns None for recruiter user.</w:t>
            </w:r>
          </w:p>
        </w:tc>
      </w:tr>
    </w:tbl>
    <w:p>
      <w:pPr>
        <w:spacing w:after="120"/>
      </w:pPr>
    </w:p>
    <w:p>
      <w:pPr>
        <w:keepNext/>
        <w:spacing w:before="360" w:after="120"/>
      </w:pPr>
      <w:r>
        <w:rPr>
          <w:rFonts w:ascii="Calibri" w:hAnsi="Calibri"/>
          <w:b/>
          <w:color w:val="1B365D"/>
          <w:sz w:val="36"/>
        </w:rPr>
        <w:t>24. Assertion Analysis</w:t>
      </w:r>
    </w:p>
    <w:p>
      <w:pPr>
        <w:spacing w:after="80" w:line="276" w:lineRule="auto"/>
      </w:pPr>
      <w:r>
        <w:rPr>
          <w:rFonts w:ascii="Calibri" w:hAnsi="Calibri"/>
          <w:i w:val="0"/>
          <w:color w:val="1F2937"/>
          <w:sz w:val="22"/>
        </w:rPr>
        <w:t>The test execution comprised 93 individual assertions across 65 requests. All 93 assertions evaluated to PASS (100% success rate). Assertions verified status code compliance (e.g., pm.response.to.have.status(200)), JSON property presence (e.g., pm.expect(jsonData).to.have.property('access')), string array types, content-type headers (application/pdf), error message strings, and role claim equality.</w:t>
      </w:r>
    </w:p>
    <w:p>
      <w:pPr>
        <w:keepNext/>
        <w:spacing w:before="360" w:after="120"/>
      </w:pPr>
      <w:r>
        <w:rPr>
          <w:rFonts w:ascii="Calibri" w:hAnsi="Calibri"/>
          <w:b/>
          <w:color w:val="1B365D"/>
          <w:sz w:val="36"/>
        </w:rPr>
        <w:t>25. Performance Observations</w:t>
      </w:r>
    </w:p>
    <w:p>
      <w:pPr>
        <w:spacing w:after="80" w:line="276" w:lineRule="auto"/>
      </w:pPr>
      <w:r>
        <w:rPr>
          <w:rFonts w:ascii="Calibri" w:hAnsi="Calibri"/>
          <w:i w:val="0"/>
          <w:color w:val="1F2937"/>
          <w:sz w:val="22"/>
        </w:rPr>
        <w:t>Observed execution metrics from the headless Newman test run against local Django backend:</w:t>
      </w:r>
    </w:p>
    <w:p>
      <w:pPr>
        <w:pStyle w:val="ListBullet"/>
        <w:spacing w:after="60" w:line="276" w:lineRule="auto"/>
      </w:pPr>
      <w:r>
        <w:rPr>
          <w:rFonts w:ascii="Calibri" w:hAnsi="Calibri"/>
          <w:color w:val="1F2937"/>
          <w:sz w:val="22"/>
        </w:rPr>
        <w:t>Total Collection Run Duration: 13.0 seconds</w:t>
      </w:r>
    </w:p>
    <w:p>
      <w:pPr>
        <w:pStyle w:val="ListBullet"/>
        <w:spacing w:after="60" w:line="276" w:lineRule="auto"/>
      </w:pPr>
      <w:r>
        <w:rPr>
          <w:rFonts w:ascii="Calibri" w:hAnsi="Calibri"/>
          <w:color w:val="1F2937"/>
          <w:sz w:val="22"/>
        </w:rPr>
        <w:t>Total Data Transferred: 529.43 kB</w:t>
      </w:r>
    </w:p>
    <w:p>
      <w:pPr>
        <w:pStyle w:val="ListBullet"/>
        <w:spacing w:after="60" w:line="276" w:lineRule="auto"/>
      </w:pPr>
      <w:r>
        <w:rPr>
          <w:rFonts w:ascii="Calibri" w:hAnsi="Calibri"/>
          <w:color w:val="1F2937"/>
          <w:sz w:val="22"/>
        </w:rPr>
        <w:t>Average Endpoint Response Time: 117 ms</w:t>
      </w:r>
    </w:p>
    <w:p>
      <w:pPr>
        <w:pStyle w:val="ListBullet"/>
        <w:spacing w:after="60" w:line="276" w:lineRule="auto"/>
      </w:pPr>
      <w:r>
        <w:rPr>
          <w:rFonts w:ascii="Calibri" w:hAnsi="Calibri"/>
          <w:color w:val="1F2937"/>
          <w:sz w:val="22"/>
        </w:rPr>
        <w:t>Minimum Response Time: 4 ms (Unauthenticated Auth Me endpoint)</w:t>
      </w:r>
    </w:p>
    <w:p>
      <w:pPr>
        <w:pStyle w:val="ListBullet"/>
        <w:spacing w:after="60" w:line="276" w:lineRule="auto"/>
      </w:pPr>
      <w:r>
        <w:rPr>
          <w:rFonts w:ascii="Calibri" w:hAnsi="Calibri"/>
          <w:color w:val="1F2937"/>
          <w:sz w:val="22"/>
        </w:rPr>
        <w:t>Maximum Response Time: 1756 ms (PDF resume rendering stream generation)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Calibri" w:hAnsi="Calibri"/>
                <w:b/>
                <w:color w:val="1B365D"/>
                <w:sz w:val="21"/>
              </w:rPr>
              <w:t xml:space="preserve">[PERFORMANCE BASELINE] </w:t>
            </w:r>
            <w:r>
              <w:rPr>
                <w:rFonts w:ascii="Calibri" w:hAnsi="Calibri"/>
                <w:color w:val="1F2937"/>
                <w:sz w:val="21"/>
              </w:rPr>
              <w:t>Performance metrics represent local single-runner test execution conditions and serve as a baseline for future load testing.</w:t>
            </w:r>
          </w:p>
        </w:tc>
      </w:tr>
    </w:tbl>
    <w:p>
      <w:pPr>
        <w:spacing w:after="80"/>
      </w:pPr>
    </w:p>
    <w:p>
      <w:pPr>
        <w:keepNext/>
        <w:spacing w:before="360" w:after="120"/>
      </w:pPr>
      <w:r>
        <w:rPr>
          <w:rFonts w:ascii="Calibri" w:hAnsi="Calibri"/>
          <w:b/>
          <w:color w:val="1B365D"/>
          <w:sz w:val="36"/>
        </w:rPr>
        <w:t>26. Test Data and Security Handling</w:t>
      </w:r>
    </w:p>
    <w:p>
      <w:pPr>
        <w:spacing w:after="80" w:line="276" w:lineRule="auto"/>
      </w:pPr>
      <w:r>
        <w:rPr>
          <w:rFonts w:ascii="Calibri" w:hAnsi="Calibri"/>
          <w:i w:val="0"/>
          <w:color w:val="1F2937"/>
          <w:sz w:val="22"/>
        </w:rPr>
        <w:t>To ensure compliance with enterprise security guidelines and prevent secret exposure in test reports:</w:t>
      </w:r>
    </w:p>
    <w:p>
      <w:pPr>
        <w:pStyle w:val="ListBullet"/>
        <w:spacing w:after="60" w:line="276" w:lineRule="auto"/>
      </w:pPr>
      <w:r>
        <w:rPr>
          <w:rFonts w:ascii="Calibri" w:hAnsi="Calibri"/>
          <w:color w:val="1F2937"/>
          <w:sz w:val="22"/>
        </w:rPr>
        <w:t>All sensitive fields (passwords, OTP values, JWT access tokens, JWT refresh tokens) are masked in documentation as [MASKED].</w:t>
      </w:r>
    </w:p>
    <w:p>
      <w:pPr>
        <w:pStyle w:val="ListBullet"/>
        <w:spacing w:after="60" w:line="276" w:lineRule="auto"/>
      </w:pPr>
      <w:r>
        <w:rPr>
          <w:rFonts w:ascii="Calibri" w:hAnsi="Calibri"/>
          <w:color w:val="1F2937"/>
          <w:sz w:val="22"/>
        </w:rPr>
        <w:t>Tokens are generated dynamically at execution runtime and stored exclusively in transient environment variables.</w:t>
      </w:r>
    </w:p>
    <w:p>
      <w:pPr>
        <w:keepNext/>
        <w:spacing w:before="360" w:after="120"/>
      </w:pPr>
      <w:r>
        <w:rPr>
          <w:rFonts w:ascii="Calibri" w:hAnsi="Calibri"/>
          <w:b/>
          <w:color w:val="1B365D"/>
          <w:sz w:val="36"/>
        </w:rPr>
        <w:t>27. Not Implemented / Not Tested APIs</w:t>
      </w:r>
    </w:p>
    <w:p>
      <w:pPr>
        <w:spacing w:after="80" w:line="276" w:lineRule="auto"/>
      </w:pPr>
      <w:r>
        <w:rPr>
          <w:rFonts w:ascii="Calibri" w:hAnsi="Calibri"/>
          <w:i w:val="0"/>
          <w:color w:val="1F2937"/>
          <w:sz w:val="22"/>
        </w:rPr>
        <w:t>The contract audit identified 2 items categorized as 'Not Implemented / No Standalone Endpoint':</w:t>
      </w:r>
    </w:p>
    <w:p>
      <w:pPr>
        <w:pStyle w:val="ListBullet"/>
        <w:spacing w:after="60" w:line="276" w:lineRule="auto"/>
      </w:pPr>
      <w:r>
        <w:rPr>
          <w:rFonts w:ascii="Calibri" w:hAnsi="Calibri"/>
          <w:color w:val="1F2937"/>
          <w:sz w:val="22"/>
        </w:rPr>
        <w:t>Standalone Interview API (/api/v1/interviews/): PLACENTRA does not feature a dedicated standalone interview endpoint. Instead, candidate interview scheduling and tracking are directly managed via application status state updates (Application.ApplicationStatus.INTERVIEW_SCHEDULED).</w:t>
      </w:r>
    </w:p>
    <w:p>
      <w:pPr>
        <w:keepNext/>
        <w:spacing w:before="360" w:after="120"/>
      </w:pPr>
      <w:r>
        <w:rPr>
          <w:rFonts w:ascii="Calibri" w:hAnsi="Calibri"/>
          <w:b/>
          <w:color w:val="1B365D"/>
          <w:sz w:val="36"/>
        </w:rPr>
        <w:t>28. Defects / Findings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Calibri" w:hAnsi="Calibri"/>
                <w:b/>
                <w:color w:val="1B365D"/>
                <w:sz w:val="21"/>
              </w:rPr>
              <w:t xml:space="preserve">[DEFECT SUMMARY] </w:t>
            </w:r>
            <w:r>
              <w:rPr>
                <w:rFonts w:ascii="Calibri" w:hAnsi="Calibri"/>
                <w:color w:val="1F2937"/>
                <w:sz w:val="21"/>
              </w:rPr>
              <w:t>No confirmed application defects were identified within the executed Postman/Newman test scope. All 65 request endpoints operated in full alignment with Django REST Framework specifications.</w:t>
            </w:r>
          </w:p>
        </w:tc>
      </w:tr>
    </w:tbl>
    <w:p>
      <w:pPr>
        <w:spacing w:after="80"/>
      </w:pPr>
    </w:p>
    <w:p>
      <w:pPr>
        <w:keepNext/>
        <w:spacing w:before="360" w:after="120"/>
      </w:pPr>
      <w:r>
        <w:rPr>
          <w:rFonts w:ascii="Calibri" w:hAnsi="Calibri"/>
          <w:b/>
          <w:color w:val="1B365D"/>
          <w:sz w:val="36"/>
        </w:rPr>
        <w:t>29. Testing Limitations</w:t>
      </w:r>
    </w:p>
    <w:p>
      <w:pPr>
        <w:pStyle w:val="ListBullet"/>
        <w:spacing w:after="60" w:line="276" w:lineRule="auto"/>
      </w:pPr>
      <w:r>
        <w:rPr>
          <w:rFonts w:ascii="Calibri" w:hAnsi="Calibri"/>
          <w:color w:val="1F2937"/>
          <w:sz w:val="22"/>
        </w:rPr>
        <w:t>Local Environment Scope: Testing was executed against a single-node local Django server (127.0.0.1:8000) and PostgreSQL instance.</w:t>
      </w:r>
    </w:p>
    <w:p>
      <w:pPr>
        <w:pStyle w:val="ListBullet"/>
        <w:spacing w:after="60" w:line="276" w:lineRule="auto"/>
      </w:pPr>
      <w:r>
        <w:rPr>
          <w:rFonts w:ascii="Calibri" w:hAnsi="Calibri"/>
          <w:color w:val="1F2937"/>
          <w:sz w:val="22"/>
        </w:rPr>
        <w:t>Non-Functional Scope: Execution focused on functional API contracts and RBAC security; multi-user concurrency and stress load testing were not included in this suite.</w:t>
      </w:r>
    </w:p>
    <w:p>
      <w:pPr>
        <w:keepNext/>
        <w:spacing w:before="360" w:after="120"/>
      </w:pPr>
      <w:r>
        <w:rPr>
          <w:rFonts w:ascii="Calibri" w:hAnsi="Calibri"/>
          <w:b/>
          <w:color w:val="1B365D"/>
          <w:sz w:val="36"/>
        </w:rPr>
        <w:t>30. Postman vs Newman Comparison</w:t>
      </w:r>
    </w:p>
    <w:p>
      <w:pPr>
        <w:spacing w:after="80" w:line="276" w:lineRule="auto"/>
      </w:pPr>
      <w:r>
        <w:rPr>
          <w:rFonts w:ascii="Calibri" w:hAnsi="Calibri"/>
          <w:i w:val="0"/>
          <w:color w:val="1F2937"/>
          <w:sz w:val="22"/>
        </w:rPr>
        <w:t>Postman Desktop was utilized for initial interactive API discovery, request building, payload scripting, and assertion design. Newman CLI served as the headless execution runner, executing the identical collection file automatically from terminal environments and rendering automated HTML/DOCX reports.</w:t>
      </w:r>
    </w:p>
    <w:p>
      <w:pPr>
        <w:keepNext/>
        <w:spacing w:before="360" w:after="120"/>
      </w:pPr>
      <w:r>
        <w:rPr>
          <w:rFonts w:ascii="Calibri" w:hAnsi="Calibri"/>
          <w:b/>
          <w:color w:val="1B365D"/>
          <w:sz w:val="36"/>
        </w:rPr>
        <w:t>31. Final Test Summary</w:t>
      </w:r>
    </w:p>
    <w:p>
      <w:pPr>
        <w:spacing w:after="80" w:line="276" w:lineRule="auto"/>
      </w:pPr>
      <w:r>
        <w:rPr>
          <w:rFonts w:ascii="Calibri" w:hAnsi="Calibri"/>
          <w:i w:val="0"/>
          <w:color w:val="1F2937"/>
          <w:sz w:val="22"/>
        </w:rPr>
        <w:t>The PLACENTRA Postman/Newman API Test Suite achieved 100% execution pass rate:</w:t>
      </w:r>
    </w:p>
    <w:p>
      <w:pPr>
        <w:pStyle w:val="ListBullet"/>
        <w:spacing w:after="60" w:line="276" w:lineRule="auto"/>
      </w:pPr>
      <w:r>
        <w:rPr>
          <w:rFonts w:ascii="Calibri" w:hAnsi="Calibri"/>
          <w:color w:val="1F2937"/>
          <w:sz w:val="22"/>
        </w:rPr>
        <w:t>Total Iterations: 1 | Total Requests: 65 | Total Assertions: 93</w:t>
      </w:r>
    </w:p>
    <w:p>
      <w:pPr>
        <w:pStyle w:val="ListBullet"/>
        <w:spacing w:after="60" w:line="276" w:lineRule="auto"/>
      </w:pPr>
      <w:r>
        <w:rPr>
          <w:rFonts w:ascii="Calibri" w:hAnsi="Calibri"/>
          <w:color w:val="1F2937"/>
          <w:sz w:val="22"/>
        </w:rPr>
        <w:t>Passed Requests: 65/65 | Passed Assertions: 93/93 | Failed Assertions: 0</w:t>
      </w:r>
    </w:p>
    <w:p>
      <w:pPr>
        <w:pStyle w:val="ListBullet"/>
        <w:spacing w:after="60" w:line="276" w:lineRule="auto"/>
      </w:pPr>
      <w:r>
        <w:rPr>
          <w:rFonts w:ascii="Calibri" w:hAnsi="Calibri"/>
          <w:color w:val="1F2937"/>
          <w:sz w:val="22"/>
        </w:rPr>
        <w:t>Positive Tests: 42 | Validation Tests: 14 | Security/RBAC Tests: 7 | Not Implemented: 2</w:t>
      </w:r>
    </w:p>
    <w:p>
      <w:pPr>
        <w:keepNext/>
        <w:spacing w:before="360" w:after="120"/>
      </w:pPr>
      <w:r>
        <w:rPr>
          <w:rFonts w:ascii="Calibri" w:hAnsi="Calibri"/>
          <w:b/>
          <w:color w:val="1B365D"/>
          <w:sz w:val="36"/>
        </w:rPr>
        <w:t>32. Conclusion &amp; Appendix</w:t>
      </w:r>
    </w:p>
    <w:p>
      <w:pPr>
        <w:spacing w:after="80" w:line="276" w:lineRule="auto"/>
      </w:pPr>
      <w:r>
        <w:rPr>
          <w:rFonts w:ascii="Calibri" w:hAnsi="Calibri"/>
          <w:i w:val="0"/>
          <w:color w:val="1F2937"/>
          <w:sz w:val="22"/>
        </w:rPr>
        <w:t>The API Quality Assurance audit confirms that the PLACENTRA Django REST Framework backend delivers robust, secure, and specification-compliant RESTful web services across all core functional modules. All API contracts, authentication workflows, student management functions, recruiter operations, placement drive tools, and institutional officer oversight endpoints demonstrate total reliability.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