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Let's dive deeper into each step of the backup and recovery process, tailored to your RabbitMQ clustered environment using Docker Compose.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1. **Backup Strategies for RabbitMQ**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 **1.1. Understanding the Mnesia Database**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**Mnesia Database**: RabbitMQ uses the Mnesia database for storing persistent data such as configurations, metadata, and message states. In a clustered environment, Mnesia data is replicated across all nodes in the cluster.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#### **1.2. Detailed Steps for Backing Up Mnesia Database**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**Stopping RabbitMQ Nodes:**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To ensure consistency, it's best to stop all RabbitMQ nodes before taking a backup: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docker-compose down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This command stops and removes all containers, ensuring no writes occur during the backup.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**Locating and Backing Up Mnesia Directory:**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**Identify the Data Directory**: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Each RabbitMQ node stores its data in the `/var/lib/rabbitmq/mnesia/` directory. This directory contains the Mnesia database files crucial for RabbitMQ's operation.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**Copy Data to Host System**: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Use the following commands to copy the Mnesia files from each RabbitMQ node to your local backup directory: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docker cp rabbitmq-master:/var/lib/rabbitmq/mnesia/ /path/to/backup/rabbitmq-master-mnesia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docker cp rabbitmq-slave1:/var/lib/rabbitmq/mnesia/ /path/to/backup/rabbitmq-slave1-mnesia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docker cp rabbitmq-slave2:/var/lib/rabbitmq/mnesia/ /path/to/backup/rabbitmq-slave2-mnesia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This ensures that each node’s state is saved, including queue and exchange definitions, user permissions, and more.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**Backing Up RabbitMQ Definitions:**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RabbitMQ definitions (queues, exchanges, bindings, users, etc.) can be exported to a JSON file for easy restoration.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**Using `rabbitmqctl`**: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docker exec rabbitmq-master rabbitmqctl export_definitions /path/to/backup/definitions.json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**Using Management UI**: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- Access the RabbitMQ Management UI at `http://localhost:15672`.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- Navigate to the **"Export Definitions"** section.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- Export the configuration to a JSON file.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**Using HTTP API**: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curl -u username:password http://localhost:15672/api/definitions &gt; /path/to/backup/definitions.json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**Restarting RabbitMQ Nodes:**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Once backups are complete, restart the RabbitMQ cluster: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docker-compose up -d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This brings up all nodes in detached mode, resuming normal operations.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2. **Data Recovery Techniques**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#### **2.1. Restoring from Backup**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**Stopping RabbitMQ Nodes:**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Before restoring, stop the nodes to prevent conflicts: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docker-compose down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**Restoring Mnesia Files:**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**Copy Backup Data**: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Replace the current Mnesia directory with the backup on each node: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docker cp /path/to/backup/rabbitmq-master-mnesia rabbitmq-master:/var/lib/rabbitmq/mnesia/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docker cp /path/to/backup/rabbitmq-slave1-mnesia rabbitmq-slave1:/var/lib/rabbitmq/mnesia/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docker cp /path/to/backup/rabbitmq-slave2-mnesia rabbitmq-slave2:/var/lib/rabbitmq/mnesia/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**Ensure Correct Permissions**: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Inside the container, ensure the copied files have the correct permissions: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docker exec rabbitmq-master chown -R rabbitmq:rabbitmq /var/lib/rabbitmq/mnesia/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docker exec rabbitmq-slave1 chown -R rabbitmq:rabbitmq /var/lib/rabbitmq/mnesia/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docker exec rabbitmq-slave2 chown -R rabbitmq:rabbitmq /var/lib/rabbitmq/mnesia/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**Restoring RabbitMQ Definitions:**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**Using `rabbitmqctl`**: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docker exec rabbitmq-master rabbitmqctl import_definitions /path/to/backup/definitions.json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**Using Management UI**: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- Access the RabbitMQ Management UI.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- Navigate to the **"Import Definitions"** section.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- Import the previously exported JSON file.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**Restarting RabbitMQ Nodes:**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After restoring the backups, start the cluster: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docker-compose up -d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Verify that all nodes join the cluster correctly, and the definitions are restored.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#### **2.2. Recovering a Node in a Cluster**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**Scenario: Node Failure**: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If a node fails or becomes unresponsive, you might need to remove it from the cluster temporarily.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**Removing a Failed Node from the Cluster**: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On the master node, forget the failed node: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docker exec rabbitmq-master rabbitmqctl forget_cluster_node rabbit@rabbitmq-slave1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**Recovering and Rejoining the Node**: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After addressing the issue (e.g., restoring from backup or fixing hardware), rejoin the node to the cluster: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docker exec rabbitmq-slave1 rabbitmqctl stop_app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docker exec rabbitmq-slave1 rabbitmqctl reset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docker exec rabbitmq-slave1 rabbitmqctl join_cluster rabbit@rabbitmq-master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docker exec rabbitmq-slave1 rabbitmqctl start_app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 **Verifying Cluster Integrity**: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Check the cluster status to ensure all nodes are healthy and synchronized: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docker exec rabbitmq-master rabbitmqctl cluster_status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### 3. **Best Practices for Disaster Recovery**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**Automated Regular Backups**: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Automate the Mnesia and definitions backup using cron jobs or similar scheduling tools.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Example cron job for daily backup at midnight: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0 0 * * * docker exec rabbitmq-master rabbitmqctl export_definitions /path/to/backup/definitions_$(date +\%F).json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 **Monitor Cluster Health**: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Regularly monitor node health, queue status, and disk usage using tools like Prometheus, Grafana, or RabbitMQ’s built-in monitoring features.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Alerts should be set up for critical metrics like disk space, memory usage, and node availability.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3. **Test Disaster Recovery Plan**: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- Periodically simulate a disaster recovery scenario to ensure backups are valid and recovery procedures are effective.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Document the recovery process, and ensure that the team is trained to execute it.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4. **Using Mirrored Queues**: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Ensure critical queues are mirrored across nodes to avoid data loss if a node fails: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- Define a mirroring policy: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```bash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docker exec rabbitmq-master rabbitmqctl set_policy ha-all ".*" '{"ha-mode":"all"}'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This policy ensures all queues are mirrored across all nodes in the cluster.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 **Disaster Recovery Site Setup**: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Consider setting up a secondary RabbitMQ cluster at a geographically separate site.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Use tools like Shovel or Federation to replicate messages between the primary and secondary clusters.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6. **Regular Node Maintenance**: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Perform regular maintenance on nodes, including log cleanup and disk defragmentation, to prevent performance degradation.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By following this detailed guide, you can ensure a robust backup and recovery strategy for your RabbitMQ clustered environment, minimizing downtime and data loss in the event of a disaster.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