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F9694" w14:textId="00D91C07" w:rsidR="000B4EF6" w:rsidRDefault="00EB0D3E" w:rsidP="00EB0D3E">
      <w:pPr>
        <w:spacing w:before="120" w:after="120"/>
        <w:jc w:val="center"/>
        <w:rPr>
          <w:rFonts w:ascii="Times New Roman" w:hAnsi="Times New Roman" w:cs="Times New Roman"/>
          <w:sz w:val="40"/>
          <w:szCs w:val="40"/>
        </w:rPr>
      </w:pPr>
      <w:r w:rsidRPr="00EB0D3E">
        <w:rPr>
          <w:rFonts w:ascii="Times New Roman" w:hAnsi="Times New Roman" w:cs="Times New Roman"/>
          <w:b/>
          <w:bCs/>
          <w:sz w:val="40"/>
          <w:szCs w:val="40"/>
        </w:rPr>
        <w:t>Data Science Project on Big</w:t>
      </w:r>
      <w:r>
        <w:rPr>
          <w:rFonts w:ascii="Times New Roman" w:hAnsi="Times New Roman" w:cs="Times New Roman"/>
          <w:b/>
          <w:bCs/>
          <w:sz w:val="40"/>
          <w:szCs w:val="40"/>
        </w:rPr>
        <w:t>M</w:t>
      </w:r>
      <w:r w:rsidRPr="00EB0D3E">
        <w:rPr>
          <w:rFonts w:ascii="Times New Roman" w:hAnsi="Times New Roman" w:cs="Times New Roman"/>
          <w:b/>
          <w:bCs/>
          <w:sz w:val="40"/>
          <w:szCs w:val="40"/>
        </w:rPr>
        <w:t xml:space="preserve">art Sales Prediction Project </w:t>
      </w:r>
      <w:r>
        <w:rPr>
          <w:rFonts w:ascii="Times New Roman" w:hAnsi="Times New Roman" w:cs="Times New Roman"/>
          <w:b/>
          <w:bCs/>
          <w:sz w:val="40"/>
          <w:szCs w:val="40"/>
        </w:rPr>
        <w:t>Methodology</w:t>
      </w:r>
    </w:p>
    <w:p w14:paraId="085C8853" w14:textId="77777777" w:rsidR="00EB0D3E" w:rsidRDefault="00EB0D3E" w:rsidP="00EB0D3E">
      <w:pPr>
        <w:spacing w:before="120" w:after="120"/>
        <w:rPr>
          <w:rFonts w:ascii="Times New Roman" w:hAnsi="Times New Roman" w:cs="Times New Roman"/>
          <w:sz w:val="40"/>
          <w:szCs w:val="40"/>
        </w:rPr>
      </w:pPr>
    </w:p>
    <w:p w14:paraId="01E38801" w14:textId="4DF1B7F3" w:rsidR="00EB0D3E" w:rsidRDefault="00EB0D3E" w:rsidP="00EB0D3E">
      <w:pPr>
        <w:spacing w:before="120" w:after="120"/>
        <w:rPr>
          <w:rFonts w:ascii="Times New Roman" w:hAnsi="Times New Roman" w:cs="Times New Roman"/>
          <w:sz w:val="32"/>
          <w:szCs w:val="32"/>
        </w:rPr>
      </w:pPr>
      <w:r>
        <w:rPr>
          <w:rFonts w:ascii="Times New Roman" w:hAnsi="Times New Roman" w:cs="Times New Roman"/>
          <w:b/>
          <w:bCs/>
          <w:sz w:val="36"/>
          <w:szCs w:val="36"/>
        </w:rPr>
        <w:t>Overview</w:t>
      </w:r>
    </w:p>
    <w:p w14:paraId="1643E301" w14:textId="4C5854B0" w:rsidR="00EB0D3E" w:rsidRDefault="00EB0D3E" w:rsidP="00EB0D3E">
      <w:pPr>
        <w:spacing w:before="120" w:after="120"/>
        <w:rPr>
          <w:rFonts w:ascii="Times New Roman" w:hAnsi="Times New Roman" w:cs="Times New Roman"/>
          <w:sz w:val="32"/>
          <w:szCs w:val="32"/>
        </w:rPr>
      </w:pPr>
      <w:r w:rsidRPr="00EB0D3E">
        <w:rPr>
          <w:rFonts w:ascii="Times New Roman" w:hAnsi="Times New Roman" w:cs="Times New Roman"/>
          <w:sz w:val="32"/>
          <w:szCs w:val="32"/>
        </w:rPr>
        <w:t xml:space="preserve">Sales forecasting is critical for businesses to effectively allocate resources, manage cash flow, and optimize inventory. By accurately predicting product sales across various stores, businesses can better meet customer demand and optimize stock levels. This </w:t>
      </w:r>
      <w:r w:rsidRPr="00EB0D3E">
        <w:rPr>
          <w:rFonts w:ascii="Times New Roman" w:hAnsi="Times New Roman" w:cs="Times New Roman"/>
          <w:b/>
          <w:bCs/>
          <w:sz w:val="32"/>
          <w:szCs w:val="32"/>
        </w:rPr>
        <w:t>BigMart Sales Prediction Project</w:t>
      </w:r>
      <w:r w:rsidRPr="00EB0D3E">
        <w:rPr>
          <w:rFonts w:ascii="Times New Roman" w:hAnsi="Times New Roman" w:cs="Times New Roman"/>
          <w:sz w:val="32"/>
          <w:szCs w:val="32"/>
        </w:rPr>
        <w:t xml:space="preserve"> aims to leverage machine learning to predict sales, enabling BigMart to understand the underlying product and store attributes that drive sales. With a diverse dataset, this project will explore advanced data processing, feature engineering, and machine learning techniques to improve sales forecasting accuracy.</w:t>
      </w:r>
    </w:p>
    <w:p w14:paraId="4A776A26" w14:textId="77777777" w:rsidR="00EB0D3E" w:rsidRDefault="00EB0D3E" w:rsidP="00EB0D3E">
      <w:pPr>
        <w:spacing w:before="120" w:after="120"/>
        <w:rPr>
          <w:rFonts w:ascii="Times New Roman" w:hAnsi="Times New Roman" w:cs="Times New Roman"/>
          <w:sz w:val="32"/>
          <w:szCs w:val="32"/>
        </w:rPr>
      </w:pPr>
    </w:p>
    <w:p w14:paraId="69659AA7" w14:textId="43024AE5" w:rsidR="00EB0D3E" w:rsidRDefault="00EB0D3E" w:rsidP="00EB0D3E">
      <w:pPr>
        <w:spacing w:before="120" w:after="120"/>
        <w:rPr>
          <w:rFonts w:ascii="Times New Roman" w:hAnsi="Times New Roman" w:cs="Times New Roman"/>
          <w:sz w:val="32"/>
          <w:szCs w:val="32"/>
        </w:rPr>
      </w:pPr>
      <w:r>
        <w:rPr>
          <w:rFonts w:ascii="Times New Roman" w:hAnsi="Times New Roman" w:cs="Times New Roman"/>
          <w:b/>
          <w:bCs/>
          <w:sz w:val="36"/>
          <w:szCs w:val="36"/>
        </w:rPr>
        <w:t>Objectives</w:t>
      </w:r>
    </w:p>
    <w:p w14:paraId="2970B8AF" w14:textId="784B9A20" w:rsidR="00EB0D3E" w:rsidRDefault="00EB0D3E" w:rsidP="00EB0D3E">
      <w:pPr>
        <w:spacing w:before="120" w:after="120"/>
        <w:rPr>
          <w:rFonts w:ascii="Times New Roman" w:hAnsi="Times New Roman" w:cs="Times New Roman"/>
          <w:sz w:val="32"/>
          <w:szCs w:val="32"/>
        </w:rPr>
      </w:pPr>
      <w:r w:rsidRPr="00EB0D3E">
        <w:rPr>
          <w:rFonts w:ascii="Times New Roman" w:hAnsi="Times New Roman" w:cs="Times New Roman"/>
          <w:sz w:val="32"/>
          <w:szCs w:val="32"/>
        </w:rPr>
        <w:t>The primary objective of this project is to develop, compare, and evaluate predictive models that forecast product sales at individual stores. The project will provide actionable insights into which product and store attributes influence sales, enabling BigMart to make data-driven decisions to enhance business strategies.</w:t>
      </w:r>
    </w:p>
    <w:p w14:paraId="201A23CA" w14:textId="77777777" w:rsidR="00EB0D3E" w:rsidRDefault="00EB0D3E" w:rsidP="00EB0D3E">
      <w:pPr>
        <w:spacing w:before="120" w:after="120"/>
        <w:rPr>
          <w:rFonts w:ascii="Times New Roman" w:hAnsi="Times New Roman" w:cs="Times New Roman"/>
          <w:sz w:val="32"/>
          <w:szCs w:val="32"/>
        </w:rPr>
      </w:pPr>
    </w:p>
    <w:p w14:paraId="181B5355" w14:textId="77777777" w:rsidR="00931689" w:rsidRPr="00931689" w:rsidRDefault="00931689" w:rsidP="00931689">
      <w:pPr>
        <w:spacing w:before="120" w:after="120"/>
        <w:rPr>
          <w:rFonts w:ascii="Times New Roman" w:hAnsi="Times New Roman" w:cs="Times New Roman"/>
          <w:b/>
          <w:bCs/>
          <w:sz w:val="36"/>
          <w:szCs w:val="36"/>
          <w:lang w:val="en-DE"/>
        </w:rPr>
      </w:pPr>
      <w:r w:rsidRPr="00931689">
        <w:rPr>
          <w:rFonts w:ascii="Times New Roman" w:hAnsi="Times New Roman" w:cs="Times New Roman"/>
          <w:b/>
          <w:bCs/>
          <w:sz w:val="36"/>
          <w:szCs w:val="36"/>
          <w:lang w:val="en-DE"/>
        </w:rPr>
        <w:t>Technical Stack</w:t>
      </w:r>
    </w:p>
    <w:p w14:paraId="4F025F5B" w14:textId="77777777" w:rsidR="00BF31B6" w:rsidRDefault="00BF31B6" w:rsidP="00BF31B6">
      <w:pPr>
        <w:pStyle w:val="ListParagraph"/>
        <w:numPr>
          <w:ilvl w:val="0"/>
          <w:numId w:val="11"/>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Programming Language</w:t>
      </w:r>
      <w:r w:rsidRPr="00BF31B6">
        <w:rPr>
          <w:rFonts w:ascii="Times New Roman" w:hAnsi="Times New Roman" w:cs="Times New Roman"/>
          <w:sz w:val="32"/>
          <w:szCs w:val="32"/>
          <w:lang w:val="en-DE"/>
        </w:rPr>
        <w:t>: Python</w:t>
      </w:r>
    </w:p>
    <w:p w14:paraId="7187514C" w14:textId="2C24AAF7" w:rsidR="00BF31B6" w:rsidRDefault="00BF31B6" w:rsidP="00BF31B6">
      <w:pPr>
        <w:pStyle w:val="ListParagraph"/>
        <w:numPr>
          <w:ilvl w:val="0"/>
          <w:numId w:val="11"/>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Database</w:t>
      </w:r>
      <w:r w:rsidRPr="00BF31B6">
        <w:rPr>
          <w:rFonts w:ascii="Times New Roman" w:hAnsi="Times New Roman" w:cs="Times New Roman"/>
          <w:sz w:val="32"/>
          <w:szCs w:val="32"/>
          <w:lang w:val="en-DE"/>
        </w:rPr>
        <w:t>: Amazon Redshift</w:t>
      </w:r>
    </w:p>
    <w:p w14:paraId="518D5355" w14:textId="06727F39" w:rsidR="00BF31B6" w:rsidRPr="00BF31B6" w:rsidRDefault="00BF31B6" w:rsidP="00BF31B6">
      <w:pPr>
        <w:pStyle w:val="ListParagraph"/>
        <w:numPr>
          <w:ilvl w:val="0"/>
          <w:numId w:val="11"/>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Python Libraries</w:t>
      </w:r>
      <w:r w:rsidRPr="00BF31B6">
        <w:rPr>
          <w:rFonts w:ascii="Times New Roman" w:hAnsi="Times New Roman" w:cs="Times New Roman"/>
          <w:sz w:val="32"/>
          <w:szCs w:val="32"/>
          <w:lang w:val="en-DE"/>
        </w:rPr>
        <w:t>:</w:t>
      </w:r>
    </w:p>
    <w:p w14:paraId="35C2CFB4" w14:textId="77777777" w:rsidR="00BF31B6" w:rsidRPr="00BF31B6" w:rsidRDefault="00BF31B6" w:rsidP="00BF31B6">
      <w:pPr>
        <w:numPr>
          <w:ilvl w:val="0"/>
          <w:numId w:val="9"/>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Data Manipulation</w:t>
      </w:r>
      <w:r w:rsidRPr="00BF31B6">
        <w:rPr>
          <w:rFonts w:ascii="Times New Roman" w:hAnsi="Times New Roman" w:cs="Times New Roman"/>
          <w:sz w:val="32"/>
          <w:szCs w:val="32"/>
          <w:lang w:val="en-DE"/>
        </w:rPr>
        <w:t>: Pandas, NumPy</w:t>
      </w:r>
    </w:p>
    <w:p w14:paraId="0DA6EE7B" w14:textId="77777777" w:rsidR="00BF31B6" w:rsidRPr="00BF31B6" w:rsidRDefault="00BF31B6" w:rsidP="00BF31B6">
      <w:pPr>
        <w:numPr>
          <w:ilvl w:val="0"/>
          <w:numId w:val="9"/>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Data Visualization</w:t>
      </w:r>
      <w:r w:rsidRPr="00BF31B6">
        <w:rPr>
          <w:rFonts w:ascii="Times New Roman" w:hAnsi="Times New Roman" w:cs="Times New Roman"/>
          <w:sz w:val="32"/>
          <w:szCs w:val="32"/>
          <w:lang w:val="en-DE"/>
        </w:rPr>
        <w:t>: Matplotlib, Seaborn</w:t>
      </w:r>
    </w:p>
    <w:p w14:paraId="5817A01A" w14:textId="107E6905" w:rsidR="00BF31B6" w:rsidRPr="00BF31B6" w:rsidRDefault="00BF31B6" w:rsidP="00BF31B6">
      <w:pPr>
        <w:numPr>
          <w:ilvl w:val="0"/>
          <w:numId w:val="9"/>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Machine Learning</w:t>
      </w:r>
      <w:r w:rsidRPr="00BF31B6">
        <w:rPr>
          <w:rFonts w:ascii="Times New Roman" w:hAnsi="Times New Roman" w:cs="Times New Roman"/>
          <w:sz w:val="32"/>
          <w:szCs w:val="32"/>
          <w:lang w:val="en-DE"/>
        </w:rPr>
        <w:t>: Scikit-Learn</w:t>
      </w:r>
    </w:p>
    <w:p w14:paraId="2D6D10A9" w14:textId="77777777" w:rsidR="00BF31B6" w:rsidRDefault="00BF31B6" w:rsidP="00BF31B6">
      <w:pPr>
        <w:numPr>
          <w:ilvl w:val="0"/>
          <w:numId w:val="9"/>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Database Connectivity</w:t>
      </w:r>
      <w:r w:rsidRPr="00BF31B6">
        <w:rPr>
          <w:rFonts w:ascii="Times New Roman" w:hAnsi="Times New Roman" w:cs="Times New Roman"/>
          <w:sz w:val="32"/>
          <w:szCs w:val="32"/>
          <w:lang w:val="en-DE"/>
        </w:rPr>
        <w:t>: Redshift Connector</w:t>
      </w:r>
    </w:p>
    <w:p w14:paraId="68702279" w14:textId="48861DD8" w:rsidR="00BF31B6" w:rsidRPr="00BF31B6" w:rsidRDefault="00BF31B6" w:rsidP="00BF31B6">
      <w:pPr>
        <w:pStyle w:val="ListParagraph"/>
        <w:numPr>
          <w:ilvl w:val="0"/>
          <w:numId w:val="13"/>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Cloud Infrastructure</w:t>
      </w:r>
      <w:r w:rsidRPr="00BF31B6">
        <w:rPr>
          <w:rFonts w:ascii="Times New Roman" w:hAnsi="Times New Roman" w:cs="Times New Roman"/>
          <w:sz w:val="32"/>
          <w:szCs w:val="32"/>
          <w:lang w:val="en-DE"/>
        </w:rPr>
        <w:t>: AWS (Amazon Web Services)</w:t>
      </w:r>
    </w:p>
    <w:p w14:paraId="30E771E5" w14:textId="52A6830A" w:rsidR="00BF31B6" w:rsidRPr="00BF31B6" w:rsidRDefault="00BF31B6" w:rsidP="00BF31B6">
      <w:pPr>
        <w:numPr>
          <w:ilvl w:val="0"/>
          <w:numId w:val="10"/>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Storage</w:t>
      </w:r>
      <w:r w:rsidRPr="00BF31B6">
        <w:rPr>
          <w:rFonts w:ascii="Times New Roman" w:hAnsi="Times New Roman" w:cs="Times New Roman"/>
          <w:sz w:val="32"/>
          <w:szCs w:val="32"/>
          <w:lang w:val="en-DE"/>
        </w:rPr>
        <w:t>: S3 for storing raw data</w:t>
      </w:r>
    </w:p>
    <w:p w14:paraId="3A093449" w14:textId="77777777" w:rsidR="00BF31B6" w:rsidRPr="00BF31B6" w:rsidRDefault="00BF31B6" w:rsidP="00BF31B6">
      <w:pPr>
        <w:numPr>
          <w:ilvl w:val="0"/>
          <w:numId w:val="10"/>
        </w:numPr>
        <w:spacing w:before="120" w:after="120"/>
        <w:rPr>
          <w:rFonts w:ascii="Times New Roman" w:hAnsi="Times New Roman" w:cs="Times New Roman"/>
          <w:sz w:val="32"/>
          <w:szCs w:val="32"/>
          <w:lang w:val="en-DE"/>
        </w:rPr>
      </w:pPr>
      <w:r w:rsidRPr="00BF31B6">
        <w:rPr>
          <w:rFonts w:ascii="Times New Roman" w:hAnsi="Times New Roman" w:cs="Times New Roman"/>
          <w:b/>
          <w:bCs/>
          <w:sz w:val="32"/>
          <w:szCs w:val="32"/>
          <w:lang w:val="en-DE"/>
        </w:rPr>
        <w:t>Compute</w:t>
      </w:r>
      <w:r w:rsidRPr="00BF31B6">
        <w:rPr>
          <w:rFonts w:ascii="Times New Roman" w:hAnsi="Times New Roman" w:cs="Times New Roman"/>
          <w:sz w:val="32"/>
          <w:szCs w:val="32"/>
          <w:lang w:val="en-DE"/>
        </w:rPr>
        <w:t>: Redshift Cluster for database storage and processing</w:t>
      </w:r>
    </w:p>
    <w:p w14:paraId="5D659600" w14:textId="77777777" w:rsidR="00931689" w:rsidRDefault="00931689" w:rsidP="00931689">
      <w:pPr>
        <w:spacing w:before="120" w:after="120"/>
        <w:rPr>
          <w:rFonts w:ascii="Times New Roman" w:hAnsi="Times New Roman" w:cs="Times New Roman"/>
          <w:sz w:val="32"/>
          <w:szCs w:val="32"/>
          <w:lang w:val="en-DE"/>
        </w:rPr>
      </w:pPr>
    </w:p>
    <w:p w14:paraId="29F26841" w14:textId="77777777" w:rsidR="00931689" w:rsidRPr="00931689" w:rsidRDefault="00931689" w:rsidP="00931689">
      <w:pPr>
        <w:spacing w:before="120" w:after="120"/>
        <w:rPr>
          <w:rFonts w:ascii="Times New Roman" w:hAnsi="Times New Roman" w:cs="Times New Roman"/>
          <w:b/>
          <w:bCs/>
          <w:sz w:val="36"/>
          <w:szCs w:val="36"/>
          <w:lang w:val="en-DE"/>
        </w:rPr>
      </w:pPr>
      <w:r w:rsidRPr="00931689">
        <w:rPr>
          <w:rFonts w:ascii="Times New Roman" w:hAnsi="Times New Roman" w:cs="Times New Roman"/>
          <w:b/>
          <w:bCs/>
          <w:sz w:val="36"/>
          <w:szCs w:val="36"/>
          <w:lang w:val="en-DE"/>
        </w:rPr>
        <w:t>Methodology</w:t>
      </w:r>
    </w:p>
    <w:p w14:paraId="53965902"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1. Data Exploration with Amazon Redshift</w:t>
      </w:r>
    </w:p>
    <w:p w14:paraId="49E181EF" w14:textId="75157364" w:rsidR="00931689" w:rsidRDefault="00BF31B6" w:rsidP="00931689">
      <w:pPr>
        <w:spacing w:before="120" w:after="120"/>
        <w:rPr>
          <w:rFonts w:ascii="Times New Roman" w:hAnsi="Times New Roman" w:cs="Times New Roman"/>
          <w:sz w:val="32"/>
          <w:szCs w:val="32"/>
          <w:lang w:val="en-DE"/>
        </w:rPr>
      </w:pPr>
      <w:r w:rsidRPr="00BF31B6">
        <w:rPr>
          <w:rFonts w:ascii="Times New Roman" w:hAnsi="Times New Roman" w:cs="Times New Roman"/>
          <w:sz w:val="32"/>
          <w:szCs w:val="32"/>
        </w:rPr>
        <w:t xml:space="preserve">The data was initially stored in </w:t>
      </w:r>
      <w:r w:rsidRPr="00BF31B6">
        <w:rPr>
          <w:rFonts w:ascii="Times New Roman" w:hAnsi="Times New Roman" w:cs="Times New Roman"/>
          <w:b/>
          <w:bCs/>
          <w:sz w:val="32"/>
          <w:szCs w:val="32"/>
        </w:rPr>
        <w:t>AWS S3</w:t>
      </w:r>
      <w:r w:rsidRPr="00BF31B6">
        <w:rPr>
          <w:rFonts w:ascii="Times New Roman" w:hAnsi="Times New Roman" w:cs="Times New Roman"/>
          <w:sz w:val="32"/>
          <w:szCs w:val="32"/>
        </w:rPr>
        <w:t xml:space="preserve"> and then loaded into the </w:t>
      </w:r>
      <w:r w:rsidRPr="00BF31B6">
        <w:rPr>
          <w:rFonts w:ascii="Times New Roman" w:hAnsi="Times New Roman" w:cs="Times New Roman"/>
          <w:b/>
          <w:bCs/>
          <w:sz w:val="32"/>
          <w:szCs w:val="32"/>
        </w:rPr>
        <w:t>Amazon Redshift cluster</w:t>
      </w:r>
      <w:r w:rsidRPr="00BF31B6">
        <w:rPr>
          <w:rFonts w:ascii="Times New Roman" w:hAnsi="Times New Roman" w:cs="Times New Roman"/>
          <w:sz w:val="32"/>
          <w:szCs w:val="32"/>
        </w:rPr>
        <w:t xml:space="preserve"> database, enabling efficient querying and storage within a scalable cloud environment.</w:t>
      </w:r>
      <w:r w:rsidRPr="00BF31B6">
        <w:rPr>
          <w:rFonts w:ascii="Times New Roman" w:hAnsi="Times New Roman" w:cs="Times New Roman"/>
          <w:sz w:val="32"/>
          <w:szCs w:val="32"/>
          <w:lang w:val="en-DE"/>
        </w:rPr>
        <w:t xml:space="preserve"> </w:t>
      </w:r>
      <w:r w:rsidR="00931689" w:rsidRPr="00931689">
        <w:rPr>
          <w:rFonts w:ascii="Times New Roman" w:hAnsi="Times New Roman" w:cs="Times New Roman"/>
          <w:sz w:val="32"/>
          <w:szCs w:val="32"/>
          <w:lang w:val="en-DE"/>
        </w:rPr>
        <w:t>Data exploration includes basic SQL queries to retrieve the dataset and assess data quality, understanding the distribution of key features, and identifying any data imbalances.</w:t>
      </w:r>
    </w:p>
    <w:p w14:paraId="5AE59364" w14:textId="77777777" w:rsidR="00BF31B6" w:rsidRPr="00931689" w:rsidRDefault="00BF31B6" w:rsidP="00931689">
      <w:pPr>
        <w:spacing w:before="120" w:after="120"/>
        <w:rPr>
          <w:rFonts w:ascii="Times New Roman" w:hAnsi="Times New Roman" w:cs="Times New Roman"/>
          <w:sz w:val="32"/>
          <w:szCs w:val="32"/>
          <w:lang w:val="en-DE"/>
        </w:rPr>
      </w:pPr>
    </w:p>
    <w:p w14:paraId="6B42905A"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2. Data Cleaning and Imputation</w:t>
      </w:r>
    </w:p>
    <w:p w14:paraId="73A8C76D" w14:textId="77777777"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Data cleaning is crucial for handling missing or inconsistent values. This project addresses missing data using SQL-based imputation techniques:</w:t>
      </w:r>
    </w:p>
    <w:p w14:paraId="2CF78EAB" w14:textId="77777777" w:rsidR="00931689" w:rsidRPr="00931689" w:rsidRDefault="00931689" w:rsidP="00931689">
      <w:pPr>
        <w:numPr>
          <w:ilvl w:val="0"/>
          <w:numId w:val="2"/>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Imputation</w:t>
      </w:r>
      <w:r w:rsidRPr="00931689">
        <w:rPr>
          <w:rFonts w:ascii="Times New Roman" w:hAnsi="Times New Roman" w:cs="Times New Roman"/>
          <w:sz w:val="32"/>
          <w:szCs w:val="32"/>
          <w:lang w:val="en-DE"/>
        </w:rPr>
        <w:t xml:space="preserve"> of missing values for continuous variables (e.g., item_weight).</w:t>
      </w:r>
    </w:p>
    <w:p w14:paraId="30290984" w14:textId="77777777" w:rsidR="00931689" w:rsidRPr="00931689" w:rsidRDefault="00931689" w:rsidP="00931689">
      <w:pPr>
        <w:numPr>
          <w:ilvl w:val="0"/>
          <w:numId w:val="2"/>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Normalization</w:t>
      </w:r>
      <w:r w:rsidRPr="00931689">
        <w:rPr>
          <w:rFonts w:ascii="Times New Roman" w:hAnsi="Times New Roman" w:cs="Times New Roman"/>
          <w:sz w:val="32"/>
          <w:szCs w:val="32"/>
          <w:lang w:val="en-DE"/>
        </w:rPr>
        <w:t xml:space="preserve"> of categorical variables like item_fat_content.</w:t>
      </w:r>
    </w:p>
    <w:p w14:paraId="315EED2A" w14:textId="77777777" w:rsid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SQL queries are used to streamline this process directly within Amazon Redshift, improving performance when dealing with large datasets.</w:t>
      </w:r>
    </w:p>
    <w:p w14:paraId="048D6236" w14:textId="77777777" w:rsidR="00931689" w:rsidRPr="00931689" w:rsidRDefault="00931689" w:rsidP="00931689">
      <w:pPr>
        <w:spacing w:before="120" w:after="120"/>
        <w:rPr>
          <w:rFonts w:ascii="Times New Roman" w:hAnsi="Times New Roman" w:cs="Times New Roman"/>
          <w:sz w:val="32"/>
          <w:szCs w:val="32"/>
          <w:lang w:val="en-DE"/>
        </w:rPr>
      </w:pPr>
    </w:p>
    <w:p w14:paraId="21BD206D"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3. Exploratory Data Analysis (EDA)</w:t>
      </w:r>
    </w:p>
    <w:p w14:paraId="6F91C9F7" w14:textId="77777777"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Exploratory Data Analysis (EDA) is essential for understanding relationships within the dataset. This includes:</w:t>
      </w:r>
    </w:p>
    <w:p w14:paraId="46FDF6CD" w14:textId="77777777" w:rsidR="00931689" w:rsidRPr="00931689" w:rsidRDefault="00931689" w:rsidP="00931689">
      <w:pPr>
        <w:numPr>
          <w:ilvl w:val="0"/>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Categorical Data Analysis</w:t>
      </w:r>
      <w:r w:rsidRPr="00931689">
        <w:rPr>
          <w:rFonts w:ascii="Times New Roman" w:hAnsi="Times New Roman" w:cs="Times New Roman"/>
          <w:sz w:val="32"/>
          <w:szCs w:val="32"/>
          <w:lang w:val="en-DE"/>
        </w:rPr>
        <w:t>: Examines variables like item_type and outlet_type to understand how product categories and store types impact sales.</w:t>
      </w:r>
    </w:p>
    <w:p w14:paraId="17F1E9DF" w14:textId="77777777" w:rsidR="00931689" w:rsidRPr="00931689" w:rsidRDefault="00931689" w:rsidP="00931689">
      <w:pPr>
        <w:numPr>
          <w:ilvl w:val="0"/>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Continuous Data Analysis</w:t>
      </w:r>
      <w:r w:rsidRPr="00931689">
        <w:rPr>
          <w:rFonts w:ascii="Times New Roman" w:hAnsi="Times New Roman" w:cs="Times New Roman"/>
          <w:sz w:val="32"/>
          <w:szCs w:val="32"/>
          <w:lang w:val="en-DE"/>
        </w:rPr>
        <w:t>: Reviews variables such as item_mrp and item_visibility for trends.</w:t>
      </w:r>
    </w:p>
    <w:p w14:paraId="36A5C9DB" w14:textId="77777777" w:rsidR="00931689" w:rsidRPr="00931689" w:rsidRDefault="00931689" w:rsidP="00931689">
      <w:pPr>
        <w:numPr>
          <w:ilvl w:val="0"/>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Correlation Analysis</w:t>
      </w:r>
      <w:r w:rsidRPr="00931689">
        <w:rPr>
          <w:rFonts w:ascii="Times New Roman" w:hAnsi="Times New Roman" w:cs="Times New Roman"/>
          <w:sz w:val="32"/>
          <w:szCs w:val="32"/>
          <w:lang w:val="en-DE"/>
        </w:rPr>
        <w:t>:</w:t>
      </w:r>
    </w:p>
    <w:p w14:paraId="113DB918" w14:textId="77777777" w:rsidR="00931689" w:rsidRPr="00931689" w:rsidRDefault="00931689" w:rsidP="00931689">
      <w:pPr>
        <w:numPr>
          <w:ilvl w:val="1"/>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Pearson Correlation</w:t>
      </w:r>
      <w:r w:rsidRPr="00931689">
        <w:rPr>
          <w:rFonts w:ascii="Times New Roman" w:hAnsi="Times New Roman" w:cs="Times New Roman"/>
          <w:sz w:val="32"/>
          <w:szCs w:val="32"/>
          <w:lang w:val="en-DE"/>
        </w:rPr>
        <w:t xml:space="preserve"> for continuous variables.</w:t>
      </w:r>
    </w:p>
    <w:p w14:paraId="07F27BBA" w14:textId="77777777" w:rsidR="00931689" w:rsidRPr="00931689" w:rsidRDefault="00931689" w:rsidP="00931689">
      <w:pPr>
        <w:numPr>
          <w:ilvl w:val="1"/>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Chi-squared Test</w:t>
      </w:r>
      <w:r w:rsidRPr="00931689">
        <w:rPr>
          <w:rFonts w:ascii="Times New Roman" w:hAnsi="Times New Roman" w:cs="Times New Roman"/>
          <w:sz w:val="32"/>
          <w:szCs w:val="32"/>
          <w:lang w:val="en-DE"/>
        </w:rPr>
        <w:t xml:space="preserve"> and </w:t>
      </w:r>
      <w:r w:rsidRPr="00931689">
        <w:rPr>
          <w:rFonts w:ascii="Times New Roman" w:hAnsi="Times New Roman" w:cs="Times New Roman"/>
          <w:b/>
          <w:bCs/>
          <w:sz w:val="32"/>
          <w:szCs w:val="32"/>
          <w:lang w:val="en-DE"/>
        </w:rPr>
        <w:t>Cramer’s V</w:t>
      </w:r>
      <w:r w:rsidRPr="00931689">
        <w:rPr>
          <w:rFonts w:ascii="Times New Roman" w:hAnsi="Times New Roman" w:cs="Times New Roman"/>
          <w:sz w:val="32"/>
          <w:szCs w:val="32"/>
          <w:lang w:val="en-DE"/>
        </w:rPr>
        <w:t xml:space="preserve"> for categorical correlations.</w:t>
      </w:r>
    </w:p>
    <w:p w14:paraId="7C815646" w14:textId="77777777" w:rsidR="00931689" w:rsidRDefault="00931689" w:rsidP="00931689">
      <w:pPr>
        <w:numPr>
          <w:ilvl w:val="1"/>
          <w:numId w:val="3"/>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ANOVA (Analysis of Variance)</w:t>
      </w:r>
      <w:r w:rsidRPr="00931689">
        <w:rPr>
          <w:rFonts w:ascii="Times New Roman" w:hAnsi="Times New Roman" w:cs="Times New Roman"/>
          <w:sz w:val="32"/>
          <w:szCs w:val="32"/>
          <w:lang w:val="en-DE"/>
        </w:rPr>
        <w:t xml:space="preserve"> to assess the relationship between categorical predictors and the target variable.</w:t>
      </w:r>
    </w:p>
    <w:p w14:paraId="1CB6FD64" w14:textId="77777777" w:rsidR="00931689" w:rsidRPr="00931689" w:rsidRDefault="00931689" w:rsidP="00931689">
      <w:pPr>
        <w:spacing w:before="120" w:after="120"/>
        <w:rPr>
          <w:rFonts w:ascii="Times New Roman" w:hAnsi="Times New Roman" w:cs="Times New Roman"/>
          <w:sz w:val="32"/>
          <w:szCs w:val="32"/>
          <w:lang w:val="en-DE"/>
        </w:rPr>
      </w:pPr>
    </w:p>
    <w:p w14:paraId="08D7B51E"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lastRenderedPageBreak/>
        <w:t>4. Feature Engineering</w:t>
      </w:r>
    </w:p>
    <w:p w14:paraId="564BF2C6" w14:textId="77777777"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Feature engineering involves creating new features that enhance the predictive power of the dataset:</w:t>
      </w:r>
    </w:p>
    <w:p w14:paraId="3AAD7C95" w14:textId="77777777" w:rsidR="00931689" w:rsidRPr="00931689" w:rsidRDefault="00931689" w:rsidP="00931689">
      <w:pPr>
        <w:numPr>
          <w:ilvl w:val="0"/>
          <w:numId w:val="4"/>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Outlet Age</w:t>
      </w:r>
      <w:r w:rsidRPr="00931689">
        <w:rPr>
          <w:rFonts w:ascii="Times New Roman" w:hAnsi="Times New Roman" w:cs="Times New Roman"/>
          <w:sz w:val="32"/>
          <w:szCs w:val="32"/>
          <w:lang w:val="en-DE"/>
        </w:rPr>
        <w:t>: Calculated as the difference between the current year and outlet_establishment_year to understand how store age affects sales.</w:t>
      </w:r>
    </w:p>
    <w:p w14:paraId="2C913420" w14:textId="77777777" w:rsidR="00931689" w:rsidRDefault="00931689" w:rsidP="00931689">
      <w:pPr>
        <w:numPr>
          <w:ilvl w:val="0"/>
          <w:numId w:val="4"/>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Label Encoding</w:t>
      </w:r>
      <w:r w:rsidRPr="00931689">
        <w:rPr>
          <w:rFonts w:ascii="Times New Roman" w:hAnsi="Times New Roman" w:cs="Times New Roman"/>
          <w:sz w:val="32"/>
          <w:szCs w:val="32"/>
          <w:lang w:val="en-DE"/>
        </w:rPr>
        <w:t>: Converts categorical features into numerical format, ensuring compatibility with machine learning algorithms.</w:t>
      </w:r>
    </w:p>
    <w:p w14:paraId="2F2CCE98" w14:textId="77777777" w:rsidR="00931689" w:rsidRPr="00931689" w:rsidRDefault="00931689" w:rsidP="00931689">
      <w:pPr>
        <w:spacing w:before="120" w:after="120"/>
        <w:rPr>
          <w:rFonts w:ascii="Times New Roman" w:hAnsi="Times New Roman" w:cs="Times New Roman"/>
          <w:sz w:val="32"/>
          <w:szCs w:val="32"/>
          <w:lang w:val="en-DE"/>
        </w:rPr>
      </w:pPr>
    </w:p>
    <w:p w14:paraId="59897ADA"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5. Data Splitting</w:t>
      </w:r>
    </w:p>
    <w:p w14:paraId="0A3AE520" w14:textId="77777777" w:rsid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The dataset is split into training and test sets, ensuring a balanced representation for model training and validation.</w:t>
      </w:r>
    </w:p>
    <w:p w14:paraId="0F69E04D" w14:textId="77777777" w:rsidR="00931689" w:rsidRPr="00931689" w:rsidRDefault="00931689" w:rsidP="00931689">
      <w:pPr>
        <w:spacing w:before="120" w:after="120"/>
        <w:rPr>
          <w:rFonts w:ascii="Times New Roman" w:hAnsi="Times New Roman" w:cs="Times New Roman"/>
          <w:sz w:val="32"/>
          <w:szCs w:val="32"/>
          <w:lang w:val="en-DE"/>
        </w:rPr>
      </w:pPr>
    </w:p>
    <w:p w14:paraId="1074ADA2"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6. Model Building and Evaluation</w:t>
      </w:r>
    </w:p>
    <w:p w14:paraId="6735CB62" w14:textId="77777777"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This project evaluates multiple machine learning models, focusing on both traditional statistical models and more advanced ensemble techniques. Models include:</w:t>
      </w:r>
    </w:p>
    <w:p w14:paraId="15C85CE6" w14:textId="77777777"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Linear Regressor</w:t>
      </w:r>
      <w:r w:rsidRPr="00931689">
        <w:rPr>
          <w:rFonts w:ascii="Times New Roman" w:hAnsi="Times New Roman" w:cs="Times New Roman"/>
          <w:sz w:val="32"/>
          <w:szCs w:val="32"/>
          <w:lang w:val="en-DE"/>
        </w:rPr>
        <w:t>: Establishes a baseline for predictive accuracy.</w:t>
      </w:r>
    </w:p>
    <w:p w14:paraId="42A0A56B" w14:textId="77777777"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Elastic Net Regressor</w:t>
      </w:r>
      <w:r w:rsidRPr="00931689">
        <w:rPr>
          <w:rFonts w:ascii="Times New Roman" w:hAnsi="Times New Roman" w:cs="Times New Roman"/>
          <w:sz w:val="32"/>
          <w:szCs w:val="32"/>
          <w:lang w:val="en-DE"/>
        </w:rPr>
        <w:t>: A hybrid approach combining Ridge and Lasso regularization for a balanced model.</w:t>
      </w:r>
    </w:p>
    <w:p w14:paraId="27F6C6C0" w14:textId="77777777"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Random Forest and Extra Trees Regressors</w:t>
      </w:r>
      <w:r w:rsidRPr="00931689">
        <w:rPr>
          <w:rFonts w:ascii="Times New Roman" w:hAnsi="Times New Roman" w:cs="Times New Roman"/>
          <w:sz w:val="32"/>
          <w:szCs w:val="32"/>
          <w:lang w:val="en-DE"/>
        </w:rPr>
        <w:t>: Ensemble methods that improve accuracy by reducing overfitting.</w:t>
      </w:r>
    </w:p>
    <w:p w14:paraId="4133752A" w14:textId="77777777"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Gradient Boosting Regressor</w:t>
      </w:r>
      <w:r w:rsidRPr="00931689">
        <w:rPr>
          <w:rFonts w:ascii="Times New Roman" w:hAnsi="Times New Roman" w:cs="Times New Roman"/>
          <w:sz w:val="32"/>
          <w:szCs w:val="32"/>
          <w:lang w:val="en-DE"/>
        </w:rPr>
        <w:t>: A powerful algorithm for minimizing errors through iterative boosting.</w:t>
      </w:r>
    </w:p>
    <w:p w14:paraId="6E2295AF" w14:textId="77777777"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Multilayer Perceptron (MLP) Regressor</w:t>
      </w:r>
      <w:r w:rsidRPr="00931689">
        <w:rPr>
          <w:rFonts w:ascii="Times New Roman" w:hAnsi="Times New Roman" w:cs="Times New Roman"/>
          <w:sz w:val="32"/>
          <w:szCs w:val="32"/>
          <w:lang w:val="en-DE"/>
        </w:rPr>
        <w:t>: A deep learning approach for capturing complex patterns.</w:t>
      </w:r>
    </w:p>
    <w:p w14:paraId="3FD55B14" w14:textId="6BCE93B5" w:rsidR="00931689" w:rsidRPr="00931689" w:rsidRDefault="00931689" w:rsidP="00931689">
      <w:pPr>
        <w:numPr>
          <w:ilvl w:val="0"/>
          <w:numId w:val="5"/>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Spline Regressor</w:t>
      </w:r>
      <w:r w:rsidRPr="00931689">
        <w:rPr>
          <w:rFonts w:ascii="Times New Roman" w:hAnsi="Times New Roman" w:cs="Times New Roman"/>
          <w:sz w:val="32"/>
          <w:szCs w:val="32"/>
          <w:lang w:val="en-DE"/>
        </w:rPr>
        <w:t>: Capture non-linear relationships in the data.</w:t>
      </w:r>
    </w:p>
    <w:p w14:paraId="38505F11" w14:textId="77777777" w:rsidR="00895560" w:rsidRDefault="00895560" w:rsidP="00931689">
      <w:pPr>
        <w:spacing w:before="120" w:after="120"/>
        <w:rPr>
          <w:rFonts w:ascii="Times New Roman" w:hAnsi="Times New Roman" w:cs="Times New Roman"/>
          <w:b/>
          <w:bCs/>
          <w:sz w:val="32"/>
          <w:szCs w:val="32"/>
          <w:lang w:val="en-DE"/>
        </w:rPr>
      </w:pPr>
    </w:p>
    <w:p w14:paraId="4EF3458D" w14:textId="0890DBE4"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Advanced Ensemble Techniques</w:t>
      </w:r>
      <w:r w:rsidRPr="00931689">
        <w:rPr>
          <w:rFonts w:ascii="Times New Roman" w:hAnsi="Times New Roman" w:cs="Times New Roman"/>
          <w:sz w:val="32"/>
          <w:szCs w:val="32"/>
          <w:lang w:val="en-DE"/>
        </w:rPr>
        <w:t>:</w:t>
      </w:r>
    </w:p>
    <w:p w14:paraId="65C02430" w14:textId="77777777" w:rsidR="00931689" w:rsidRPr="00931689" w:rsidRDefault="00931689" w:rsidP="00931689">
      <w:pPr>
        <w:numPr>
          <w:ilvl w:val="0"/>
          <w:numId w:val="6"/>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Voting Regressor</w:t>
      </w:r>
      <w:r w:rsidRPr="00931689">
        <w:rPr>
          <w:rFonts w:ascii="Times New Roman" w:hAnsi="Times New Roman" w:cs="Times New Roman"/>
          <w:sz w:val="32"/>
          <w:szCs w:val="32"/>
          <w:lang w:val="en-DE"/>
        </w:rPr>
        <w:t>: Combines predictions from multiple models to improve accuracy.</w:t>
      </w:r>
    </w:p>
    <w:p w14:paraId="173929D8" w14:textId="77777777" w:rsidR="00931689" w:rsidRPr="00931689" w:rsidRDefault="00931689" w:rsidP="00931689">
      <w:pPr>
        <w:numPr>
          <w:ilvl w:val="0"/>
          <w:numId w:val="6"/>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t>Stacking Regressor</w:t>
      </w:r>
      <w:r w:rsidRPr="00931689">
        <w:rPr>
          <w:rFonts w:ascii="Times New Roman" w:hAnsi="Times New Roman" w:cs="Times New Roman"/>
          <w:sz w:val="32"/>
          <w:szCs w:val="32"/>
          <w:lang w:val="en-DE"/>
        </w:rPr>
        <w:t>: Trains multiple models and then combines their outputs in a final model.</w:t>
      </w:r>
    </w:p>
    <w:p w14:paraId="0707063C" w14:textId="77777777" w:rsidR="00931689" w:rsidRDefault="00931689" w:rsidP="00931689">
      <w:pPr>
        <w:numPr>
          <w:ilvl w:val="0"/>
          <w:numId w:val="6"/>
        </w:numPr>
        <w:spacing w:before="120" w:after="120"/>
        <w:rPr>
          <w:rFonts w:ascii="Times New Roman" w:hAnsi="Times New Roman" w:cs="Times New Roman"/>
          <w:sz w:val="32"/>
          <w:szCs w:val="32"/>
          <w:lang w:val="en-DE"/>
        </w:rPr>
      </w:pPr>
      <w:r w:rsidRPr="00931689">
        <w:rPr>
          <w:rFonts w:ascii="Times New Roman" w:hAnsi="Times New Roman" w:cs="Times New Roman"/>
          <w:b/>
          <w:bCs/>
          <w:sz w:val="32"/>
          <w:szCs w:val="32"/>
          <w:lang w:val="en-DE"/>
        </w:rPr>
        <w:lastRenderedPageBreak/>
        <w:t>Model Blending</w:t>
      </w:r>
      <w:r w:rsidRPr="00931689">
        <w:rPr>
          <w:rFonts w:ascii="Times New Roman" w:hAnsi="Times New Roman" w:cs="Times New Roman"/>
          <w:sz w:val="32"/>
          <w:szCs w:val="32"/>
          <w:lang w:val="en-DE"/>
        </w:rPr>
        <w:t>: Integrates predictions from several models with a weighted approach to improve overall prediction robustness.</w:t>
      </w:r>
    </w:p>
    <w:p w14:paraId="3D574D62" w14:textId="77777777" w:rsidR="00931689" w:rsidRPr="00931689" w:rsidRDefault="00931689" w:rsidP="00931689">
      <w:pPr>
        <w:spacing w:before="120" w:after="120"/>
        <w:rPr>
          <w:rFonts w:ascii="Times New Roman" w:hAnsi="Times New Roman" w:cs="Times New Roman"/>
          <w:sz w:val="32"/>
          <w:szCs w:val="32"/>
          <w:lang w:val="en-DE"/>
        </w:rPr>
      </w:pPr>
    </w:p>
    <w:p w14:paraId="3386D934" w14:textId="77777777" w:rsidR="00931689" w:rsidRPr="00931689" w:rsidRDefault="00931689" w:rsidP="00931689">
      <w:pPr>
        <w:spacing w:before="120" w:after="120"/>
        <w:rPr>
          <w:rFonts w:ascii="Times New Roman" w:hAnsi="Times New Roman" w:cs="Times New Roman"/>
          <w:b/>
          <w:bCs/>
          <w:sz w:val="32"/>
          <w:szCs w:val="32"/>
          <w:lang w:val="en-DE"/>
        </w:rPr>
      </w:pPr>
      <w:r w:rsidRPr="00931689">
        <w:rPr>
          <w:rFonts w:ascii="Times New Roman" w:hAnsi="Times New Roman" w:cs="Times New Roman"/>
          <w:b/>
          <w:bCs/>
          <w:sz w:val="32"/>
          <w:szCs w:val="32"/>
          <w:lang w:val="en-DE"/>
        </w:rPr>
        <w:t>7. Evaluation Metrics</w:t>
      </w:r>
    </w:p>
    <w:p w14:paraId="57477C93" w14:textId="59406C8F" w:rsid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 xml:space="preserve">The models are evaluated using </w:t>
      </w:r>
      <w:r w:rsidRPr="00931689">
        <w:rPr>
          <w:rFonts w:ascii="Times New Roman" w:hAnsi="Times New Roman" w:cs="Times New Roman"/>
          <w:b/>
          <w:bCs/>
          <w:sz w:val="32"/>
          <w:szCs w:val="32"/>
          <w:lang w:val="en-DE"/>
        </w:rPr>
        <w:t>R-squared</w:t>
      </w:r>
      <w:r w:rsidRPr="00931689">
        <w:rPr>
          <w:rFonts w:ascii="Times New Roman" w:hAnsi="Times New Roman" w:cs="Times New Roman"/>
          <w:sz w:val="32"/>
          <w:szCs w:val="32"/>
          <w:lang w:val="en-DE"/>
        </w:rPr>
        <w:t xml:space="preserve"> metrics to assess prediction accuracy. The chosen metric reflects the degree to which the model explains variability in sales data, which is critical for effective forecasting.</w:t>
      </w:r>
    </w:p>
    <w:p w14:paraId="46F7C8D2" w14:textId="77777777" w:rsidR="00931689" w:rsidRDefault="00931689" w:rsidP="00931689">
      <w:pPr>
        <w:spacing w:before="120" w:after="120"/>
        <w:rPr>
          <w:rFonts w:ascii="Times New Roman" w:hAnsi="Times New Roman" w:cs="Times New Roman"/>
          <w:b/>
          <w:bCs/>
          <w:sz w:val="32"/>
          <w:szCs w:val="32"/>
          <w:lang w:val="en-DE"/>
        </w:rPr>
      </w:pPr>
    </w:p>
    <w:p w14:paraId="21CB5675" w14:textId="3718A17B" w:rsidR="00931689" w:rsidRPr="00931689" w:rsidRDefault="00931689" w:rsidP="00931689">
      <w:pPr>
        <w:spacing w:before="120" w:after="120"/>
        <w:rPr>
          <w:rFonts w:ascii="Times New Roman" w:hAnsi="Times New Roman" w:cs="Times New Roman"/>
          <w:b/>
          <w:bCs/>
          <w:sz w:val="36"/>
          <w:szCs w:val="36"/>
          <w:lang w:val="en-DE"/>
        </w:rPr>
      </w:pPr>
      <w:r w:rsidRPr="00931689">
        <w:rPr>
          <w:rFonts w:ascii="Times New Roman" w:hAnsi="Times New Roman" w:cs="Times New Roman"/>
          <w:b/>
          <w:bCs/>
          <w:sz w:val="36"/>
          <w:szCs w:val="36"/>
          <w:lang w:val="en-DE"/>
        </w:rPr>
        <w:t>Modular Code Structure</w:t>
      </w:r>
    </w:p>
    <w:p w14:paraId="10C08765" w14:textId="77777777" w:rsidR="00931689" w:rsidRPr="00931689" w:rsidRDefault="00931689" w:rsidP="00931689">
      <w:pPr>
        <w:spacing w:before="120" w:after="120"/>
        <w:rPr>
          <w:rFonts w:ascii="Times New Roman" w:hAnsi="Times New Roman" w:cs="Times New Roman"/>
          <w:sz w:val="32"/>
          <w:szCs w:val="32"/>
          <w:lang w:val="en-DE"/>
        </w:rPr>
      </w:pPr>
      <w:r w:rsidRPr="00931689">
        <w:rPr>
          <w:rFonts w:ascii="Times New Roman" w:hAnsi="Times New Roman" w:cs="Times New Roman"/>
          <w:sz w:val="32"/>
          <w:szCs w:val="32"/>
          <w:lang w:val="en-DE"/>
        </w:rPr>
        <w:t>The project code is organized into several modular components for scalability and maintainability:</w:t>
      </w:r>
    </w:p>
    <w:p w14:paraId="4516ECB5" w14:textId="45FF5000" w:rsid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d</w:t>
      </w:r>
      <w:r w:rsidRPr="00931689">
        <w:rPr>
          <w:rFonts w:ascii="Times New Roman" w:hAnsi="Times New Roman" w:cs="Times New Roman"/>
          <w:b/>
          <w:bCs/>
          <w:sz w:val="32"/>
          <w:szCs w:val="32"/>
          <w:lang w:val="en-DE"/>
        </w:rPr>
        <w:t>ata</w:t>
      </w:r>
      <w:r w:rsidRPr="00931689">
        <w:rPr>
          <w:rFonts w:ascii="Times New Roman" w:hAnsi="Times New Roman" w:cs="Times New Roman"/>
          <w:sz w:val="32"/>
          <w:szCs w:val="32"/>
          <w:lang w:val="en-DE"/>
        </w:rPr>
        <w:t>: Contains the dataset files.</w:t>
      </w:r>
    </w:p>
    <w:p w14:paraId="6C46C446" w14:textId="64498B1E" w:rsidR="00931689" w:rsidRP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docs</w:t>
      </w:r>
      <w:r>
        <w:rPr>
          <w:rFonts w:ascii="Times New Roman" w:hAnsi="Times New Roman" w:cs="Times New Roman"/>
          <w:sz w:val="32"/>
          <w:szCs w:val="32"/>
          <w:lang w:val="en-DE"/>
        </w:rPr>
        <w:t>: Contains files with information related to data description &amp; project methodology.</w:t>
      </w:r>
    </w:p>
    <w:p w14:paraId="1B83AC61" w14:textId="3E30AB79" w:rsidR="00931689" w:rsidRP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notebook</w:t>
      </w:r>
      <w:r w:rsidRPr="00931689">
        <w:rPr>
          <w:rFonts w:ascii="Times New Roman" w:hAnsi="Times New Roman" w:cs="Times New Roman"/>
          <w:sz w:val="32"/>
          <w:szCs w:val="32"/>
          <w:lang w:val="en-DE"/>
        </w:rPr>
        <w:t>: Houses reference scripts, including Jupyter Notebooks, for initial development.</w:t>
      </w:r>
    </w:p>
    <w:p w14:paraId="2578C9CD" w14:textId="1182C47D" w:rsidR="00931689" w:rsidRP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src</w:t>
      </w:r>
      <w:r w:rsidRPr="00931689">
        <w:rPr>
          <w:rFonts w:ascii="Times New Roman" w:hAnsi="Times New Roman" w:cs="Times New Roman"/>
          <w:sz w:val="32"/>
          <w:szCs w:val="32"/>
          <w:lang w:val="en-DE"/>
        </w:rPr>
        <w:t xml:space="preserve">: Includes functionally organized scripts that handle data </w:t>
      </w:r>
      <w:r>
        <w:rPr>
          <w:rFonts w:ascii="Times New Roman" w:hAnsi="Times New Roman" w:cs="Times New Roman"/>
          <w:sz w:val="32"/>
          <w:szCs w:val="32"/>
          <w:lang w:val="en-DE"/>
        </w:rPr>
        <w:t>loading, data pre</w:t>
      </w:r>
      <w:r w:rsidRPr="00931689">
        <w:rPr>
          <w:rFonts w:ascii="Times New Roman" w:hAnsi="Times New Roman" w:cs="Times New Roman"/>
          <w:sz w:val="32"/>
          <w:szCs w:val="32"/>
          <w:lang w:val="en-DE"/>
        </w:rPr>
        <w:t xml:space="preserve">processing, feature engineering, </w:t>
      </w:r>
      <w:r>
        <w:rPr>
          <w:rFonts w:ascii="Times New Roman" w:hAnsi="Times New Roman" w:cs="Times New Roman"/>
          <w:sz w:val="32"/>
          <w:szCs w:val="32"/>
          <w:lang w:val="en-DE"/>
        </w:rPr>
        <w:t xml:space="preserve">data visualization, </w:t>
      </w:r>
      <w:r w:rsidRPr="00931689">
        <w:rPr>
          <w:rFonts w:ascii="Times New Roman" w:hAnsi="Times New Roman" w:cs="Times New Roman"/>
          <w:sz w:val="32"/>
          <w:szCs w:val="32"/>
          <w:lang w:val="en-DE"/>
        </w:rPr>
        <w:t>model building</w:t>
      </w:r>
      <w:r>
        <w:rPr>
          <w:rFonts w:ascii="Times New Roman" w:hAnsi="Times New Roman" w:cs="Times New Roman"/>
          <w:sz w:val="32"/>
          <w:szCs w:val="32"/>
          <w:lang w:val="en-DE"/>
        </w:rPr>
        <w:t>, hyperparameter tuning &amp; model evaluation</w:t>
      </w:r>
      <w:r w:rsidRPr="00931689">
        <w:rPr>
          <w:rFonts w:ascii="Times New Roman" w:hAnsi="Times New Roman" w:cs="Times New Roman"/>
          <w:sz w:val="32"/>
          <w:szCs w:val="32"/>
          <w:lang w:val="en-DE"/>
        </w:rPr>
        <w:t>.</w:t>
      </w:r>
    </w:p>
    <w:p w14:paraId="25E278AB" w14:textId="241F8A42" w:rsid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main</w:t>
      </w:r>
      <w:r w:rsidRPr="00931689">
        <w:rPr>
          <w:rFonts w:ascii="Times New Roman" w:hAnsi="Times New Roman" w:cs="Times New Roman"/>
          <w:b/>
          <w:bCs/>
          <w:sz w:val="32"/>
          <w:szCs w:val="32"/>
          <w:lang w:val="en-DE"/>
        </w:rPr>
        <w:t>.py</w:t>
      </w:r>
      <w:r w:rsidRPr="00931689">
        <w:rPr>
          <w:rFonts w:ascii="Times New Roman" w:hAnsi="Times New Roman" w:cs="Times New Roman"/>
          <w:sz w:val="32"/>
          <w:szCs w:val="32"/>
          <w:lang w:val="en-DE"/>
        </w:rPr>
        <w:t>: Main script that calls functions from the ML pipeline, enabling a streamlined model training and evaluation process.</w:t>
      </w:r>
    </w:p>
    <w:p w14:paraId="6A39D39A" w14:textId="485EC723" w:rsidR="00931689" w:rsidRPr="00931689" w:rsidRDefault="00931689"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output</w:t>
      </w:r>
      <w:r>
        <w:rPr>
          <w:rFonts w:ascii="Times New Roman" w:hAnsi="Times New Roman" w:cs="Times New Roman"/>
          <w:sz w:val="32"/>
          <w:szCs w:val="32"/>
          <w:lang w:val="en-DE"/>
        </w:rPr>
        <w:t xml:space="preserve">: Contains the </w:t>
      </w:r>
      <w:r w:rsidR="00BF31B6">
        <w:rPr>
          <w:rFonts w:ascii="Times New Roman" w:hAnsi="Times New Roman" w:cs="Times New Roman"/>
          <w:sz w:val="32"/>
          <w:szCs w:val="32"/>
          <w:lang w:val="en-DE"/>
        </w:rPr>
        <w:t>pkl files of two best performing models i.e., Stacking model &amp; Bleanding model.</w:t>
      </w:r>
    </w:p>
    <w:p w14:paraId="7C3BFEA0" w14:textId="64F60C1E" w:rsidR="00931689" w:rsidRDefault="00BF31B6" w:rsidP="00931689">
      <w:pPr>
        <w:numPr>
          <w:ilvl w:val="0"/>
          <w:numId w:val="7"/>
        </w:numPr>
        <w:spacing w:before="120" w:after="120"/>
        <w:rPr>
          <w:rFonts w:ascii="Times New Roman" w:hAnsi="Times New Roman" w:cs="Times New Roman"/>
          <w:sz w:val="32"/>
          <w:szCs w:val="32"/>
          <w:lang w:val="en-DE"/>
        </w:rPr>
      </w:pPr>
      <w:r>
        <w:rPr>
          <w:rFonts w:ascii="Times New Roman" w:hAnsi="Times New Roman" w:cs="Times New Roman"/>
          <w:b/>
          <w:bCs/>
          <w:sz w:val="32"/>
          <w:szCs w:val="32"/>
          <w:lang w:val="en-DE"/>
        </w:rPr>
        <w:t>r</w:t>
      </w:r>
      <w:r w:rsidR="00931689" w:rsidRPr="00931689">
        <w:rPr>
          <w:rFonts w:ascii="Times New Roman" w:hAnsi="Times New Roman" w:cs="Times New Roman"/>
          <w:b/>
          <w:bCs/>
          <w:sz w:val="32"/>
          <w:szCs w:val="32"/>
          <w:lang w:val="en-DE"/>
        </w:rPr>
        <w:t>equirements.txt</w:t>
      </w:r>
      <w:r w:rsidR="00931689" w:rsidRPr="00931689">
        <w:rPr>
          <w:rFonts w:ascii="Times New Roman" w:hAnsi="Times New Roman" w:cs="Times New Roman"/>
          <w:sz w:val="32"/>
          <w:szCs w:val="32"/>
          <w:lang w:val="en-DE"/>
        </w:rPr>
        <w:t>: Lists all required libraries and versions, installable via pip install -r requirements.txt.</w:t>
      </w:r>
    </w:p>
    <w:p w14:paraId="66BC23DC" w14:textId="77777777" w:rsidR="00BF31B6" w:rsidRDefault="00BF31B6" w:rsidP="00BF31B6">
      <w:pPr>
        <w:spacing w:before="120" w:after="120"/>
        <w:rPr>
          <w:rFonts w:ascii="Times New Roman" w:hAnsi="Times New Roman" w:cs="Times New Roman"/>
          <w:sz w:val="32"/>
          <w:szCs w:val="32"/>
          <w:lang w:val="en-DE"/>
        </w:rPr>
      </w:pPr>
    </w:p>
    <w:p w14:paraId="369BEAED" w14:textId="77777777" w:rsidR="00BF31B6" w:rsidRPr="00BF31B6" w:rsidRDefault="00BF31B6" w:rsidP="00BF31B6">
      <w:pPr>
        <w:spacing w:before="120" w:after="120"/>
        <w:rPr>
          <w:rFonts w:ascii="Times New Roman" w:hAnsi="Times New Roman" w:cs="Times New Roman"/>
          <w:b/>
          <w:bCs/>
          <w:sz w:val="36"/>
          <w:szCs w:val="36"/>
          <w:lang w:val="en-DE"/>
        </w:rPr>
      </w:pPr>
      <w:r w:rsidRPr="00BF31B6">
        <w:rPr>
          <w:rFonts w:ascii="Times New Roman" w:hAnsi="Times New Roman" w:cs="Times New Roman"/>
          <w:b/>
          <w:bCs/>
          <w:sz w:val="36"/>
          <w:szCs w:val="36"/>
          <w:lang w:val="en-DE"/>
        </w:rPr>
        <w:t>Project Takeaways</w:t>
      </w:r>
    </w:p>
    <w:p w14:paraId="3A5BBBC4" w14:textId="77777777" w:rsidR="00BF31B6" w:rsidRP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Analyzing sales prediction data and defining a problem statement.</w:t>
      </w:r>
    </w:p>
    <w:p w14:paraId="6C3F2FC2" w14:textId="77777777" w:rsidR="00BF31B6" w:rsidRP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Conducting data exploration and cleaning using Amazon Redshift and SQL.</w:t>
      </w:r>
    </w:p>
    <w:p w14:paraId="4F181259" w14:textId="77777777" w:rsidR="00BF31B6" w:rsidRP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Performing comprehensive EDA, including correlation analyses and hypothesis testing.</w:t>
      </w:r>
    </w:p>
    <w:p w14:paraId="6984B752" w14:textId="77777777" w:rsidR="00BF31B6" w:rsidRP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lastRenderedPageBreak/>
        <w:t>Building and evaluating machine learning models, from basic linear regression to complex ensemble models.</w:t>
      </w:r>
    </w:p>
    <w:p w14:paraId="10DD7D94" w14:textId="77777777" w:rsidR="00BF31B6" w:rsidRP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Using ensemble techniques like stacking and blending to enhance predictive accuracy.</w:t>
      </w:r>
    </w:p>
    <w:p w14:paraId="1C2756C2" w14:textId="77777777" w:rsidR="00BF31B6" w:rsidRDefault="00BF31B6" w:rsidP="00BF31B6">
      <w:pPr>
        <w:numPr>
          <w:ilvl w:val="0"/>
          <w:numId w:val="8"/>
        </w:num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Understanding and applying regression metrics for model evaluation.</w:t>
      </w:r>
    </w:p>
    <w:p w14:paraId="1AA5B13F" w14:textId="77777777" w:rsidR="00BF31B6" w:rsidRDefault="00BF31B6" w:rsidP="00BF31B6">
      <w:pPr>
        <w:spacing w:before="120" w:after="120"/>
        <w:rPr>
          <w:rFonts w:ascii="Times New Roman" w:hAnsi="Times New Roman" w:cs="Times New Roman"/>
          <w:sz w:val="32"/>
          <w:szCs w:val="32"/>
          <w:lang w:val="en-DE"/>
        </w:rPr>
      </w:pPr>
    </w:p>
    <w:p w14:paraId="2DD11BAF" w14:textId="77777777" w:rsidR="00BF31B6" w:rsidRDefault="00BF31B6" w:rsidP="00BF31B6">
      <w:pPr>
        <w:spacing w:before="120" w:after="120"/>
        <w:rPr>
          <w:rFonts w:ascii="Times New Roman" w:hAnsi="Times New Roman" w:cs="Times New Roman"/>
          <w:b/>
          <w:bCs/>
          <w:sz w:val="36"/>
          <w:szCs w:val="36"/>
          <w:lang w:val="en-DE"/>
        </w:rPr>
      </w:pPr>
    </w:p>
    <w:p w14:paraId="76D7FE4A" w14:textId="576DE403" w:rsidR="00BF31B6" w:rsidRPr="00BF31B6" w:rsidRDefault="00BF31B6" w:rsidP="00BF31B6">
      <w:pPr>
        <w:spacing w:before="120" w:after="120"/>
        <w:rPr>
          <w:rFonts w:ascii="Times New Roman" w:hAnsi="Times New Roman" w:cs="Times New Roman"/>
          <w:b/>
          <w:bCs/>
          <w:sz w:val="36"/>
          <w:szCs w:val="36"/>
          <w:lang w:val="en-DE"/>
        </w:rPr>
      </w:pPr>
      <w:r w:rsidRPr="00BF31B6">
        <w:rPr>
          <w:rFonts w:ascii="Times New Roman" w:hAnsi="Times New Roman" w:cs="Times New Roman"/>
          <w:b/>
          <w:bCs/>
          <w:sz w:val="36"/>
          <w:szCs w:val="36"/>
          <w:lang w:val="en-DE"/>
        </w:rPr>
        <w:t>Conclusion</w:t>
      </w:r>
    </w:p>
    <w:p w14:paraId="574361F4" w14:textId="77777777" w:rsidR="00BF31B6" w:rsidRPr="00BF31B6" w:rsidRDefault="00BF31B6" w:rsidP="00BF31B6">
      <w:pPr>
        <w:spacing w:before="120" w:after="120"/>
        <w:rPr>
          <w:rFonts w:ascii="Times New Roman" w:hAnsi="Times New Roman" w:cs="Times New Roman"/>
          <w:sz w:val="32"/>
          <w:szCs w:val="32"/>
          <w:lang w:val="en-DE"/>
        </w:rPr>
      </w:pPr>
      <w:r w:rsidRPr="00BF31B6">
        <w:rPr>
          <w:rFonts w:ascii="Times New Roman" w:hAnsi="Times New Roman" w:cs="Times New Roman"/>
          <w:sz w:val="32"/>
          <w:szCs w:val="32"/>
          <w:lang w:val="en-DE"/>
        </w:rPr>
        <w:t>The BigMart Sales Prediction project provides a comprehensive framework for predicting product sales in a multi-store environment. By employing SQL for data extraction, feature engineering, and a robust set of machine learning models, this project delivers insights into which product and store attributes influence sales the most. This knowledge empowers BigMart to make data-driven business decisions and enhances predictive capabilities for better inventory and marketing strategies.</w:t>
      </w:r>
    </w:p>
    <w:p w14:paraId="0EA99BC4" w14:textId="77777777" w:rsidR="00BF31B6" w:rsidRPr="00BF31B6" w:rsidRDefault="00BF31B6" w:rsidP="00BF31B6">
      <w:pPr>
        <w:spacing w:before="120" w:after="120"/>
        <w:rPr>
          <w:rFonts w:ascii="Times New Roman" w:hAnsi="Times New Roman" w:cs="Times New Roman"/>
          <w:sz w:val="32"/>
          <w:szCs w:val="32"/>
          <w:lang w:val="en-DE"/>
        </w:rPr>
      </w:pPr>
    </w:p>
    <w:p w14:paraId="7862C478" w14:textId="77777777" w:rsidR="00BF31B6" w:rsidRPr="00931689" w:rsidRDefault="00BF31B6" w:rsidP="00BF31B6">
      <w:pPr>
        <w:spacing w:before="120" w:after="120"/>
        <w:rPr>
          <w:rFonts w:ascii="Times New Roman" w:hAnsi="Times New Roman" w:cs="Times New Roman"/>
          <w:sz w:val="32"/>
          <w:szCs w:val="32"/>
          <w:lang w:val="en-DE"/>
        </w:rPr>
      </w:pPr>
    </w:p>
    <w:p w14:paraId="01A49C36" w14:textId="77777777" w:rsidR="00931689" w:rsidRPr="00931689" w:rsidRDefault="00931689" w:rsidP="00931689">
      <w:pPr>
        <w:spacing w:before="120" w:after="120"/>
        <w:rPr>
          <w:rFonts w:ascii="Times New Roman" w:hAnsi="Times New Roman" w:cs="Times New Roman"/>
          <w:sz w:val="32"/>
          <w:szCs w:val="32"/>
          <w:lang w:val="en-DE"/>
        </w:rPr>
      </w:pPr>
    </w:p>
    <w:p w14:paraId="152CE92D" w14:textId="77777777" w:rsidR="00931689" w:rsidRPr="00931689" w:rsidRDefault="00931689" w:rsidP="00931689">
      <w:pPr>
        <w:spacing w:before="120" w:after="120"/>
        <w:rPr>
          <w:rFonts w:ascii="Times New Roman" w:hAnsi="Times New Roman" w:cs="Times New Roman"/>
          <w:sz w:val="32"/>
          <w:szCs w:val="32"/>
          <w:lang w:val="en-DE"/>
        </w:rPr>
      </w:pPr>
    </w:p>
    <w:p w14:paraId="7B26B7DD" w14:textId="77777777" w:rsidR="00EB0D3E" w:rsidRPr="00931689" w:rsidRDefault="00EB0D3E" w:rsidP="00EB0D3E">
      <w:pPr>
        <w:spacing w:before="120" w:after="120"/>
        <w:rPr>
          <w:rFonts w:ascii="Times New Roman" w:hAnsi="Times New Roman" w:cs="Times New Roman"/>
          <w:sz w:val="32"/>
          <w:szCs w:val="32"/>
          <w:lang w:val="en-DE"/>
        </w:rPr>
      </w:pPr>
    </w:p>
    <w:sectPr w:rsidR="00EB0D3E" w:rsidRPr="00931689" w:rsidSect="00EB0D3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C97"/>
    <w:multiLevelType w:val="hybridMultilevel"/>
    <w:tmpl w:val="116A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30132"/>
    <w:multiLevelType w:val="multilevel"/>
    <w:tmpl w:val="39D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5E12"/>
    <w:multiLevelType w:val="multilevel"/>
    <w:tmpl w:val="3D68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F750D"/>
    <w:multiLevelType w:val="multilevel"/>
    <w:tmpl w:val="ACFA69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0FE35FA"/>
    <w:multiLevelType w:val="hybridMultilevel"/>
    <w:tmpl w:val="4BA46C08"/>
    <w:lvl w:ilvl="0" w:tplc="7068A6B8">
      <w:numFmt w:val="bullet"/>
      <w:lvlText w:val=""/>
      <w:lvlJc w:val="left"/>
      <w:pPr>
        <w:ind w:left="760" w:hanging="40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2740C9"/>
    <w:multiLevelType w:val="multilevel"/>
    <w:tmpl w:val="2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27D46"/>
    <w:multiLevelType w:val="multilevel"/>
    <w:tmpl w:val="58EC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34F02"/>
    <w:multiLevelType w:val="multilevel"/>
    <w:tmpl w:val="7FE0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1311"/>
    <w:multiLevelType w:val="multilevel"/>
    <w:tmpl w:val="3BDA9F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5101409"/>
    <w:multiLevelType w:val="multilevel"/>
    <w:tmpl w:val="B85A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259BC"/>
    <w:multiLevelType w:val="hybridMultilevel"/>
    <w:tmpl w:val="A9E65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349D6"/>
    <w:multiLevelType w:val="multilevel"/>
    <w:tmpl w:val="C7A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B77D5"/>
    <w:multiLevelType w:val="multilevel"/>
    <w:tmpl w:val="F8FA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23547">
    <w:abstractNumId w:val="12"/>
  </w:num>
  <w:num w:numId="2" w16cid:durableId="550117989">
    <w:abstractNumId w:val="5"/>
  </w:num>
  <w:num w:numId="3" w16cid:durableId="708652193">
    <w:abstractNumId w:val="7"/>
  </w:num>
  <w:num w:numId="4" w16cid:durableId="803042736">
    <w:abstractNumId w:val="11"/>
  </w:num>
  <w:num w:numId="5" w16cid:durableId="1027372270">
    <w:abstractNumId w:val="6"/>
  </w:num>
  <w:num w:numId="6" w16cid:durableId="1891576507">
    <w:abstractNumId w:val="1"/>
  </w:num>
  <w:num w:numId="7" w16cid:durableId="572204122">
    <w:abstractNumId w:val="9"/>
  </w:num>
  <w:num w:numId="8" w16cid:durableId="1013149521">
    <w:abstractNumId w:val="2"/>
  </w:num>
  <w:num w:numId="9" w16cid:durableId="273707414">
    <w:abstractNumId w:val="3"/>
  </w:num>
  <w:num w:numId="10" w16cid:durableId="1245725721">
    <w:abstractNumId w:val="8"/>
  </w:num>
  <w:num w:numId="11" w16cid:durableId="1839692306">
    <w:abstractNumId w:val="10"/>
  </w:num>
  <w:num w:numId="12" w16cid:durableId="86732905">
    <w:abstractNumId w:val="4"/>
  </w:num>
  <w:num w:numId="13" w16cid:durableId="2178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3E"/>
    <w:rsid w:val="00062E9B"/>
    <w:rsid w:val="0008054D"/>
    <w:rsid w:val="000B4EF6"/>
    <w:rsid w:val="00895560"/>
    <w:rsid w:val="00931689"/>
    <w:rsid w:val="009A0AC5"/>
    <w:rsid w:val="00BF31B6"/>
    <w:rsid w:val="00E613C4"/>
    <w:rsid w:val="00EB0D3E"/>
    <w:rsid w:val="00F2494D"/>
    <w:rsid w:val="00FA533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0B227B"/>
  <w15:chartTrackingRefBased/>
  <w15:docId w15:val="{C77A74D4-3542-9B45-B614-734FF4CC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B0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3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B0D3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B0D3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B0D3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B0D3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B0D3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B0D3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B0D3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B0D3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B0D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3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B0D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3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B0D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D3E"/>
    <w:rPr>
      <w:i/>
      <w:iCs/>
      <w:color w:val="404040" w:themeColor="text1" w:themeTint="BF"/>
      <w:lang w:val="en-GB"/>
    </w:rPr>
  </w:style>
  <w:style w:type="paragraph" w:styleId="ListParagraph">
    <w:name w:val="List Paragraph"/>
    <w:basedOn w:val="Normal"/>
    <w:uiPriority w:val="34"/>
    <w:qFormat/>
    <w:rsid w:val="00EB0D3E"/>
    <w:pPr>
      <w:ind w:left="720"/>
      <w:contextualSpacing/>
    </w:pPr>
  </w:style>
  <w:style w:type="character" w:styleId="IntenseEmphasis">
    <w:name w:val="Intense Emphasis"/>
    <w:basedOn w:val="DefaultParagraphFont"/>
    <w:uiPriority w:val="21"/>
    <w:qFormat/>
    <w:rsid w:val="00EB0D3E"/>
    <w:rPr>
      <w:i/>
      <w:iCs/>
      <w:color w:val="0F4761" w:themeColor="accent1" w:themeShade="BF"/>
    </w:rPr>
  </w:style>
  <w:style w:type="paragraph" w:styleId="IntenseQuote">
    <w:name w:val="Intense Quote"/>
    <w:basedOn w:val="Normal"/>
    <w:next w:val="Normal"/>
    <w:link w:val="IntenseQuoteChar"/>
    <w:uiPriority w:val="30"/>
    <w:qFormat/>
    <w:rsid w:val="00EB0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3E"/>
    <w:rPr>
      <w:i/>
      <w:iCs/>
      <w:color w:val="0F4761" w:themeColor="accent1" w:themeShade="BF"/>
      <w:lang w:val="en-GB"/>
    </w:rPr>
  </w:style>
  <w:style w:type="character" w:styleId="IntenseReference">
    <w:name w:val="Intense Reference"/>
    <w:basedOn w:val="DefaultParagraphFont"/>
    <w:uiPriority w:val="32"/>
    <w:qFormat/>
    <w:rsid w:val="00EB0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31344">
      <w:bodyDiv w:val="1"/>
      <w:marLeft w:val="0"/>
      <w:marRight w:val="0"/>
      <w:marTop w:val="0"/>
      <w:marBottom w:val="0"/>
      <w:divBdr>
        <w:top w:val="none" w:sz="0" w:space="0" w:color="auto"/>
        <w:left w:val="none" w:sz="0" w:space="0" w:color="auto"/>
        <w:bottom w:val="none" w:sz="0" w:space="0" w:color="auto"/>
        <w:right w:val="none" w:sz="0" w:space="0" w:color="auto"/>
      </w:divBdr>
    </w:div>
    <w:div w:id="442040823">
      <w:bodyDiv w:val="1"/>
      <w:marLeft w:val="0"/>
      <w:marRight w:val="0"/>
      <w:marTop w:val="0"/>
      <w:marBottom w:val="0"/>
      <w:divBdr>
        <w:top w:val="none" w:sz="0" w:space="0" w:color="auto"/>
        <w:left w:val="none" w:sz="0" w:space="0" w:color="auto"/>
        <w:bottom w:val="none" w:sz="0" w:space="0" w:color="auto"/>
        <w:right w:val="none" w:sz="0" w:space="0" w:color="auto"/>
      </w:divBdr>
    </w:div>
    <w:div w:id="471288978">
      <w:bodyDiv w:val="1"/>
      <w:marLeft w:val="0"/>
      <w:marRight w:val="0"/>
      <w:marTop w:val="0"/>
      <w:marBottom w:val="0"/>
      <w:divBdr>
        <w:top w:val="none" w:sz="0" w:space="0" w:color="auto"/>
        <w:left w:val="none" w:sz="0" w:space="0" w:color="auto"/>
        <w:bottom w:val="none" w:sz="0" w:space="0" w:color="auto"/>
        <w:right w:val="none" w:sz="0" w:space="0" w:color="auto"/>
      </w:divBdr>
    </w:div>
    <w:div w:id="684475369">
      <w:bodyDiv w:val="1"/>
      <w:marLeft w:val="0"/>
      <w:marRight w:val="0"/>
      <w:marTop w:val="0"/>
      <w:marBottom w:val="0"/>
      <w:divBdr>
        <w:top w:val="none" w:sz="0" w:space="0" w:color="auto"/>
        <w:left w:val="none" w:sz="0" w:space="0" w:color="auto"/>
        <w:bottom w:val="none" w:sz="0" w:space="0" w:color="auto"/>
        <w:right w:val="none" w:sz="0" w:space="0" w:color="auto"/>
      </w:divBdr>
    </w:div>
    <w:div w:id="820585392">
      <w:bodyDiv w:val="1"/>
      <w:marLeft w:val="0"/>
      <w:marRight w:val="0"/>
      <w:marTop w:val="0"/>
      <w:marBottom w:val="0"/>
      <w:divBdr>
        <w:top w:val="none" w:sz="0" w:space="0" w:color="auto"/>
        <w:left w:val="none" w:sz="0" w:space="0" w:color="auto"/>
        <w:bottom w:val="none" w:sz="0" w:space="0" w:color="auto"/>
        <w:right w:val="none" w:sz="0" w:space="0" w:color="auto"/>
      </w:divBdr>
    </w:div>
    <w:div w:id="1002122693">
      <w:bodyDiv w:val="1"/>
      <w:marLeft w:val="0"/>
      <w:marRight w:val="0"/>
      <w:marTop w:val="0"/>
      <w:marBottom w:val="0"/>
      <w:divBdr>
        <w:top w:val="none" w:sz="0" w:space="0" w:color="auto"/>
        <w:left w:val="none" w:sz="0" w:space="0" w:color="auto"/>
        <w:bottom w:val="none" w:sz="0" w:space="0" w:color="auto"/>
        <w:right w:val="none" w:sz="0" w:space="0" w:color="auto"/>
      </w:divBdr>
    </w:div>
    <w:div w:id="1136338536">
      <w:bodyDiv w:val="1"/>
      <w:marLeft w:val="0"/>
      <w:marRight w:val="0"/>
      <w:marTop w:val="0"/>
      <w:marBottom w:val="0"/>
      <w:divBdr>
        <w:top w:val="none" w:sz="0" w:space="0" w:color="auto"/>
        <w:left w:val="none" w:sz="0" w:space="0" w:color="auto"/>
        <w:bottom w:val="none" w:sz="0" w:space="0" w:color="auto"/>
        <w:right w:val="none" w:sz="0" w:space="0" w:color="auto"/>
      </w:divBdr>
    </w:div>
    <w:div w:id="1309167572">
      <w:bodyDiv w:val="1"/>
      <w:marLeft w:val="0"/>
      <w:marRight w:val="0"/>
      <w:marTop w:val="0"/>
      <w:marBottom w:val="0"/>
      <w:divBdr>
        <w:top w:val="none" w:sz="0" w:space="0" w:color="auto"/>
        <w:left w:val="none" w:sz="0" w:space="0" w:color="auto"/>
        <w:bottom w:val="none" w:sz="0" w:space="0" w:color="auto"/>
        <w:right w:val="none" w:sz="0" w:space="0" w:color="auto"/>
      </w:divBdr>
    </w:div>
    <w:div w:id="1420713790">
      <w:bodyDiv w:val="1"/>
      <w:marLeft w:val="0"/>
      <w:marRight w:val="0"/>
      <w:marTop w:val="0"/>
      <w:marBottom w:val="0"/>
      <w:divBdr>
        <w:top w:val="none" w:sz="0" w:space="0" w:color="auto"/>
        <w:left w:val="none" w:sz="0" w:space="0" w:color="auto"/>
        <w:bottom w:val="none" w:sz="0" w:space="0" w:color="auto"/>
        <w:right w:val="none" w:sz="0" w:space="0" w:color="auto"/>
      </w:divBdr>
    </w:div>
    <w:div w:id="1443456277">
      <w:bodyDiv w:val="1"/>
      <w:marLeft w:val="0"/>
      <w:marRight w:val="0"/>
      <w:marTop w:val="0"/>
      <w:marBottom w:val="0"/>
      <w:divBdr>
        <w:top w:val="none" w:sz="0" w:space="0" w:color="auto"/>
        <w:left w:val="none" w:sz="0" w:space="0" w:color="auto"/>
        <w:bottom w:val="none" w:sz="0" w:space="0" w:color="auto"/>
        <w:right w:val="none" w:sz="0" w:space="0" w:color="auto"/>
      </w:divBdr>
    </w:div>
    <w:div w:id="1708331867">
      <w:bodyDiv w:val="1"/>
      <w:marLeft w:val="0"/>
      <w:marRight w:val="0"/>
      <w:marTop w:val="0"/>
      <w:marBottom w:val="0"/>
      <w:divBdr>
        <w:top w:val="none" w:sz="0" w:space="0" w:color="auto"/>
        <w:left w:val="none" w:sz="0" w:space="0" w:color="auto"/>
        <w:bottom w:val="none" w:sz="0" w:space="0" w:color="auto"/>
        <w:right w:val="none" w:sz="0" w:space="0" w:color="auto"/>
      </w:divBdr>
    </w:div>
    <w:div w:id="1784106355">
      <w:bodyDiv w:val="1"/>
      <w:marLeft w:val="0"/>
      <w:marRight w:val="0"/>
      <w:marTop w:val="0"/>
      <w:marBottom w:val="0"/>
      <w:divBdr>
        <w:top w:val="none" w:sz="0" w:space="0" w:color="auto"/>
        <w:left w:val="none" w:sz="0" w:space="0" w:color="auto"/>
        <w:bottom w:val="none" w:sz="0" w:space="0" w:color="auto"/>
        <w:right w:val="none" w:sz="0" w:space="0" w:color="auto"/>
      </w:divBdr>
    </w:div>
    <w:div w:id="1946307949">
      <w:bodyDiv w:val="1"/>
      <w:marLeft w:val="0"/>
      <w:marRight w:val="0"/>
      <w:marTop w:val="0"/>
      <w:marBottom w:val="0"/>
      <w:divBdr>
        <w:top w:val="none" w:sz="0" w:space="0" w:color="auto"/>
        <w:left w:val="none" w:sz="0" w:space="0" w:color="auto"/>
        <w:bottom w:val="none" w:sz="0" w:space="0" w:color="auto"/>
        <w:right w:val="none" w:sz="0" w:space="0" w:color="auto"/>
      </w:divBdr>
    </w:div>
    <w:div w:id="21095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Samal</dc:creator>
  <cp:keywords/>
  <dc:description/>
  <cp:lastModifiedBy>Abhinandan Samal</cp:lastModifiedBy>
  <cp:revision>3</cp:revision>
  <dcterms:created xsi:type="dcterms:W3CDTF">2024-10-31T19:04:00Z</dcterms:created>
  <dcterms:modified xsi:type="dcterms:W3CDTF">2024-10-31T19:45:00Z</dcterms:modified>
</cp:coreProperties>
</file>