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Epsilon</w:t>
            </w:r>
          </w:p>
        </w:tc>
        <w:tc>
          <w:tcPr>
            <w:tcW w:type="dxa" w:w="1440"/>
          </w:tcPr>
          <w:p>
            <w:r>
              <w:t>Alpha</w:t>
            </w:r>
          </w:p>
        </w:tc>
        <w:tc>
          <w:tcPr>
            <w:tcW w:type="dxa" w:w="1440"/>
          </w:tcPr>
          <w:p>
            <w:r>
              <w:t>Num-Iters</w:t>
            </w:r>
          </w:p>
        </w:tc>
        <w:tc>
          <w:tcPr>
            <w:tcW w:type="dxa" w:w="1440"/>
          </w:tcPr>
          <w:p>
            <w:r>
              <w:t>Model</w:t>
            </w:r>
          </w:p>
        </w:tc>
        <w:tc>
          <w:tcPr>
            <w:tcW w:type="dxa" w:w="1440"/>
          </w:tcPr>
          <w:p>
            <w:r>
              <w:t>Miss-classification Rate</w:t>
            </w:r>
          </w:p>
        </w:tc>
        <w:tc>
          <w:tcPr>
            <w:tcW w:type="dxa" w:w="1440"/>
          </w:tcPr>
          <w:p>
            <w:r>
              <w:t>Output_Screenshot</w:t>
            </w:r>
          </w:p>
        </w:tc>
      </w:tr>
      <w:tr>
        <w:tc>
          <w:tcPr>
            <w:tcW w:type="dxa" w:w="1440"/>
          </w:tcPr>
          <w:p>
            <w:r>
              <w:t>0.001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0.0113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001-0.05-40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0.026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0.1925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05-0.026-40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0.1826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05-0.05-40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0.075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0.1657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05-0.075-4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0.1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0.1496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05-0.1-4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0.026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0.0506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026-0.05-40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0.001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0.1091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05-0.001-40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0.1826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05-0.05-40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0.075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0.4639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075-0.05-40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0.1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CNN</w:t>
            </w:r>
          </w:p>
        </w:tc>
        <w:tc>
          <w:tcPr>
            <w:tcW w:type="dxa" w:w="1440"/>
          </w:tcPr>
          <w:p>
            <w:r>
              <w:t>0.723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cnn_0.1-0.05-40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0.001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0.0301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001-0.05-4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0.001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0.3135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05-0.001-40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0.1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0.5138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05-0.1-40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0.5155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05-0.05-40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0.075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0.5141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05-0.075-40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0.5155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05-0.05-40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0.075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0.8321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075-0.05-40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0.026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0.5151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05-0.026-40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0.026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0.1491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026-0.05-40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0.1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40</w:t>
            </w:r>
          </w:p>
        </w:tc>
        <w:tc>
          <w:tcPr>
            <w:tcW w:type="dxa" w:w="1440"/>
          </w:tcPr>
          <w:p>
            <w:r>
              <w:t>DNN</w:t>
            </w:r>
          </w:p>
        </w:tc>
        <w:tc>
          <w:tcPr>
            <w:tcW w:type="dxa" w:w="1440"/>
          </w:tcPr>
          <w:p>
            <w:r>
              <w:t>0.9552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200400" cy="1828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gd-linf_dnn_0.1-0.05-40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