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57476" w14:paraId="057B4E28" w14:textId="77777777" w:rsidTr="00757476">
        <w:tc>
          <w:tcPr>
            <w:tcW w:w="4508" w:type="dxa"/>
          </w:tcPr>
          <w:p w14:paraId="1ED1180A" w14:textId="6BD52366" w:rsidR="00757476" w:rsidRPr="00757476" w:rsidRDefault="00757476" w:rsidP="00757476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MAE for the mean baseline</w:t>
            </w:r>
          </w:p>
        </w:tc>
        <w:tc>
          <w:tcPr>
            <w:tcW w:w="4508" w:type="dxa"/>
          </w:tcPr>
          <w:p w14:paraId="5693F719" w14:textId="73BD1B4E" w:rsidR="00757476" w:rsidRPr="00757476" w:rsidRDefault="00757476" w:rsidP="00757476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10.32 minutes</w:t>
            </w:r>
          </w:p>
        </w:tc>
      </w:tr>
      <w:tr w:rsidR="00757476" w14:paraId="08B61F9A" w14:textId="77777777" w:rsidTr="00757476">
        <w:tc>
          <w:tcPr>
            <w:tcW w:w="4508" w:type="dxa"/>
          </w:tcPr>
          <w:p w14:paraId="6672005D" w14:textId="61E3FF41" w:rsidR="00757476" w:rsidRPr="00757476" w:rsidRDefault="00757476" w:rsidP="00757476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MAE for the median baseline</w:t>
            </w:r>
          </w:p>
        </w:tc>
        <w:tc>
          <w:tcPr>
            <w:tcW w:w="4508" w:type="dxa"/>
          </w:tcPr>
          <w:p w14:paraId="3E84D397" w14:textId="1E64AB4C" w:rsidR="00757476" w:rsidRPr="00757476" w:rsidRDefault="00757476" w:rsidP="00757476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10.331666666666669</w:t>
            </w:r>
            <w:r w:rsidRPr="00757476">
              <w:rPr>
                <w:sz w:val="28"/>
                <w:szCs w:val="28"/>
              </w:rPr>
              <w:t xml:space="preserve"> minutes</w:t>
            </w:r>
          </w:p>
        </w:tc>
      </w:tr>
      <w:tr w:rsidR="00757476" w14:paraId="0D6C2E67" w14:textId="77777777" w:rsidTr="00757476">
        <w:tc>
          <w:tcPr>
            <w:tcW w:w="4508" w:type="dxa"/>
          </w:tcPr>
          <w:p w14:paraId="4DE6FEF5" w14:textId="60C07FF2" w:rsidR="00757476" w:rsidRPr="00757476" w:rsidRDefault="00757476" w:rsidP="00757476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MAE for your linear regression model</w:t>
            </w:r>
          </w:p>
        </w:tc>
        <w:tc>
          <w:tcPr>
            <w:tcW w:w="4508" w:type="dxa"/>
          </w:tcPr>
          <w:p w14:paraId="31CFD6B2" w14:textId="53D6E158" w:rsidR="00757476" w:rsidRPr="00757476" w:rsidRDefault="00757476" w:rsidP="00757476">
            <w:pPr>
              <w:jc w:val="center"/>
              <w:rPr>
                <w:sz w:val="28"/>
                <w:szCs w:val="28"/>
              </w:rPr>
            </w:pPr>
            <w:r w:rsidRPr="00757476">
              <w:rPr>
                <w:sz w:val="28"/>
                <w:szCs w:val="28"/>
              </w:rPr>
              <w:t>2.0963348724086432</w:t>
            </w:r>
            <w:r w:rsidRPr="00757476">
              <w:rPr>
                <w:sz w:val="28"/>
                <w:szCs w:val="28"/>
              </w:rPr>
              <w:t xml:space="preserve"> minutes</w:t>
            </w:r>
          </w:p>
        </w:tc>
      </w:tr>
    </w:tbl>
    <w:p w14:paraId="6E7A7765" w14:textId="77777777" w:rsidR="00181400" w:rsidRDefault="00181400"/>
    <w:sectPr w:rsidR="00181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76"/>
    <w:rsid w:val="00181400"/>
    <w:rsid w:val="004852A2"/>
    <w:rsid w:val="006759EA"/>
    <w:rsid w:val="00757476"/>
    <w:rsid w:val="0095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F9F60"/>
  <w15:chartTrackingRefBased/>
  <w15:docId w15:val="{5383CEAB-46AB-41E7-B2E7-7EDE4330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4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57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abhinav.kumar0024@outlook.com</dc:creator>
  <cp:keywords/>
  <dc:description/>
  <cp:lastModifiedBy>abhinav.kumar0024@outlook.com</cp:lastModifiedBy>
  <cp:revision>1</cp:revision>
  <dcterms:created xsi:type="dcterms:W3CDTF">2026-08-29T13:19:00Z</dcterms:created>
  <dcterms:modified xsi:type="dcterms:W3CDTF">2026-08-29T13:24:00Z</dcterms:modified>
</cp:coreProperties>
</file>