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SENG 691 — AI Agent Computing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Term Project — Phase 2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2 — Goose Autonomous Coding Agent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Enhancement 2 of 3 — Task History Dashboard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Contributor: Prathyusha | Branch: Task-History-Dashboard-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Repository: github.com/abhinav2105/AI_AGENT_GOOSE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document is the Phase 2 report section for Enhancement 2 (Task History Dashboard). Enhancements 1 (Automated Session Summarizer) and 3 (Token Usage &amp; Cost Estimator) are authored by the other two team members and live under enhancements/session_summarizer/ and enhancements/token_cost_estimator/ respectively. All three enhancements operate on the same underlying Goose sessions.db and co-exist without conflict.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Task History Dashboard is a local, read-only Streamlit web application that reads Goose's sessions.db and presents a filterable session list, a per-session drilldown with expandable tool-call cards, and an aggregate statistics page. It is additive and requires zero modifications to the Goose Rust core, TypeScript UI, provider system, or MCP layer.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Enhancement Details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Current State (baseline)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Goose persists every session locally in a SQLite database. Verified schema (from crates/goose/src/session/session_manager.rs, CURRENT_SCHEMA_VERSION = 10):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</w:t>
      </w:r>
      <w:r>
        <w:rPr>
          <w:rFonts w:ascii="Arial" w:cs="Arial" w:eastAsia="Arial" w:hAnsi="Arial"/>
          <w:sz w:val="22"/>
          <w:szCs w:val="22"/>
        </w:rPr>
        <w:t xml:space="preserve"> — id, name, description, session_type, working_dir, created_at, updated_at, total_tokens, input_tokens, output_tokens, accumulated_*_tokens, provider_name, goose_mode, thread_id.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</w:t>
      </w:r>
      <w:r>
        <w:rPr>
          <w:rFonts w:ascii="Arial" w:cs="Arial" w:eastAsia="Arial" w:hAnsi="Arial"/>
          <w:sz w:val="22"/>
          <w:szCs w:val="22"/>
        </w:rPr>
        <w:t xml:space="preserve"> — id, session_id, role, content_json, created_timestamp, timestamp, tokens.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threads / thread_messages</w:t>
      </w:r>
      <w:r>
        <w:rPr>
          <w:rFonts w:ascii="Arial" w:cs="Arial" w:eastAsia="Arial" w:hAnsi="Arial"/>
          <w:sz w:val="22"/>
          <w:szCs w:val="22"/>
        </w:rPr>
        <w:t xml:space="preserve"> — present in newer schemas; dashboard works with and without.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Default DB locations: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Windows: %APPDATA%\Block\goose\data\sessions\sessions.db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macOS:   ~/Library/Application Support/Block/goose/data/sessions/sessions.db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Linux:   ~/.local/share/goose/sessions/sessions.db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data is rich but the only way Goose surfaces it today is a linear chat-history sidebar inside a single active session. There is no cross-session view, no filter, no aggregation, and no audit capability over time.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Proposed Enhancement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local Python (Streamlit) dashboard that reads Goose's sessions.db and presents: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list of all past sessions with metadata (date, working directory, duration, token counts, message counts).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drilldown per session showing tasks, tool calls, arguments, outcomes, and errors.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Filters: date range, working directory (multiselect), session type (multiselect), free-text search.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statistics: sessions per day, tokens per day, most-used tools, session type and provider mix.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Technical Justification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Mapped to the three dimensions specified in the Phase 1 plan: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Efficiency — </w:t>
      </w:r>
      <w:r>
        <w:rPr>
          <w:rFonts w:ascii="Arial" w:cs="Arial" w:eastAsia="Arial" w:hAnsi="Arial"/>
          <w:sz w:val="22"/>
          <w:szCs w:val="22"/>
        </w:rPr>
        <w:t xml:space="preserve">eliminates the need to use CLI or manual SQL queries to review past work. One click replaces a multi-line JOIN + GROUP BY.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 — </w:t>
      </w:r>
      <w:r>
        <w:rPr>
          <w:rFonts w:ascii="Arial" w:cs="Arial" w:eastAsia="Arial" w:hAnsi="Arial"/>
          <w:sz w:val="22"/>
          <w:szCs w:val="22"/>
        </w:rPr>
        <w:t xml:space="preserve">as session count grows, a filterable, paginated UI becomes essential for navigating history. The dashboard pre-aggregates results and caches them with a 60-second TTL keyed on the DB file's mtime, so caches auto-invalidate when Goose writes.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— </w:t>
      </w:r>
      <w:r>
        <w:rPr>
          <w:rFonts w:ascii="Arial" w:cs="Arial" w:eastAsia="Arial" w:hAnsi="Arial"/>
          <w:sz w:val="22"/>
          <w:szCs w:val="22"/>
        </w:rPr>
        <w:t xml:space="preserve">all connections are opened in SQLite read-only URI mode (file:...?mode=ro). The dashboard cannot block, lock, or race with a live Goose process. Tested concurrent run with Goose active and observed no 'database is locked' errors.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Why a Separate Dashboard (vs. Goose's existing chat-history sidebar)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Cross-session view — </w:t>
      </w:r>
      <w:r>
        <w:rPr>
          <w:rFonts w:ascii="Arial" w:cs="Arial" w:eastAsia="Arial" w:hAnsi="Arial"/>
          <w:sz w:val="22"/>
          <w:szCs w:val="22"/>
        </w:rPr>
        <w:t xml:space="preserve">chat sidebar shows one session at a time; statistics require spanning every row of the sessions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 safety — </w:t>
      </w:r>
      <w:r>
        <w:rPr>
          <w:rFonts w:ascii="Arial" w:cs="Arial" w:eastAsia="Arial" w:hAnsi="Arial"/>
          <w:sz w:val="22"/>
          <w:szCs w:val="22"/>
        </w:rPr>
        <w:t xml:space="preserve">dashboard uses mode=ro; chat UI needs write access because it creates new messages. These are structurally different consumers of the same store.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 audience — </w:t>
      </w:r>
      <w:r>
        <w:rPr>
          <w:rFonts w:ascii="Arial" w:cs="Arial" w:eastAsia="Arial" w:hAnsi="Arial"/>
          <w:sz w:val="22"/>
          <w:szCs w:val="22"/>
        </w:rPr>
        <w:t xml:space="preserve">chat serves the live developer; dashboard serves the retrospective developer, the team lead, and the auditor.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core coupling — </w:t>
      </w:r>
      <w:r>
        <w:rPr>
          <w:rFonts w:ascii="Arial" w:cs="Arial" w:eastAsia="Arial" w:hAnsi="Arial"/>
          <w:sz w:val="22"/>
          <w:szCs w:val="22"/>
        </w:rPr>
        <w:t xml:space="preserve">dashboard is a separate Python process reading a file. No Rust, TypeScript, MCP, or provider changes. Safest possible path to add a feature.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Extensible hook — </w:t>
      </w:r>
      <w:r>
        <w:rPr>
          <w:rFonts w:ascii="Arial" w:cs="Arial" w:eastAsia="Arial" w:hAnsi="Arial"/>
          <w:sz w:val="22"/>
          <w:szCs w:val="22"/>
        </w:rPr>
        <w:t xml:space="preserve">pricing table in config.py is the integration hook for Enhancement 3 (Token Usage &amp; Cost Estimator).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High-Level Description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local web dashboard built with Streamlit + Pandas + Plotly. Three pages registered via Streamlit's multi-page convention (pages/1_*.py, pages/2_*.py, pages/3_*.py):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 A — Sessions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filterable, sortable table of every session. Filters live in the sidebar: date range picker, working-directory multiselect populated from DISTINCT working_dir, session type multiselect, free-text search on name+description. Rows are clickable; clicking a row stores the session id in st.session_state and opens the detail page.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 B — Session Detail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Summary bar with six KPIs (messages, tool calls, errors, tokens, type, provider). An info callout shows the original user prompt. Timeline renders each message as a Streamlit chat bubble; tool-request items become collapsible expanders showing the tool name, arguments as JSON, and success/error badge; tool-response items render their text output and an error indicator if isError is true.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 C — Statistics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Five interactive Plotly charts: sessions per day (bar), tokens per day (line), top-15 tools (horizontal bar), sessions by type (donut), sessions by provider (donut). Tool counts are aggregated by walking content_json on every message via parsers.summarize_tools(); the aggregation is itself cached.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Technical Changes &amp;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Module / Interaction 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Information flow (all reads; no writes):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app.py (landing)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▼  reads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┌──────────────┬──────────────────┬──────────────────┐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│ 1_Sessions.py │ 2_Session_Detail │ 3_Statistics.py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└──────┬───────┴────────┬─────────┴─────────┬────────┘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│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└────────────────▼───────────────────┘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db.py (cached, RO)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parsers.py  ──►  decodes content_json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config.py   ──►  resolves sessions.db path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sessions.db (Goose)   mode=ro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▲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  fallback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seed_demo_db.py  ──►  demo_sessions.db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ER Diagram (subset the dashboard consumes)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┌──────────────────────────────┐        ┌────────────────────────────────┐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sessions                     │ 1    n │ messages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│──────────────────────────────│────────│────────────────────────────────│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id            TEXT PK        │        │ id                INT PK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name          TEXT           │        │ session_id        TEXT FK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working_dir   TEXT           │        │ role              TEXT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session_type  TEXT           │        │ content_json      TEXT (JSON)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created_at    TS             │        │ created_timestamp INT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updated_at    TS             │        │ timestamp         TS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total_tokens  INT            │        │ tokens            INT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input_tokens  INT            │        └────────────────────────────────┘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output_tokens INT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accumulated_*_tokens INT     │        content_json is a JSON ARRAY of: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provider_name TEXT           │          • {type:"text", text}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goose_mode    TEXT           │          • {type:"toolRequest",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thread_id     TEXT           │               toolCall:{value:{name,arguments}}}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└──────────────────────────────┘          • {type:"toolResponse",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toolResult:{value:{content[].text,isError}}}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• {type:"thinking", thinking}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Refactors &amp; Algorithmic Improvements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Refactors to Goose core: NONE. The enhancement is purely additive under enhancements/task_dashboard/. Because we made no changes to Goose's Rust/TypeScript code, there is no regression risk for the existing feature set.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algorithmic constructs introduced by this enhancement: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mtime-keyed cache — </w:t>
      </w:r>
      <w:r>
        <w:rPr>
          <w:rFonts w:ascii="Arial" w:cs="Arial" w:eastAsia="Arial" w:hAnsi="Arial"/>
          <w:sz w:val="22"/>
          <w:szCs w:val="22"/>
        </w:rPr>
        <w:t xml:space="preserve">all @st.cache_data decorators include the DB file's st_mtime as a cache key. When Goose writes a new row, the file mtime changes, Streamlit sees a new cache key, and the cache misses automatically. This gives near-real-time freshness without any polling or file watching.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Defensive JSON dispatcher — </w:t>
      </w:r>
      <w:r>
        <w:rPr>
          <w:rFonts w:ascii="Arial" w:cs="Arial" w:eastAsia="Arial" w:hAnsi="Arial"/>
          <w:sz w:val="22"/>
          <w:szCs w:val="22"/>
        </w:rPr>
        <w:t xml:space="preserve">parsers.parse_content() dispatches on five distinct content_json item types with full null-tolerance. A single malformed row yields an 'other' item and never crashes the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 connection — </w:t>
      </w:r>
      <w:r>
        <w:rPr>
          <w:rFonts w:ascii="Arial" w:cs="Arial" w:eastAsia="Arial" w:hAnsi="Arial"/>
          <w:sz w:val="22"/>
          <w:szCs w:val="22"/>
        </w:rPr>
        <w:t xml:space="preserve">all SQLite connections use file:...?mode=ro URI. This is a physical SQLite-level guarantee, not a code convention.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New Files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page, top-level KPIs, path diagnostic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path auto-detection; pricing table (hook for Enh. 3)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Cached read-only SQLite queries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 content_json → typed ParsedItem dataclass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pages/1_Sessions.py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Filterable session table + row-click handler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pages/2_Session_Detail.py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Per-session timeline + tool-call expanders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pages/3_Statistics.py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 charts (sessions/day, tokens/day, tools, type, provider)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seed_demo_db.py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demo_sessions.db matching Goose schema v10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streamlit, pandas, plotly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+ run + path-resolution docs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REPORT.md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 mirror of this report (for repo browsing)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Implementation Details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config.py — path resolution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Answers one question: where is sessions.db? Tries in priority order: (1) $GOOSE_SESSIONS_DB env var, (2) OS-specific default (Windows/macOS/Linux), (3) bundled demo_sessions.db, (4) returns 'missing' label for a friendly error. Also exposes PRICING_USD_PER_1M so Enhancement 3 can import pricing without duplicating config.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db.py — cached, read-only SQLite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single choke-point for all DB access. Key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 URI — </w:t>
      </w:r>
      <w:r>
        <w:rPr>
          <w:rFonts w:ascii="Arial" w:cs="Arial" w:eastAsia="Arial" w:hAnsi="Arial"/>
          <w:sz w:val="22"/>
          <w:szCs w:val="22"/>
        </w:rPr>
        <w:t xml:space="preserve">sqlite3.connect(f'file:{path}?mode=ro', uri=True). SQLite physically refuses writes.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manager — </w:t>
      </w:r>
      <w:r>
        <w:rPr>
          <w:rFonts w:ascii="Arial" w:cs="Arial" w:eastAsia="Arial" w:hAnsi="Arial"/>
          <w:sz w:val="22"/>
          <w:szCs w:val="22"/>
        </w:rPr>
        <w:t xml:space="preserve">_ro_connect wraps every open so the connection always closes on exception.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Mtime cache key — </w:t>
      </w:r>
      <w:r>
        <w:rPr>
          <w:rFonts w:ascii="Arial" w:cs="Arial" w:eastAsia="Arial" w:hAnsi="Arial"/>
          <w:sz w:val="22"/>
          <w:szCs w:val="22"/>
        </w:rPr>
        <w:t xml:space="preserve">every public fn takes _mtime: float. Streamlit's cache_data hashes parameters; when Goose writes, mtime changes, cache invalidates. No polling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Pandas bridge — </w:t>
      </w:r>
      <w:r>
        <w:rPr>
          <w:rFonts w:ascii="Arial" w:cs="Arial" w:eastAsia="Arial" w:hAnsi="Arial"/>
          <w:sz w:val="22"/>
          <w:szCs w:val="22"/>
        </w:rPr>
        <w:t xml:space="preserve">pd.read_sql_query returns DataFrames that feed directly into st.dataframe and Plotly.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function per concept — </w:t>
      </w:r>
      <w:r>
        <w:rPr>
          <w:rFonts w:ascii="Arial" w:cs="Arial" w:eastAsia="Arial" w:hAnsi="Arial"/>
          <w:sz w:val="22"/>
          <w:szCs w:val="22"/>
        </w:rPr>
        <w:t xml:space="preserve">load_sessions, load_session_messages, load_session_row, distinct_working_dirs, list_tables. Page code never writes SQL.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parsers.py — content_json decoder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messages.content_json is a JSON array of typed objects. The parser dispatches each into a uniform ParsedItem(kind, text, tool_name, tool_args, tool_status, is_error, tool_id, raw) so page code never touches raw JSON. Helpers: summarize_tools (for charts), first_user_prompt (session subtitle), count_errors (KPI).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app.py — landing page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Four-column KPI header (sessions, messages, tokens, working dirs). Sidebar shows resolved DB path and source label ('env' / 'default' / 'demo' / 'missing'). If source is missing, app stops early with setup instructions rather than crashing.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pages/1_Sessions.py — list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st.dataframe with on_select='rerun' lets us capture row clicks. Filters are applied as chained boolean masks on the DataFrame; result count is rendered in a caption. Selected session id is written to st.session_state and st.switch_page routes to the detail page.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pages/2_Session_Detail.py — drilldown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Top selectbox lets the user switch sessions without back-navigation. Six-column KPI strip. Original task callout. Timeline renders each message with st.chat_message(role); tool-request items become st.expander('tool call: {name}') with st.json(arguments); tool-response items use st.code for their text output and an error badge if is_error is true.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pages/3_Statistics.py — charts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Sessions per day and tokens per day built with pandas groupby on date(created_at), rendered with plotly.express.bar and .line. Top tools computed by calling summarize_tools across every session (own cache, own TTL). Pie charts for session_type and provider_name. All charts are interactive (hover, zoom, pan) courtesy of Plotly.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seed_demo_db.py — fallback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Generates demo_sessions.db that mirrors Goose schema v10 (CREATE TABLE statements cross-checked against session_manager.rs). Writes 18 synthetic sessions spanning three weeks, four working directories, three providers; includes at least one tool error so the error-handling UI path is exercised. Uses random.seed(42) for deterministic output.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Error-Case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DB — </w:t>
      </w:r>
      <w:r>
        <w:rPr>
          <w:rFonts w:ascii="Arial" w:cs="Arial" w:eastAsia="Arial" w:hAnsi="Arial"/>
          <w:sz w:val="22"/>
          <w:szCs w:val="22"/>
        </w:rPr>
        <w:t xml:space="preserve">resolve_db_path returns source='missing'; app.py displays setup instructions and stops cleanly.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Malformed content_json — </w:t>
      </w:r>
      <w:r>
        <w:rPr>
          <w:rFonts w:ascii="Arial" w:cs="Arial" w:eastAsia="Arial" w:hAnsi="Arial"/>
          <w:sz w:val="22"/>
          <w:szCs w:val="22"/>
        </w:rPr>
        <w:t xml:space="preserve">parsers._safe_json_loads catches JSONDecodeError and returns []; a single bad row never breaks rendering.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 content item type — </w:t>
      </w:r>
      <w:r>
        <w:rPr>
          <w:rFonts w:ascii="Arial" w:cs="Arial" w:eastAsia="Arial" w:hAnsi="Arial"/>
          <w:sz w:val="22"/>
          <w:szCs w:val="22"/>
        </w:rPr>
        <w:t xml:space="preserve">dispatcher's else branch produces a ParsedItem(kind='other'); page renders it as a raw JSON expander rather than crashing.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session (no messages) — </w:t>
      </w:r>
      <w:r>
        <w:rPr>
          <w:rFonts w:ascii="Arial" w:cs="Arial" w:eastAsia="Arial" w:hAnsi="Arial"/>
          <w:sz w:val="22"/>
          <w:szCs w:val="22"/>
        </w:rPr>
        <w:t xml:space="preserve">detail page shows '(no text output)' on the response expander; KPIs report 0 tool calls/errors.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DB (no sessions) — </w:t>
      </w:r>
      <w:r>
        <w:rPr>
          <w:rFonts w:ascii="Arial" w:cs="Arial" w:eastAsia="Arial" w:hAnsi="Arial"/>
          <w:sz w:val="22"/>
          <w:szCs w:val="22"/>
        </w:rPr>
        <w:t xml:space="preserve">each page guards with df.empty and calls st.info(... ) then st.stop().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 cache vs live Goose — </w:t>
      </w:r>
      <w:r>
        <w:rPr>
          <w:rFonts w:ascii="Arial" w:cs="Arial" w:eastAsia="Arial" w:hAnsi="Arial"/>
          <w:sz w:val="22"/>
          <w:szCs w:val="22"/>
        </w:rPr>
        <w:t xml:space="preserve">mtime-keyed cache invalidates automatically on every DB write.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Concurrent read vs live Goose writes — </w:t>
      </w:r>
      <w:r>
        <w:rPr>
          <w:rFonts w:ascii="Arial" w:cs="Arial" w:eastAsia="Arial" w:hAnsi="Arial"/>
          <w:sz w:val="22"/>
          <w:szCs w:val="22"/>
        </w:rPr>
        <w:t xml:space="preserve">mode=ro prevents any locking conflict; tested with Goose actively writing.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Evidence of Improvement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Baseline vs Post-Change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Baseline condition: developer opens sqlite3 CLI and writes SQL by hand against sessions.db. Test condition: same machine (Windows 11, Python 3.13.7), same DB (11 sessions / 106 messages from real Goose usage, 29 Mar – 1 Apr 2026).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1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(CLI / manual)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Post-change (dashboard)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sessions with message counts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5-line SQL JOIN + GROUP BY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home page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~100× fewer keystrokes; 0 SQL knowledge required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to working_dir = 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SQL WHERE clause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Multiselect in sidebar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Qualitative: no rewriting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tool calls per tool name across all sessions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every content_json by hand (jq + eyes)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Statistics page → bar chart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Infeasible by hand; instant with dashboard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 one session's tool arguments and outputs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content_json, then prettyprint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row → expand tool card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Seconds vs. minutes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errored tool responses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isError flag manually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on detail page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Zero-click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Runtime Performance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Measured on Windows 11, Python 3.13.7, real DB (11 sessions, 106 messages). Cold = first call after app start; Warm = subsequent call within TTL.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240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Warm (cached)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load_sessions() with JOIN + msg 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 ms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load_session_messages(sid)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ms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parse_content on one message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~0.1 ms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page render (app.py)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~0.9 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~0.15 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invalidation after DB write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 on mtime change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Code Statistics (pygount / cloc-equivalent)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Generated with pygount v1.60 — output also saved to enhancements/task_dashboard/logs/pygount_report.txt.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000"/>
        <w:gridCol w:w="1500"/>
        <w:gridCol w:w="900"/>
        <w:gridCol w:w="15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files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LOC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code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 LOC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comment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72.7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only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577 (code) + 273 (docs content)=850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13.2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Line totals (all 11 files, including blank lines): 1266 total lines = 850 code + 167 comment + 249 blank.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Code-to-comment ratio (overall): 5.09 code lines per comment line → comment density 16.4 %.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Python-only figures: 577 code + 48 comment + 188 blank = 813 lines. Python comment density 7.7 %. Note: pygount counts Python docstrings as 'code' (they are string literals at runtime), so the raw Python comment ratio is conservative; the many module- and function-level docstrings in the code raise the effective comment/documentation density considerably.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Cyclomatic Complexity (Lizard)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Generated with lizard — output saved to enhancements/task_dashboard/logs/lizard_report.txt.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00"/>
      </w:tblGrid>
      <w:tr>
        <w:trPr>
          <w:tblHeader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 analyzed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(Python only, excluding .venv)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 analyzed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NLOC (non-blank, non-comment)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742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NLOC per function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15.8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cyclomatic complexity (CCN)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tokens per function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109.0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 exceeding CCN threshold (15)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ratio (fun_rt)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Per-function breakdown (top 10 by CCN)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000"/>
        <w:gridCol w:w="610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NLOC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@ file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parse_content @ parsers.py  (flagged: &gt; 15)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_mk_session @ seed_demo_db.py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_candidate_paths @ config.py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resolve_db_path @ config.py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first_user_prompt @ parsers.py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_safe_json_loads @ parsers.py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count_errors @ parsers.py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summarize_tools @ parsers.py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_tool_counts @ pages/3_Statistics.py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load_session_row @ db.py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Interpretation. The single warning is parse_content (CCN = 18). It is the central dispatcher that handles five distinct content_json item shapes (text, toolRequest, toolResponse, thinking, other) with defensive null-handling for each. The high CCN is inherent to the data-format surface the dashboard must cover; splitting into per-type handlers would reduce CCN to ~4 but add 30 lines of plumbing. Accepted as a known tradeoff and will revisit if new item types are added in a future Goose schema. All remaining 20 functions are at CCN ≤ 8, well under the Lizard default warning threshold of 15 and the project's working average of 4.0.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LOC Delta vs Baseline (Goose core)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500"/>
        <w:gridCol w:w="1600"/>
      </w:tblGrid>
      <w:tr>
        <w:trPr>
          <w:tblHeader/>
        </w:trP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Deleted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(dashboard)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(demo seed)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 (README + REPORT)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Placeholder (.gitkeep)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line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Goose Rust core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Goose TypeScript UI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Interpretation: the enhancement is fully additive. Zero lines of Goose's Rust or TypeScript code were modified, giving a regression risk of effectively zero for the existing agent behaviour.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Updated Setup &amp; Run Steps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3.10 or newer (3.13.7 used for development).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(any recent version) to clone the repo.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a real Goose install. The dashboard works against Goose's own sessions.db; if none is present, seed_demo_db.py generates a schema-identical demo DB.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First-time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1. Clone and switch to this branch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https://github.com/abhinav2105/AI_AGENT_GOOSE.git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AI_AGENT_GOOSE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Task-History-Dashboard-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2. Move into the enhancement folder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enhancements/task_dashboard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3. Create an isolated virtual environment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4. Activate the venv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Windows (Git Bash):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source .venv/Scripts/activate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Windows (PowerShell):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.venv\Scripts\Activate.ps1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macOS / Linux: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5. Install dependencies (all pure-Python)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6. (Optional) Generate demo data if no real Goose DB is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seed_demo_db.py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7. Launch the dashboard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Pointing at a specific DB (env var override)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Git Bash / macOS / Linux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GOOSE_SESSIONS_DB="/path/to/sessions.db" streamlit run app.py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PowerShell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$env:GOOSE_SESSIONS_DB = "C:\path\to\sessions.db"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New Dependencies Introduced by this Enhancement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0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pinned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1.32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framework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2.2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Tabular data + groupby aggregations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BSD-3-Clause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5.20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charts (bar, line, pie)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three are pure-Python wheels — no system libraries or native compilation required. SQLite is part of the Python standard library, so no DB driver install is needed.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Phase 2 Changes — Branch / Commits / Tags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— </w:t>
      </w:r>
      <w:r>
        <w:rPr>
          <w:rFonts w:ascii="Arial" w:cs="Arial" w:eastAsia="Arial" w:hAnsi="Arial"/>
          <w:sz w:val="22"/>
          <w:szCs w:val="22"/>
        </w:rPr>
        <w:t xml:space="preserve">Task-History-Dashboard-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 — </w:t>
      </w:r>
      <w:r>
        <w:rPr>
          <w:rFonts w:ascii="Arial" w:cs="Arial" w:eastAsia="Arial" w:hAnsi="Arial"/>
          <w:sz w:val="22"/>
          <w:szCs w:val="22"/>
        </w:rPr>
        <w:t xml:space="preserve">enhancements/task_dashboard/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added — </w:t>
      </w:r>
      <w:r>
        <w:rPr>
          <w:rFonts w:ascii="Arial" w:cs="Arial" w:eastAsia="Arial" w:hAnsi="Arial"/>
          <w:sz w:val="22"/>
          <w:szCs w:val="22"/>
        </w:rPr>
        <w:t xml:space="preserve">app.py, config.py, db.py, parsers.py, pages/1_Sessions.py, pages/2_Session_Detail.py, pages/3_Statistics.py, seed_demo_db.py, requirements.txt, README.md, REPORT.md, .gitignore, docs/Phase2_Report_TaskHistoryDashboard.docx, logs/pygount_report.txt, logs/lizard_report.txt, logs/streamlit_launch.txt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commit message — </w:t>
      </w:r>
      <w:r>
        <w:rPr>
          <w:rFonts w:ascii="Arial" w:cs="Arial" w:eastAsia="Arial" w:hAnsi="Arial"/>
          <w:sz w:val="22"/>
          <w:szCs w:val="22"/>
        </w:rPr>
        <w:t xml:space="preserve">Add Task History Dashboard (Enhancement 2) with Phase 2 report, code statistics, and lizard complexity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annotated tag — </w:t>
      </w:r>
      <w:r>
        <w:rPr>
          <w:rFonts w:ascii="Arial" w:cs="Arial" w:eastAsia="Arial" w:hAnsi="Arial"/>
          <w:sz w:val="22"/>
          <w:szCs w:val="22"/>
        </w:rPr>
        <w:t xml:space="preserve">phase2-enh2 on the merge commit.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Result Tables, Screenshots &amp; Logs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submission artefacts live inside the repository under enhancements/task_dashboard/: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logs/pygount_report.txt — </w:t>
      </w:r>
      <w:r>
        <w:rPr>
          <w:rFonts w:ascii="Arial" w:cs="Arial" w:eastAsia="Arial" w:hAnsi="Arial"/>
          <w:sz w:val="22"/>
          <w:szCs w:val="22"/>
        </w:rPr>
        <w:t xml:space="preserve">full CLOC-equivalent language × LOC × comment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logs/lizard_report.txt — </w:t>
      </w:r>
      <w:r>
        <w:rPr>
          <w:rFonts w:ascii="Arial" w:cs="Arial" w:eastAsia="Arial" w:hAnsi="Arial"/>
          <w:sz w:val="22"/>
          <w:szCs w:val="22"/>
        </w:rPr>
        <w:t xml:space="preserve">per-function NLOC, CCN, tokens, and warnings.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logs/streamlit_launch.txt — </w:t>
      </w:r>
      <w:r>
        <w:rPr>
          <w:rFonts w:ascii="Arial" w:cs="Arial" w:eastAsia="Arial" w:hAnsi="Arial"/>
          <w:sz w:val="22"/>
          <w:szCs w:val="22"/>
        </w:rPr>
        <w:t xml:space="preserve">clean launch log against the real sessions.db.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screenshots/ (to add before submission) — </w:t>
      </w:r>
      <w:r>
        <w:rPr>
          <w:rFonts w:ascii="Arial" w:cs="Arial" w:eastAsia="Arial" w:hAnsi="Arial"/>
          <w:sz w:val="22"/>
          <w:szCs w:val="22"/>
        </w:rPr>
        <w:t xml:space="preserve">01_sessions_list.png, 02_session_detail.png, 03_statistics.png, 04_landing.png. Each screenshot should show the browser with the dashboard rendered against the real sessions.db so file paths and session ids are visible.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docs/Phase2_Report_TaskHistoryDashboard.docx — </w:t>
      </w:r>
      <w:r>
        <w:rPr>
          <w:rFonts w:ascii="Arial" w:cs="Arial" w:eastAsia="Arial" w:hAnsi="Arial"/>
          <w:sz w:val="22"/>
          <w:szCs w:val="22"/>
        </w:rPr>
        <w:t xml:space="preserve">this document.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 by design. </w:t>
      </w:r>
      <w:r>
        <w:rPr>
          <w:rFonts w:ascii="Arial" w:cs="Arial" w:eastAsia="Arial" w:hAnsi="Arial"/>
          <w:sz w:val="22"/>
          <w:szCs w:val="22"/>
        </w:rPr>
        <w:t xml:space="preserve">No renaming / tagging / deleting sessions from the dashboard. Writing belongs to Goose; tagging is part of Phase 3 Feature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TTL 60 s. </w:t>
      </w:r>
      <w:r>
        <w:rPr>
          <w:rFonts w:ascii="Arial" w:cs="Arial" w:eastAsia="Arial" w:hAnsi="Arial"/>
          <w:sz w:val="22"/>
          <w:szCs w:val="22"/>
        </w:rPr>
        <w:t xml:space="preserve">During an active Goose session, the user may need to press R to force-refresh Streamlit to see the newest messages in real time. Mitigation: st_autorefresh component is planned for Phase 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Tool-call aggregation is O(messages). </w:t>
      </w:r>
      <w:r>
        <w:rPr>
          <w:rFonts w:ascii="Arial" w:cs="Arial" w:eastAsia="Arial" w:hAnsi="Arial"/>
          <w:sz w:val="22"/>
          <w:szCs w:val="22"/>
        </w:rPr>
        <w:t xml:space="preserve">Statistics page walks every content_json across every session. Fine for the current hundreds-of-sessions regime; for 10 k+ sessions we would either materialise a tool_name column in a view or run a background worker. Currently cached, so not felt in practice.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parse_content complexity (CCN 18). </w:t>
      </w:r>
      <w:r>
        <w:rPr>
          <w:rFonts w:ascii="Arial" w:cs="Arial" w:eastAsia="Arial" w:hAnsi="Arial"/>
          <w:sz w:val="22"/>
          <w:szCs w:val="22"/>
        </w:rPr>
        <w:t xml:space="preserve">See §7.4 — accepted tradeoff, will revisit when the content_json shape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version drift. </w:t>
      </w:r>
      <w:r>
        <w:rPr>
          <w:rFonts w:ascii="Arial" w:cs="Arial" w:eastAsia="Arial" w:hAnsi="Arial"/>
          <w:sz w:val="22"/>
          <w:szCs w:val="22"/>
        </w:rPr>
        <w:t xml:space="preserve">Written and tested against Goose schema v10. Backwards-compatible with earlier schemas via LEFT JOIN on messages; forward compatibility with content_json shape changes requires updating parsers.py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Single-user. </w:t>
      </w:r>
      <w:r>
        <w:rPr>
          <w:rFonts w:ascii="Arial" w:cs="Arial" w:eastAsia="Arial" w:hAnsi="Arial"/>
          <w:sz w:val="22"/>
          <w:szCs w:val="22"/>
        </w:rPr>
        <w:t xml:space="preserve">Designed as a localhost tool. Sharing with teammates would require Streamlit Community Cloud or a small Docker wrapper, outside current scope.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Phase 3 Plan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Concrete additions building directly on this dashboard, in priority order: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Cost page — </w:t>
      </w:r>
      <w:r>
        <w:rPr>
          <w:rFonts w:ascii="Arial" w:cs="Arial" w:eastAsia="Arial" w:hAnsi="Arial"/>
          <w:sz w:val="22"/>
          <w:szCs w:val="22"/>
        </w:rPr>
        <w:t xml:space="preserve">consume config.PRICING_USD_PER_1M (already defined) to add a fourth page 4_Costs.py multiplying input_tokens × input_price + output_tokens × output_price per provider, with cumulative and per-project spend.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Session tagging — </w:t>
      </w:r>
      <w:r>
        <w:rPr>
          <w:rFonts w:ascii="Arial" w:cs="Arial" w:eastAsia="Arial" w:hAnsi="Arial"/>
          <w:sz w:val="22"/>
          <w:szCs w:val="22"/>
        </w:rPr>
        <w:t xml:space="preserve">when Goose adds a tags column to sessions, expose a tag filter + coloured chip column in 1_Sessions.py (Phase 3 New Feature 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Live-refresh mode — </w:t>
      </w:r>
      <w:r>
        <w:rPr>
          <w:rFonts w:ascii="Arial" w:cs="Arial" w:eastAsia="Arial" w:hAnsi="Arial"/>
          <w:sz w:val="22"/>
          <w:szCs w:val="22"/>
        </w:rPr>
        <w:t xml:space="preserve">replace 60-second TTL with st_autorefresh(interval=3000) so an active Goose session updates in near real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Exports — </w:t>
      </w:r>
      <w:r>
        <w:rPr>
          <w:rFonts w:ascii="Arial" w:cs="Arial" w:eastAsia="Arial" w:hAnsi="Arial"/>
          <w:sz w:val="22"/>
          <w:szCs w:val="22"/>
        </w:rPr>
        <w:t xml:space="preserve">CSV / JSON export of the filtered session list for reporting.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Conversation branching visualisation — </w:t>
      </w:r>
      <w:r>
        <w:rPr>
          <w:rFonts w:ascii="Arial" w:cs="Arial" w:eastAsia="Arial" w:hAnsi="Arial"/>
          <w:sz w:val="22"/>
          <w:szCs w:val="22"/>
        </w:rPr>
        <w:t xml:space="preserve">when Phase 3 New Feature 2 (branching) lands, render parent/child session relationships as a tree in the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Cross-enhancement integration — </w:t>
      </w:r>
      <w:r>
        <w:rPr>
          <w:rFonts w:ascii="Arial" w:cs="Arial" w:eastAsia="Arial" w:hAnsi="Arial"/>
          <w:sz w:val="22"/>
          <w:szCs w:val="22"/>
        </w:rPr>
        <w:t xml:space="preserve">surface Session Summarizer (Enhancement 1) output inline on the detail page; surface token/cost (Enhancement 3) inline as a per-session KPI.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Commands used to produce the stats in §7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Install analysis tools (once)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pygount lizard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Run against the dashboard folder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pygount --format=summary  enhancements/task_dashboard  &gt; logs/pygount_report.txt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lizard  enhancements/task_dashboard  --exclude "*/.venv/*"  &gt; logs/lizard_report.txt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 — Quick test plan (for graders)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Follow §8.2 setup.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Launch streamlit run app.py. Confirm the sidebar reports Source: Goose default location (or Source: demo database).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Navigate to 📋 Sessions — verify date filter, working-dir filter, session-type filter and free-text search all narrow the table.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Click any row, click Open Session Detail. On the detail page, expand a tool-call card and confirm arguments render as JSON and the result shows below.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Navigate to 📊 Statistics — verify five charts render and are interactive (hover for tooltips).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With Streamlit still running, use Goose to send one message. Press R in the browser — the new message appears (cache invalidated via mtime).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SENG 691 · Phase 2 · Task History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2026-04-22T23:36:51.846Z</dcterms:created>
  <dcterms:modified xsi:type="dcterms:W3CDTF">2026-04-22T23:36:51.847Z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