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IBM Plex Mono" w:hAnsi="IBM Plex Mono"/>
              </w:rPr>
              <w:t>CLINIC 101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IBM Plex Mono" w:hAnsi="IBM Plex Mono"/>
              </w:rPr>
              <w:t>Dr. Pranav Vijay</w:t>
            </w:r>
          </w:p>
        </w:tc>
      </w:tr>
      <w:tr>
        <w:tc>
          <w:tcPr>
            <w:tcW w:type="dxa" w:w="4320"/>
          </w:tcPr>
          <w:p>
            <w:r>
              <w:rPr>
                <w:rFonts w:ascii="IBM Plex Mono" w:hAnsi="IBM Plex Mono"/>
              </w:rPr>
              <w:t>31 Mylapore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IBM Plex Mono" w:hAnsi="IBM Plex Mono"/>
              </w:rPr>
              <w:t>MBBS (Cardiology)</w:t>
            </w:r>
          </w:p>
        </w:tc>
      </w:tr>
    </w:tbl>
    <w:p>
      <w:pPr>
        <w:pStyle w:val="Title"/>
        <w:spacing w:line="0" w:lineRule="auto"/>
      </w:pPr>
      <w:r>
        <w:rPr>
          <w:b w:val="0"/>
          <w:sz w:val="2"/>
        </w:rPr>
        <w:t xml:space="preserve"> </w:t>
      </w:r>
    </w:p>
    <w:p>
      <w:pPr>
        <w:jc w:val="right"/>
      </w:pPr>
      <w:r>
        <w:rPr>
          <w:rFonts w:ascii="IBM Plex Mono" w:hAnsi="IBM Plex Mono"/>
        </w:rPr>
        <w:t>Date: 2025-11-21 13:33:26.792699</w:t>
      </w:r>
    </w:p>
    <w:p>
      <w:r>
        <w:rPr>
          <w:rFonts w:ascii="IBM Plex Mono" w:hAnsi="IBM Plex Mono"/>
        </w:rPr>
        <w:t>Patient name: ('Anishwar',)</w:t>
        <w:br/>
        <w:t>Patient Age: 18</w:t>
      </w:r>
    </w:p>
    <w:p>
      <w:r>
        <w:rPr>
          <w:rFonts w:ascii="IBM Plex Mono" w:hAnsi="IBM Plex Mono"/>
        </w:rPr>
        <w:t>Diagnosis: influenza</w:t>
      </w:r>
    </w:p>
    <w:p>
      <w:pPr>
        <w:pStyle w:val="Title"/>
        <w:spacing w:line="0" w:lineRule="auto"/>
      </w:pPr>
      <w:r>
        <w:rPr>
          <w:b w:val="0"/>
          <w:sz w:val="2"/>
        </w:rPr>
        <w:t xml:space="preserve"> 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IBM Plex Mono" w:hAnsi="IBM Plex Mono"/>
                <w:b/>
              </w:rPr>
              <w:t>Medicine Name</w:t>
            </w:r>
          </w:p>
        </w:tc>
        <w:tc>
          <w:tcPr>
            <w:tcW w:type="dxa" w:w="1728"/>
          </w:tcPr>
          <w:p>
            <w:r>
              <w:rPr>
                <w:rFonts w:ascii="IBM Plex Mono" w:hAnsi="IBM Plex Mono"/>
                <w:b/>
              </w:rPr>
              <w:t>Dosage</w:t>
            </w:r>
          </w:p>
        </w:tc>
        <w:tc>
          <w:tcPr>
            <w:tcW w:type="dxa" w:w="1728"/>
          </w:tcPr>
          <w:p>
            <w:r>
              <w:rPr>
                <w:rFonts w:ascii="IBM Plex Mono" w:hAnsi="IBM Plex Mono"/>
                <w:b/>
              </w:rPr>
              <w:t>Frequency</w:t>
            </w:r>
          </w:p>
        </w:tc>
        <w:tc>
          <w:tcPr>
            <w:tcW w:type="dxa" w:w="1728"/>
          </w:tcPr>
          <w:p>
            <w:r>
              <w:rPr>
                <w:rFonts w:ascii="IBM Plex Mono" w:hAnsi="IBM Plex Mono"/>
                <w:b/>
              </w:rPr>
              <w:t>Duration</w:t>
            </w:r>
          </w:p>
        </w:tc>
        <w:tc>
          <w:tcPr>
            <w:tcW w:type="dxa" w:w="1728"/>
          </w:tcPr>
          <w:p>
            <w:r>
              <w:rPr>
                <w:rFonts w:ascii="IBM Plex Mono" w:hAnsi="IBM Plex Mono"/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IBM Plex Mono" w:hAnsi="IBM Plex Mono"/>
              </w:rPr>
              <w:t>Dolo</w:t>
            </w:r>
          </w:p>
        </w:tc>
        <w:tc>
          <w:tcPr>
            <w:tcW w:type="dxa" w:w="1728"/>
          </w:tcPr>
          <w:p>
            <w:r>
              <w:rPr>
                <w:rFonts w:ascii="IBM Plex Mono" w:hAnsi="IBM Plex Mono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rFonts w:ascii="IBM Plex Mono" w:hAnsi="IBM Plex Mono"/>
              </w:rPr>
              <w:t>3 days</w:t>
            </w:r>
          </w:p>
        </w:tc>
        <w:tc>
          <w:tcPr>
            <w:tcW w:type="dxa" w:w="1728"/>
          </w:tcPr>
          <w:p>
            <w:r>
              <w:rPr>
                <w:rFonts w:ascii="IBM Plex Mono" w:hAnsi="IBM Plex Mono"/>
              </w:rPr>
              <w:t>twice a day</w:t>
            </w:r>
          </w:p>
        </w:tc>
        <w:tc>
          <w:tcPr>
            <w:tcW w:type="dxa" w:w="1728"/>
          </w:tcPr>
          <w:p>
            <w:r>
              <w:rPr>
                <w:rFonts w:ascii="IBM Plex Mono" w:hAnsi="IBM Plex Mono"/>
              </w:rPr>
              <w:t>Drink water</w:t>
            </w:r>
          </w:p>
        </w:tc>
      </w:tr>
    </w:tbl>
    <w:p>
      <w:pPr>
        <w:pStyle w:val="Title"/>
        <w:spacing w:line="0" w:lineRule="auto"/>
      </w:pPr>
      <w:r>
        <w:rPr>
          <w:b w:val="0"/>
          <w:sz w:val="2"/>
        </w:rPr>
        <w:t xml:space="preserve"> </w:t>
      </w:r>
    </w:p>
    <w:p>
      <w:pPr>
        <w:pStyle w:val="Title"/>
        <w:spacing w:line="0" w:lineRule="auto"/>
      </w:pPr>
      <w:r>
        <w:rPr>
          <w:b w:val="0"/>
          <w:sz w:val="2"/>
        </w:rPr>
        <w:t xml:space="preserve">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rPr>
        <w:rFonts w:ascii="IBM Plex Mono" w:hAnsi="IBM Plex Mono"/>
      </w:rPr>
      <w:t>Dr. Pranav Vijay</w:t>
      <w:br/>
      <w:t>MBBS (Cardiology)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