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413140A6" w:rsidR="0002051F" w:rsidRDefault="00E93083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566BD2">
              <w:rPr>
                <w:sz w:val="24"/>
              </w:rPr>
              <w:t>4</w:t>
            </w:r>
            <w:r w:rsidR="0092257C">
              <w:rPr>
                <w:sz w:val="24"/>
              </w:rPr>
              <w:t xml:space="preserve"> July 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6A39A12B" w:rsidR="0002051F" w:rsidRDefault="0092257C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92257C">
              <w:rPr>
                <w:sz w:val="24"/>
              </w:rPr>
              <w:t>739</w:t>
            </w:r>
            <w:r w:rsidR="00866CA0">
              <w:rPr>
                <w:sz w:val="24"/>
              </w:rPr>
              <w:t>949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54355F3A" w:rsidR="0002051F" w:rsidRDefault="00E93083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Blood Donation Prediction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68B9B596" w:rsidR="0002051F" w:rsidRDefault="00E93083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Sathwika</w:t>
            </w:r>
            <w:proofErr w:type="spellEnd"/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F6CD177" w:rsidR="0002051F" w:rsidRDefault="00E93083" w:rsidP="003B2F9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</w:t>
            </w:r>
            <w:r w:rsidR="00366DDF">
              <w:rPr>
                <w:sz w:val="24"/>
              </w:rPr>
              <w:t>t</w:t>
            </w:r>
            <w:r>
              <w:rPr>
                <w:sz w:val="24"/>
              </w:rPr>
              <w:t>hwika</w:t>
            </w:r>
            <w:proofErr w:type="spellEnd"/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8B431E8" w:rsidR="0002051F" w:rsidRDefault="00E93083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Sathw</w:t>
            </w:r>
            <w:r w:rsidR="00366DDF">
              <w:rPr>
                <w:sz w:val="24"/>
              </w:rPr>
              <w:t>ika</w:t>
            </w:r>
            <w:proofErr w:type="spellEnd"/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F8E4FAD" w:rsidR="0002051F" w:rsidRDefault="00E93083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Kavya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175087D4" w:rsidR="0002051F" w:rsidRDefault="00E9308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Kavya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2A0EBCD" w:rsidR="0002051F" w:rsidRDefault="00E93083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Abhinav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tes</w:t>
            </w:r>
            <w:r>
              <w:rPr>
                <w:sz w:val="24"/>
              </w:rPr>
              <w:t>ing</w:t>
            </w:r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40740E4B" w:rsidR="0002051F" w:rsidRDefault="00E93083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Abhinav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7E1E0600" w:rsidR="0002051F" w:rsidRDefault="00E93083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5CBAF62D" w:rsidR="0002051F" w:rsidRDefault="00E93083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0B830241" w:rsidR="0002051F" w:rsidRDefault="00E9308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106B9F82" w:rsidR="0002051F" w:rsidRDefault="00366DDF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0BD2E62B" wp14:editId="1A897FD4">
            <wp:extent cx="8839200" cy="4700270"/>
            <wp:effectExtent l="0" t="0" r="0" b="5080"/>
            <wp:docPr id="12863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03076" name="Picture 1286303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3105C137" w:rsidR="0002051F" w:rsidRDefault="0092257C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4D22396" wp14:editId="21F06D6D">
            <wp:extent cx="8839200" cy="4700270"/>
            <wp:effectExtent l="0" t="0" r="0" b="5080"/>
            <wp:docPr id="94709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4226" name="Picture 9470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3E56A999" w:rsidR="00951EE3" w:rsidRDefault="0092257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B52A7A" wp14:editId="7D47276C">
            <wp:extent cx="8839200" cy="4700270"/>
            <wp:effectExtent l="0" t="0" r="0" b="5080"/>
            <wp:docPr id="68792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8286" name="Picture 687928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1E7F63"/>
    <w:rsid w:val="002319A2"/>
    <w:rsid w:val="002A2326"/>
    <w:rsid w:val="002A7926"/>
    <w:rsid w:val="00366DDF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60EBB"/>
    <w:rsid w:val="006D2218"/>
    <w:rsid w:val="007B3C07"/>
    <w:rsid w:val="007D76B7"/>
    <w:rsid w:val="007F699D"/>
    <w:rsid w:val="0080018D"/>
    <w:rsid w:val="00801605"/>
    <w:rsid w:val="00866CA0"/>
    <w:rsid w:val="0092257C"/>
    <w:rsid w:val="00951EE3"/>
    <w:rsid w:val="0096213E"/>
    <w:rsid w:val="009E7823"/>
    <w:rsid w:val="00A93F0D"/>
    <w:rsid w:val="00B0044B"/>
    <w:rsid w:val="00B6200F"/>
    <w:rsid w:val="00C46C50"/>
    <w:rsid w:val="00D70376"/>
    <w:rsid w:val="00D77168"/>
    <w:rsid w:val="00DD313D"/>
    <w:rsid w:val="00E001D7"/>
    <w:rsid w:val="00E24E7A"/>
    <w:rsid w:val="00E93083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Manasa</dc:creator>
  <cp:lastModifiedBy>Abhinav Bairy</cp:lastModifiedBy>
  <cp:revision>5</cp:revision>
  <dcterms:created xsi:type="dcterms:W3CDTF">2024-07-14T15:15:00Z</dcterms:created>
  <dcterms:modified xsi:type="dcterms:W3CDTF">2024-07-15T18:49:00Z</dcterms:modified>
</cp:coreProperties>
</file>