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Abhinav</w:t>
      </w:r>
      <w:r>
        <w:rPr>
          <w:spacing w:val="-5"/>
        </w:rPr>
        <w:t> </w:t>
      </w:r>
      <w:r>
        <w:rPr/>
        <w:t>Bharadwaj</w:t>
      </w:r>
      <w:r>
        <w:rPr>
          <w:spacing w:val="-5"/>
        </w:rPr>
        <w:t> </w:t>
      </w:r>
      <w:r>
        <w:rPr>
          <w:spacing w:val="-10"/>
        </w:rPr>
        <w:t>R</w:t>
      </w:r>
    </w:p>
    <w:p>
      <w:pPr>
        <w:pStyle w:val="BodyText"/>
        <w:spacing w:line="282" w:lineRule="exact"/>
        <w:ind w:left="120"/>
      </w:pPr>
      <w:r>
        <w:rPr/>
        <w:t>Greater</w:t>
      </w:r>
      <w:r>
        <w:rPr>
          <w:spacing w:val="-4"/>
        </w:rPr>
        <w:t> </w:t>
      </w:r>
      <w:r>
        <w:rPr/>
        <w:t>Chennai</w:t>
      </w:r>
      <w:r>
        <w:rPr>
          <w:spacing w:val="-4"/>
        </w:rPr>
        <w:t> Area</w:t>
      </w:r>
    </w:p>
    <w:p>
      <w:pPr>
        <w:pStyle w:val="BodyText"/>
        <w:tabs>
          <w:tab w:pos="5679" w:val="left" w:leader="none"/>
        </w:tabs>
        <w:spacing w:line="285" w:lineRule="auto" w:before="160"/>
        <w:ind w:left="620" w:right="2906"/>
      </w:pPr>
      <w:hyperlink r:id="rId6">
        <w:r>
          <w:rPr>
            <w:spacing w:val="-2"/>
          </w:rPr>
          <w:t>abhinavbharadwajr@gmail.com</w:t>
        </w:r>
      </w:hyperlink>
      <w:r>
        <w:rPr/>
        <w:tab/>
      </w:r>
      <w:r>
        <w:rPr>
          <w:spacing w:val="-2"/>
        </w:rPr>
        <w:t>+919500188610 </w:t>
      </w:r>
      <w:hyperlink r:id="rId7">
        <w:r>
          <w:rPr>
            <w:color w:val="0073B1"/>
            <w:spacing w:val="-2"/>
          </w:rPr>
          <w:t>linkedin.com/in/abhinavbharadwajr</w:t>
        </w:r>
      </w:hyperlink>
    </w:p>
    <w:p>
      <w:pPr>
        <w:pStyle w:val="Heading1"/>
      </w:pP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314" w:lineRule="exact" w:before="21" w:after="0"/>
        <w:ind w:left="241" w:right="0" w:hanging="121"/>
        <w:jc w:val="left"/>
        <w:rPr>
          <w:sz w:val="20"/>
        </w:rPr>
      </w:pPr>
      <w:r>
        <w:rPr>
          <w:sz w:val="20"/>
        </w:rPr>
        <w:t>Senior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Engineer</w:t>
      </w:r>
      <w:r>
        <w:rPr>
          <w:spacing w:val="-5"/>
          <w:sz w:val="20"/>
        </w:rPr>
        <w:t> </w:t>
      </w:r>
      <w:r>
        <w:rPr>
          <w:sz w:val="20"/>
        </w:rPr>
        <w:t>skilled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developing</w:t>
      </w:r>
      <w:r>
        <w:rPr>
          <w:spacing w:val="-5"/>
          <w:sz w:val="20"/>
        </w:rPr>
        <w:t> </w:t>
      </w:r>
      <w:r>
        <w:rPr>
          <w:sz w:val="20"/>
        </w:rPr>
        <w:t>reliable</w:t>
      </w:r>
      <w:r>
        <w:rPr>
          <w:spacing w:val="-5"/>
          <w:sz w:val="20"/>
        </w:rPr>
        <w:t> </w:t>
      </w:r>
      <w:r>
        <w:rPr>
          <w:sz w:val="20"/>
        </w:rPr>
        <w:t>middleware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Stack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Contact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Solutions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Genesys</w:t>
      </w:r>
      <w:r>
        <w:rPr>
          <w:spacing w:val="-4"/>
          <w:sz w:val="20"/>
        </w:rPr>
        <w:t> </w:t>
      </w:r>
      <w:r>
        <w:rPr>
          <w:sz w:val="20"/>
        </w:rPr>
        <w:t>Engage</w:t>
      </w:r>
      <w:r>
        <w:rPr>
          <w:spacing w:val="-4"/>
          <w:sz w:val="20"/>
        </w:rPr>
        <w:t> </w:t>
      </w:r>
      <w:r>
        <w:rPr>
          <w:sz w:val="20"/>
        </w:rPr>
        <w:t>on-prem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Platform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192" w:lineRule="auto" w:before="13" w:after="0"/>
        <w:ind w:left="120" w:right="111" w:firstLine="0"/>
        <w:jc w:val="left"/>
        <w:rPr>
          <w:sz w:val="20"/>
        </w:rPr>
      </w:pPr>
      <w:r>
        <w:rPr>
          <w:sz w:val="20"/>
        </w:rPr>
        <w:t>Skilled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Troubleshooting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Log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SIP,</w:t>
      </w:r>
      <w:r>
        <w:rPr>
          <w:spacing w:val="-4"/>
          <w:sz w:val="20"/>
        </w:rPr>
        <w:t> </w:t>
      </w:r>
      <w:r>
        <w:rPr>
          <w:sz w:val="20"/>
        </w:rPr>
        <w:t>T-lib</w:t>
      </w:r>
      <w:r>
        <w:rPr>
          <w:spacing w:val="-4"/>
          <w:sz w:val="20"/>
        </w:rPr>
        <w:t> </w:t>
      </w:r>
      <w:r>
        <w:rPr>
          <w:sz w:val="20"/>
        </w:rPr>
        <w:t>events,</w:t>
      </w:r>
      <w:r>
        <w:rPr>
          <w:spacing w:val="-4"/>
          <w:sz w:val="20"/>
        </w:rPr>
        <w:t> </w:t>
      </w:r>
      <w:r>
        <w:rPr>
          <w:sz w:val="20"/>
        </w:rPr>
        <w:t>USR,</w:t>
      </w:r>
      <w:r>
        <w:rPr>
          <w:spacing w:val="-4"/>
          <w:sz w:val="20"/>
        </w:rPr>
        <w:t> </w:t>
      </w:r>
      <w:r>
        <w:rPr>
          <w:sz w:val="20"/>
        </w:rPr>
        <w:t>ORS,</w:t>
      </w:r>
      <w:r>
        <w:rPr>
          <w:spacing w:val="-4"/>
          <w:sz w:val="20"/>
        </w:rPr>
        <w:t> </w:t>
      </w:r>
      <w:r>
        <w:rPr>
          <w:sz w:val="20"/>
        </w:rPr>
        <w:t>Application,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Backend Service Logs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5" w:after="0"/>
        <w:ind w:left="241" w:right="0" w:hanging="121"/>
        <w:jc w:val="left"/>
        <w:rPr>
          <w:sz w:val="20"/>
        </w:rPr>
      </w:pPr>
      <w:r>
        <w:rPr>
          <w:sz w:val="20"/>
        </w:rPr>
        <w:t>Skills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314" w:lineRule="exact" w:before="212" w:after="0"/>
        <w:ind w:left="241" w:right="0" w:hanging="121"/>
        <w:jc w:val="left"/>
        <w:rPr>
          <w:sz w:val="20"/>
        </w:rPr>
      </w:pPr>
      <w:r>
        <w:rPr>
          <w:sz w:val="20"/>
        </w:rPr>
        <w:t>SRE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DevOps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DataOps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Java,</w:t>
      </w:r>
      <w:r>
        <w:rPr>
          <w:spacing w:val="-3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C++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Frameworks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Spring,</w:t>
      </w:r>
      <w:r>
        <w:rPr>
          <w:spacing w:val="-4"/>
          <w:sz w:val="20"/>
        </w:rPr>
        <w:t> </w:t>
      </w:r>
      <w:r>
        <w:rPr>
          <w:sz w:val="20"/>
        </w:rPr>
        <w:t>Spring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Scripting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Bash,</w:t>
      </w:r>
      <w:r>
        <w:rPr>
          <w:spacing w:val="-5"/>
          <w:sz w:val="20"/>
        </w:rPr>
        <w:t> </w:t>
      </w:r>
      <w:r>
        <w:rPr>
          <w:sz w:val="20"/>
        </w:rPr>
        <w:t>Shell,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Platforms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Microsoft</w:t>
      </w:r>
      <w:r>
        <w:rPr>
          <w:spacing w:val="-3"/>
          <w:sz w:val="20"/>
        </w:rPr>
        <w:t> </w:t>
      </w:r>
      <w:r>
        <w:rPr>
          <w:sz w:val="20"/>
        </w:rPr>
        <w:t>Azure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z w:val="20"/>
        </w:rPr>
        <w:t>Tools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Docker,</w:t>
      </w:r>
      <w:r>
        <w:rPr>
          <w:spacing w:val="-4"/>
          <w:sz w:val="20"/>
        </w:rPr>
        <w:t> </w:t>
      </w:r>
      <w:r>
        <w:rPr>
          <w:sz w:val="20"/>
        </w:rPr>
        <w:t>Kubernetes,</w:t>
      </w:r>
      <w:r>
        <w:rPr>
          <w:spacing w:val="-4"/>
          <w:sz w:val="20"/>
        </w:rPr>
        <w:t> </w:t>
      </w:r>
      <w:r>
        <w:rPr>
          <w:sz w:val="20"/>
        </w:rPr>
        <w:t>Red</w:t>
      </w:r>
      <w:r>
        <w:rPr>
          <w:spacing w:val="-5"/>
          <w:sz w:val="20"/>
        </w:rPr>
        <w:t> </w:t>
      </w:r>
      <w:r>
        <w:rPr>
          <w:sz w:val="20"/>
        </w:rPr>
        <w:t>Hat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Shift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CI/CD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Jenkins,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Ansible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Jira,</w:t>
      </w:r>
      <w:r>
        <w:rPr>
          <w:spacing w:val="-3"/>
          <w:sz w:val="20"/>
        </w:rPr>
        <w:t> </w:t>
      </w:r>
      <w:r>
        <w:rPr>
          <w:sz w:val="20"/>
        </w:rPr>
        <w:t>Git,</w:t>
      </w:r>
      <w:r>
        <w:rPr>
          <w:spacing w:val="-2"/>
          <w:sz w:val="20"/>
        </w:rPr>
        <w:t> Github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80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IaC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CaC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Fomation,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Terraform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314" w:lineRule="exact" w:before="0" w:after="0"/>
        <w:ind w:left="241" w:right="0" w:hanging="121"/>
        <w:jc w:val="left"/>
        <w:rPr>
          <w:sz w:val="20"/>
        </w:rPr>
      </w:pPr>
      <w:r>
        <w:rPr>
          <w:sz w:val="20"/>
        </w:rPr>
        <w:t>CC</w:t>
      </w:r>
      <w:r>
        <w:rPr>
          <w:spacing w:val="-5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CX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Genesys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CX,</w:t>
      </w:r>
      <w:r>
        <w:rPr>
          <w:spacing w:val="-3"/>
          <w:sz w:val="20"/>
        </w:rPr>
        <w:t> </w:t>
      </w:r>
      <w:r>
        <w:rPr>
          <w:sz w:val="20"/>
        </w:rPr>
        <w:t>Genesys</w:t>
      </w:r>
      <w:r>
        <w:rPr>
          <w:spacing w:val="-2"/>
          <w:sz w:val="20"/>
        </w:rPr>
        <w:t> </w:t>
      </w:r>
      <w:r>
        <w:rPr>
          <w:sz w:val="20"/>
        </w:rPr>
        <w:t>Engage</w:t>
      </w:r>
      <w:r>
        <w:rPr>
          <w:spacing w:val="-2"/>
          <w:sz w:val="20"/>
        </w:rPr>
        <w:t> </w:t>
      </w:r>
      <w:r>
        <w:rPr>
          <w:sz w:val="20"/>
        </w:rPr>
        <w:t>On-</w:t>
      </w:r>
      <w:r>
        <w:rPr>
          <w:spacing w:val="-4"/>
          <w:sz w:val="20"/>
        </w:rPr>
        <w:t>Prem</w:t>
      </w:r>
    </w:p>
    <w:p>
      <w:pPr>
        <w:pStyle w:val="BodyText"/>
        <w:spacing w:before="211"/>
        <w:ind w:left="120"/>
      </w:pPr>
      <w:r>
        <w:rPr/>
        <w:t>Currently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314" w:lineRule="exact" w:before="212" w:after="0"/>
        <w:ind w:left="241" w:right="0" w:hanging="121"/>
        <w:jc w:val="left"/>
        <w:rPr>
          <w:sz w:val="20"/>
        </w:rPr>
      </w:pPr>
      <w:r>
        <w:rPr>
          <w:sz w:val="20"/>
        </w:rPr>
        <w:t>Leading</w:t>
      </w:r>
      <w:r>
        <w:rPr>
          <w:spacing w:val="-6"/>
          <w:sz w:val="20"/>
        </w:rPr>
        <w:t> </w:t>
      </w:r>
      <w:r>
        <w:rPr>
          <w:sz w:val="20"/>
        </w:rPr>
        <w:t>Enhancements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4"/>
          <w:sz w:val="20"/>
        </w:rPr>
        <w:t> </w:t>
      </w:r>
      <w:r>
        <w:rPr>
          <w:sz w:val="20"/>
        </w:rPr>
        <w:t>IVR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Genesys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Composer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192" w:lineRule="auto" w:before="14" w:after="0"/>
        <w:ind w:left="120" w:right="110" w:firstLine="0"/>
        <w:jc w:val="left"/>
        <w:rPr>
          <w:sz w:val="20"/>
        </w:rPr>
      </w:pPr>
      <w:r>
        <w:rPr>
          <w:sz w:val="20"/>
        </w:rPr>
        <w:t>Leading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Transformation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(CBTP)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Contact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Agent</w:t>
      </w:r>
      <w:r>
        <w:rPr>
          <w:spacing w:val="-4"/>
          <w:sz w:val="20"/>
        </w:rPr>
        <w:t> </w:t>
      </w:r>
      <w:r>
        <w:rPr>
          <w:sz w:val="20"/>
        </w:rPr>
        <w:t>Desktop,</w:t>
      </w:r>
      <w:r>
        <w:rPr>
          <w:spacing w:val="-4"/>
          <w:sz w:val="20"/>
        </w:rPr>
        <w:t> </w:t>
      </w:r>
      <w:r>
        <w:rPr>
          <w:sz w:val="20"/>
        </w:rPr>
        <w:t>IVR, and Chatbot services.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192" w:lineRule="auto" w:before="2" w:after="0"/>
        <w:ind w:left="120" w:right="179" w:firstLine="0"/>
        <w:jc w:val="left"/>
        <w:rPr>
          <w:sz w:val="20"/>
        </w:rPr>
      </w:pPr>
      <w:r>
        <w:rPr>
          <w:sz w:val="20"/>
        </w:rPr>
        <w:t>Defect</w:t>
      </w:r>
      <w:r>
        <w:rPr>
          <w:spacing w:val="-4"/>
          <w:sz w:val="20"/>
        </w:rPr>
        <w:t> </w:t>
      </w:r>
      <w:r>
        <w:rPr>
          <w:sz w:val="20"/>
        </w:rPr>
        <w:t>Management,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4"/>
          <w:sz w:val="20"/>
        </w:rPr>
        <w:t> </w:t>
      </w:r>
      <w:r>
        <w:rPr>
          <w:sz w:val="20"/>
        </w:rPr>
        <w:t>analysis,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Cycle</w:t>
      </w:r>
      <w:r>
        <w:rPr>
          <w:spacing w:val="-4"/>
          <w:sz w:val="20"/>
        </w:rPr>
        <w:t> </w:t>
      </w: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JIRA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UAT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Regression cycles for CBTP</w:t>
      </w:r>
    </w:p>
    <w:p>
      <w:pPr>
        <w:pStyle w:val="Heading1"/>
        <w:spacing w:before="173"/>
      </w:pPr>
      <w:r>
        <w:rPr>
          <w:spacing w:val="-2"/>
        </w:rPr>
        <w:t>Experience</w:t>
      </w:r>
    </w:p>
    <w:p>
      <w:pPr>
        <w:spacing w:line="194" w:lineRule="auto" w:before="171"/>
        <w:ind w:left="560" w:right="6558" w:hanging="460"/>
        <w:jc w:val="left"/>
        <w:rPr>
          <w:sz w:val="20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b/>
          <w:sz w:val="24"/>
        </w:rPr>
        <w:t>Senior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Engineer </w:t>
      </w:r>
      <w:r>
        <w:rPr>
          <w:sz w:val="24"/>
        </w:rPr>
        <w:t>Servion Global Solutions </w:t>
      </w:r>
      <w:r>
        <w:rPr>
          <w:sz w:val="20"/>
        </w:rPr>
        <w:t>Oct 2023 - Present (8 months)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192" w:lineRule="auto" w:before="1" w:after="0"/>
        <w:ind w:left="560" w:right="957" w:firstLine="0"/>
        <w:jc w:val="left"/>
        <w:rPr>
          <w:sz w:val="20"/>
        </w:rPr>
      </w:pPr>
      <w:r>
        <w:rPr>
          <w:sz w:val="20"/>
        </w:rPr>
        <w:t>Leading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Transformation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(CBTP)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Contact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Agent Desktop, IVR, and Chatbot services.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192" w:lineRule="auto" w:before="3" w:after="0"/>
        <w:ind w:left="560" w:right="806" w:firstLine="0"/>
        <w:jc w:val="left"/>
        <w:rPr>
          <w:sz w:val="20"/>
        </w:rPr>
      </w:pPr>
      <w:r>
        <w:rPr>
          <w:sz w:val="20"/>
        </w:rPr>
        <w:t>Defect</w:t>
      </w:r>
      <w:r>
        <w:rPr>
          <w:spacing w:val="-4"/>
          <w:sz w:val="20"/>
        </w:rPr>
        <w:t> </w:t>
      </w:r>
      <w:r>
        <w:rPr>
          <w:sz w:val="20"/>
        </w:rPr>
        <w:t>Management,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4"/>
          <w:sz w:val="20"/>
        </w:rPr>
        <w:t> </w:t>
      </w:r>
      <w:r>
        <w:rPr>
          <w:sz w:val="20"/>
        </w:rPr>
        <w:t>analysis,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Cycle</w:t>
      </w:r>
      <w:r>
        <w:rPr>
          <w:spacing w:val="-4"/>
          <w:sz w:val="20"/>
        </w:rPr>
        <w:t> </w:t>
      </w: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JIRA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UAT</w:t>
      </w:r>
      <w:r>
        <w:rPr>
          <w:spacing w:val="-4"/>
          <w:sz w:val="20"/>
        </w:rPr>
        <w:t> </w:t>
      </w:r>
      <w:r>
        <w:rPr>
          <w:sz w:val="20"/>
        </w:rPr>
        <w:t>and Regression cycles for CBTP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line="194" w:lineRule="auto" w:before="1"/>
        <w:ind w:left="560" w:right="6549" w:hanging="460"/>
        <w:jc w:val="left"/>
        <w:rPr>
          <w:sz w:val="20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Software Engineer </w:t>
      </w:r>
      <w:r>
        <w:rPr>
          <w:sz w:val="24"/>
        </w:rPr>
        <w:t>Servion Global Solutions </w:t>
      </w:r>
      <w:r>
        <w:rPr>
          <w:sz w:val="20"/>
        </w:rPr>
        <w:t>Jan</w:t>
      </w:r>
      <w:r>
        <w:rPr>
          <w:spacing w:val="-7"/>
          <w:sz w:val="20"/>
        </w:rPr>
        <w:t> </w:t>
      </w:r>
      <w:r>
        <w:rPr>
          <w:sz w:val="20"/>
        </w:rPr>
        <w:t>2023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Oct</w:t>
      </w:r>
      <w:r>
        <w:rPr>
          <w:spacing w:val="-7"/>
          <w:sz w:val="20"/>
        </w:rPr>
        <w:t> </w:t>
      </w:r>
      <w:r>
        <w:rPr>
          <w:sz w:val="20"/>
        </w:rPr>
        <w:t>2023</w:t>
      </w:r>
      <w:r>
        <w:rPr>
          <w:spacing w:val="-7"/>
          <w:sz w:val="20"/>
        </w:rPr>
        <w:t> </w:t>
      </w:r>
      <w:r>
        <w:rPr>
          <w:sz w:val="20"/>
        </w:rPr>
        <w:t>(10</w:t>
      </w:r>
      <w:r>
        <w:rPr>
          <w:spacing w:val="-7"/>
          <w:sz w:val="20"/>
        </w:rPr>
        <w:t> </w:t>
      </w:r>
      <w:r>
        <w:rPr>
          <w:sz w:val="20"/>
        </w:rPr>
        <w:t>months)</w:t>
      </w:r>
    </w:p>
    <w:p>
      <w:pPr>
        <w:spacing w:after="0" w:line="194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582" w:top="940" w:bottom="780" w:left="840" w:right="136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100" w:after="0"/>
        <w:ind w:left="560" w:right="708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channel-level</w:t>
      </w:r>
      <w:r>
        <w:rPr>
          <w:spacing w:val="-5"/>
          <w:sz w:val="20"/>
        </w:rPr>
        <w:t> </w:t>
      </w:r>
      <w:r>
        <w:rPr>
          <w:sz w:val="20"/>
        </w:rPr>
        <w:t>migration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SOAP-based</w:t>
      </w:r>
      <w:r>
        <w:rPr>
          <w:spacing w:val="-5"/>
          <w:sz w:val="20"/>
        </w:rPr>
        <w:t> </w:t>
      </w:r>
      <w:r>
        <w:rPr>
          <w:sz w:val="20"/>
        </w:rPr>
        <w:t>Interaction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Oracle SOA Suite 11g to SOA Suite 12c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2" w:after="0"/>
        <w:ind w:left="560" w:right="297" w:firstLine="0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channel-level</w:t>
      </w:r>
      <w:r>
        <w:rPr>
          <w:spacing w:val="-4"/>
          <w:sz w:val="20"/>
        </w:rPr>
        <w:t> </w:t>
      </w:r>
      <w:r>
        <w:rPr>
          <w:sz w:val="20"/>
        </w:rPr>
        <w:t>migration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enhancements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Transformation Program - a Major Project focused on Migrating the Core Banking System from Oracle Flexcube to Temenos T24Core (now Transact) for Dubai Islamic Bank (DIB).</w:t>
      </w:r>
    </w:p>
    <w:p>
      <w:pPr>
        <w:pStyle w:val="Heading2"/>
        <w:spacing w:line="323" w:lineRule="exact" w:before="397"/>
        <w:ind w:left="100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Software Engineer Trainee</w:t>
      </w:r>
    </w:p>
    <w:p>
      <w:pPr>
        <w:pStyle w:val="Heading3"/>
      </w:pPr>
      <w:r>
        <w:rPr/>
        <w:t>Servion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line="278" w:lineRule="exact"/>
      </w:pPr>
      <w:r>
        <w:rPr/>
        <w:t>Oct</w:t>
      </w:r>
      <w:r>
        <w:rPr>
          <w:spacing w:val="-5"/>
        </w:rPr>
        <w:t> </w:t>
      </w:r>
      <w:r>
        <w:rPr/>
        <w:t>2021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Dec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months)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Genesys</w:t>
      </w:r>
      <w:r>
        <w:rPr>
          <w:spacing w:val="-5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CX</w:t>
      </w:r>
      <w:r>
        <w:rPr>
          <w:spacing w:val="-4"/>
          <w:sz w:val="20"/>
        </w:rPr>
        <w:t> </w:t>
      </w:r>
      <w:r>
        <w:rPr>
          <w:sz w:val="20"/>
        </w:rPr>
        <w:t>Certified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Partner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14" w:after="0"/>
        <w:ind w:left="560" w:right="695" w:firstLine="0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4"/>
          <w:sz w:val="20"/>
        </w:rPr>
        <w:t> </w:t>
      </w:r>
      <w:r>
        <w:rPr>
          <w:sz w:val="20"/>
        </w:rPr>
        <w:t>towards</w:t>
      </w:r>
      <w:r>
        <w:rPr>
          <w:spacing w:val="-4"/>
          <w:sz w:val="20"/>
        </w:rPr>
        <w:t> </w:t>
      </w:r>
      <w:r>
        <w:rPr>
          <w:sz w:val="20"/>
        </w:rPr>
        <w:t>enhancements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Composer-based</w:t>
      </w:r>
      <w:r>
        <w:rPr>
          <w:spacing w:val="-4"/>
          <w:sz w:val="20"/>
        </w:rPr>
        <w:t> </w:t>
      </w:r>
      <w:r>
        <w:rPr>
          <w:sz w:val="20"/>
        </w:rPr>
        <w:t>Telebanking</w:t>
      </w:r>
      <w:r>
        <w:rPr>
          <w:spacing w:val="-4"/>
          <w:sz w:val="20"/>
        </w:rPr>
        <w:t> </w:t>
      </w:r>
      <w:r>
        <w:rPr>
          <w:sz w:val="20"/>
        </w:rPr>
        <w:t>IVR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for Dubai Islamic Bank (DIB).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3" w:after="0"/>
        <w:ind w:left="560" w:right="542" w:firstLine="0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Migration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SOAP-based</w:t>
      </w:r>
      <w:r>
        <w:rPr>
          <w:spacing w:val="-4"/>
          <w:sz w:val="20"/>
        </w:rPr>
        <w:t> </w:t>
      </w:r>
      <w:r>
        <w:rPr>
          <w:sz w:val="20"/>
        </w:rPr>
        <w:t>interaction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Oracle</w:t>
      </w:r>
      <w:r>
        <w:rPr>
          <w:spacing w:val="-4"/>
          <w:sz w:val="20"/>
        </w:rPr>
        <w:t> </w:t>
      </w:r>
      <w:r>
        <w:rPr>
          <w:sz w:val="20"/>
        </w:rPr>
        <w:t>SOA</w:t>
      </w:r>
      <w:r>
        <w:rPr>
          <w:spacing w:val="-4"/>
          <w:sz w:val="20"/>
        </w:rPr>
        <w:t> </w:t>
      </w:r>
      <w:r>
        <w:rPr>
          <w:sz w:val="20"/>
        </w:rPr>
        <w:t>Suite 11g to SOA Suite 12c</w:t>
      </w:r>
    </w:p>
    <w:p>
      <w:pPr>
        <w:pStyle w:val="Heading2"/>
        <w:spacing w:line="276" w:lineRule="exact" w:before="407"/>
        <w:ind w:left="100"/>
      </w:pPr>
      <w:r>
        <w:rPr>
          <w:b w:val="0"/>
          <w:position w:val="-4"/>
        </w:rPr>
        <w:drawing>
          <wp:inline distT="0" distB="0" distL="0" distR="0">
            <wp:extent cx="228600" cy="1508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Site Reliability Engineer - Networking</w:t>
      </w:r>
    </w:p>
    <w:p>
      <w:pPr>
        <w:pStyle w:val="Heading3"/>
        <w:spacing w:line="379" w:lineRule="exact"/>
      </w:pPr>
      <w:r>
        <w:rPr/>
        <w:t>Tejas</w:t>
      </w:r>
      <w:r>
        <w:rPr>
          <w:spacing w:val="-3"/>
        </w:rPr>
        <w:t> </w:t>
      </w:r>
      <w:r>
        <w:rPr>
          <w:spacing w:val="-2"/>
        </w:rPr>
        <w:t>Networks</w:t>
      </w:r>
    </w:p>
    <w:p>
      <w:pPr>
        <w:pStyle w:val="BodyText"/>
        <w:spacing w:line="278" w:lineRule="exact"/>
      </w:pPr>
      <w:r>
        <w:rPr/>
        <w:t>Nov</w:t>
      </w:r>
      <w:r>
        <w:rPr>
          <w:spacing w:val="-3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Oct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years)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14" w:after="0"/>
        <w:ind w:left="560" w:right="552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TCL’s</w:t>
      </w:r>
      <w:r>
        <w:rPr>
          <w:spacing w:val="-4"/>
          <w:sz w:val="20"/>
        </w:rPr>
        <w:t> </w:t>
      </w:r>
      <w:r>
        <w:rPr>
          <w:sz w:val="20"/>
        </w:rPr>
        <w:t>Southern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Ring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OTN </w:t>
      </w:r>
      <w:r>
        <w:rPr>
          <w:spacing w:val="-2"/>
          <w:sz w:val="20"/>
        </w:rPr>
        <w:t>Technology.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Tejas</w:t>
      </w:r>
      <w:r>
        <w:rPr>
          <w:spacing w:val="-3"/>
          <w:sz w:val="20"/>
        </w:rPr>
        <w:t> </w:t>
      </w:r>
      <w:r>
        <w:rPr>
          <w:sz w:val="20"/>
        </w:rPr>
        <w:t>Network’s</w:t>
      </w:r>
      <w:r>
        <w:rPr>
          <w:spacing w:val="-3"/>
          <w:sz w:val="20"/>
        </w:rPr>
        <w:t> </w:t>
      </w:r>
      <w:r>
        <w:rPr>
          <w:sz w:val="20"/>
        </w:rPr>
        <w:t>SDH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Upgrade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TCL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SDHv4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14" w:after="0"/>
        <w:ind w:left="560" w:right="730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Tejas</w:t>
      </w:r>
      <w:r>
        <w:rPr>
          <w:spacing w:val="-4"/>
          <w:sz w:val="20"/>
        </w:rPr>
        <w:t> </w:t>
      </w:r>
      <w:r>
        <w:rPr>
          <w:sz w:val="20"/>
        </w:rPr>
        <w:t>Network’s</w:t>
      </w:r>
      <w:r>
        <w:rPr>
          <w:spacing w:val="-4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-4"/>
          <w:sz w:val="20"/>
        </w:rPr>
        <w:t> </w:t>
      </w:r>
      <w:r>
        <w:rPr>
          <w:sz w:val="20"/>
        </w:rPr>
        <w:t>Airtel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SDHv4</w:t>
      </w:r>
      <w:r>
        <w:rPr>
          <w:spacing w:val="-4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Recognised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“Best</w:t>
      </w:r>
      <w:r>
        <w:rPr>
          <w:spacing w:val="-5"/>
          <w:sz w:val="20"/>
        </w:rPr>
        <w:t> </w:t>
      </w:r>
      <w:r>
        <w:rPr>
          <w:sz w:val="20"/>
        </w:rPr>
        <w:t>Partner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Engineer”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Bharti</w:t>
      </w:r>
      <w:r>
        <w:rPr>
          <w:spacing w:val="-5"/>
          <w:sz w:val="20"/>
        </w:rPr>
        <w:t> </w:t>
      </w:r>
      <w:r>
        <w:rPr>
          <w:sz w:val="20"/>
        </w:rPr>
        <w:t>Airtel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supporting</w:t>
      </w:r>
      <w:r>
        <w:rPr>
          <w:spacing w:val="-5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Major</w:t>
      </w:r>
      <w:r>
        <w:rPr>
          <w:spacing w:val="-2"/>
          <w:sz w:val="20"/>
        </w:rPr>
        <w:t> </w:t>
      </w:r>
      <w:r>
        <w:rPr>
          <w:sz w:val="20"/>
        </w:rPr>
        <w:t>works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Tejas</w:t>
      </w:r>
      <w:r>
        <w:rPr>
          <w:spacing w:val="-2"/>
          <w:sz w:val="20"/>
        </w:rPr>
        <w:t> </w:t>
      </w:r>
      <w:r>
        <w:rPr>
          <w:sz w:val="20"/>
        </w:rPr>
        <w:t>OEM</w:t>
      </w:r>
      <w:r>
        <w:rPr>
          <w:spacing w:val="-1"/>
          <w:sz w:val="20"/>
        </w:rPr>
        <w:t> </w:t>
      </w:r>
      <w:r>
        <w:rPr>
          <w:sz w:val="20"/>
        </w:rPr>
        <w:t>Equipments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SDH,</w:t>
      </w:r>
      <w:r>
        <w:rPr>
          <w:spacing w:val="-2"/>
          <w:sz w:val="20"/>
        </w:rPr>
        <w:t> </w:t>
      </w:r>
      <w:r>
        <w:rPr>
          <w:sz w:val="20"/>
        </w:rPr>
        <w:t>DWDM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OTN.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192" w:lineRule="auto" w:before="14" w:after="0"/>
        <w:ind w:left="560" w:right="858" w:firstLine="0"/>
        <w:jc w:val="left"/>
        <w:rPr>
          <w:sz w:val="20"/>
        </w:rPr>
      </w:pP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ISPs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BSNL,</w:t>
      </w:r>
      <w:r>
        <w:rPr>
          <w:spacing w:val="-4"/>
          <w:sz w:val="20"/>
        </w:rPr>
        <w:t> </w:t>
      </w:r>
      <w:r>
        <w:rPr>
          <w:sz w:val="20"/>
        </w:rPr>
        <w:t>Reliance</w:t>
      </w:r>
      <w:r>
        <w:rPr>
          <w:spacing w:val="-4"/>
          <w:sz w:val="20"/>
        </w:rPr>
        <w:t> </w:t>
      </w:r>
      <w:r>
        <w:rPr>
          <w:sz w:val="20"/>
        </w:rPr>
        <w:t>Jio,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-4"/>
          <w:sz w:val="20"/>
        </w:rPr>
        <w:t> </w:t>
      </w:r>
      <w:r>
        <w:rPr>
          <w:sz w:val="20"/>
        </w:rPr>
        <w:t>Airtel, Vodofone-Idea and other in-house Service providers like PGCIL and RailTel Corporation etc.</w:t>
      </w:r>
    </w:p>
    <w:p>
      <w:pPr>
        <w:pStyle w:val="Heading1"/>
        <w:spacing w:before="333"/>
      </w:pPr>
      <w:r>
        <w:rPr>
          <w:spacing w:val="-2"/>
        </w:rPr>
        <w:t>Education</w:t>
      </w:r>
    </w:p>
    <w:p>
      <w:pPr>
        <w:pStyle w:val="Heading3"/>
        <w:spacing w:line="382" w:lineRule="exact" w:before="90"/>
      </w:pPr>
      <w:r>
        <w:rPr/>
        <w:t>Bachelor’s</w:t>
      </w:r>
      <w:r>
        <w:rPr>
          <w:spacing w:val="-6"/>
        </w:rPr>
        <w:t> </w:t>
      </w:r>
      <w:r>
        <w:rPr/>
        <w:t>Degree,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Engineering</w:t>
      </w:r>
    </w:p>
    <w:p>
      <w:pPr>
        <w:pStyle w:val="BodyText"/>
        <w:spacing w:line="278" w:lineRule="exact"/>
      </w:pPr>
      <w:r>
        <w:rPr/>
        <w:t>Jul</w:t>
      </w:r>
      <w:r>
        <w:rPr>
          <w:spacing w:val="-3"/>
        </w:rPr>
        <w:t> </w:t>
      </w:r>
      <w:r>
        <w:rPr/>
        <w:t>2015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4"/>
        </w:rPr>
        <w:t>2019</w:t>
      </w:r>
    </w:p>
    <w:p>
      <w:pPr>
        <w:pStyle w:val="BodyText"/>
        <w:spacing w:line="192" w:lineRule="auto" w:before="14"/>
        <w:ind w:right="306"/>
      </w:pPr>
      <w:r>
        <w:rPr/>
        <w:t>Modules: Computer Architecture, Cloud Computing, Software Testing, Software Development,</w:t>
      </w:r>
      <w:r>
        <w:rPr/>
        <w:t> Resource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Structure, Object Oriented Analysis and Design, Microprocessor and Microcontroller, Internet Programming, Computer Networks, Artificial Intelligence, Cryptography and Network Security.</w:t>
      </w:r>
    </w:p>
    <w:p>
      <w:pPr>
        <w:pStyle w:val="BodyText"/>
        <w:spacing w:before="62"/>
        <w:ind w:left="0"/>
      </w:pPr>
    </w:p>
    <w:p>
      <w:pPr>
        <w:pStyle w:val="Heading2"/>
        <w:spacing w:line="275" w:lineRule="exact"/>
      </w:pPr>
      <w:r>
        <w:rPr/>
        <w:t>G.K.Shetty</w:t>
      </w:r>
      <w:r>
        <w:rPr>
          <w:spacing w:val="-13"/>
        </w:rPr>
        <w:t> </w:t>
      </w:r>
      <w:r>
        <w:rPr/>
        <w:t>Vivekananda</w:t>
      </w:r>
      <w:r>
        <w:rPr>
          <w:spacing w:val="-11"/>
        </w:rPr>
        <w:t> </w:t>
      </w:r>
      <w:r>
        <w:rPr/>
        <w:t>Vidhyalaya</w:t>
      </w:r>
      <w:r>
        <w:rPr>
          <w:spacing w:val="-11"/>
        </w:rPr>
        <w:t> </w:t>
      </w:r>
      <w:r>
        <w:rPr/>
        <w:t>Junior</w:t>
      </w:r>
      <w:r>
        <w:rPr>
          <w:spacing w:val="-10"/>
        </w:rPr>
        <w:t> </w:t>
      </w:r>
      <w:r>
        <w:rPr>
          <w:spacing w:val="-2"/>
        </w:rPr>
        <w:t>College</w:t>
      </w:r>
    </w:p>
    <w:p>
      <w:pPr>
        <w:pStyle w:val="Heading3"/>
        <w:spacing w:line="380" w:lineRule="exact"/>
      </w:pPr>
      <w:r>
        <w:rPr/>
        <w:t>Completed</w:t>
      </w:r>
      <w:r>
        <w:rPr>
          <w:spacing w:val="-7"/>
        </w:rPr>
        <w:t> </w:t>
      </w:r>
      <w:r>
        <w:rPr/>
        <w:t>Schooling,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School/Secondary</w:t>
      </w:r>
      <w:r>
        <w:rPr>
          <w:spacing w:val="-5"/>
        </w:rPr>
        <w:t> </w:t>
      </w:r>
      <w:r>
        <w:rPr/>
        <w:t>Diplomas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Certificates</w:t>
      </w:r>
    </w:p>
    <w:p>
      <w:pPr>
        <w:pStyle w:val="BodyText"/>
        <w:spacing w:line="278" w:lineRule="exact"/>
      </w:pPr>
      <w:r>
        <w:rPr/>
        <w:t>2001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2015</w:t>
      </w:r>
    </w:p>
    <w:p>
      <w:pPr>
        <w:pStyle w:val="BodyText"/>
        <w:spacing w:line="314" w:lineRule="exact"/>
      </w:pPr>
      <w:r>
        <w:rPr/>
        <w:t>Active</w:t>
      </w:r>
      <w:r>
        <w:rPr>
          <w:spacing w:val="-7"/>
        </w:rPr>
        <w:t> </w:t>
      </w:r>
      <w:r>
        <w:rPr/>
        <w:t>Volunteer,</w:t>
      </w:r>
      <w:r>
        <w:rPr>
          <w:spacing w:val="-7"/>
        </w:rPr>
        <w:t> </w:t>
      </w:r>
      <w:r>
        <w:rPr/>
        <w:t>Keen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Observing</w:t>
      </w:r>
      <w:r>
        <w:rPr>
          <w:spacing w:val="-7"/>
        </w:rPr>
        <w:t> </w:t>
      </w:r>
      <w:r>
        <w:rPr/>
        <w:t>experiments,</w:t>
      </w:r>
      <w:r>
        <w:rPr>
          <w:spacing w:val="-6"/>
        </w:rPr>
        <w:t> </w:t>
      </w:r>
      <w:r>
        <w:rPr/>
        <w:t>Quick</w:t>
      </w:r>
      <w:r>
        <w:rPr>
          <w:spacing w:val="-7"/>
        </w:rPr>
        <w:t> </w:t>
      </w:r>
      <w:r>
        <w:rPr/>
        <w:t>Learner,</w:t>
      </w:r>
      <w:r>
        <w:rPr>
          <w:spacing w:val="-6"/>
        </w:rPr>
        <w:t> </w:t>
      </w:r>
      <w:r>
        <w:rPr>
          <w:spacing w:val="-2"/>
        </w:rPr>
        <w:t>Perfectionist</w:t>
      </w:r>
    </w:p>
    <w:p>
      <w:pPr>
        <w:pStyle w:val="Heading1"/>
        <w:spacing w:before="310"/>
      </w:pPr>
      <w:r>
        <w:rPr/>
        <w:t>Licenses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Certifications</w:t>
      </w:r>
    </w:p>
    <w:p>
      <w:pPr>
        <w:spacing w:line="382" w:lineRule="exact" w:before="90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Genesys Cloud Certified Partner (CCP) </w:t>
      </w:r>
      <w:r>
        <w:rPr>
          <w:sz w:val="24"/>
        </w:rPr>
        <w:t>- Genesys</w:t>
      </w:r>
    </w:p>
    <w:p>
      <w:pPr>
        <w:pStyle w:val="BodyText"/>
        <w:spacing w:line="312" w:lineRule="exact"/>
      </w:pPr>
      <w:r>
        <w:rPr/>
        <w:t>Issued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Expires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spacing w:after="0" w:line="312" w:lineRule="exact"/>
        <w:sectPr>
          <w:pgSz w:w="12240" w:h="15840"/>
          <w:pgMar w:header="0" w:footer="582" w:top="1000" w:bottom="780" w:left="840" w:right="1360"/>
        </w:sectPr>
      </w:pPr>
    </w:p>
    <w:p>
      <w:pPr>
        <w:spacing w:line="382" w:lineRule="exact" w:before="42"/>
        <w:ind w:left="154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50875" cy="1508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Microsoft Certified: Azure Fundamentals </w:t>
      </w:r>
      <w:r>
        <w:rPr>
          <w:sz w:val="24"/>
        </w:rPr>
        <w:t>- Microsoft</w:t>
      </w:r>
    </w:p>
    <w:p>
      <w:pPr>
        <w:pStyle w:val="BodyText"/>
        <w:spacing w:line="312" w:lineRule="exact"/>
      </w:pPr>
      <w:r>
        <w:rPr>
          <w:spacing w:val="-2"/>
        </w:rPr>
        <w:t>I409-</w:t>
      </w:r>
      <w:r>
        <w:rPr>
          <w:spacing w:val="-4"/>
        </w:rPr>
        <w:t>5382</w:t>
      </w:r>
    </w:p>
    <w:p>
      <w:pPr>
        <w:spacing w:line="382" w:lineRule="exact" w:before="322"/>
        <w:ind w:left="154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50875" cy="1508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Microsoft Certified: Azure Data Fundamentals </w:t>
      </w:r>
      <w:r>
        <w:rPr>
          <w:sz w:val="24"/>
        </w:rPr>
        <w:t>- Microsoft</w:t>
      </w:r>
    </w:p>
    <w:p>
      <w:pPr>
        <w:pStyle w:val="BodyText"/>
        <w:spacing w:line="312" w:lineRule="exact"/>
      </w:pPr>
      <w:r>
        <w:rPr>
          <w:spacing w:val="-2"/>
        </w:rPr>
        <w:t>I413-</w:t>
      </w:r>
      <w:r>
        <w:rPr>
          <w:spacing w:val="-4"/>
        </w:rPr>
        <w:t>0750</w:t>
      </w:r>
    </w:p>
    <w:p>
      <w:pPr>
        <w:pStyle w:val="Heading2"/>
        <w:spacing w:line="382" w:lineRule="exact" w:before="322"/>
        <w:ind w:left="154"/>
        <w:rPr>
          <w:rFonts w:ascii="Arial Unicode MS"/>
          <w:b w:val="0"/>
        </w:rPr>
      </w:pPr>
      <w:r>
        <w:rPr>
          <w:b w:val="0"/>
          <w:position w:val="-4"/>
        </w:rPr>
        <w:drawing>
          <wp:inline distT="0" distB="0" distL="0" distR="0">
            <wp:extent cx="150875" cy="1508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Microsoft Certified: Security, Compliance, and Identity Fundamentals </w:t>
      </w:r>
      <w:r>
        <w:rPr>
          <w:rFonts w:ascii="Arial Unicode MS"/>
          <w:b w:val="0"/>
        </w:rPr>
        <w:t>- Microsoft</w:t>
      </w:r>
    </w:p>
    <w:p>
      <w:pPr>
        <w:pStyle w:val="BodyText"/>
        <w:spacing w:line="312" w:lineRule="exact"/>
      </w:pPr>
      <w:r>
        <w:rPr>
          <w:spacing w:val="-2"/>
        </w:rPr>
        <w:t>I429-</w:t>
      </w:r>
      <w:r>
        <w:rPr>
          <w:spacing w:val="-4"/>
        </w:rPr>
        <w:t>3695</w:t>
      </w:r>
    </w:p>
    <w:p>
      <w:pPr>
        <w:pStyle w:val="Heading2"/>
        <w:spacing w:line="382" w:lineRule="exact" w:before="322"/>
        <w:ind w:left="154"/>
        <w:rPr>
          <w:rFonts w:ascii="Arial Unicode MS"/>
          <w:b w:val="0"/>
        </w:rPr>
      </w:pPr>
      <w:r>
        <w:rPr>
          <w:b w:val="0"/>
          <w:position w:val="-4"/>
        </w:rPr>
        <w:drawing>
          <wp:inline distT="0" distB="0" distL="0" distR="0">
            <wp:extent cx="150875" cy="1508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Microsoft Certified: Power Platform Fundamentals </w:t>
      </w:r>
      <w:r>
        <w:rPr>
          <w:rFonts w:ascii="Arial Unicode MS"/>
          <w:b w:val="0"/>
        </w:rPr>
        <w:t>- Microsoft</w:t>
      </w:r>
    </w:p>
    <w:p>
      <w:pPr>
        <w:pStyle w:val="BodyText"/>
        <w:spacing w:line="312" w:lineRule="exact"/>
      </w:pPr>
      <w:r>
        <w:rPr>
          <w:spacing w:val="-2"/>
        </w:rPr>
        <w:t>I431-</w:t>
      </w:r>
      <w:r>
        <w:rPr>
          <w:spacing w:val="-4"/>
        </w:rPr>
        <w:t>0106</w:t>
      </w:r>
    </w:p>
    <w:p>
      <w:pPr>
        <w:spacing w:line="382" w:lineRule="exact" w:before="322"/>
        <w:ind w:left="154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50875" cy="1508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Microsoft Certified: Azure AI Fundamentals </w:t>
      </w:r>
      <w:r>
        <w:rPr>
          <w:sz w:val="24"/>
        </w:rPr>
        <w:t>- Microsoft</w:t>
      </w:r>
    </w:p>
    <w:p>
      <w:pPr>
        <w:pStyle w:val="BodyText"/>
        <w:spacing w:line="312" w:lineRule="exact"/>
      </w:pPr>
      <w:r>
        <w:rPr>
          <w:spacing w:val="-2"/>
        </w:rPr>
        <w:t>I437-</w:t>
      </w:r>
      <w:r>
        <w:rPr>
          <w:spacing w:val="-4"/>
        </w:rPr>
        <w:t>7293</w:t>
      </w:r>
    </w:p>
    <w:p>
      <w:pPr>
        <w:pStyle w:val="Heading2"/>
        <w:spacing w:before="321"/>
        <w:ind w:left="100"/>
        <w:rPr>
          <w:rFonts w:ascii="Arial Unicode MS"/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Introduction to Career Skills in Software Development </w:t>
      </w:r>
      <w:r>
        <w:rPr>
          <w:rFonts w:ascii="Arial Unicode MS"/>
          <w:b w:val="0"/>
        </w:rPr>
        <w:t>- LinkedIn</w:t>
      </w:r>
    </w:p>
    <w:p>
      <w:pPr>
        <w:spacing w:before="318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Programming Foundations: Fundamentals </w:t>
      </w:r>
      <w:r>
        <w:rPr>
          <w:sz w:val="24"/>
        </w:rPr>
        <w:t>- LinkedIn</w:t>
      </w:r>
    </w:p>
    <w:p>
      <w:pPr>
        <w:pStyle w:val="Heading2"/>
        <w:spacing w:before="318"/>
        <w:ind w:left="100"/>
        <w:rPr>
          <w:rFonts w:ascii="Arial Unicode MS"/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Programming Foundations: Beyond the Fundamentals </w:t>
      </w:r>
      <w:r>
        <w:rPr>
          <w:rFonts w:ascii="Arial Unicode MS"/>
          <w:b w:val="0"/>
        </w:rPr>
        <w:t>- LinkedIn</w:t>
      </w:r>
    </w:p>
    <w:p>
      <w:pPr>
        <w:spacing w:line="382" w:lineRule="exact" w:before="318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Introduction to C++ </w:t>
      </w:r>
      <w:r>
        <w:rPr>
          <w:sz w:val="24"/>
        </w:rPr>
        <w:t>- Simplilearn</w:t>
      </w:r>
    </w:p>
    <w:p>
      <w:pPr>
        <w:pStyle w:val="BodyText"/>
        <w:spacing w:line="312" w:lineRule="exact"/>
      </w:pPr>
      <w:r>
        <w:rPr>
          <w:spacing w:val="-2"/>
        </w:rPr>
        <w:t>4087552</w:t>
      </w:r>
    </w:p>
    <w:p>
      <w:pPr>
        <w:pStyle w:val="Heading2"/>
        <w:spacing w:before="322"/>
        <w:ind w:left="100"/>
        <w:rPr>
          <w:rFonts w:ascii="Arial Unicode MS"/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Programming Foundations: Real-World Examples </w:t>
      </w:r>
      <w:r>
        <w:rPr>
          <w:rFonts w:ascii="Arial Unicode MS"/>
          <w:b w:val="0"/>
        </w:rPr>
        <w:t>- LinkedIn</w:t>
      </w:r>
    </w:p>
    <w:p>
      <w:pPr>
        <w:spacing w:before="381"/>
        <w:ind w:left="5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Computing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Foundations: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Computing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Fundamentals</w:t>
      </w:r>
    </w:p>
    <w:p>
      <w:pPr>
        <w:pStyle w:val="BodyText"/>
        <w:spacing w:before="7"/>
      </w:pPr>
      <w:r>
        <w:rPr>
          <w:spacing w:val="-2"/>
        </w:rPr>
        <w:t>2747490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Google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Foundations: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>
          <w:spacing w:val="-2"/>
        </w:rPr>
        <w:t>Cloud</w:t>
      </w:r>
    </w:p>
    <w:p>
      <w:pPr>
        <w:pStyle w:val="BodyText"/>
        <w:spacing w:before="7"/>
      </w:pPr>
      <w:r>
        <w:rPr>
          <w:spacing w:val="-2"/>
        </w:rPr>
        <w:t>2805126</w:t>
      </w:r>
    </w:p>
    <w:p>
      <w:pPr>
        <w:pStyle w:val="BodyText"/>
        <w:spacing w:before="36"/>
        <w:ind w:left="0"/>
      </w:pPr>
    </w:p>
    <w:p>
      <w:pPr>
        <w:pStyle w:val="Heading2"/>
        <w:spacing w:line="292" w:lineRule="auto" w:before="1"/>
        <w:ind w:right="331"/>
      </w:pPr>
      <w:r>
        <w:rPr/>
        <w:t>Google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Foundations:</w:t>
      </w:r>
      <w:r>
        <w:rPr>
          <w:spacing w:val="-6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Google </w:t>
      </w:r>
      <w:r>
        <w:rPr>
          <w:spacing w:val="-2"/>
        </w:rPr>
        <w:t>Cloud</w:t>
      </w:r>
    </w:p>
    <w:p>
      <w:pPr>
        <w:pStyle w:val="BodyText"/>
        <w:spacing w:line="294" w:lineRule="exact"/>
      </w:pPr>
      <w:r>
        <w:rPr>
          <w:spacing w:val="-2"/>
        </w:rPr>
        <w:t>2815653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Google</w:t>
      </w:r>
      <w:r>
        <w:rPr>
          <w:spacing w:val="-7"/>
        </w:rPr>
        <w:t> </w:t>
      </w:r>
      <w:r>
        <w:rPr/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Foundations: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ML,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>
          <w:spacing w:val="-2"/>
        </w:rPr>
        <w:t>Cloud</w:t>
      </w:r>
    </w:p>
    <w:p>
      <w:pPr>
        <w:pStyle w:val="BodyText"/>
        <w:spacing w:before="7"/>
      </w:pPr>
      <w:r>
        <w:rPr>
          <w:spacing w:val="-2"/>
        </w:rPr>
        <w:t>2831886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Google</w:t>
      </w:r>
      <w:r>
        <w:rPr>
          <w:spacing w:val="-6"/>
        </w:rPr>
        <w:t> </w:t>
      </w:r>
      <w:r>
        <w:rPr/>
        <w:t>Cloud</w:t>
      </w:r>
      <w:r>
        <w:rPr>
          <w:spacing w:val="-4"/>
        </w:rPr>
        <w:t> </w:t>
      </w:r>
      <w:r>
        <w:rPr/>
        <w:t>Fundamentals: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>
          <w:spacing w:val="-2"/>
        </w:rPr>
        <w:t>Infrastructure</w:t>
      </w:r>
    </w:p>
    <w:p>
      <w:pPr>
        <w:spacing w:after="0"/>
        <w:sectPr>
          <w:pgSz w:w="12240" w:h="15840"/>
          <w:pgMar w:header="0" w:footer="582" w:top="1080" w:bottom="780" w:left="840" w:right="1360"/>
        </w:sectPr>
      </w:pPr>
    </w:p>
    <w:p>
      <w:pPr>
        <w:pStyle w:val="BodyText"/>
        <w:spacing w:before="52"/>
      </w:pPr>
      <w:r>
        <w:rPr>
          <w:spacing w:val="-2"/>
        </w:rPr>
        <w:t>2838390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Google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>
          <w:spacing w:val="-2"/>
        </w:rPr>
        <w:t>Fundamentals</w:t>
      </w:r>
    </w:p>
    <w:p>
      <w:pPr>
        <w:pStyle w:val="BodyText"/>
        <w:spacing w:before="7"/>
      </w:pPr>
      <w:r>
        <w:rPr>
          <w:spacing w:val="-2"/>
        </w:rPr>
        <w:t>2870711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Google</w:t>
      </w:r>
      <w:r>
        <w:rPr>
          <w:spacing w:val="-10"/>
        </w:rPr>
        <w:t> </w:t>
      </w:r>
      <w:r>
        <w:rPr/>
        <w:t>Cloud</w:t>
      </w:r>
      <w:r>
        <w:rPr>
          <w:spacing w:val="-8"/>
        </w:rPr>
        <w:t> </w:t>
      </w:r>
      <w:r>
        <w:rPr/>
        <w:t>Fundamentals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>
          <w:spacing w:val="-2"/>
        </w:rPr>
        <w:t>Professionals</w:t>
      </w:r>
    </w:p>
    <w:p>
      <w:pPr>
        <w:pStyle w:val="BodyText"/>
        <w:spacing w:before="7"/>
      </w:pPr>
      <w:r>
        <w:rPr>
          <w:spacing w:val="-2"/>
        </w:rPr>
        <w:t>2890153</w:t>
      </w:r>
    </w:p>
    <w:p>
      <w:pPr>
        <w:pStyle w:val="BodyText"/>
        <w:spacing w:before="36"/>
        <w:ind w:left="0"/>
      </w:pPr>
    </w:p>
    <w:p>
      <w:pPr>
        <w:pStyle w:val="Heading2"/>
        <w:spacing w:before="1"/>
      </w:pPr>
      <w:r>
        <w:rPr/>
        <w:t>Google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Fundamentals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Azure</w:t>
      </w:r>
      <w:r>
        <w:rPr>
          <w:spacing w:val="-6"/>
        </w:rPr>
        <w:t> </w:t>
      </w:r>
      <w:r>
        <w:rPr>
          <w:spacing w:val="-2"/>
        </w:rPr>
        <w:t>Professionals</w:t>
      </w:r>
    </w:p>
    <w:p>
      <w:pPr>
        <w:pStyle w:val="BodyText"/>
        <w:spacing w:before="7"/>
      </w:pPr>
      <w:r>
        <w:rPr>
          <w:spacing w:val="-2"/>
        </w:rPr>
        <w:t>2893005</w:t>
      </w:r>
    </w:p>
    <w:p>
      <w:pPr>
        <w:pStyle w:val="Heading1"/>
        <w:spacing w:before="309"/>
      </w:pPr>
      <w:r>
        <w:rPr>
          <w:spacing w:val="-2"/>
        </w:rPr>
        <w:t>Skills</w:t>
      </w:r>
    </w:p>
    <w:p>
      <w:pPr>
        <w:pStyle w:val="BodyText"/>
        <w:spacing w:line="192" w:lineRule="auto" w:before="69"/>
        <w:ind w:left="240"/>
      </w:pPr>
      <w:r>
        <w:rPr/>
        <w:t>DevOps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Java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JavaScript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Amazon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(AWS)</w:t>
      </w:r>
      <w:r>
        <w:rPr>
          <w:spacing w:val="78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Azure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Spring</w:t>
      </w:r>
      <w:r>
        <w:rPr>
          <w:spacing w:val="-2"/>
        </w:rPr>
        <w:t> </w:t>
      </w:r>
      <w:r>
        <w:rPr/>
        <w:t>Boot</w:t>
      </w:r>
      <w:r>
        <w:rPr>
          <w:spacing w:val="79"/>
          <w:w w:val="150"/>
        </w:rPr>
        <w:t> </w:t>
      </w:r>
      <w:r>
        <w:rPr/>
        <w:t>• RESTful WebServices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REST APIs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Git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Python (Programming Language)</w:t>
      </w:r>
    </w:p>
    <w:p>
      <w:pPr>
        <w:pStyle w:val="Heading1"/>
        <w:spacing w:before="332"/>
      </w:pPr>
      <w:r>
        <w:rPr/>
        <w:t>Honors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Awards</w:t>
      </w:r>
    </w:p>
    <w:p>
      <w:pPr>
        <w:spacing w:line="382" w:lineRule="exact" w:before="91"/>
        <w:ind w:left="5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Delight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Award</w:t>
      </w:r>
      <w:r>
        <w:rPr>
          <w:rFonts w:ascii="Arial"/>
          <w:b/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Servion</w:t>
      </w:r>
      <w:r>
        <w:rPr>
          <w:spacing w:val="-6"/>
          <w:sz w:val="24"/>
        </w:rPr>
        <w:t> </w:t>
      </w:r>
      <w:r>
        <w:rPr>
          <w:sz w:val="24"/>
        </w:rPr>
        <w:t>Global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Solutions</w:t>
      </w:r>
    </w:p>
    <w:p>
      <w:pPr>
        <w:pStyle w:val="BodyText"/>
        <w:spacing w:line="278" w:lineRule="exact"/>
      </w:pPr>
      <w:r>
        <w:rPr/>
        <w:t>Oct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BodyText"/>
        <w:spacing w:line="192" w:lineRule="auto" w:before="14"/>
        <w:ind w:right="359"/>
      </w:pP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'Customer</w:t>
      </w:r>
      <w:r>
        <w:rPr>
          <w:spacing w:val="-4"/>
        </w:rPr>
        <w:t> </w:t>
      </w:r>
      <w:r>
        <w:rPr/>
        <w:t>Delight'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activities for Contact Center at Dubai Islamic Bank during FY’24 – Q1</w:t>
      </w:r>
    </w:p>
    <w:sectPr>
      <w:pgSz w:w="12240" w:h="15840"/>
      <w:pgMar w:header="0" w:footer="582" w:top="1000" w:bottom="780" w:left="8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3012757</wp:posOffset>
              </wp:positionH>
              <wp:positionV relativeFrom="page">
                <wp:posOffset>9549212</wp:posOffset>
              </wp:positionV>
              <wp:extent cx="1785620" cy="1955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562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8" w:lineRule="exact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Abhinav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Bharadwaj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R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7.225006pt;margin-top:751.906494pt;width:140.6pt;height:15.4pt;mso-position-horizontal-relative:page;mso-position-vertical-relative:page;z-index:-158197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8" w:lineRule="exact"/>
                      <w:ind w:left="20"/>
                    </w:pPr>
                    <w:r>
                      <w:rPr>
                        <w:color w:val="727272"/>
                      </w:rPr>
                      <w:t>Abhinav</w:t>
                    </w:r>
                    <w:r>
                      <w:rPr>
                        <w:color w:val="727272"/>
                        <w:spacing w:val="-4"/>
                      </w:rPr>
                      <w:t> </w:t>
                    </w:r>
                    <w:r>
                      <w:rPr>
                        <w:color w:val="727272"/>
                      </w:rPr>
                      <w:t>Bharadwaj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R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60" w:hanging="126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1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20" w:hanging="122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560" w:hanging="122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3" w:hanging="12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Arial Unicode MS" w:hAnsi="Arial Unicode MS" w:eastAsia="Arial Unicode MS" w:cs="Arial Unicode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44" w:lineRule="exact"/>
      <w:ind w:left="560"/>
      <w:outlineLvl w:val="3"/>
    </w:pPr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 w:line="770" w:lineRule="exact"/>
      <w:ind w:left="120"/>
    </w:pPr>
    <w:rPr>
      <w:rFonts w:ascii="Arial Unicode MS" w:hAnsi="Arial Unicode MS" w:eastAsia="Arial Unicode MS" w:cs="Arial Unicode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1" w:hanging="121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bhinavbharadwajr@gmail.com" TargetMode="External"/><Relationship Id="rId7" Type="http://schemas.openxmlformats.org/officeDocument/2006/relationships/hyperlink" Target="https://www.linkedin.com/in/abhinavbharadwajr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2024-10-04T16:47:49Z</dcterms:created>
  <dcterms:modified xsi:type="dcterms:W3CDTF">2024-10-04T16:47:49Z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urn:li:memberResume:91625324</vt:lpwstr>
  </property>
  <property fmtid="{D5CDD505-2E9C-101B-9397-08002B2CF9AE}" pid="6" name="LastSaved">
    <vt:filetime>2024-05-17T00:00:00Z</vt:filetime>
  </property>
</Properties>
</file>