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D932C" w14:textId="324EE967" w:rsidR="00B71D59" w:rsidRDefault="00B71D59">
      <w:r>
        <w:t xml:space="preserve">Study Abroad </w:t>
      </w:r>
      <w:r>
        <w:sym w:font="Wingdings" w:char="F0E0"/>
      </w:r>
      <w:r>
        <w:t xml:space="preserve"> Main menu link</w:t>
      </w:r>
    </w:p>
    <w:p w14:paraId="185CEC63" w14:textId="4C518BAC" w:rsidR="006605C2" w:rsidRDefault="006605C2"/>
    <w:p w14:paraId="5B10016D" w14:textId="6F68185B" w:rsidR="006605C2" w:rsidRDefault="006605C2">
      <w:r w:rsidRPr="006605C2">
        <w:rPr>
          <w:noProof/>
          <w:color w:val="FF0000"/>
        </w:rPr>
        <mc:AlternateContent>
          <mc:Choice Requires="wps">
            <w:drawing>
              <wp:anchor distT="0" distB="0" distL="114300" distR="114300" simplePos="0" relativeHeight="251660288" behindDoc="0" locked="0" layoutInCell="1" allowOverlap="1" wp14:anchorId="109F4C87" wp14:editId="7DC50D1E">
                <wp:simplePos x="0" y="0"/>
                <wp:positionH relativeFrom="column">
                  <wp:posOffset>4032069</wp:posOffset>
                </wp:positionH>
                <wp:positionV relativeFrom="paragraph">
                  <wp:posOffset>80736</wp:posOffset>
                </wp:positionV>
                <wp:extent cx="643890" cy="200297"/>
                <wp:effectExtent l="0" t="0" r="16510" b="15875"/>
                <wp:wrapNone/>
                <wp:docPr id="7" name="Frame 7"/>
                <wp:cNvGraphicFramePr/>
                <a:graphic xmlns:a="http://schemas.openxmlformats.org/drawingml/2006/main">
                  <a:graphicData uri="http://schemas.microsoft.com/office/word/2010/wordprocessingShape">
                    <wps:wsp>
                      <wps:cNvSpPr/>
                      <wps:spPr>
                        <a:xfrm>
                          <a:off x="0" y="0"/>
                          <a:ext cx="643890" cy="200297"/>
                        </a:xfrm>
                        <a:prstGeom prst="fram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EEB1FB2" id="Frame 7" o:spid="_x0000_s1026" style="position:absolute;margin-left:317.5pt;margin-top:6.35pt;width:50.7pt;height:15.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643890,2002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" path="m,l643890,r,200297l,200297,,xm25037,25037r,150223l618853,175260r,-150223l25037,25037xe" fillcolor="#4472c4 [3204]" strokecolor="#1f3763 [1604]" strokeweight="1pt">
                <v:stroke joinstyle="miter"/>
                <v:path arrowok="t" o:connecttype="custom" o:connectlocs="0,0;643890,0;643890,200297;0,200297;0,0;25037,25037;25037,175260;618853,175260;618853,25037;25037,25037" o:connectangles="0,0,0,0,0,0,0,0,0,0"/>
              </v:shape>
            </w:pict>
          </mc:Fallback>
        </mc:AlternateContent>
      </w:r>
      <w:r>
        <w:rPr>
          <w:noProof/>
        </w:rPr>
        <w:drawing>
          <wp:inline distT="0" distB="0" distL="0" distR="0" wp14:anchorId="4B3C7772" wp14:editId="1B63DAFD">
            <wp:extent cx="5943600" cy="360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60680"/>
                    </a:xfrm>
                    <a:prstGeom prst="rect">
                      <a:avLst/>
                    </a:prstGeom>
                  </pic:spPr>
                </pic:pic>
              </a:graphicData>
            </a:graphic>
          </wp:inline>
        </w:drawing>
      </w:r>
    </w:p>
    <w:p w14:paraId="1ACE0954" w14:textId="6D489189" w:rsidR="00B71D59" w:rsidRDefault="00B71D59"/>
    <w:p w14:paraId="1A35D89D" w14:textId="26034BFB" w:rsidR="00B71D59" w:rsidRDefault="00B71D59">
      <w:r>
        <w:t>1 -</w:t>
      </w:r>
      <w:r>
        <w:sym w:font="Wingdings" w:char="F0E0"/>
      </w:r>
      <w:r>
        <w:t xml:space="preserve">  paragraph </w:t>
      </w:r>
    </w:p>
    <w:p w14:paraId="417B7B54" w14:textId="39371C6F" w:rsidR="00B71D59" w:rsidRDefault="00B71D59"/>
    <w:p w14:paraId="4A99A18E" w14:textId="77777777" w:rsidR="00B71D59" w:rsidRDefault="00B71D59" w:rsidP="00B71D59">
      <w:pPr>
        <w:pStyle w:val="NormalWeb"/>
      </w:pPr>
      <w:proofErr w:type="spellStart"/>
      <w:r>
        <w:rPr>
          <w:rStyle w:val="whitespace-normal"/>
          <w:b/>
          <w:bCs/>
        </w:rPr>
        <w:t>SpeakAbroad</w:t>
      </w:r>
      <w:proofErr w:type="spellEnd"/>
      <w:r>
        <w:t xml:space="preserve"> is a trusted education consultancy dedicated to helping students turn their dreams of international education into reality. Since 2014, we have supported aspiring learners at every stage of their journey — from selecting the right course and university to exam preparation, documentation guidance, and visa assistance.</w:t>
      </w:r>
    </w:p>
    <w:p w14:paraId="02D79669" w14:textId="77777777" w:rsidR="00B71D59" w:rsidRDefault="00B71D59" w:rsidP="00B71D59">
      <w:pPr>
        <w:pStyle w:val="NormalWeb"/>
      </w:pPr>
      <w:r>
        <w:t>Our goal is to help each student achieve their global academic ambitions through expert counselling, personalized support, and a seamless admission process.</w:t>
      </w:r>
    </w:p>
    <w:p w14:paraId="23B1FB1C" w14:textId="77777777" w:rsidR="00B71D59" w:rsidRDefault="00B71D59" w:rsidP="00B71D59">
      <w:pPr>
        <w:pStyle w:val="NormalWeb"/>
      </w:pPr>
      <w:r>
        <w:t xml:space="preserve">At </w:t>
      </w:r>
      <w:proofErr w:type="spellStart"/>
      <w:r>
        <w:t>SpeakAbroad</w:t>
      </w:r>
      <w:proofErr w:type="spellEnd"/>
      <w:r>
        <w:t>, we inspire students to pursue their aspirations with clarity, confidence, and determination. With professional expertise and genuine care at every step, we ensure you are fully prepared for a successful future abroad.</w:t>
      </w:r>
    </w:p>
    <w:p w14:paraId="7DFB2727" w14:textId="77777777" w:rsidR="00B71D59" w:rsidRDefault="00B71D59" w:rsidP="00B71D59">
      <w:pPr>
        <w:pStyle w:val="NormalWeb"/>
      </w:pPr>
      <w:r>
        <w:t>We understand that studying abroad is more than an academic decision — it is a life-changing experience. That’s why we focus on careful planning, informed choices, and honest guidance tailored to your strengths and interests.</w:t>
      </w:r>
    </w:p>
    <w:p w14:paraId="271A0D0A" w14:textId="77777777" w:rsidR="00B71D59" w:rsidRDefault="00B71D59" w:rsidP="00B71D59">
      <w:pPr>
        <w:pStyle w:val="NormalWeb"/>
      </w:pPr>
      <w:r>
        <w:t>Our experienced team stays updated with global education trends, admission requirements, and visa regulations to provide accurate and reliable advice. From your first counselling session to your departure and beyond, we remain committed to your success.</w:t>
      </w:r>
    </w:p>
    <w:p w14:paraId="2D72F481" w14:textId="2E1AB15C" w:rsidR="00B71D59" w:rsidRDefault="00B71D59" w:rsidP="00B71D59">
      <w:pPr>
        <w:pStyle w:val="NormalWeb"/>
      </w:pPr>
      <w:r>
        <w:t xml:space="preserve">With </w:t>
      </w:r>
      <w:proofErr w:type="spellStart"/>
      <w:r>
        <w:t>SpeakAbroad</w:t>
      </w:r>
      <w:proofErr w:type="spellEnd"/>
      <w:r>
        <w:t>, you don’t just apply to universities — you build a clear pathway toward a brighter, borderless future.</w:t>
      </w:r>
    </w:p>
    <w:p w14:paraId="5112EE9D" w14:textId="5E58CEDB" w:rsidR="00B71D59" w:rsidRDefault="00B71D59" w:rsidP="00B71D59">
      <w:pPr>
        <w:pStyle w:val="NormalWeb"/>
      </w:pPr>
    </w:p>
    <w:p w14:paraId="4F82E847" w14:textId="46255620" w:rsidR="00B71D59" w:rsidRDefault="00B71D59" w:rsidP="00B71D59">
      <w:pPr>
        <w:pStyle w:val="NormalWeb"/>
      </w:pPr>
      <w:r>
        <w:t>2 -</w:t>
      </w:r>
      <w:r>
        <w:sym w:font="Wingdings" w:char="F0E0"/>
      </w:r>
      <w:r>
        <w:t xml:space="preserve"> Keep the same</w:t>
      </w:r>
    </w:p>
    <w:p w14:paraId="45027626" w14:textId="3D0C1F8B" w:rsidR="00916449" w:rsidRDefault="00B71D59" w:rsidP="00B71D59">
      <w:pPr>
        <w:pStyle w:val="NormalWeb"/>
      </w:pPr>
      <w:r>
        <w:rPr>
          <w:noProof/>
        </w:rPr>
        <w:lastRenderedPageBreak/>
        <w:drawing>
          <wp:inline distT="0" distB="0" distL="0" distR="0" wp14:anchorId="4C8944D2" wp14:editId="3391DF54">
            <wp:extent cx="4199298" cy="2394857"/>
            <wp:effectExtent l="0" t="0" r="444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74893" cy="2437969"/>
                    </a:xfrm>
                    <a:prstGeom prst="rect">
                      <a:avLst/>
                    </a:prstGeom>
                  </pic:spPr>
                </pic:pic>
              </a:graphicData>
            </a:graphic>
          </wp:inline>
        </w:drawing>
      </w:r>
    </w:p>
    <w:p w14:paraId="1522E9FF" w14:textId="77778E96" w:rsidR="00916449" w:rsidRDefault="00916449" w:rsidP="00B71D59">
      <w:pPr>
        <w:pStyle w:val="NormalWeb"/>
      </w:pPr>
    </w:p>
    <w:p w14:paraId="36436968" w14:textId="07C57717" w:rsidR="00916449" w:rsidRDefault="00916449" w:rsidP="00B71D59">
      <w:pPr>
        <w:pStyle w:val="NormalWeb"/>
      </w:pPr>
      <w:r>
        <w:t>Additionally,</w:t>
      </w:r>
    </w:p>
    <w:p w14:paraId="0FD96710" w14:textId="78772305" w:rsidR="00C64A5E" w:rsidRDefault="00C64A5E" w:rsidP="00C64A5E">
      <w:pPr>
        <w:pStyle w:val="Heading3"/>
      </w:pPr>
      <w:r>
        <w:rPr>
          <w:rStyle w:val="Strong"/>
          <w:b/>
          <w:bCs/>
        </w:rPr>
        <w:t>Austria</w:t>
      </w:r>
    </w:p>
    <w:p w14:paraId="0367C21A" w14:textId="77777777" w:rsidR="00C64A5E" w:rsidRDefault="00C64A5E" w:rsidP="00C64A5E">
      <w:pPr>
        <w:pStyle w:val="NormalWeb"/>
        <w:numPr>
          <w:ilvl w:val="0"/>
          <w:numId w:val="8"/>
        </w:numPr>
      </w:pPr>
      <w:r>
        <w:t>Heart of Europe with high-quality education</w:t>
      </w:r>
    </w:p>
    <w:p w14:paraId="44F1BCA6" w14:textId="77777777" w:rsidR="00C64A5E" w:rsidRDefault="00C64A5E" w:rsidP="00C64A5E">
      <w:pPr>
        <w:pStyle w:val="NormalWeb"/>
        <w:numPr>
          <w:ilvl w:val="0"/>
          <w:numId w:val="8"/>
        </w:numPr>
      </w:pPr>
      <w:r>
        <w:t>Public universities with low tuition fees</w:t>
      </w:r>
    </w:p>
    <w:p w14:paraId="19AE9E4E" w14:textId="77777777" w:rsidR="00C64A5E" w:rsidRDefault="00C64A5E" w:rsidP="00C64A5E">
      <w:pPr>
        <w:pStyle w:val="NormalWeb"/>
        <w:numPr>
          <w:ilvl w:val="0"/>
          <w:numId w:val="8"/>
        </w:numPr>
      </w:pPr>
      <w:r>
        <w:t>Globally recognized degrees</w:t>
      </w:r>
    </w:p>
    <w:p w14:paraId="265A80E8" w14:textId="77777777" w:rsidR="00C64A5E" w:rsidRDefault="00C64A5E" w:rsidP="00C64A5E">
      <w:pPr>
        <w:pStyle w:val="NormalWeb"/>
        <w:numPr>
          <w:ilvl w:val="0"/>
          <w:numId w:val="8"/>
        </w:numPr>
      </w:pPr>
      <w:r>
        <w:t>Spouse accepted (Masters &amp; certain programs)</w:t>
      </w:r>
    </w:p>
    <w:p w14:paraId="5E75A7D2" w14:textId="77777777" w:rsidR="00C64A5E" w:rsidRDefault="00C64A5E" w:rsidP="00C64A5E">
      <w:pPr>
        <w:pStyle w:val="NormalWeb"/>
        <w:numPr>
          <w:ilvl w:val="0"/>
          <w:numId w:val="8"/>
        </w:numPr>
      </w:pPr>
      <w:r>
        <w:t>Strong focus on research and innovation</w:t>
      </w:r>
    </w:p>
    <w:p w14:paraId="27386535" w14:textId="77777777" w:rsidR="00C64A5E" w:rsidRDefault="00C64A5E" w:rsidP="00C64A5E">
      <w:pPr>
        <w:pStyle w:val="NormalWeb"/>
        <w:numPr>
          <w:ilvl w:val="0"/>
          <w:numId w:val="8"/>
        </w:numPr>
      </w:pPr>
      <w:r>
        <w:t>Safe and high standard of living</w:t>
      </w:r>
    </w:p>
    <w:p w14:paraId="2A52D850" w14:textId="45FDB2DD" w:rsidR="003D519F" w:rsidRDefault="00C64A5E" w:rsidP="00B71D59">
      <w:pPr>
        <w:pStyle w:val="NormalWeb"/>
        <w:numPr>
          <w:ilvl w:val="0"/>
          <w:numId w:val="8"/>
        </w:numPr>
      </w:pPr>
      <w:r>
        <w:t>Schengen visa benefits</w:t>
      </w:r>
    </w:p>
    <w:p w14:paraId="5B1B6334" w14:textId="207B3C64" w:rsidR="00C64A5E" w:rsidRPr="00C64A5E" w:rsidRDefault="00C64A5E" w:rsidP="00C64A5E">
      <w:pPr>
        <w:spacing w:before="100" w:beforeAutospacing="1" w:after="100" w:afterAutospacing="1"/>
        <w:outlineLvl w:val="2"/>
        <w:rPr>
          <w:rFonts w:ascii="Times New Roman" w:eastAsia="Times New Roman" w:hAnsi="Times New Roman" w:cs="Times New Roman"/>
          <w:b/>
          <w:bCs/>
          <w:sz w:val="27"/>
          <w:szCs w:val="27"/>
        </w:rPr>
      </w:pPr>
      <w:r w:rsidRPr="00C64A5E">
        <w:rPr>
          <w:rFonts w:ascii="Times New Roman" w:eastAsia="Times New Roman" w:hAnsi="Times New Roman" w:cs="Times New Roman"/>
          <w:b/>
          <w:bCs/>
          <w:sz w:val="27"/>
          <w:szCs w:val="27"/>
        </w:rPr>
        <w:t>Georgia</w:t>
      </w:r>
    </w:p>
    <w:p w14:paraId="44B9A1A6" w14:textId="77777777" w:rsidR="00C64A5E" w:rsidRPr="00C64A5E" w:rsidRDefault="00C64A5E" w:rsidP="00C64A5E">
      <w:pPr>
        <w:spacing w:before="100" w:beforeAutospacing="1" w:after="100" w:afterAutospacing="1"/>
        <w:rPr>
          <w:rFonts w:ascii="Times New Roman" w:eastAsia="Times New Roman" w:hAnsi="Times New Roman" w:cs="Times New Roman"/>
        </w:rPr>
      </w:pPr>
      <w:r w:rsidRPr="00C64A5E">
        <w:rPr>
          <w:rFonts w:ascii="Times New Roman" w:eastAsia="Times New Roman" w:hAnsi="Times New Roman" w:cs="Times New Roman"/>
        </w:rPr>
        <w:t>One of the fastest-growing study destinations in Europe</w:t>
      </w:r>
      <w:r w:rsidRPr="00C64A5E">
        <w:rPr>
          <w:rFonts w:ascii="Times New Roman" w:eastAsia="Times New Roman" w:hAnsi="Times New Roman" w:cs="Times New Roman"/>
        </w:rPr>
        <w:br/>
        <w:t>Affordable tuition fees and low living cost</w:t>
      </w:r>
      <w:r w:rsidRPr="00C64A5E">
        <w:rPr>
          <w:rFonts w:ascii="Times New Roman" w:eastAsia="Times New Roman" w:hAnsi="Times New Roman" w:cs="Times New Roman"/>
        </w:rPr>
        <w:br/>
        <w:t>Globally recognized universities (especially for Medicine)</w:t>
      </w:r>
      <w:r w:rsidRPr="00C64A5E">
        <w:rPr>
          <w:rFonts w:ascii="Times New Roman" w:eastAsia="Times New Roman" w:hAnsi="Times New Roman" w:cs="Times New Roman"/>
        </w:rPr>
        <w:br/>
        <w:t>Spouse accepted (Masters programs)</w:t>
      </w:r>
      <w:r w:rsidRPr="00C64A5E">
        <w:rPr>
          <w:rFonts w:ascii="Times New Roman" w:eastAsia="Times New Roman" w:hAnsi="Times New Roman" w:cs="Times New Roman"/>
        </w:rPr>
        <w:br/>
        <w:t>Simple admission process</w:t>
      </w:r>
      <w:r w:rsidRPr="00C64A5E">
        <w:rPr>
          <w:rFonts w:ascii="Times New Roman" w:eastAsia="Times New Roman" w:hAnsi="Times New Roman" w:cs="Times New Roman"/>
        </w:rPr>
        <w:br/>
        <w:t>High visa approval rate</w:t>
      </w:r>
      <w:r w:rsidRPr="00C64A5E">
        <w:rPr>
          <w:rFonts w:ascii="Times New Roman" w:eastAsia="Times New Roman" w:hAnsi="Times New Roman" w:cs="Times New Roman"/>
        </w:rPr>
        <w:br/>
        <w:t>IELTS not mandatory in many universities</w:t>
      </w:r>
      <w:r w:rsidRPr="00C64A5E">
        <w:rPr>
          <w:rFonts w:ascii="Times New Roman" w:eastAsia="Times New Roman" w:hAnsi="Times New Roman" w:cs="Times New Roman"/>
        </w:rPr>
        <w:br/>
        <w:t>Safe and student-friendly environment</w:t>
      </w:r>
    </w:p>
    <w:p w14:paraId="5CE13D2C" w14:textId="47F4B81F" w:rsidR="003D519F" w:rsidRDefault="003D519F" w:rsidP="00B71D59">
      <w:pPr>
        <w:pStyle w:val="NormalWeb"/>
      </w:pPr>
    </w:p>
    <w:p w14:paraId="762AC7FA" w14:textId="77777777" w:rsidR="00C64A5E" w:rsidRDefault="00C64A5E" w:rsidP="00C64A5E">
      <w:pPr>
        <w:pStyle w:val="Heading3"/>
      </w:pPr>
      <w:r>
        <w:rPr>
          <w:rStyle w:val="Strong"/>
          <w:b/>
          <w:bCs/>
        </w:rPr>
        <w:t>Netherlands</w:t>
      </w:r>
    </w:p>
    <w:p w14:paraId="3723048D" w14:textId="77777777" w:rsidR="00C64A5E" w:rsidRDefault="00C64A5E" w:rsidP="00C64A5E">
      <w:pPr>
        <w:pStyle w:val="NormalWeb"/>
        <w:numPr>
          <w:ilvl w:val="0"/>
          <w:numId w:val="7"/>
        </w:numPr>
      </w:pPr>
      <w:r>
        <w:t>One of Europe’s top English-speaking countries</w:t>
      </w:r>
    </w:p>
    <w:p w14:paraId="14810A9F" w14:textId="77777777" w:rsidR="00C64A5E" w:rsidRDefault="00C64A5E" w:rsidP="00C64A5E">
      <w:pPr>
        <w:pStyle w:val="NormalWeb"/>
        <w:numPr>
          <w:ilvl w:val="0"/>
          <w:numId w:val="7"/>
        </w:numPr>
      </w:pPr>
      <w:r>
        <w:t>World-class universities and research facilities</w:t>
      </w:r>
    </w:p>
    <w:p w14:paraId="18E3D04C" w14:textId="77777777" w:rsidR="00C64A5E" w:rsidRDefault="00C64A5E" w:rsidP="00C64A5E">
      <w:pPr>
        <w:pStyle w:val="NormalWeb"/>
        <w:numPr>
          <w:ilvl w:val="0"/>
          <w:numId w:val="7"/>
        </w:numPr>
      </w:pPr>
      <w:r>
        <w:lastRenderedPageBreak/>
        <w:t>Wide range of English-taught programs</w:t>
      </w:r>
    </w:p>
    <w:p w14:paraId="491AC397" w14:textId="77777777" w:rsidR="00C64A5E" w:rsidRDefault="00C64A5E" w:rsidP="00C64A5E">
      <w:pPr>
        <w:pStyle w:val="NormalWeb"/>
        <w:numPr>
          <w:ilvl w:val="0"/>
          <w:numId w:val="7"/>
        </w:numPr>
      </w:pPr>
      <w:r>
        <w:t>Spouse accepted (Masters programs)</w:t>
      </w:r>
    </w:p>
    <w:p w14:paraId="012D360E" w14:textId="0B334640" w:rsidR="00C64A5E" w:rsidRDefault="00C64A5E" w:rsidP="00C64A5E">
      <w:pPr>
        <w:pStyle w:val="NormalWeb"/>
        <w:numPr>
          <w:ilvl w:val="0"/>
          <w:numId w:val="7"/>
        </w:numPr>
      </w:pPr>
      <w:r>
        <w:t>Strong job market for international students</w:t>
      </w:r>
    </w:p>
    <w:p w14:paraId="7B8B94A1" w14:textId="77777777" w:rsidR="00C64A5E" w:rsidRDefault="00C64A5E" w:rsidP="00C64A5E">
      <w:pPr>
        <w:pStyle w:val="NormalWeb"/>
        <w:numPr>
          <w:ilvl w:val="0"/>
          <w:numId w:val="7"/>
        </w:numPr>
      </w:pPr>
      <w:r>
        <w:t>Post-study work opportunities available</w:t>
      </w:r>
    </w:p>
    <w:p w14:paraId="6CE908CE" w14:textId="77777777" w:rsidR="00C64A5E" w:rsidRDefault="00C64A5E" w:rsidP="00C64A5E">
      <w:pPr>
        <w:pStyle w:val="NormalWeb"/>
        <w:numPr>
          <w:ilvl w:val="0"/>
          <w:numId w:val="7"/>
        </w:numPr>
      </w:pPr>
      <w:r>
        <w:t>High visa success rate</w:t>
      </w:r>
    </w:p>
    <w:p w14:paraId="6246AD31" w14:textId="4303ACAA" w:rsidR="00C64A5E" w:rsidRDefault="00C64A5E" w:rsidP="00C64A5E">
      <w:pPr>
        <w:pStyle w:val="NormalWeb"/>
        <w:numPr>
          <w:ilvl w:val="0"/>
          <w:numId w:val="7"/>
        </w:numPr>
      </w:pPr>
      <w:r>
        <w:t>IELTS generally required</w:t>
      </w:r>
    </w:p>
    <w:p w14:paraId="7849BA46" w14:textId="77777777" w:rsidR="004C1BB2" w:rsidRDefault="004C1BB2" w:rsidP="00B71D59">
      <w:pPr>
        <w:pStyle w:val="NormalWeb"/>
      </w:pPr>
    </w:p>
    <w:p w14:paraId="6C1E8D6F" w14:textId="77777777" w:rsidR="00C64A5E" w:rsidRDefault="00C64A5E" w:rsidP="00C64A5E">
      <w:pPr>
        <w:pStyle w:val="Heading3"/>
        <w:rPr>
          <w:rStyle w:val="Strong"/>
          <w:b/>
          <w:bCs/>
        </w:rPr>
      </w:pPr>
    </w:p>
    <w:p w14:paraId="7B972ECC" w14:textId="77777777" w:rsidR="00C64A5E" w:rsidRDefault="00C64A5E" w:rsidP="00C64A5E">
      <w:pPr>
        <w:pStyle w:val="Heading3"/>
        <w:rPr>
          <w:rStyle w:val="Strong"/>
          <w:b/>
          <w:bCs/>
        </w:rPr>
      </w:pPr>
    </w:p>
    <w:p w14:paraId="30AFC94D" w14:textId="6B24BDED" w:rsidR="00C64A5E" w:rsidRDefault="00C64A5E" w:rsidP="00C64A5E">
      <w:pPr>
        <w:pStyle w:val="Heading3"/>
      </w:pPr>
      <w:r>
        <w:rPr>
          <w:rStyle w:val="Strong"/>
          <w:b/>
          <w:bCs/>
        </w:rPr>
        <w:t>Denmark</w:t>
      </w:r>
    </w:p>
    <w:p w14:paraId="4F79FE5A" w14:textId="77777777" w:rsidR="00C64A5E" w:rsidRDefault="00C64A5E" w:rsidP="00C64A5E">
      <w:pPr>
        <w:pStyle w:val="NormalWeb"/>
        <w:numPr>
          <w:ilvl w:val="0"/>
          <w:numId w:val="6"/>
        </w:numPr>
      </w:pPr>
      <w:r>
        <w:t>Modern and innovative education system</w:t>
      </w:r>
    </w:p>
    <w:p w14:paraId="29AF8DCA" w14:textId="77777777" w:rsidR="00C64A5E" w:rsidRDefault="00C64A5E" w:rsidP="00C64A5E">
      <w:pPr>
        <w:pStyle w:val="NormalWeb"/>
        <w:numPr>
          <w:ilvl w:val="0"/>
          <w:numId w:val="6"/>
        </w:numPr>
      </w:pPr>
      <w:r>
        <w:t>Focus on practical and research-based learning</w:t>
      </w:r>
    </w:p>
    <w:p w14:paraId="09A8C74B" w14:textId="77777777" w:rsidR="00C64A5E" w:rsidRDefault="00C64A5E" w:rsidP="00C64A5E">
      <w:pPr>
        <w:pStyle w:val="NormalWeb"/>
        <w:numPr>
          <w:ilvl w:val="0"/>
          <w:numId w:val="6"/>
        </w:numPr>
      </w:pPr>
      <w:r>
        <w:t>High quality of life and safety</w:t>
      </w:r>
    </w:p>
    <w:p w14:paraId="3007A46F" w14:textId="77777777" w:rsidR="00C64A5E" w:rsidRDefault="00C64A5E" w:rsidP="00C64A5E">
      <w:pPr>
        <w:pStyle w:val="NormalWeb"/>
        <w:numPr>
          <w:ilvl w:val="0"/>
          <w:numId w:val="6"/>
        </w:numPr>
      </w:pPr>
      <w:r>
        <w:t>Spouse accepted (Masters programs)</w:t>
      </w:r>
    </w:p>
    <w:p w14:paraId="62B9CA5C" w14:textId="77777777" w:rsidR="00C64A5E" w:rsidRDefault="00C64A5E" w:rsidP="00C64A5E">
      <w:pPr>
        <w:pStyle w:val="NormalWeb"/>
        <w:numPr>
          <w:ilvl w:val="0"/>
          <w:numId w:val="6"/>
        </w:numPr>
      </w:pPr>
      <w:r>
        <w:t>Strong work-life balance culture</w:t>
      </w:r>
    </w:p>
    <w:p w14:paraId="13104D05" w14:textId="77777777" w:rsidR="00C64A5E" w:rsidRDefault="00C64A5E" w:rsidP="00C64A5E">
      <w:pPr>
        <w:pStyle w:val="NormalWeb"/>
        <w:numPr>
          <w:ilvl w:val="0"/>
          <w:numId w:val="6"/>
        </w:numPr>
      </w:pPr>
      <w:r>
        <w:t>Post-study work visa options available</w:t>
      </w:r>
    </w:p>
    <w:p w14:paraId="4742D371" w14:textId="77777777" w:rsidR="00C64A5E" w:rsidRDefault="00C64A5E" w:rsidP="00C64A5E">
      <w:pPr>
        <w:pStyle w:val="NormalWeb"/>
        <w:numPr>
          <w:ilvl w:val="0"/>
          <w:numId w:val="6"/>
        </w:numPr>
      </w:pPr>
      <w:r>
        <w:t>Scholarship opportunities for international students</w:t>
      </w:r>
    </w:p>
    <w:p w14:paraId="62CA6537" w14:textId="69B66D44" w:rsidR="00C64A5E" w:rsidRDefault="00C64A5E" w:rsidP="00C64A5E">
      <w:pPr>
        <w:pStyle w:val="NormalWeb"/>
        <w:numPr>
          <w:ilvl w:val="0"/>
          <w:numId w:val="6"/>
        </w:numPr>
      </w:pPr>
      <w:r>
        <w:t>IELTS required for most programs</w:t>
      </w:r>
    </w:p>
    <w:p w14:paraId="60F3B054" w14:textId="77777777" w:rsidR="00C64A5E" w:rsidRDefault="00C64A5E" w:rsidP="00C64A5E">
      <w:pPr>
        <w:pStyle w:val="Heading3"/>
        <w:rPr>
          <w:rStyle w:val="Strong"/>
          <w:b/>
          <w:bCs/>
        </w:rPr>
      </w:pPr>
    </w:p>
    <w:p w14:paraId="13D32666" w14:textId="6A4B2C69" w:rsidR="00C64A5E" w:rsidRDefault="00C64A5E" w:rsidP="00C64A5E">
      <w:pPr>
        <w:pStyle w:val="Heading3"/>
      </w:pPr>
      <w:r>
        <w:rPr>
          <w:rStyle w:val="Strong"/>
          <w:b/>
          <w:bCs/>
        </w:rPr>
        <w:t>Italy</w:t>
      </w:r>
    </w:p>
    <w:p w14:paraId="65A6EB71" w14:textId="77777777" w:rsidR="00C64A5E" w:rsidRDefault="00C64A5E" w:rsidP="00C64A5E">
      <w:pPr>
        <w:pStyle w:val="NormalWeb"/>
        <w:numPr>
          <w:ilvl w:val="0"/>
          <w:numId w:val="5"/>
        </w:numPr>
      </w:pPr>
      <w:r>
        <w:t>Home to some of the oldest universities in the world</w:t>
      </w:r>
    </w:p>
    <w:p w14:paraId="7BBE9A54" w14:textId="77777777" w:rsidR="00C64A5E" w:rsidRDefault="00C64A5E" w:rsidP="00C64A5E">
      <w:pPr>
        <w:pStyle w:val="NormalWeb"/>
        <w:numPr>
          <w:ilvl w:val="0"/>
          <w:numId w:val="5"/>
        </w:numPr>
      </w:pPr>
      <w:r>
        <w:t>Affordable tuition fees and living costs</w:t>
      </w:r>
    </w:p>
    <w:p w14:paraId="09029D45" w14:textId="77777777" w:rsidR="00C64A5E" w:rsidRDefault="00C64A5E" w:rsidP="00C64A5E">
      <w:pPr>
        <w:pStyle w:val="NormalWeb"/>
        <w:numPr>
          <w:ilvl w:val="0"/>
          <w:numId w:val="5"/>
        </w:numPr>
      </w:pPr>
      <w:r>
        <w:t>Wide range of English-taught programs</w:t>
      </w:r>
    </w:p>
    <w:p w14:paraId="2B47FF4D" w14:textId="77777777" w:rsidR="00C64A5E" w:rsidRDefault="00C64A5E" w:rsidP="00C64A5E">
      <w:pPr>
        <w:pStyle w:val="NormalWeb"/>
        <w:numPr>
          <w:ilvl w:val="0"/>
          <w:numId w:val="5"/>
        </w:numPr>
      </w:pPr>
      <w:r>
        <w:t>Spouse accepted (Masters programs)</w:t>
      </w:r>
    </w:p>
    <w:p w14:paraId="4F01318B" w14:textId="77777777" w:rsidR="00C64A5E" w:rsidRDefault="00C64A5E" w:rsidP="00C64A5E">
      <w:pPr>
        <w:pStyle w:val="NormalWeb"/>
        <w:numPr>
          <w:ilvl w:val="0"/>
          <w:numId w:val="5"/>
        </w:numPr>
      </w:pPr>
      <w:r>
        <w:t>Scholarships available for international students</w:t>
      </w:r>
    </w:p>
    <w:p w14:paraId="5C42354D" w14:textId="77777777" w:rsidR="00C64A5E" w:rsidRDefault="00C64A5E" w:rsidP="00C64A5E">
      <w:pPr>
        <w:pStyle w:val="NormalWeb"/>
        <w:numPr>
          <w:ilvl w:val="0"/>
          <w:numId w:val="5"/>
        </w:numPr>
      </w:pPr>
      <w:r>
        <w:t>Rich cultural and historical experience</w:t>
      </w:r>
    </w:p>
    <w:p w14:paraId="518F9B97" w14:textId="77777777" w:rsidR="00C64A5E" w:rsidRDefault="00C64A5E" w:rsidP="00C64A5E">
      <w:pPr>
        <w:pStyle w:val="NormalWeb"/>
        <w:numPr>
          <w:ilvl w:val="0"/>
          <w:numId w:val="5"/>
        </w:numPr>
      </w:pPr>
      <w:r>
        <w:t>Schengen visa benefits</w:t>
      </w:r>
    </w:p>
    <w:p w14:paraId="4D723F8D" w14:textId="4841B359" w:rsidR="003D519F" w:rsidRDefault="00C64A5E" w:rsidP="00B71D59">
      <w:pPr>
        <w:pStyle w:val="NormalWeb"/>
        <w:numPr>
          <w:ilvl w:val="0"/>
          <w:numId w:val="5"/>
        </w:numPr>
      </w:pPr>
      <w:r>
        <w:t>IELTS may be waived in some universities</w:t>
      </w:r>
    </w:p>
    <w:p w14:paraId="6151A15B" w14:textId="77777777" w:rsidR="00916449" w:rsidRDefault="00916449" w:rsidP="00B71D59">
      <w:pPr>
        <w:pStyle w:val="NormalWeb"/>
      </w:pPr>
    </w:p>
    <w:p w14:paraId="331E6532" w14:textId="77777777" w:rsidR="00916449" w:rsidRDefault="00916449" w:rsidP="00B71D59">
      <w:pPr>
        <w:pStyle w:val="NormalWeb"/>
      </w:pPr>
    </w:p>
    <w:p w14:paraId="40A5FE1D" w14:textId="137C977E" w:rsidR="00916449" w:rsidRDefault="00916449" w:rsidP="00B71D59">
      <w:pPr>
        <w:pStyle w:val="NormalWeb"/>
      </w:pPr>
      <w:r>
        <w:t xml:space="preserve">3. Keep the language test accepted </w:t>
      </w:r>
    </w:p>
    <w:p w14:paraId="6E5113BC" w14:textId="3F5BBE33" w:rsidR="00916449" w:rsidRDefault="00C64A5E" w:rsidP="00B71D59">
      <w:pPr>
        <w:pStyle w:val="NormalWeb"/>
      </w:pPr>
      <w:r>
        <w:rPr>
          <w:noProof/>
        </w:rPr>
        <w:lastRenderedPageBreak/>
        <w:drawing>
          <wp:inline distT="0" distB="0" distL="0" distR="0" wp14:anchorId="3D9C8B09" wp14:editId="78A7237B">
            <wp:extent cx="5943600" cy="1580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580515"/>
                    </a:xfrm>
                    <a:prstGeom prst="rect">
                      <a:avLst/>
                    </a:prstGeom>
                  </pic:spPr>
                </pic:pic>
              </a:graphicData>
            </a:graphic>
          </wp:inline>
        </w:drawing>
      </w:r>
    </w:p>
    <w:p w14:paraId="3B040A8E" w14:textId="0A3F3859" w:rsidR="00916449" w:rsidRDefault="00916449" w:rsidP="00B71D59">
      <w:pPr>
        <w:pStyle w:val="NormalWeb"/>
      </w:pPr>
    </w:p>
    <w:p w14:paraId="34C99768" w14:textId="36616375" w:rsidR="006605C2" w:rsidRDefault="006605C2">
      <w:r>
        <w:rPr>
          <w:noProof/>
        </w:rPr>
        <mc:AlternateContent>
          <mc:Choice Requires="wps">
            <w:drawing>
              <wp:anchor distT="0" distB="0" distL="114300" distR="114300" simplePos="0" relativeHeight="251659264" behindDoc="0" locked="0" layoutInCell="1" allowOverlap="1" wp14:anchorId="661710A6" wp14:editId="30FB433B">
                <wp:simplePos x="0" y="0"/>
                <wp:positionH relativeFrom="column">
                  <wp:posOffset>1166495</wp:posOffset>
                </wp:positionH>
                <wp:positionV relativeFrom="paragraph">
                  <wp:posOffset>51253</wp:posOffset>
                </wp:positionV>
                <wp:extent cx="156754" cy="269966"/>
                <wp:effectExtent l="12700" t="0" r="21590" b="22225"/>
                <wp:wrapNone/>
                <wp:docPr id="4" name="Down Arrow 4"/>
                <wp:cNvGraphicFramePr/>
                <a:graphic xmlns:a="http://schemas.openxmlformats.org/drawingml/2006/main">
                  <a:graphicData uri="http://schemas.microsoft.com/office/word/2010/wordprocessingShape">
                    <wps:wsp>
                      <wps:cNvSpPr/>
                      <wps:spPr>
                        <a:xfrm>
                          <a:off x="0" y="0"/>
                          <a:ext cx="156754" cy="26996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68B525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4" o:spid="_x0000_s1026" type="#_x0000_t67" style="position:absolute;margin-left:91.85pt;margin-top:4.05pt;width:12.35pt;height:21.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" adj="15329" fillcolor="#4472c4 [3204]" strokecolor="#1f3763 [1604]" strokeweight="1pt"/>
            </w:pict>
          </mc:Fallback>
        </mc:AlternateContent>
      </w:r>
      <w:r w:rsidR="00916449">
        <w:t xml:space="preserve">4. </w:t>
      </w:r>
      <w:r w:rsidR="00B71D59">
        <w:t xml:space="preserve"> keep the same </w:t>
      </w:r>
      <w:r>
        <w:t xml:space="preserve"> </w:t>
      </w:r>
    </w:p>
    <w:p w14:paraId="6D4D0799" w14:textId="6D50AC28" w:rsidR="00B71D59" w:rsidRDefault="006605C2">
      <w:r>
        <w:t xml:space="preserve">      </w:t>
      </w:r>
    </w:p>
    <w:p w14:paraId="30CFD999" w14:textId="7A0ACCDF" w:rsidR="00B71D59" w:rsidRDefault="00B71D59">
      <w:r>
        <w:rPr>
          <w:noProof/>
        </w:rPr>
        <w:drawing>
          <wp:inline distT="0" distB="0" distL="0" distR="0" wp14:anchorId="0B628EDC" wp14:editId="61EDF370">
            <wp:extent cx="5943600" cy="33896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89630"/>
                    </a:xfrm>
                    <a:prstGeom prst="rect">
                      <a:avLst/>
                    </a:prstGeom>
                  </pic:spPr>
                </pic:pic>
              </a:graphicData>
            </a:graphic>
          </wp:inline>
        </w:drawing>
      </w:r>
    </w:p>
    <w:sectPr w:rsidR="00B71D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26068"/>
    <w:multiLevelType w:val="hybridMultilevel"/>
    <w:tmpl w:val="A1A6C7F6"/>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32401D"/>
    <w:multiLevelType w:val="hybridMultilevel"/>
    <w:tmpl w:val="C21097F6"/>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5D7DD9"/>
    <w:multiLevelType w:val="hybridMultilevel"/>
    <w:tmpl w:val="97284CEC"/>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1E14C7"/>
    <w:multiLevelType w:val="hybridMultilevel"/>
    <w:tmpl w:val="ABD20A1C"/>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6A20E5"/>
    <w:multiLevelType w:val="hybridMultilevel"/>
    <w:tmpl w:val="3356E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A02AF0"/>
    <w:multiLevelType w:val="hybridMultilevel"/>
    <w:tmpl w:val="2A0C5CD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9CD0CE5"/>
    <w:multiLevelType w:val="hybridMultilevel"/>
    <w:tmpl w:val="ACEC7980"/>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381A7B"/>
    <w:multiLevelType w:val="hybridMultilevel"/>
    <w:tmpl w:val="1652CE30"/>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3228994">
    <w:abstractNumId w:val="4"/>
  </w:num>
  <w:num w:numId="2" w16cid:durableId="1809980928">
    <w:abstractNumId w:val="5"/>
  </w:num>
  <w:num w:numId="3" w16cid:durableId="1624144887">
    <w:abstractNumId w:val="7"/>
  </w:num>
  <w:num w:numId="4" w16cid:durableId="516310965">
    <w:abstractNumId w:val="1"/>
  </w:num>
  <w:num w:numId="5" w16cid:durableId="282806240">
    <w:abstractNumId w:val="0"/>
  </w:num>
  <w:num w:numId="6" w16cid:durableId="1719086399">
    <w:abstractNumId w:val="6"/>
  </w:num>
  <w:num w:numId="7" w16cid:durableId="600987812">
    <w:abstractNumId w:val="3"/>
  </w:num>
  <w:num w:numId="8" w16cid:durableId="12180068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D59"/>
    <w:rsid w:val="003822F8"/>
    <w:rsid w:val="003D519F"/>
    <w:rsid w:val="00497B8E"/>
    <w:rsid w:val="004C1BB2"/>
    <w:rsid w:val="006605C2"/>
    <w:rsid w:val="00916449"/>
    <w:rsid w:val="009C0CB7"/>
    <w:rsid w:val="00B71D59"/>
    <w:rsid w:val="00C64A5E"/>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14257"/>
  <w15:chartTrackingRefBased/>
  <w15:docId w15:val="{1912AD68-E33F-D541-9332-8BFFD48B6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3">
    <w:name w:val="heading 3"/>
    <w:basedOn w:val="Normal"/>
    <w:link w:val="Heading3Char"/>
    <w:uiPriority w:val="9"/>
    <w:qFormat/>
    <w:rsid w:val="00C64A5E"/>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1D59"/>
    <w:pPr>
      <w:spacing w:before="100" w:beforeAutospacing="1" w:after="100" w:afterAutospacing="1"/>
    </w:pPr>
    <w:rPr>
      <w:rFonts w:ascii="Times New Roman" w:eastAsia="Times New Roman" w:hAnsi="Times New Roman" w:cs="Times New Roman"/>
    </w:rPr>
  </w:style>
  <w:style w:type="character" w:customStyle="1" w:styleId="whitespace-normal">
    <w:name w:val="whitespace-normal"/>
    <w:basedOn w:val="DefaultParagraphFont"/>
    <w:rsid w:val="00B71D59"/>
  </w:style>
  <w:style w:type="character" w:customStyle="1" w:styleId="Heading3Char">
    <w:name w:val="Heading 3 Char"/>
    <w:basedOn w:val="DefaultParagraphFont"/>
    <w:link w:val="Heading3"/>
    <w:uiPriority w:val="9"/>
    <w:rsid w:val="00C64A5E"/>
    <w:rPr>
      <w:rFonts w:ascii="Times New Roman" w:eastAsia="Times New Roman" w:hAnsi="Times New Roman" w:cs="Times New Roman"/>
      <w:b/>
      <w:bCs/>
      <w:sz w:val="27"/>
      <w:szCs w:val="27"/>
    </w:rPr>
  </w:style>
  <w:style w:type="character" w:styleId="Strong">
    <w:name w:val="Strong"/>
    <w:basedOn w:val="DefaultParagraphFont"/>
    <w:uiPriority w:val="22"/>
    <w:qFormat/>
    <w:rsid w:val="00C64A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562797">
      <w:bodyDiv w:val="1"/>
      <w:marLeft w:val="0"/>
      <w:marRight w:val="0"/>
      <w:marTop w:val="0"/>
      <w:marBottom w:val="0"/>
      <w:divBdr>
        <w:top w:val="none" w:sz="0" w:space="0" w:color="auto"/>
        <w:left w:val="none" w:sz="0" w:space="0" w:color="auto"/>
        <w:bottom w:val="none" w:sz="0" w:space="0" w:color="auto"/>
        <w:right w:val="none" w:sz="0" w:space="0" w:color="auto"/>
      </w:divBdr>
    </w:div>
    <w:div w:id="360478859">
      <w:bodyDiv w:val="1"/>
      <w:marLeft w:val="0"/>
      <w:marRight w:val="0"/>
      <w:marTop w:val="0"/>
      <w:marBottom w:val="0"/>
      <w:divBdr>
        <w:top w:val="none" w:sz="0" w:space="0" w:color="auto"/>
        <w:left w:val="none" w:sz="0" w:space="0" w:color="auto"/>
        <w:bottom w:val="none" w:sz="0" w:space="0" w:color="auto"/>
        <w:right w:val="none" w:sz="0" w:space="0" w:color="auto"/>
      </w:divBdr>
    </w:div>
    <w:div w:id="921333764">
      <w:bodyDiv w:val="1"/>
      <w:marLeft w:val="0"/>
      <w:marRight w:val="0"/>
      <w:marTop w:val="0"/>
      <w:marBottom w:val="0"/>
      <w:divBdr>
        <w:top w:val="none" w:sz="0" w:space="0" w:color="auto"/>
        <w:left w:val="none" w:sz="0" w:space="0" w:color="auto"/>
        <w:bottom w:val="none" w:sz="0" w:space="0" w:color="auto"/>
        <w:right w:val="none" w:sz="0" w:space="0" w:color="auto"/>
      </w:divBdr>
    </w:div>
    <w:div w:id="972634714">
      <w:bodyDiv w:val="1"/>
      <w:marLeft w:val="0"/>
      <w:marRight w:val="0"/>
      <w:marTop w:val="0"/>
      <w:marBottom w:val="0"/>
      <w:divBdr>
        <w:top w:val="none" w:sz="0" w:space="0" w:color="auto"/>
        <w:left w:val="none" w:sz="0" w:space="0" w:color="auto"/>
        <w:bottom w:val="none" w:sz="0" w:space="0" w:color="auto"/>
        <w:right w:val="none" w:sz="0" w:space="0" w:color="auto"/>
      </w:divBdr>
    </w:div>
    <w:div w:id="1159423838">
      <w:bodyDiv w:val="1"/>
      <w:marLeft w:val="0"/>
      <w:marRight w:val="0"/>
      <w:marTop w:val="0"/>
      <w:marBottom w:val="0"/>
      <w:divBdr>
        <w:top w:val="none" w:sz="0" w:space="0" w:color="auto"/>
        <w:left w:val="none" w:sz="0" w:space="0" w:color="auto"/>
        <w:bottom w:val="none" w:sz="0" w:space="0" w:color="auto"/>
        <w:right w:val="none" w:sz="0" w:space="0" w:color="auto"/>
      </w:divBdr>
    </w:div>
    <w:div w:id="1376155447">
      <w:bodyDiv w:val="1"/>
      <w:marLeft w:val="0"/>
      <w:marRight w:val="0"/>
      <w:marTop w:val="0"/>
      <w:marBottom w:val="0"/>
      <w:divBdr>
        <w:top w:val="none" w:sz="0" w:space="0" w:color="auto"/>
        <w:left w:val="none" w:sz="0" w:space="0" w:color="auto"/>
        <w:bottom w:val="none" w:sz="0" w:space="0" w:color="auto"/>
        <w:right w:val="none" w:sz="0" w:space="0" w:color="auto"/>
      </w:divBdr>
    </w:div>
    <w:div w:id="1621034622">
      <w:bodyDiv w:val="1"/>
      <w:marLeft w:val="0"/>
      <w:marRight w:val="0"/>
      <w:marTop w:val="0"/>
      <w:marBottom w:val="0"/>
      <w:divBdr>
        <w:top w:val="none" w:sz="0" w:space="0" w:color="auto"/>
        <w:left w:val="none" w:sz="0" w:space="0" w:color="auto"/>
        <w:bottom w:val="none" w:sz="0" w:space="0" w:color="auto"/>
        <w:right w:val="none" w:sz="0" w:space="0" w:color="auto"/>
      </w:divBdr>
    </w:div>
    <w:div w:id="1722972130">
      <w:bodyDiv w:val="1"/>
      <w:marLeft w:val="0"/>
      <w:marRight w:val="0"/>
      <w:marTop w:val="0"/>
      <w:marBottom w:val="0"/>
      <w:divBdr>
        <w:top w:val="none" w:sz="0" w:space="0" w:color="auto"/>
        <w:left w:val="none" w:sz="0" w:space="0" w:color="auto"/>
        <w:bottom w:val="none" w:sz="0" w:space="0" w:color="auto"/>
        <w:right w:val="none" w:sz="0" w:space="0" w:color="auto"/>
      </w:divBdr>
    </w:div>
    <w:div w:id="2049137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454</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maheshm3751@icloud.com</dc:creator>
  <cp:keywords/>
  <dc:description/>
  <cp:lastModifiedBy>maheshm3751@icloud.com</cp:lastModifiedBy>
  <cp:revision>3</cp:revision>
  <dcterms:created xsi:type="dcterms:W3CDTF">2026-02-24T05:48:00Z</dcterms:created>
  <dcterms:modified xsi:type="dcterms:W3CDTF">2026-02-24T07:12:00Z</dcterms:modified>
</cp:coreProperties>
</file>