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A77" w:rsidRDefault="009C2A77" w:rsidP="004F75CC">
      <w:pPr>
        <w:pStyle w:val="NormalWeb"/>
        <w:shd w:val="clear" w:color="auto" w:fill="FFFFFF"/>
        <w:spacing w:before="0" w:beforeAutospacing="0"/>
        <w:jc w:val="center"/>
        <w:rPr>
          <w:rFonts w:ascii="Helvetica" w:hAnsi="Helvetica" w:cs="Helvetica"/>
          <w:b/>
          <w:color w:val="151515"/>
          <w:u w:val="single"/>
        </w:rPr>
      </w:pPr>
      <w:r w:rsidRPr="009C2A77">
        <w:rPr>
          <w:rFonts w:ascii="Helvetica" w:hAnsi="Helvetica" w:cs="Helvetica"/>
          <w:b/>
          <w:color w:val="151515"/>
          <w:u w:val="single"/>
        </w:rPr>
        <w:t>CI / CD</w:t>
      </w:r>
    </w:p>
    <w:p w:rsidR="004F75CC" w:rsidRPr="009C2A77" w:rsidRDefault="004F75CC" w:rsidP="004F75CC">
      <w:pPr>
        <w:pStyle w:val="NormalWeb"/>
        <w:shd w:val="clear" w:color="auto" w:fill="FFFFFF"/>
        <w:spacing w:before="0" w:beforeAutospacing="0"/>
        <w:jc w:val="center"/>
        <w:rPr>
          <w:rFonts w:ascii="Helvetica" w:hAnsi="Helvetica" w:cs="Helvetica"/>
          <w:b/>
          <w:color w:val="151515"/>
          <w:u w:val="single"/>
        </w:rPr>
      </w:pPr>
    </w:p>
    <w:p w:rsidR="009C2A77" w:rsidRPr="00154B49" w:rsidRDefault="009C2A77" w:rsidP="004F75CC">
      <w:pPr>
        <w:pStyle w:val="NormalWeb"/>
        <w:shd w:val="clear" w:color="auto" w:fill="FFFFFF"/>
        <w:spacing w:before="0" w:beforeAutospacing="0"/>
        <w:rPr>
          <w:rFonts w:asciiTheme="minorHAnsi" w:hAnsiTheme="minorHAnsi" w:cstheme="minorHAnsi"/>
          <w:color w:val="151515"/>
          <w:sz w:val="22"/>
          <w:szCs w:val="22"/>
        </w:rPr>
      </w:pPr>
      <w:r w:rsidRPr="00154B49">
        <w:rPr>
          <w:rFonts w:asciiTheme="minorHAnsi" w:hAnsiTheme="minorHAnsi" w:cstheme="minorHAnsi"/>
          <w:color w:val="151515"/>
          <w:sz w:val="22"/>
          <w:szCs w:val="22"/>
        </w:rPr>
        <w:t>CI/CD is a method to frequently deliver </w:t>
      </w:r>
      <w:hyperlink r:id="rId6" w:history="1">
        <w:r w:rsidRPr="004F75CC">
          <w:rPr>
            <w:color w:val="151515"/>
          </w:rPr>
          <w:t>apps</w:t>
        </w:r>
      </w:hyperlink>
      <w:r w:rsidRPr="00154B49">
        <w:rPr>
          <w:rFonts w:asciiTheme="minorHAnsi" w:hAnsiTheme="minorHAnsi" w:cstheme="minorHAnsi"/>
          <w:color w:val="151515"/>
          <w:sz w:val="22"/>
          <w:szCs w:val="22"/>
        </w:rPr>
        <w:t> to customers by introducing </w:t>
      </w:r>
      <w:hyperlink r:id="rId7" w:history="1">
        <w:r w:rsidRPr="004F75CC">
          <w:rPr>
            <w:color w:val="151515"/>
          </w:rPr>
          <w:t>automation</w:t>
        </w:r>
      </w:hyperlink>
      <w:r w:rsidRPr="00154B49">
        <w:rPr>
          <w:rFonts w:asciiTheme="minorHAnsi" w:hAnsiTheme="minorHAnsi" w:cstheme="minorHAnsi"/>
          <w:color w:val="151515"/>
          <w:sz w:val="22"/>
          <w:szCs w:val="22"/>
        </w:rPr>
        <w:t> into the stages of </w:t>
      </w:r>
      <w:hyperlink r:id="rId8" w:history="1">
        <w:r w:rsidRPr="004F75CC">
          <w:rPr>
            <w:color w:val="151515"/>
          </w:rPr>
          <w:t>app development</w:t>
        </w:r>
      </w:hyperlink>
      <w:r w:rsidRPr="00154B49">
        <w:rPr>
          <w:rFonts w:asciiTheme="minorHAnsi" w:hAnsiTheme="minorHAnsi" w:cstheme="minorHAnsi"/>
          <w:color w:val="151515"/>
          <w:sz w:val="22"/>
          <w:szCs w:val="22"/>
        </w:rPr>
        <w:t>.</w:t>
      </w:r>
      <w:r w:rsidRPr="00154B49">
        <w:rPr>
          <w:rFonts w:asciiTheme="minorHAnsi" w:hAnsiTheme="minorHAnsi" w:cstheme="minorHAnsi"/>
          <w:color w:val="151515"/>
          <w:sz w:val="22"/>
          <w:szCs w:val="22"/>
        </w:rPr>
        <w:br/>
        <w:t>The main concepts attributed to CI/CD are continuous integration, </w:t>
      </w:r>
      <w:hyperlink r:id="rId9" w:history="1">
        <w:r w:rsidRPr="004F75CC">
          <w:rPr>
            <w:color w:val="151515"/>
          </w:rPr>
          <w:t>continuous delivery</w:t>
        </w:r>
      </w:hyperlink>
      <w:r w:rsidRPr="00154B49">
        <w:rPr>
          <w:rFonts w:asciiTheme="minorHAnsi" w:hAnsiTheme="minorHAnsi" w:cstheme="minorHAnsi"/>
          <w:color w:val="151515"/>
          <w:sz w:val="22"/>
          <w:szCs w:val="22"/>
        </w:rPr>
        <w:t>, and continuous deployment.</w:t>
      </w:r>
      <w:r w:rsidRPr="00154B49">
        <w:rPr>
          <w:rFonts w:asciiTheme="minorHAnsi" w:hAnsiTheme="minorHAnsi" w:cstheme="minorHAnsi"/>
          <w:color w:val="151515"/>
          <w:sz w:val="22"/>
          <w:szCs w:val="22"/>
        </w:rPr>
        <w:br/>
        <w:t>CI/CD is a solution to the problems </w:t>
      </w:r>
      <w:hyperlink r:id="rId10" w:history="1">
        <w:r w:rsidRPr="004F75CC">
          <w:rPr>
            <w:color w:val="151515"/>
          </w:rPr>
          <w:t>integrating</w:t>
        </w:r>
      </w:hyperlink>
      <w:r w:rsidRPr="00154B49">
        <w:rPr>
          <w:rFonts w:asciiTheme="minorHAnsi" w:hAnsiTheme="minorHAnsi" w:cstheme="minorHAnsi"/>
          <w:color w:val="151515"/>
          <w:sz w:val="22"/>
          <w:szCs w:val="22"/>
        </w:rPr>
        <w:t> new code can cause for development and operations teams (AKA "integration hell").</w:t>
      </w:r>
    </w:p>
    <w:p w:rsidR="009C2A77" w:rsidRPr="004F75CC" w:rsidRDefault="009C2A77" w:rsidP="009C2A77">
      <w:pPr>
        <w:pStyle w:val="NormalWeb"/>
        <w:shd w:val="clear" w:color="auto" w:fill="FFFFFF"/>
        <w:spacing w:before="0"/>
        <w:rPr>
          <w:rFonts w:asciiTheme="minorHAnsi" w:hAnsiTheme="minorHAnsi" w:cstheme="minorHAnsi"/>
          <w:color w:val="151515"/>
          <w:sz w:val="22"/>
          <w:szCs w:val="22"/>
        </w:rPr>
      </w:pPr>
      <w:r w:rsidRPr="00154B49">
        <w:rPr>
          <w:rFonts w:asciiTheme="minorHAnsi" w:hAnsiTheme="minorHAnsi" w:cstheme="minorHAnsi"/>
          <w:color w:val="151515"/>
          <w:sz w:val="22"/>
          <w:szCs w:val="22"/>
        </w:rPr>
        <w:t>Specifically, CI/CD introduces ongoing automation and continuous monitoring throughout the </w:t>
      </w:r>
      <w:hyperlink r:id="rId11" w:history="1">
        <w:r w:rsidRPr="004F75CC">
          <w:rPr>
            <w:color w:val="151515"/>
          </w:rPr>
          <w:t>lifecycle of apps</w:t>
        </w:r>
      </w:hyperlink>
      <w:r w:rsidRPr="00154B49">
        <w:rPr>
          <w:rFonts w:asciiTheme="minorHAnsi" w:hAnsiTheme="minorHAnsi" w:cstheme="minorHAnsi"/>
          <w:color w:val="151515"/>
          <w:sz w:val="22"/>
          <w:szCs w:val="22"/>
        </w:rPr>
        <w:t>, from integration and testing phases to delivery and </w:t>
      </w:r>
      <w:hyperlink r:id="rId12" w:history="1">
        <w:r w:rsidRPr="004F75CC">
          <w:rPr>
            <w:color w:val="151515"/>
          </w:rPr>
          <w:t>deployment</w:t>
        </w:r>
      </w:hyperlink>
      <w:r w:rsidRPr="00154B49">
        <w:rPr>
          <w:rFonts w:asciiTheme="minorHAnsi" w:hAnsiTheme="minorHAnsi" w:cstheme="minorHAnsi"/>
          <w:color w:val="151515"/>
          <w:sz w:val="22"/>
          <w:szCs w:val="22"/>
        </w:rPr>
        <w:t>.</w:t>
      </w:r>
      <w:r w:rsidRPr="00154B49">
        <w:rPr>
          <w:rFonts w:asciiTheme="minorHAnsi" w:hAnsiTheme="minorHAnsi" w:cstheme="minorHAnsi"/>
          <w:color w:val="151515"/>
          <w:sz w:val="22"/>
          <w:szCs w:val="22"/>
        </w:rPr>
        <w:br/>
        <w:t>Taken together, these connected practices are often referred to as a "</w:t>
      </w:r>
      <w:hyperlink r:id="rId13" w:history="1">
        <w:r w:rsidRPr="004F75CC">
          <w:rPr>
            <w:color w:val="151515"/>
          </w:rPr>
          <w:t>CI/CD pipeline</w:t>
        </w:r>
      </w:hyperlink>
      <w:r w:rsidRPr="00154B49">
        <w:rPr>
          <w:rFonts w:asciiTheme="minorHAnsi" w:hAnsiTheme="minorHAnsi" w:cstheme="minorHAnsi"/>
          <w:color w:val="151515"/>
          <w:sz w:val="22"/>
          <w:szCs w:val="22"/>
        </w:rPr>
        <w:t>" and are supported by development and operations teams working together in an agile way with either a </w:t>
      </w:r>
      <w:hyperlink r:id="rId14" w:history="1">
        <w:r w:rsidRPr="004F75CC">
          <w:rPr>
            <w:color w:val="151515"/>
          </w:rPr>
          <w:t>DevOps</w:t>
        </w:r>
      </w:hyperlink>
      <w:r w:rsidRPr="00154B49">
        <w:rPr>
          <w:rFonts w:asciiTheme="minorHAnsi" w:hAnsiTheme="minorHAnsi" w:cstheme="minorHAnsi"/>
          <w:color w:val="151515"/>
          <w:sz w:val="22"/>
          <w:szCs w:val="22"/>
        </w:rPr>
        <w:t> or </w:t>
      </w:r>
      <w:hyperlink r:id="rId15" w:history="1">
        <w:r w:rsidRPr="004F75CC">
          <w:rPr>
            <w:color w:val="151515"/>
          </w:rPr>
          <w:t>site reliability engineering (SRE)</w:t>
        </w:r>
      </w:hyperlink>
      <w:r w:rsidRPr="00154B49">
        <w:rPr>
          <w:rFonts w:asciiTheme="minorHAnsi" w:hAnsiTheme="minorHAnsi" w:cstheme="minorHAnsi"/>
          <w:color w:val="151515"/>
          <w:sz w:val="22"/>
          <w:szCs w:val="22"/>
        </w:rPr>
        <w:t> approach.</w:t>
      </w:r>
      <w:bookmarkStart w:id="0" w:name="_GoBack"/>
      <w:bookmarkEnd w:id="0"/>
    </w:p>
    <w:p w:rsidR="000B09DA" w:rsidRPr="000B09DA" w:rsidRDefault="000B09DA" w:rsidP="000B09DA">
      <w:pPr>
        <w:spacing w:after="0" w:line="240" w:lineRule="auto"/>
        <w:jc w:val="center"/>
        <w:outlineLvl w:val="1"/>
        <w:rPr>
          <w:rFonts w:ascii="Times New Roman" w:eastAsia="Times New Roman" w:hAnsi="Times New Roman" w:cs="Times New Roman"/>
          <w:b/>
          <w:bCs/>
          <w:color w:val="151515"/>
          <w:sz w:val="36"/>
          <w:szCs w:val="36"/>
          <w:u w:val="single"/>
        </w:rPr>
      </w:pPr>
      <w:r w:rsidRPr="000B09DA">
        <w:rPr>
          <w:rFonts w:ascii="Times New Roman" w:eastAsia="Times New Roman" w:hAnsi="Times New Roman" w:cs="Times New Roman"/>
          <w:b/>
          <w:bCs/>
          <w:color w:val="151515"/>
          <w:sz w:val="36"/>
          <w:szCs w:val="36"/>
          <w:u w:val="single"/>
        </w:rPr>
        <w:t>What's the difference between CI and CD (and the other CD)?</w:t>
      </w:r>
    </w:p>
    <w:p w:rsidR="000B09DA" w:rsidRPr="000B09DA" w:rsidRDefault="000B09DA" w:rsidP="000B09DA">
      <w:pPr>
        <w:spacing w:after="0" w:line="240" w:lineRule="auto"/>
        <w:outlineLvl w:val="1"/>
        <w:rPr>
          <w:rFonts w:ascii="Times New Roman" w:eastAsia="Times New Roman" w:hAnsi="Times New Roman" w:cs="Times New Roman"/>
          <w:b/>
          <w:bCs/>
          <w:color w:val="151515"/>
          <w:sz w:val="36"/>
          <w:szCs w:val="36"/>
        </w:rPr>
      </w:pPr>
    </w:p>
    <w:p w:rsidR="000B09DA" w:rsidRPr="000B09DA" w:rsidRDefault="000B09DA" w:rsidP="000B09DA">
      <w:pPr>
        <w:shd w:val="clear" w:color="auto" w:fill="FFFFFF"/>
        <w:spacing w:after="100" w:afterAutospacing="1" w:line="240" w:lineRule="auto"/>
        <w:rPr>
          <w:rFonts w:eastAsia="Times New Roman" w:cstheme="minorHAnsi"/>
          <w:color w:val="151515"/>
        </w:rPr>
      </w:pPr>
      <w:r w:rsidRPr="000B09DA">
        <w:rPr>
          <w:rFonts w:eastAsia="Times New Roman" w:cstheme="minorHAnsi"/>
          <w:color w:val="151515"/>
        </w:rPr>
        <w:t>The acronym CI/CD has a few different meanings. The "CI" in CI/CD always refers to continuous integration, which is an automation process for developers. Successful CI means new code changes to an app are regularly built, tested, and merged to a shared repository. It’s a solution to the problem of having too many branches of an app in development at once that might conflict with each other.</w:t>
      </w:r>
    </w:p>
    <w:p w:rsidR="000B09DA" w:rsidRPr="000B09DA" w:rsidRDefault="000B09DA" w:rsidP="000B09DA">
      <w:pPr>
        <w:shd w:val="clear" w:color="auto" w:fill="FFFFFF"/>
        <w:spacing w:after="100" w:afterAutospacing="1" w:line="240" w:lineRule="auto"/>
        <w:rPr>
          <w:rFonts w:eastAsia="Times New Roman" w:cstheme="minorHAnsi"/>
          <w:color w:val="151515"/>
        </w:rPr>
      </w:pPr>
      <w:r w:rsidRPr="000B09DA">
        <w:rPr>
          <w:rFonts w:eastAsia="Times New Roman" w:cstheme="minorHAnsi"/>
          <w:color w:val="151515"/>
        </w:rPr>
        <w:t>The "CD" in CI/CD refers to continuous delivery and/or continuous deployment, which are related concepts that sometimes get used interchangeably. Both are about automating further stages of the pipeline, but they’re sometimes used separately to illustrate just how much automation is happening.</w:t>
      </w:r>
    </w:p>
    <w:p w:rsidR="000B09DA" w:rsidRPr="000B09DA" w:rsidRDefault="000B09DA" w:rsidP="000B09DA">
      <w:pPr>
        <w:shd w:val="clear" w:color="auto" w:fill="FFFFFF"/>
        <w:spacing w:after="100" w:afterAutospacing="1" w:line="240" w:lineRule="auto"/>
        <w:rPr>
          <w:rFonts w:eastAsia="Times New Roman" w:cstheme="minorHAnsi"/>
          <w:color w:val="151515"/>
        </w:rPr>
      </w:pPr>
      <w:r w:rsidRPr="000B09DA">
        <w:rPr>
          <w:rFonts w:eastAsia="Times New Roman" w:cstheme="minorHAnsi"/>
          <w:color w:val="151515"/>
        </w:rPr>
        <w:t>Continuous delivery usually means a developer’s changes to an application are automatically bug tested and uploaded to a repository (like GitHub or a container registry), where they can then be deployed to a live production environment by the operations team. It’s an answer to the problem of poor visibility and communication between dev and business teams. To that end, the purpose of continuous delivery is to ensure that it takes minimal effort to deploy new code.</w:t>
      </w:r>
    </w:p>
    <w:p w:rsidR="000B09DA" w:rsidRDefault="000B09DA" w:rsidP="000B09DA">
      <w:pPr>
        <w:shd w:val="clear" w:color="auto" w:fill="FFFFFF"/>
        <w:spacing w:after="100" w:afterAutospacing="1" w:line="240" w:lineRule="auto"/>
        <w:rPr>
          <w:rFonts w:eastAsia="Times New Roman" w:cstheme="minorHAnsi"/>
          <w:color w:val="151515"/>
        </w:rPr>
      </w:pPr>
      <w:r w:rsidRPr="000B09DA">
        <w:rPr>
          <w:rFonts w:eastAsia="Times New Roman" w:cstheme="minorHAnsi"/>
          <w:color w:val="151515"/>
        </w:rPr>
        <w:t>Continuous deployment (the other possible "CD") can refer to automatically releasing a developer’s changes from the repository to production, where it is usable by customers. It addresses the problem of overloading operations teams with manual processes that slow down app delivery. It builds on the benefits of continuous delivery by automating the next stage in the pipeline.</w:t>
      </w:r>
    </w:p>
    <w:p w:rsidR="00391A6C" w:rsidRDefault="00391A6C" w:rsidP="000B09DA">
      <w:pPr>
        <w:shd w:val="clear" w:color="auto" w:fill="FFFFFF"/>
        <w:spacing w:after="100" w:afterAutospacing="1" w:line="240" w:lineRule="auto"/>
        <w:rPr>
          <w:rFonts w:eastAsia="Times New Roman" w:cstheme="minorHAnsi"/>
          <w:color w:val="151515"/>
        </w:rPr>
      </w:pPr>
    </w:p>
    <w:p w:rsidR="00391A6C" w:rsidRDefault="00391A6C" w:rsidP="00391A6C">
      <w:pPr>
        <w:shd w:val="clear" w:color="auto" w:fill="FFFFFF"/>
        <w:spacing w:after="100" w:afterAutospacing="1" w:line="240" w:lineRule="auto"/>
        <w:jc w:val="center"/>
        <w:rPr>
          <w:rFonts w:eastAsia="Times New Roman" w:cstheme="minorHAnsi"/>
          <w:color w:val="151515"/>
        </w:rPr>
      </w:pPr>
      <w:r>
        <w:rPr>
          <w:noProof/>
        </w:rPr>
        <w:drawing>
          <wp:inline distT="0" distB="0" distL="0" distR="0">
            <wp:extent cx="7863840" cy="1487170"/>
            <wp:effectExtent l="0" t="0" r="3810" b="0"/>
            <wp:docPr id="1" name="Picture 1" descr="CI/CD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D 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63840" cy="1487170"/>
                    </a:xfrm>
                    <a:prstGeom prst="rect">
                      <a:avLst/>
                    </a:prstGeom>
                    <a:noFill/>
                    <a:ln>
                      <a:noFill/>
                    </a:ln>
                  </pic:spPr>
                </pic:pic>
              </a:graphicData>
            </a:graphic>
          </wp:inline>
        </w:drawing>
      </w:r>
    </w:p>
    <w:p w:rsidR="00391A6C" w:rsidRDefault="00391A6C" w:rsidP="00391A6C">
      <w:pPr>
        <w:shd w:val="clear" w:color="auto" w:fill="FFFFFF"/>
        <w:spacing w:after="100" w:afterAutospacing="1" w:line="240" w:lineRule="auto"/>
        <w:jc w:val="center"/>
        <w:rPr>
          <w:rFonts w:eastAsia="Times New Roman" w:cstheme="minorHAnsi"/>
          <w:color w:val="151515"/>
        </w:rPr>
      </w:pPr>
    </w:p>
    <w:p w:rsidR="00391A6C" w:rsidRPr="00391A6C" w:rsidRDefault="00391A6C" w:rsidP="00391A6C">
      <w:pPr>
        <w:shd w:val="clear" w:color="auto" w:fill="FFFFFF"/>
        <w:spacing w:after="100" w:afterAutospacing="1" w:line="240" w:lineRule="auto"/>
        <w:rPr>
          <w:rFonts w:eastAsia="Times New Roman" w:cstheme="minorHAnsi"/>
          <w:color w:val="151515"/>
          <w:sz w:val="24"/>
          <w:szCs w:val="24"/>
        </w:rPr>
      </w:pPr>
      <w:r w:rsidRPr="00391A6C">
        <w:rPr>
          <w:rFonts w:eastAsia="Times New Roman" w:cstheme="minorHAnsi"/>
          <w:color w:val="151515"/>
          <w:sz w:val="24"/>
          <w:szCs w:val="24"/>
        </w:rPr>
        <w:t>In the end, it’s probably not worth your time to get bogged down in these semantics—just remember that CI/CD is really a process, often visualized as a pipeline, that involves adding a high degree of ongoing automation and continuous monitoring to app development.</w:t>
      </w:r>
    </w:p>
    <w:p w:rsidR="00391A6C" w:rsidRDefault="00391A6C" w:rsidP="00391A6C">
      <w:pPr>
        <w:shd w:val="clear" w:color="auto" w:fill="FFFFFF"/>
        <w:spacing w:after="100" w:afterAutospacing="1" w:line="240" w:lineRule="auto"/>
        <w:rPr>
          <w:rFonts w:eastAsia="Times New Roman" w:cstheme="minorHAnsi"/>
          <w:color w:val="151515"/>
          <w:sz w:val="24"/>
          <w:szCs w:val="24"/>
        </w:rPr>
      </w:pPr>
      <w:r w:rsidRPr="00391A6C">
        <w:rPr>
          <w:rFonts w:eastAsia="Times New Roman" w:cstheme="minorHAnsi"/>
          <w:color w:val="151515"/>
          <w:sz w:val="24"/>
          <w:szCs w:val="24"/>
        </w:rPr>
        <w:t>Case-by-case, what the terms refer to depends on how much automation has been built into the CI/CD pipeline. Many enterprises start by adding CI, and then work their way towards automating delivery and deployment down the road, for instance as part of cloud-native apps.</w:t>
      </w:r>
    </w:p>
    <w:p w:rsidR="00391A6C" w:rsidRDefault="00391A6C" w:rsidP="00391A6C">
      <w:pPr>
        <w:shd w:val="clear" w:color="auto" w:fill="FFFFFF"/>
        <w:spacing w:after="100" w:afterAutospacing="1" w:line="240" w:lineRule="auto"/>
        <w:rPr>
          <w:rFonts w:eastAsia="Times New Roman" w:cstheme="minorHAnsi"/>
          <w:color w:val="151515"/>
          <w:sz w:val="24"/>
          <w:szCs w:val="24"/>
        </w:rPr>
      </w:pPr>
    </w:p>
    <w:p w:rsidR="002C334D" w:rsidRDefault="002C334D" w:rsidP="002C334D">
      <w:pPr>
        <w:spacing w:after="0" w:line="240" w:lineRule="auto"/>
        <w:jc w:val="center"/>
        <w:outlineLvl w:val="1"/>
        <w:rPr>
          <w:rFonts w:ascii="Times New Roman" w:eastAsia="Times New Roman" w:hAnsi="Times New Roman" w:cs="Times New Roman"/>
          <w:b/>
          <w:bCs/>
          <w:color w:val="151515"/>
          <w:sz w:val="36"/>
          <w:szCs w:val="36"/>
          <w:u w:val="single"/>
        </w:rPr>
      </w:pPr>
      <w:r w:rsidRPr="002C334D">
        <w:rPr>
          <w:rFonts w:ascii="Times New Roman" w:eastAsia="Times New Roman" w:hAnsi="Times New Roman" w:cs="Times New Roman"/>
          <w:b/>
          <w:bCs/>
          <w:color w:val="151515"/>
          <w:sz w:val="36"/>
          <w:szCs w:val="36"/>
          <w:u w:val="single"/>
        </w:rPr>
        <w:t>Continuous integration</w:t>
      </w:r>
    </w:p>
    <w:p w:rsidR="002C334D" w:rsidRPr="002C334D" w:rsidRDefault="002C334D" w:rsidP="002C334D">
      <w:pPr>
        <w:spacing w:after="0" w:line="240" w:lineRule="auto"/>
        <w:jc w:val="center"/>
        <w:outlineLvl w:val="1"/>
        <w:rPr>
          <w:rFonts w:ascii="Times New Roman" w:eastAsia="Times New Roman" w:hAnsi="Times New Roman" w:cs="Times New Roman"/>
          <w:b/>
          <w:bCs/>
          <w:color w:val="151515"/>
          <w:sz w:val="36"/>
          <w:szCs w:val="36"/>
          <w:u w:val="single"/>
        </w:rPr>
      </w:pPr>
    </w:p>
    <w:p w:rsidR="002C334D" w:rsidRPr="002C334D" w:rsidRDefault="002C334D" w:rsidP="002C334D">
      <w:pPr>
        <w:shd w:val="clear" w:color="auto" w:fill="FFFFFF"/>
        <w:spacing w:after="100" w:afterAutospacing="1" w:line="240" w:lineRule="auto"/>
        <w:rPr>
          <w:rFonts w:eastAsia="Times New Roman" w:cstheme="minorHAnsi"/>
          <w:color w:val="151515"/>
          <w:sz w:val="24"/>
          <w:szCs w:val="24"/>
        </w:rPr>
      </w:pPr>
      <w:r w:rsidRPr="002C334D">
        <w:rPr>
          <w:rFonts w:eastAsia="Times New Roman" w:cstheme="minorHAnsi"/>
          <w:color w:val="151515"/>
          <w:sz w:val="24"/>
          <w:szCs w:val="24"/>
        </w:rPr>
        <w:t>In modern application development, the goal is to have multiple developers working simultaneously on different features of the same app. However, if an organization is set up to merge all branching source code together on one day (known as “merge day”), the resulting work can be tedious, manual, and time-intensive. That’s because when a developer working in isolation makes a change to an application, there’s a chance it will conflict with different changes being simultaneously made by other developers. This problem can be further compounded if each developer has customized their own local </w:t>
      </w:r>
      <w:hyperlink r:id="rId17" w:history="1">
        <w:r w:rsidRPr="002C334D">
          <w:rPr>
            <w:rFonts w:eastAsia="Times New Roman" w:cstheme="minorHAnsi"/>
            <w:color w:val="0066CC"/>
            <w:sz w:val="24"/>
            <w:szCs w:val="24"/>
          </w:rPr>
          <w:t>integrated development environment (IDE)</w:t>
        </w:r>
      </w:hyperlink>
      <w:r w:rsidRPr="002C334D">
        <w:rPr>
          <w:rFonts w:eastAsia="Times New Roman" w:cstheme="minorHAnsi"/>
          <w:color w:val="151515"/>
          <w:sz w:val="24"/>
          <w:szCs w:val="24"/>
        </w:rPr>
        <w:t>, rather than the team agreeing on one </w:t>
      </w:r>
      <w:hyperlink r:id="rId18" w:history="1">
        <w:r w:rsidRPr="002C334D">
          <w:rPr>
            <w:rFonts w:eastAsia="Times New Roman" w:cstheme="minorHAnsi"/>
            <w:color w:val="0066CC"/>
            <w:sz w:val="24"/>
            <w:szCs w:val="24"/>
          </w:rPr>
          <w:t>cloud</w:t>
        </w:r>
      </w:hyperlink>
      <w:r w:rsidRPr="002C334D">
        <w:rPr>
          <w:rFonts w:eastAsia="Times New Roman" w:cstheme="minorHAnsi"/>
          <w:color w:val="151515"/>
          <w:sz w:val="24"/>
          <w:szCs w:val="24"/>
        </w:rPr>
        <w:t>-based IDE.</w:t>
      </w:r>
    </w:p>
    <w:p w:rsidR="002C334D" w:rsidRDefault="002C334D" w:rsidP="002C334D">
      <w:pPr>
        <w:shd w:val="clear" w:color="auto" w:fill="FFFFFF"/>
        <w:spacing w:before="100" w:beforeAutospacing="1" w:after="100" w:afterAutospacing="1" w:line="240" w:lineRule="auto"/>
        <w:rPr>
          <w:rFonts w:eastAsia="Times New Roman" w:cstheme="minorHAnsi"/>
          <w:color w:val="151515"/>
          <w:sz w:val="24"/>
          <w:szCs w:val="24"/>
        </w:rPr>
      </w:pPr>
      <w:r w:rsidRPr="002C334D">
        <w:rPr>
          <w:rFonts w:eastAsia="Times New Roman" w:cstheme="minorHAnsi"/>
          <w:color w:val="151515"/>
          <w:sz w:val="24"/>
          <w:szCs w:val="24"/>
        </w:rPr>
        <w:t>Continuous integration (CI) helps developers merge their code changes back to a shared branch, or “trunk,” more frequently—sometimes even daily. Once a developer’s changes to an application are merged, those changes are validated by automatically building the application and running different levels of automated testing, typically unit and integration tests, to ensure the changes haven’t broken the app. This means testing everything from classes and function to the different modules that comprise the entire app. If automated testing discovers a conflict between new and existing code, CI makes it easier to fix those bugs quickly and often.</w:t>
      </w:r>
    </w:p>
    <w:p w:rsidR="002C334D" w:rsidRDefault="002C334D" w:rsidP="002C334D">
      <w:pPr>
        <w:shd w:val="clear" w:color="auto" w:fill="FFFFFF"/>
        <w:spacing w:before="100" w:beforeAutospacing="1" w:after="100" w:afterAutospacing="1" w:line="240" w:lineRule="auto"/>
        <w:rPr>
          <w:rFonts w:eastAsia="Times New Roman" w:cstheme="minorHAnsi"/>
          <w:color w:val="151515"/>
          <w:sz w:val="24"/>
          <w:szCs w:val="24"/>
        </w:rPr>
      </w:pPr>
    </w:p>
    <w:p w:rsidR="00861508" w:rsidRDefault="00861508" w:rsidP="00861508">
      <w:pPr>
        <w:spacing w:after="0" w:line="240" w:lineRule="auto"/>
        <w:jc w:val="center"/>
        <w:outlineLvl w:val="1"/>
        <w:rPr>
          <w:rFonts w:ascii="Times New Roman" w:eastAsia="Times New Roman" w:hAnsi="Times New Roman" w:cs="Times New Roman"/>
          <w:b/>
          <w:bCs/>
          <w:color w:val="151515"/>
          <w:sz w:val="36"/>
          <w:szCs w:val="36"/>
          <w:u w:val="single"/>
        </w:rPr>
      </w:pPr>
      <w:r w:rsidRPr="00861508">
        <w:rPr>
          <w:rFonts w:ascii="Times New Roman" w:eastAsia="Times New Roman" w:hAnsi="Times New Roman" w:cs="Times New Roman"/>
          <w:b/>
          <w:bCs/>
          <w:color w:val="151515"/>
          <w:sz w:val="36"/>
          <w:szCs w:val="36"/>
          <w:u w:val="single"/>
        </w:rPr>
        <w:t>Continuous delivery</w:t>
      </w:r>
    </w:p>
    <w:p w:rsidR="00861508" w:rsidRPr="00861508" w:rsidRDefault="00861508" w:rsidP="00861508">
      <w:pPr>
        <w:spacing w:after="0" w:line="240" w:lineRule="auto"/>
        <w:jc w:val="center"/>
        <w:outlineLvl w:val="1"/>
        <w:rPr>
          <w:rFonts w:ascii="Times New Roman" w:eastAsia="Times New Roman" w:hAnsi="Times New Roman" w:cs="Times New Roman"/>
          <w:b/>
          <w:bCs/>
          <w:color w:val="151515"/>
          <w:sz w:val="36"/>
          <w:szCs w:val="36"/>
          <w:u w:val="single"/>
        </w:rPr>
      </w:pPr>
    </w:p>
    <w:p w:rsidR="00861508" w:rsidRPr="00861508" w:rsidRDefault="00861508" w:rsidP="00861508">
      <w:pPr>
        <w:shd w:val="clear" w:color="auto" w:fill="FFFFFF"/>
        <w:spacing w:after="100" w:afterAutospacing="1" w:line="240" w:lineRule="auto"/>
        <w:rPr>
          <w:rFonts w:eastAsia="Times New Roman" w:cstheme="minorHAnsi"/>
          <w:color w:val="151515"/>
          <w:sz w:val="24"/>
          <w:szCs w:val="24"/>
        </w:rPr>
      </w:pPr>
      <w:r w:rsidRPr="00861508">
        <w:rPr>
          <w:rFonts w:eastAsia="Times New Roman" w:cstheme="minorHAnsi"/>
          <w:color w:val="151515"/>
          <w:sz w:val="24"/>
          <w:szCs w:val="24"/>
        </w:rPr>
        <w:t>Following the automation of builds and unit and integration testing in CI, continuous delivery automates the release of that validated code to a repository. So, in order to have an effective continuous delivery process, it’s important that CI is already built into your development pipeline. The goal of continuous delivery is to have a codebase that is always ready for deployment to a production environment.</w:t>
      </w:r>
    </w:p>
    <w:p w:rsidR="00861508" w:rsidRDefault="00861508" w:rsidP="00861508">
      <w:pPr>
        <w:shd w:val="clear" w:color="auto" w:fill="FFFFFF"/>
        <w:spacing w:before="100" w:beforeAutospacing="1" w:after="100" w:afterAutospacing="1" w:line="240" w:lineRule="auto"/>
        <w:rPr>
          <w:rFonts w:eastAsia="Times New Roman" w:cstheme="minorHAnsi"/>
          <w:color w:val="151515"/>
          <w:sz w:val="24"/>
          <w:szCs w:val="24"/>
        </w:rPr>
      </w:pPr>
      <w:r w:rsidRPr="00861508">
        <w:rPr>
          <w:rFonts w:eastAsia="Times New Roman" w:cstheme="minorHAnsi"/>
          <w:color w:val="151515"/>
          <w:sz w:val="24"/>
          <w:szCs w:val="24"/>
        </w:rPr>
        <w:t>In continuous delivery, every stage—from the merger of code changes to the delivery of production-ready builds—involves test automation and code release automation. At the end of that process, the operations team is able to deploy an app to production quickly and easily.</w:t>
      </w:r>
    </w:p>
    <w:p w:rsidR="00861508" w:rsidRDefault="00861508" w:rsidP="00861508">
      <w:pPr>
        <w:shd w:val="clear" w:color="auto" w:fill="FFFFFF"/>
        <w:spacing w:before="100" w:beforeAutospacing="1" w:after="100" w:afterAutospacing="1" w:line="240" w:lineRule="auto"/>
        <w:rPr>
          <w:rFonts w:eastAsia="Times New Roman" w:cstheme="minorHAnsi"/>
          <w:color w:val="151515"/>
          <w:sz w:val="24"/>
          <w:szCs w:val="24"/>
        </w:rPr>
      </w:pPr>
    </w:p>
    <w:p w:rsidR="00896F0E" w:rsidRDefault="00896F0E" w:rsidP="00896F0E">
      <w:pPr>
        <w:spacing w:after="0" w:line="240" w:lineRule="auto"/>
        <w:jc w:val="center"/>
        <w:outlineLvl w:val="1"/>
        <w:rPr>
          <w:rFonts w:ascii="Helvetica" w:eastAsia="Times New Roman" w:hAnsi="Helvetica" w:cs="Helvetica"/>
          <w:b/>
          <w:bCs/>
          <w:color w:val="151515"/>
          <w:sz w:val="36"/>
          <w:szCs w:val="36"/>
          <w:u w:val="single"/>
        </w:rPr>
      </w:pPr>
      <w:r w:rsidRPr="00896F0E">
        <w:rPr>
          <w:rFonts w:ascii="Helvetica" w:eastAsia="Times New Roman" w:hAnsi="Helvetica" w:cs="Helvetica"/>
          <w:b/>
          <w:bCs/>
          <w:color w:val="151515"/>
          <w:sz w:val="36"/>
          <w:szCs w:val="36"/>
          <w:u w:val="single"/>
        </w:rPr>
        <w:t>Continuous deployment</w:t>
      </w:r>
    </w:p>
    <w:p w:rsidR="00896F0E" w:rsidRPr="00896F0E" w:rsidRDefault="00896F0E" w:rsidP="00896F0E">
      <w:pPr>
        <w:spacing w:after="0" w:line="240" w:lineRule="auto"/>
        <w:jc w:val="center"/>
        <w:outlineLvl w:val="1"/>
        <w:rPr>
          <w:rFonts w:ascii="Helvetica" w:eastAsia="Times New Roman" w:hAnsi="Helvetica" w:cs="Helvetica"/>
          <w:b/>
          <w:bCs/>
          <w:color w:val="151515"/>
          <w:sz w:val="36"/>
          <w:szCs w:val="36"/>
          <w:u w:val="single"/>
        </w:rPr>
      </w:pPr>
    </w:p>
    <w:p w:rsidR="00896F0E" w:rsidRPr="00896F0E" w:rsidRDefault="00896F0E" w:rsidP="00896F0E">
      <w:pPr>
        <w:spacing w:after="100" w:afterAutospacing="1" w:line="240" w:lineRule="auto"/>
        <w:rPr>
          <w:rFonts w:eastAsia="Times New Roman" w:cstheme="minorHAnsi"/>
          <w:color w:val="151515"/>
          <w:sz w:val="24"/>
          <w:szCs w:val="24"/>
        </w:rPr>
      </w:pPr>
      <w:r w:rsidRPr="00896F0E">
        <w:rPr>
          <w:rFonts w:eastAsia="Times New Roman" w:cstheme="minorHAnsi"/>
          <w:color w:val="151515"/>
          <w:sz w:val="24"/>
          <w:szCs w:val="24"/>
        </w:rPr>
        <w:t>The final stage of a mature CI/CD pipeline is continuous deployment. As an extension of continuous delivery, which automates the release of a production-ready build to a code repository, continuous deployment automates releasing an app to production. Because there is no manual gate at the stage of the pipeline before production, continuous deployment relies heavily on well-designed test automation.</w:t>
      </w:r>
    </w:p>
    <w:p w:rsidR="00896F0E" w:rsidRPr="00896F0E" w:rsidRDefault="00896F0E" w:rsidP="00896F0E">
      <w:pPr>
        <w:spacing w:before="100" w:beforeAutospacing="1" w:after="100" w:afterAutospacing="1" w:line="240" w:lineRule="auto"/>
        <w:rPr>
          <w:rFonts w:eastAsia="Times New Roman" w:cstheme="minorHAnsi"/>
          <w:color w:val="151515"/>
          <w:sz w:val="24"/>
          <w:szCs w:val="24"/>
        </w:rPr>
      </w:pPr>
      <w:r w:rsidRPr="00896F0E">
        <w:rPr>
          <w:rFonts w:eastAsia="Times New Roman" w:cstheme="minorHAnsi"/>
          <w:color w:val="151515"/>
          <w:sz w:val="24"/>
          <w:szCs w:val="24"/>
        </w:rPr>
        <w:t>In practice, continuous deployment means that a developer’s change to a cloud application could go live within minutes of writing it (assuming it passes automated testing). This makes it much easier to continuously receive and incorporate user feedback. Taken together, all of these connected CI/CD practices make deployment of an application less risky, whereby it’s easier to release changes to apps in small pieces, rather than all at once. There’s also a lot of upfront investment, though, since automated tests will need to be written to accommodate a variety of testing and release stages in the CI/CD pipeline.</w:t>
      </w:r>
    </w:p>
    <w:p w:rsidR="00896F0E" w:rsidRDefault="00896F0E" w:rsidP="00861508">
      <w:pPr>
        <w:shd w:val="clear" w:color="auto" w:fill="FFFFFF"/>
        <w:spacing w:before="100" w:beforeAutospacing="1" w:after="100" w:afterAutospacing="1" w:line="240" w:lineRule="auto"/>
        <w:rPr>
          <w:rFonts w:eastAsia="Times New Roman" w:cstheme="minorHAnsi"/>
          <w:color w:val="151515"/>
          <w:sz w:val="24"/>
          <w:szCs w:val="24"/>
        </w:rPr>
      </w:pPr>
    </w:p>
    <w:p w:rsidR="0006700A" w:rsidRDefault="0006700A" w:rsidP="0006700A">
      <w:pPr>
        <w:pStyle w:val="Heading2"/>
        <w:spacing w:before="0" w:beforeAutospacing="0" w:after="0" w:afterAutospacing="0"/>
        <w:jc w:val="center"/>
        <w:rPr>
          <w:color w:val="151515"/>
          <w:u w:val="single"/>
        </w:rPr>
      </w:pPr>
      <w:r w:rsidRPr="0006700A">
        <w:rPr>
          <w:color w:val="151515"/>
          <w:u w:val="single"/>
        </w:rPr>
        <w:t>What are some common CI/CD tools?</w:t>
      </w:r>
    </w:p>
    <w:p w:rsidR="0006700A" w:rsidRPr="0006700A" w:rsidRDefault="0006700A" w:rsidP="0006700A">
      <w:pPr>
        <w:pStyle w:val="Heading2"/>
        <w:spacing w:before="0" w:beforeAutospacing="0" w:after="0" w:afterAutospacing="0"/>
        <w:jc w:val="center"/>
        <w:rPr>
          <w:color w:val="151515"/>
          <w:u w:val="single"/>
        </w:rPr>
      </w:pPr>
    </w:p>
    <w:p w:rsidR="0006700A" w:rsidRPr="0006700A" w:rsidRDefault="0006700A" w:rsidP="0006700A">
      <w:pPr>
        <w:pStyle w:val="NormalWeb"/>
        <w:shd w:val="clear" w:color="auto" w:fill="FFFFFF"/>
        <w:spacing w:before="0" w:beforeAutospacing="0"/>
        <w:rPr>
          <w:rFonts w:asciiTheme="minorHAnsi" w:hAnsiTheme="minorHAnsi" w:cstheme="minorHAnsi"/>
          <w:color w:val="151515"/>
          <w:sz w:val="22"/>
          <w:szCs w:val="22"/>
        </w:rPr>
      </w:pPr>
      <w:r w:rsidRPr="0006700A">
        <w:rPr>
          <w:rFonts w:asciiTheme="minorHAnsi" w:hAnsiTheme="minorHAnsi" w:cstheme="minorHAnsi"/>
          <w:color w:val="151515"/>
          <w:sz w:val="22"/>
          <w:szCs w:val="22"/>
        </w:rPr>
        <w:t>CI/CD tools can help a team automate their development, deployment, and testing. Some tools specifically handle the integration (CI) side, some </w:t>
      </w:r>
      <w:hyperlink r:id="rId19" w:history="1">
        <w:r w:rsidRPr="0006700A">
          <w:rPr>
            <w:rStyle w:val="Hyperlink"/>
            <w:rFonts w:asciiTheme="minorHAnsi" w:hAnsiTheme="minorHAnsi" w:cstheme="minorHAnsi"/>
            <w:color w:val="0066CC"/>
            <w:sz w:val="22"/>
            <w:szCs w:val="22"/>
          </w:rPr>
          <w:t>manage</w:t>
        </w:r>
      </w:hyperlink>
      <w:r w:rsidRPr="0006700A">
        <w:rPr>
          <w:rFonts w:asciiTheme="minorHAnsi" w:hAnsiTheme="minorHAnsi" w:cstheme="minorHAnsi"/>
          <w:color w:val="151515"/>
          <w:sz w:val="22"/>
          <w:szCs w:val="22"/>
        </w:rPr>
        <w:t> development and deployment (CD), while others specialize in continuous testing or related functions.</w:t>
      </w:r>
    </w:p>
    <w:p w:rsidR="0006700A" w:rsidRPr="0006700A" w:rsidRDefault="0006700A" w:rsidP="0006700A">
      <w:pPr>
        <w:pStyle w:val="NormalWeb"/>
        <w:shd w:val="clear" w:color="auto" w:fill="FFFFFF"/>
        <w:spacing w:before="0" w:beforeAutospacing="0"/>
        <w:rPr>
          <w:rFonts w:asciiTheme="minorHAnsi" w:hAnsiTheme="minorHAnsi" w:cstheme="minorHAnsi"/>
          <w:color w:val="151515"/>
          <w:sz w:val="22"/>
          <w:szCs w:val="22"/>
        </w:rPr>
      </w:pPr>
      <w:r w:rsidRPr="0006700A">
        <w:rPr>
          <w:rFonts w:asciiTheme="minorHAnsi" w:hAnsiTheme="minorHAnsi" w:cstheme="minorHAnsi"/>
          <w:color w:val="151515"/>
          <w:sz w:val="22"/>
          <w:szCs w:val="22"/>
        </w:rPr>
        <w:t>One of the best known open source tools for CI/CD is the automation server Jenkins. Jenkins is designed to handle anything from a simple CI server to a complete CD hub.</w:t>
      </w:r>
    </w:p>
    <w:p w:rsidR="0006700A" w:rsidRPr="0006700A" w:rsidRDefault="004F75CC" w:rsidP="0006700A">
      <w:pPr>
        <w:shd w:val="clear" w:color="auto" w:fill="FFFFFF"/>
        <w:rPr>
          <w:rFonts w:cstheme="minorHAnsi"/>
          <w:color w:val="151515"/>
        </w:rPr>
      </w:pPr>
      <w:hyperlink r:id="rId20" w:history="1">
        <w:r w:rsidR="0006700A" w:rsidRPr="0006700A">
          <w:rPr>
            <w:rStyle w:val="Hyperlink"/>
            <w:rFonts w:cstheme="minorHAnsi"/>
            <w:color w:val="0066CC"/>
          </w:rPr>
          <w:t>Deploying Jenkins on Red Hat OpenShift</w:t>
        </w:r>
      </w:hyperlink>
    </w:p>
    <w:p w:rsidR="0006700A" w:rsidRPr="0006700A" w:rsidRDefault="0006700A" w:rsidP="0006700A">
      <w:pPr>
        <w:pStyle w:val="NormalWeb"/>
        <w:shd w:val="clear" w:color="auto" w:fill="FFFFFF"/>
        <w:spacing w:before="0" w:beforeAutospacing="0"/>
        <w:rPr>
          <w:rFonts w:asciiTheme="minorHAnsi" w:hAnsiTheme="minorHAnsi" w:cstheme="minorHAnsi"/>
          <w:color w:val="151515"/>
          <w:sz w:val="22"/>
          <w:szCs w:val="22"/>
        </w:rPr>
      </w:pPr>
      <w:r w:rsidRPr="0006700A">
        <w:rPr>
          <w:rFonts w:asciiTheme="minorHAnsi" w:hAnsiTheme="minorHAnsi" w:cstheme="minorHAnsi"/>
          <w:color w:val="151515"/>
          <w:sz w:val="22"/>
          <w:szCs w:val="22"/>
        </w:rPr>
        <w:t>Tekton Pipelines is a CI/CD framework for Kubernetes platforms that provides a standard cloud-native CI/CD experience with containers.</w:t>
      </w:r>
    </w:p>
    <w:p w:rsidR="0006700A" w:rsidRPr="0006700A" w:rsidRDefault="004F75CC" w:rsidP="0006700A">
      <w:pPr>
        <w:shd w:val="clear" w:color="auto" w:fill="FFFFFF"/>
        <w:rPr>
          <w:rFonts w:cstheme="minorHAnsi"/>
          <w:color w:val="151515"/>
        </w:rPr>
      </w:pPr>
      <w:hyperlink r:id="rId21" w:history="1">
        <w:r w:rsidR="0006700A" w:rsidRPr="0006700A">
          <w:rPr>
            <w:rStyle w:val="Hyperlink"/>
            <w:rFonts w:cstheme="minorHAnsi"/>
            <w:color w:val="0066CC"/>
          </w:rPr>
          <w:t>Deploying Jenkins on Red Hat OpenShift</w:t>
        </w:r>
      </w:hyperlink>
    </w:p>
    <w:p w:rsidR="0006700A" w:rsidRPr="0006700A" w:rsidRDefault="0006700A" w:rsidP="0006700A">
      <w:pPr>
        <w:pStyle w:val="NormalWeb"/>
        <w:shd w:val="clear" w:color="auto" w:fill="FFFFFF"/>
        <w:spacing w:before="0" w:beforeAutospacing="0"/>
        <w:rPr>
          <w:rFonts w:asciiTheme="minorHAnsi" w:hAnsiTheme="minorHAnsi" w:cstheme="minorHAnsi"/>
          <w:color w:val="151515"/>
          <w:sz w:val="22"/>
          <w:szCs w:val="22"/>
        </w:rPr>
      </w:pPr>
      <w:r w:rsidRPr="0006700A">
        <w:rPr>
          <w:rFonts w:asciiTheme="minorHAnsi" w:hAnsiTheme="minorHAnsi" w:cstheme="minorHAnsi"/>
          <w:color w:val="151515"/>
          <w:sz w:val="22"/>
          <w:szCs w:val="22"/>
        </w:rPr>
        <w:t>Beyond Jenkins and Tekton Pipelines, other open source CI/CD tools you may wish to investigate include:</w:t>
      </w:r>
    </w:p>
    <w:p w:rsidR="0006700A" w:rsidRPr="0006700A" w:rsidRDefault="004F75CC" w:rsidP="0006700A">
      <w:pPr>
        <w:pStyle w:val="NormalWeb"/>
        <w:numPr>
          <w:ilvl w:val="0"/>
          <w:numId w:val="1"/>
        </w:numPr>
        <w:shd w:val="clear" w:color="auto" w:fill="FFFFFF"/>
        <w:spacing w:before="0"/>
        <w:rPr>
          <w:rFonts w:asciiTheme="minorHAnsi" w:hAnsiTheme="minorHAnsi" w:cstheme="minorHAnsi"/>
          <w:color w:val="151515"/>
          <w:sz w:val="22"/>
          <w:szCs w:val="22"/>
        </w:rPr>
      </w:pPr>
      <w:hyperlink r:id="rId22" w:history="1">
        <w:r w:rsidR="0006700A" w:rsidRPr="0006700A">
          <w:rPr>
            <w:rStyle w:val="Hyperlink"/>
            <w:rFonts w:asciiTheme="minorHAnsi" w:hAnsiTheme="minorHAnsi" w:cstheme="minorHAnsi"/>
            <w:color w:val="0066CC"/>
            <w:sz w:val="22"/>
            <w:szCs w:val="22"/>
          </w:rPr>
          <w:t>Spinnaker</w:t>
        </w:r>
      </w:hyperlink>
      <w:r w:rsidR="0006700A" w:rsidRPr="0006700A">
        <w:rPr>
          <w:rFonts w:asciiTheme="minorHAnsi" w:hAnsiTheme="minorHAnsi" w:cstheme="minorHAnsi"/>
          <w:color w:val="151515"/>
          <w:sz w:val="22"/>
          <w:szCs w:val="22"/>
        </w:rPr>
        <w:t>, a CD platform built for </w:t>
      </w:r>
      <w:hyperlink r:id="rId23" w:history="1">
        <w:r w:rsidR="0006700A" w:rsidRPr="0006700A">
          <w:rPr>
            <w:rStyle w:val="Hyperlink"/>
            <w:rFonts w:asciiTheme="minorHAnsi" w:hAnsiTheme="minorHAnsi" w:cstheme="minorHAnsi"/>
            <w:color w:val="0066CC"/>
            <w:sz w:val="22"/>
            <w:szCs w:val="22"/>
          </w:rPr>
          <w:t>multicloud</w:t>
        </w:r>
      </w:hyperlink>
      <w:r w:rsidR="0006700A" w:rsidRPr="0006700A">
        <w:rPr>
          <w:rFonts w:asciiTheme="minorHAnsi" w:hAnsiTheme="minorHAnsi" w:cstheme="minorHAnsi"/>
          <w:color w:val="151515"/>
          <w:sz w:val="22"/>
          <w:szCs w:val="22"/>
        </w:rPr>
        <w:t> environments.</w:t>
      </w:r>
    </w:p>
    <w:p w:rsidR="0006700A" w:rsidRPr="0006700A" w:rsidRDefault="004F75CC" w:rsidP="0006700A">
      <w:pPr>
        <w:pStyle w:val="NormalWeb"/>
        <w:numPr>
          <w:ilvl w:val="0"/>
          <w:numId w:val="1"/>
        </w:numPr>
        <w:shd w:val="clear" w:color="auto" w:fill="FFFFFF"/>
        <w:spacing w:before="0"/>
        <w:rPr>
          <w:rFonts w:asciiTheme="minorHAnsi" w:hAnsiTheme="minorHAnsi" w:cstheme="minorHAnsi"/>
          <w:color w:val="151515"/>
          <w:sz w:val="22"/>
          <w:szCs w:val="22"/>
        </w:rPr>
      </w:pPr>
      <w:hyperlink r:id="rId24" w:history="1">
        <w:r w:rsidR="0006700A" w:rsidRPr="0006700A">
          <w:rPr>
            <w:rStyle w:val="Hyperlink"/>
            <w:rFonts w:asciiTheme="minorHAnsi" w:hAnsiTheme="minorHAnsi" w:cstheme="minorHAnsi"/>
            <w:color w:val="0066CC"/>
            <w:sz w:val="22"/>
            <w:szCs w:val="22"/>
          </w:rPr>
          <w:t>GoCD</w:t>
        </w:r>
      </w:hyperlink>
      <w:r w:rsidR="0006700A" w:rsidRPr="0006700A">
        <w:rPr>
          <w:rFonts w:asciiTheme="minorHAnsi" w:hAnsiTheme="minorHAnsi" w:cstheme="minorHAnsi"/>
          <w:color w:val="151515"/>
          <w:sz w:val="22"/>
          <w:szCs w:val="22"/>
        </w:rPr>
        <w:t>, a CI/CD server with an emphasis on modeling and visualization.</w:t>
      </w:r>
    </w:p>
    <w:p w:rsidR="0006700A" w:rsidRPr="0006700A" w:rsidRDefault="004F75CC" w:rsidP="0006700A">
      <w:pPr>
        <w:pStyle w:val="NormalWeb"/>
        <w:numPr>
          <w:ilvl w:val="0"/>
          <w:numId w:val="1"/>
        </w:numPr>
        <w:shd w:val="clear" w:color="auto" w:fill="FFFFFF"/>
        <w:spacing w:before="0"/>
        <w:rPr>
          <w:rFonts w:asciiTheme="minorHAnsi" w:hAnsiTheme="minorHAnsi" w:cstheme="minorHAnsi"/>
          <w:color w:val="151515"/>
          <w:sz w:val="22"/>
          <w:szCs w:val="22"/>
        </w:rPr>
      </w:pPr>
      <w:hyperlink r:id="rId25" w:history="1">
        <w:r w:rsidR="0006700A" w:rsidRPr="0006700A">
          <w:rPr>
            <w:rStyle w:val="Hyperlink"/>
            <w:rFonts w:asciiTheme="minorHAnsi" w:hAnsiTheme="minorHAnsi" w:cstheme="minorHAnsi"/>
            <w:color w:val="0066CC"/>
            <w:sz w:val="22"/>
            <w:szCs w:val="22"/>
          </w:rPr>
          <w:t>Concourse</w:t>
        </w:r>
      </w:hyperlink>
      <w:r w:rsidR="0006700A" w:rsidRPr="0006700A">
        <w:rPr>
          <w:rFonts w:asciiTheme="minorHAnsi" w:hAnsiTheme="minorHAnsi" w:cstheme="minorHAnsi"/>
          <w:color w:val="151515"/>
          <w:sz w:val="22"/>
          <w:szCs w:val="22"/>
        </w:rPr>
        <w:t>, "an open-source continuous thing-doer."</w:t>
      </w:r>
    </w:p>
    <w:p w:rsidR="0006700A" w:rsidRPr="0006700A" w:rsidRDefault="004F75CC" w:rsidP="0006700A">
      <w:pPr>
        <w:pStyle w:val="NormalWeb"/>
        <w:numPr>
          <w:ilvl w:val="0"/>
          <w:numId w:val="1"/>
        </w:numPr>
        <w:shd w:val="clear" w:color="auto" w:fill="FFFFFF"/>
        <w:spacing w:before="0"/>
        <w:rPr>
          <w:rFonts w:asciiTheme="minorHAnsi" w:hAnsiTheme="minorHAnsi" w:cstheme="minorHAnsi"/>
          <w:color w:val="151515"/>
          <w:sz w:val="22"/>
          <w:szCs w:val="22"/>
        </w:rPr>
      </w:pPr>
      <w:hyperlink r:id="rId26" w:history="1">
        <w:r w:rsidR="0006700A" w:rsidRPr="0006700A">
          <w:rPr>
            <w:rStyle w:val="Hyperlink"/>
            <w:rFonts w:asciiTheme="minorHAnsi" w:hAnsiTheme="minorHAnsi" w:cstheme="minorHAnsi"/>
            <w:color w:val="0066CC"/>
            <w:sz w:val="22"/>
            <w:szCs w:val="22"/>
          </w:rPr>
          <w:t>Screwdriver</w:t>
        </w:r>
      </w:hyperlink>
      <w:r w:rsidR="0006700A" w:rsidRPr="0006700A">
        <w:rPr>
          <w:rFonts w:asciiTheme="minorHAnsi" w:hAnsiTheme="minorHAnsi" w:cstheme="minorHAnsi"/>
          <w:color w:val="151515"/>
          <w:sz w:val="22"/>
          <w:szCs w:val="22"/>
        </w:rPr>
        <w:t>, a build platform designed for CD.</w:t>
      </w:r>
    </w:p>
    <w:p w:rsidR="0006700A" w:rsidRPr="0006700A" w:rsidRDefault="0006700A" w:rsidP="0006700A">
      <w:pPr>
        <w:pStyle w:val="NormalWeb"/>
        <w:shd w:val="clear" w:color="auto" w:fill="FFFFFF"/>
        <w:spacing w:before="0" w:beforeAutospacing="0"/>
        <w:rPr>
          <w:rFonts w:asciiTheme="minorHAnsi" w:hAnsiTheme="minorHAnsi" w:cstheme="minorHAnsi"/>
          <w:color w:val="151515"/>
          <w:sz w:val="22"/>
          <w:szCs w:val="22"/>
        </w:rPr>
      </w:pPr>
      <w:r w:rsidRPr="0006700A">
        <w:rPr>
          <w:rFonts w:asciiTheme="minorHAnsi" w:hAnsiTheme="minorHAnsi" w:cstheme="minorHAnsi"/>
          <w:color w:val="151515"/>
          <w:sz w:val="22"/>
          <w:szCs w:val="22"/>
        </w:rPr>
        <w:t>Teams may also want to consider managed CI/CD tools, which are available from a variety of vendors. The major </w:t>
      </w:r>
      <w:hyperlink r:id="rId27" w:history="1">
        <w:r w:rsidRPr="0006700A">
          <w:rPr>
            <w:rStyle w:val="Hyperlink"/>
            <w:rFonts w:asciiTheme="minorHAnsi" w:hAnsiTheme="minorHAnsi" w:cstheme="minorHAnsi"/>
            <w:color w:val="0066CC"/>
            <w:sz w:val="22"/>
            <w:szCs w:val="22"/>
          </w:rPr>
          <w:t>public cloud providers</w:t>
        </w:r>
      </w:hyperlink>
      <w:r w:rsidRPr="0006700A">
        <w:rPr>
          <w:rFonts w:asciiTheme="minorHAnsi" w:hAnsiTheme="minorHAnsi" w:cstheme="minorHAnsi"/>
          <w:color w:val="151515"/>
          <w:sz w:val="22"/>
          <w:szCs w:val="22"/>
        </w:rPr>
        <w:t> all offer CI/CD solutions, along with </w:t>
      </w:r>
      <w:hyperlink r:id="rId28" w:history="1">
        <w:r w:rsidRPr="0006700A">
          <w:rPr>
            <w:rStyle w:val="Hyperlink"/>
            <w:rFonts w:asciiTheme="minorHAnsi" w:hAnsiTheme="minorHAnsi" w:cstheme="minorHAnsi"/>
            <w:color w:val="0066CC"/>
            <w:sz w:val="22"/>
            <w:szCs w:val="22"/>
          </w:rPr>
          <w:t>GitLab</w:t>
        </w:r>
      </w:hyperlink>
      <w:r w:rsidRPr="0006700A">
        <w:rPr>
          <w:rFonts w:asciiTheme="minorHAnsi" w:hAnsiTheme="minorHAnsi" w:cstheme="minorHAnsi"/>
          <w:color w:val="151515"/>
          <w:sz w:val="22"/>
          <w:szCs w:val="22"/>
        </w:rPr>
        <w:t>, </w:t>
      </w:r>
      <w:hyperlink r:id="rId29" w:history="1">
        <w:r w:rsidRPr="0006700A">
          <w:rPr>
            <w:rStyle w:val="Hyperlink"/>
            <w:rFonts w:asciiTheme="minorHAnsi" w:hAnsiTheme="minorHAnsi" w:cstheme="minorHAnsi"/>
            <w:color w:val="0066CC"/>
            <w:sz w:val="22"/>
            <w:szCs w:val="22"/>
          </w:rPr>
          <w:t>CircleCI</w:t>
        </w:r>
      </w:hyperlink>
      <w:r w:rsidRPr="0006700A">
        <w:rPr>
          <w:rFonts w:asciiTheme="minorHAnsi" w:hAnsiTheme="minorHAnsi" w:cstheme="minorHAnsi"/>
          <w:color w:val="151515"/>
          <w:sz w:val="22"/>
          <w:szCs w:val="22"/>
        </w:rPr>
        <w:t>, </w:t>
      </w:r>
      <w:hyperlink r:id="rId30" w:history="1">
        <w:r w:rsidRPr="0006700A">
          <w:rPr>
            <w:rStyle w:val="Hyperlink"/>
            <w:rFonts w:asciiTheme="minorHAnsi" w:hAnsiTheme="minorHAnsi" w:cstheme="minorHAnsi"/>
            <w:color w:val="0066CC"/>
            <w:sz w:val="22"/>
            <w:szCs w:val="22"/>
          </w:rPr>
          <w:t>Travis CI</w:t>
        </w:r>
      </w:hyperlink>
      <w:r w:rsidRPr="0006700A">
        <w:rPr>
          <w:rFonts w:asciiTheme="minorHAnsi" w:hAnsiTheme="minorHAnsi" w:cstheme="minorHAnsi"/>
          <w:color w:val="151515"/>
          <w:sz w:val="22"/>
          <w:szCs w:val="22"/>
        </w:rPr>
        <w:t>, </w:t>
      </w:r>
      <w:hyperlink r:id="rId31" w:history="1">
        <w:r w:rsidRPr="0006700A">
          <w:rPr>
            <w:rStyle w:val="Hyperlink"/>
            <w:rFonts w:asciiTheme="minorHAnsi" w:hAnsiTheme="minorHAnsi" w:cstheme="minorHAnsi"/>
            <w:color w:val="0066CC"/>
            <w:sz w:val="22"/>
            <w:szCs w:val="22"/>
          </w:rPr>
          <w:t>Atlassian Bamboo</w:t>
        </w:r>
      </w:hyperlink>
      <w:r w:rsidRPr="0006700A">
        <w:rPr>
          <w:rFonts w:asciiTheme="minorHAnsi" w:hAnsiTheme="minorHAnsi" w:cstheme="minorHAnsi"/>
          <w:color w:val="151515"/>
          <w:sz w:val="22"/>
          <w:szCs w:val="22"/>
        </w:rPr>
        <w:t>, and many others.</w:t>
      </w:r>
    </w:p>
    <w:p w:rsidR="0006700A" w:rsidRPr="0006700A" w:rsidRDefault="0006700A" w:rsidP="0006700A">
      <w:pPr>
        <w:pStyle w:val="NormalWeb"/>
        <w:shd w:val="clear" w:color="auto" w:fill="FFFFFF"/>
        <w:spacing w:before="0"/>
        <w:rPr>
          <w:rFonts w:asciiTheme="minorHAnsi" w:hAnsiTheme="minorHAnsi" w:cstheme="minorHAnsi"/>
          <w:color w:val="151515"/>
          <w:sz w:val="22"/>
          <w:szCs w:val="22"/>
        </w:rPr>
      </w:pPr>
      <w:r w:rsidRPr="0006700A">
        <w:rPr>
          <w:rFonts w:asciiTheme="minorHAnsi" w:hAnsiTheme="minorHAnsi" w:cstheme="minorHAnsi"/>
          <w:color w:val="151515"/>
          <w:sz w:val="22"/>
          <w:szCs w:val="22"/>
        </w:rPr>
        <w:t>Additionally, any tool that’s foundational to DevOps is likely to be part of a CI/CD process. Tools for </w:t>
      </w:r>
      <w:hyperlink r:id="rId32" w:history="1">
        <w:r w:rsidRPr="0006700A">
          <w:rPr>
            <w:rStyle w:val="Hyperlink"/>
            <w:rFonts w:asciiTheme="minorHAnsi" w:hAnsiTheme="minorHAnsi" w:cstheme="minorHAnsi"/>
            <w:color w:val="0066CC"/>
            <w:sz w:val="22"/>
            <w:szCs w:val="22"/>
          </w:rPr>
          <w:t>configuration automation</w:t>
        </w:r>
      </w:hyperlink>
      <w:r w:rsidRPr="0006700A">
        <w:rPr>
          <w:rFonts w:asciiTheme="minorHAnsi" w:hAnsiTheme="minorHAnsi" w:cstheme="minorHAnsi"/>
          <w:color w:val="151515"/>
          <w:sz w:val="22"/>
          <w:szCs w:val="22"/>
        </w:rPr>
        <w:t> (such as </w:t>
      </w:r>
      <w:hyperlink r:id="rId33" w:history="1">
        <w:r w:rsidRPr="0006700A">
          <w:rPr>
            <w:rStyle w:val="Hyperlink"/>
            <w:rFonts w:asciiTheme="minorHAnsi" w:hAnsiTheme="minorHAnsi" w:cstheme="minorHAnsi"/>
            <w:color w:val="0066CC"/>
            <w:sz w:val="22"/>
            <w:szCs w:val="22"/>
          </w:rPr>
          <w:t>Ansible</w:t>
        </w:r>
      </w:hyperlink>
      <w:r w:rsidRPr="0006700A">
        <w:rPr>
          <w:rFonts w:asciiTheme="minorHAnsi" w:hAnsiTheme="minorHAnsi" w:cstheme="minorHAnsi"/>
          <w:color w:val="151515"/>
          <w:sz w:val="22"/>
          <w:szCs w:val="22"/>
        </w:rPr>
        <w:t>, </w:t>
      </w:r>
      <w:hyperlink r:id="rId34" w:history="1">
        <w:r w:rsidRPr="0006700A">
          <w:rPr>
            <w:rStyle w:val="Hyperlink"/>
            <w:rFonts w:asciiTheme="minorHAnsi" w:hAnsiTheme="minorHAnsi" w:cstheme="minorHAnsi"/>
            <w:color w:val="0066CC"/>
            <w:sz w:val="22"/>
            <w:szCs w:val="22"/>
          </w:rPr>
          <w:t>Chef</w:t>
        </w:r>
      </w:hyperlink>
      <w:r w:rsidRPr="0006700A">
        <w:rPr>
          <w:rFonts w:asciiTheme="minorHAnsi" w:hAnsiTheme="minorHAnsi" w:cstheme="minorHAnsi"/>
          <w:color w:val="151515"/>
          <w:sz w:val="22"/>
          <w:szCs w:val="22"/>
        </w:rPr>
        <w:t>, and </w:t>
      </w:r>
      <w:hyperlink r:id="rId35" w:history="1">
        <w:r w:rsidRPr="0006700A">
          <w:rPr>
            <w:rStyle w:val="Hyperlink"/>
            <w:rFonts w:asciiTheme="minorHAnsi" w:hAnsiTheme="minorHAnsi" w:cstheme="minorHAnsi"/>
            <w:color w:val="0066CC"/>
            <w:sz w:val="22"/>
            <w:szCs w:val="22"/>
          </w:rPr>
          <w:t>Puppet</w:t>
        </w:r>
      </w:hyperlink>
      <w:r w:rsidRPr="0006700A">
        <w:rPr>
          <w:rFonts w:asciiTheme="minorHAnsi" w:hAnsiTheme="minorHAnsi" w:cstheme="minorHAnsi"/>
          <w:color w:val="151515"/>
          <w:sz w:val="22"/>
          <w:szCs w:val="22"/>
        </w:rPr>
        <w:t>), container runtimes (such as </w:t>
      </w:r>
      <w:hyperlink r:id="rId36" w:history="1">
        <w:r w:rsidRPr="0006700A">
          <w:rPr>
            <w:rStyle w:val="Hyperlink"/>
            <w:rFonts w:asciiTheme="minorHAnsi" w:hAnsiTheme="minorHAnsi" w:cstheme="minorHAnsi"/>
            <w:color w:val="0066CC"/>
            <w:sz w:val="22"/>
            <w:szCs w:val="22"/>
          </w:rPr>
          <w:t>Docker</w:t>
        </w:r>
      </w:hyperlink>
      <w:r w:rsidRPr="0006700A">
        <w:rPr>
          <w:rFonts w:asciiTheme="minorHAnsi" w:hAnsiTheme="minorHAnsi" w:cstheme="minorHAnsi"/>
          <w:color w:val="151515"/>
          <w:sz w:val="22"/>
          <w:szCs w:val="22"/>
        </w:rPr>
        <w:t>, </w:t>
      </w:r>
      <w:hyperlink r:id="rId37" w:history="1">
        <w:r w:rsidRPr="0006700A">
          <w:rPr>
            <w:rStyle w:val="Hyperlink"/>
            <w:rFonts w:asciiTheme="minorHAnsi" w:hAnsiTheme="minorHAnsi" w:cstheme="minorHAnsi"/>
            <w:color w:val="0066CC"/>
            <w:sz w:val="22"/>
            <w:szCs w:val="22"/>
          </w:rPr>
          <w:t>rkt</w:t>
        </w:r>
      </w:hyperlink>
      <w:r w:rsidRPr="0006700A">
        <w:rPr>
          <w:rFonts w:asciiTheme="minorHAnsi" w:hAnsiTheme="minorHAnsi" w:cstheme="minorHAnsi"/>
          <w:color w:val="151515"/>
          <w:sz w:val="22"/>
          <w:szCs w:val="22"/>
        </w:rPr>
        <w:t>, and </w:t>
      </w:r>
      <w:hyperlink r:id="rId38" w:history="1">
        <w:r w:rsidRPr="0006700A">
          <w:rPr>
            <w:rStyle w:val="Hyperlink"/>
            <w:rFonts w:asciiTheme="minorHAnsi" w:hAnsiTheme="minorHAnsi" w:cstheme="minorHAnsi"/>
            <w:color w:val="0066CC"/>
            <w:sz w:val="22"/>
            <w:szCs w:val="22"/>
          </w:rPr>
          <w:t>cri-o</w:t>
        </w:r>
      </w:hyperlink>
      <w:r w:rsidRPr="0006700A">
        <w:rPr>
          <w:rFonts w:asciiTheme="minorHAnsi" w:hAnsiTheme="minorHAnsi" w:cstheme="minorHAnsi"/>
          <w:color w:val="151515"/>
          <w:sz w:val="22"/>
          <w:szCs w:val="22"/>
        </w:rPr>
        <w:t>), and </w:t>
      </w:r>
      <w:hyperlink r:id="rId39" w:history="1">
        <w:r w:rsidRPr="0006700A">
          <w:rPr>
            <w:rStyle w:val="Hyperlink"/>
            <w:rFonts w:asciiTheme="minorHAnsi" w:hAnsiTheme="minorHAnsi" w:cstheme="minorHAnsi"/>
            <w:color w:val="0066CC"/>
            <w:sz w:val="22"/>
            <w:szCs w:val="22"/>
          </w:rPr>
          <w:t>container orchestration</w:t>
        </w:r>
      </w:hyperlink>
      <w:r w:rsidRPr="0006700A">
        <w:rPr>
          <w:rFonts w:asciiTheme="minorHAnsi" w:hAnsiTheme="minorHAnsi" w:cstheme="minorHAnsi"/>
          <w:color w:val="151515"/>
          <w:sz w:val="22"/>
          <w:szCs w:val="22"/>
        </w:rPr>
        <w:t> (</w:t>
      </w:r>
      <w:hyperlink r:id="rId40" w:history="1">
        <w:r w:rsidRPr="0006700A">
          <w:rPr>
            <w:rStyle w:val="Hyperlink"/>
            <w:rFonts w:asciiTheme="minorHAnsi" w:hAnsiTheme="minorHAnsi" w:cstheme="minorHAnsi"/>
            <w:color w:val="0066CC"/>
            <w:sz w:val="22"/>
            <w:szCs w:val="22"/>
          </w:rPr>
          <w:t>Kubernetes</w:t>
        </w:r>
      </w:hyperlink>
      <w:r w:rsidRPr="0006700A">
        <w:rPr>
          <w:rFonts w:asciiTheme="minorHAnsi" w:hAnsiTheme="minorHAnsi" w:cstheme="minorHAnsi"/>
          <w:color w:val="151515"/>
          <w:sz w:val="22"/>
          <w:szCs w:val="22"/>
        </w:rPr>
        <w:t>) aren’t strictly CI/CD tools, but they’ll show up in many CI/CD workflows.</w:t>
      </w:r>
    </w:p>
    <w:p w:rsidR="0006700A" w:rsidRPr="00861508" w:rsidRDefault="0006700A" w:rsidP="0006700A">
      <w:pPr>
        <w:shd w:val="clear" w:color="auto" w:fill="FFFFFF"/>
        <w:tabs>
          <w:tab w:val="left" w:pos="5547"/>
        </w:tabs>
        <w:spacing w:before="100" w:beforeAutospacing="1" w:after="100" w:afterAutospacing="1" w:line="240" w:lineRule="auto"/>
        <w:rPr>
          <w:rFonts w:eastAsia="Times New Roman" w:cstheme="minorHAnsi"/>
          <w:color w:val="151515"/>
          <w:sz w:val="24"/>
          <w:szCs w:val="24"/>
        </w:rPr>
      </w:pPr>
      <w:r>
        <w:rPr>
          <w:rFonts w:eastAsia="Times New Roman" w:cstheme="minorHAnsi"/>
          <w:color w:val="151515"/>
          <w:sz w:val="24"/>
          <w:szCs w:val="24"/>
        </w:rPr>
        <w:tab/>
      </w:r>
    </w:p>
    <w:p w:rsidR="002C334D" w:rsidRPr="002C334D" w:rsidRDefault="002C334D" w:rsidP="002C334D">
      <w:pPr>
        <w:shd w:val="clear" w:color="auto" w:fill="FFFFFF"/>
        <w:spacing w:before="100" w:beforeAutospacing="1" w:after="100" w:afterAutospacing="1" w:line="240" w:lineRule="auto"/>
        <w:rPr>
          <w:rFonts w:eastAsia="Times New Roman" w:cstheme="minorHAnsi"/>
          <w:color w:val="151515"/>
          <w:sz w:val="24"/>
          <w:szCs w:val="24"/>
        </w:rPr>
      </w:pPr>
    </w:p>
    <w:p w:rsidR="00391A6C" w:rsidRPr="00391A6C" w:rsidRDefault="00391A6C" w:rsidP="00391A6C">
      <w:pPr>
        <w:shd w:val="clear" w:color="auto" w:fill="FFFFFF"/>
        <w:spacing w:after="100" w:afterAutospacing="1" w:line="240" w:lineRule="auto"/>
        <w:rPr>
          <w:rFonts w:eastAsia="Times New Roman" w:cstheme="minorHAnsi"/>
          <w:color w:val="151515"/>
          <w:sz w:val="24"/>
          <w:szCs w:val="24"/>
        </w:rPr>
      </w:pPr>
    </w:p>
    <w:p w:rsidR="00391A6C" w:rsidRPr="000B09DA" w:rsidRDefault="00391A6C" w:rsidP="00391A6C">
      <w:pPr>
        <w:shd w:val="clear" w:color="auto" w:fill="FFFFFF"/>
        <w:spacing w:after="100" w:afterAutospacing="1" w:line="240" w:lineRule="auto"/>
        <w:jc w:val="center"/>
        <w:rPr>
          <w:rFonts w:eastAsia="Times New Roman" w:cstheme="minorHAnsi"/>
          <w:color w:val="151515"/>
        </w:rPr>
      </w:pPr>
    </w:p>
    <w:p w:rsidR="009C2A77" w:rsidRDefault="009C2A77" w:rsidP="009C2A77">
      <w:pPr>
        <w:pStyle w:val="NormalWeb"/>
        <w:shd w:val="clear" w:color="auto" w:fill="FFFFFF"/>
        <w:spacing w:before="0"/>
        <w:rPr>
          <w:rFonts w:ascii="Helvetica" w:hAnsi="Helvetica" w:cs="Helvetica"/>
          <w:color w:val="151515"/>
        </w:rPr>
      </w:pPr>
    </w:p>
    <w:p w:rsidR="00967A41" w:rsidRDefault="00967A41"/>
    <w:sectPr w:rsidR="00967A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77553"/>
    <w:multiLevelType w:val="multilevel"/>
    <w:tmpl w:val="8EA6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A77"/>
    <w:rsid w:val="0006700A"/>
    <w:rsid w:val="000B09DA"/>
    <w:rsid w:val="00154B49"/>
    <w:rsid w:val="002C334D"/>
    <w:rsid w:val="00391A6C"/>
    <w:rsid w:val="004F75CC"/>
    <w:rsid w:val="00861508"/>
    <w:rsid w:val="00896F0E"/>
    <w:rsid w:val="00967A41"/>
    <w:rsid w:val="009C2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0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A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2A77"/>
    <w:rPr>
      <w:color w:val="0000FF"/>
      <w:u w:val="single"/>
    </w:rPr>
  </w:style>
  <w:style w:type="character" w:customStyle="1" w:styleId="Heading2Char">
    <w:name w:val="Heading 2 Char"/>
    <w:basedOn w:val="DefaultParagraphFont"/>
    <w:link w:val="Heading2"/>
    <w:uiPriority w:val="9"/>
    <w:rsid w:val="000B09D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91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A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0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A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2A77"/>
    <w:rPr>
      <w:color w:val="0000FF"/>
      <w:u w:val="single"/>
    </w:rPr>
  </w:style>
  <w:style w:type="character" w:customStyle="1" w:styleId="Heading2Char">
    <w:name w:val="Heading 2 Char"/>
    <w:basedOn w:val="DefaultParagraphFont"/>
    <w:link w:val="Heading2"/>
    <w:uiPriority w:val="9"/>
    <w:rsid w:val="000B09D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91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A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527520">
      <w:bodyDiv w:val="1"/>
      <w:marLeft w:val="0"/>
      <w:marRight w:val="0"/>
      <w:marTop w:val="0"/>
      <w:marBottom w:val="0"/>
      <w:divBdr>
        <w:top w:val="none" w:sz="0" w:space="0" w:color="auto"/>
        <w:left w:val="none" w:sz="0" w:space="0" w:color="auto"/>
        <w:bottom w:val="none" w:sz="0" w:space="0" w:color="auto"/>
        <w:right w:val="none" w:sz="0" w:space="0" w:color="auto"/>
      </w:divBdr>
      <w:divsChild>
        <w:div w:id="258225359">
          <w:marLeft w:val="0"/>
          <w:marRight w:val="0"/>
          <w:marTop w:val="0"/>
          <w:marBottom w:val="0"/>
          <w:divBdr>
            <w:top w:val="none" w:sz="0" w:space="0" w:color="auto"/>
            <w:left w:val="none" w:sz="0" w:space="0" w:color="auto"/>
            <w:bottom w:val="none" w:sz="0" w:space="0" w:color="auto"/>
            <w:right w:val="none" w:sz="0" w:space="0" w:color="auto"/>
          </w:divBdr>
        </w:div>
        <w:div w:id="1953783071">
          <w:marLeft w:val="0"/>
          <w:marRight w:val="0"/>
          <w:marTop w:val="0"/>
          <w:marBottom w:val="0"/>
          <w:divBdr>
            <w:top w:val="none" w:sz="0" w:space="0" w:color="auto"/>
            <w:left w:val="none" w:sz="0" w:space="0" w:color="auto"/>
            <w:bottom w:val="none" w:sz="0" w:space="0" w:color="auto"/>
            <w:right w:val="none" w:sz="0" w:space="0" w:color="auto"/>
          </w:divBdr>
        </w:div>
      </w:divsChild>
    </w:div>
    <w:div w:id="716006542">
      <w:bodyDiv w:val="1"/>
      <w:marLeft w:val="0"/>
      <w:marRight w:val="0"/>
      <w:marTop w:val="0"/>
      <w:marBottom w:val="0"/>
      <w:divBdr>
        <w:top w:val="none" w:sz="0" w:space="0" w:color="auto"/>
        <w:left w:val="none" w:sz="0" w:space="0" w:color="auto"/>
        <w:bottom w:val="none" w:sz="0" w:space="0" w:color="auto"/>
        <w:right w:val="none" w:sz="0" w:space="0" w:color="auto"/>
      </w:divBdr>
    </w:div>
    <w:div w:id="749348096">
      <w:bodyDiv w:val="1"/>
      <w:marLeft w:val="0"/>
      <w:marRight w:val="0"/>
      <w:marTop w:val="0"/>
      <w:marBottom w:val="0"/>
      <w:divBdr>
        <w:top w:val="none" w:sz="0" w:space="0" w:color="auto"/>
        <w:left w:val="none" w:sz="0" w:space="0" w:color="auto"/>
        <w:bottom w:val="none" w:sz="0" w:space="0" w:color="auto"/>
        <w:right w:val="none" w:sz="0" w:space="0" w:color="auto"/>
      </w:divBdr>
    </w:div>
    <w:div w:id="1394624846">
      <w:bodyDiv w:val="1"/>
      <w:marLeft w:val="0"/>
      <w:marRight w:val="0"/>
      <w:marTop w:val="0"/>
      <w:marBottom w:val="0"/>
      <w:divBdr>
        <w:top w:val="none" w:sz="0" w:space="0" w:color="auto"/>
        <w:left w:val="none" w:sz="0" w:space="0" w:color="auto"/>
        <w:bottom w:val="none" w:sz="0" w:space="0" w:color="auto"/>
        <w:right w:val="none" w:sz="0" w:space="0" w:color="auto"/>
      </w:divBdr>
      <w:divsChild>
        <w:div w:id="1432168237">
          <w:marLeft w:val="0"/>
          <w:marRight w:val="0"/>
          <w:marTop w:val="0"/>
          <w:marBottom w:val="900"/>
          <w:divBdr>
            <w:top w:val="none" w:sz="0" w:space="0" w:color="auto"/>
            <w:left w:val="none" w:sz="0" w:space="0" w:color="auto"/>
            <w:bottom w:val="none" w:sz="0" w:space="0" w:color="auto"/>
            <w:right w:val="none" w:sz="0" w:space="0" w:color="auto"/>
          </w:divBdr>
          <w:divsChild>
            <w:div w:id="48966825">
              <w:marLeft w:val="0"/>
              <w:marRight w:val="0"/>
              <w:marTop w:val="0"/>
              <w:marBottom w:val="0"/>
              <w:divBdr>
                <w:top w:val="none" w:sz="0" w:space="0" w:color="auto"/>
                <w:left w:val="none" w:sz="0" w:space="0" w:color="auto"/>
                <w:bottom w:val="none" w:sz="0" w:space="0" w:color="auto"/>
                <w:right w:val="none" w:sz="0" w:space="0" w:color="auto"/>
              </w:divBdr>
              <w:divsChild>
                <w:div w:id="1326666367">
                  <w:marLeft w:val="0"/>
                  <w:marRight w:val="0"/>
                  <w:marTop w:val="0"/>
                  <w:marBottom w:val="0"/>
                  <w:divBdr>
                    <w:top w:val="none" w:sz="0" w:space="0" w:color="auto"/>
                    <w:left w:val="none" w:sz="0" w:space="0" w:color="auto"/>
                    <w:bottom w:val="none" w:sz="0" w:space="0" w:color="auto"/>
                    <w:right w:val="none" w:sz="0" w:space="0" w:color="auto"/>
                  </w:divBdr>
                  <w:divsChild>
                    <w:div w:id="2090612081">
                      <w:marLeft w:val="0"/>
                      <w:marRight w:val="0"/>
                      <w:marTop w:val="0"/>
                      <w:marBottom w:val="0"/>
                      <w:divBdr>
                        <w:top w:val="none" w:sz="0" w:space="0" w:color="auto"/>
                        <w:left w:val="none" w:sz="0" w:space="0" w:color="auto"/>
                        <w:bottom w:val="none" w:sz="0" w:space="0" w:color="auto"/>
                        <w:right w:val="none" w:sz="0" w:space="0" w:color="auto"/>
                      </w:divBdr>
                      <w:divsChild>
                        <w:div w:id="9073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96601">
          <w:marLeft w:val="0"/>
          <w:marRight w:val="0"/>
          <w:marTop w:val="0"/>
          <w:marBottom w:val="900"/>
          <w:divBdr>
            <w:top w:val="none" w:sz="0" w:space="0" w:color="auto"/>
            <w:left w:val="none" w:sz="0" w:space="0" w:color="auto"/>
            <w:bottom w:val="none" w:sz="0" w:space="0" w:color="auto"/>
            <w:right w:val="none" w:sz="0" w:space="0" w:color="auto"/>
          </w:divBdr>
          <w:divsChild>
            <w:div w:id="2118870378">
              <w:marLeft w:val="0"/>
              <w:marRight w:val="0"/>
              <w:marTop w:val="0"/>
              <w:marBottom w:val="450"/>
              <w:divBdr>
                <w:top w:val="none" w:sz="0" w:space="0" w:color="auto"/>
                <w:left w:val="none" w:sz="0" w:space="0" w:color="auto"/>
                <w:bottom w:val="none" w:sz="0" w:space="0" w:color="auto"/>
                <w:right w:val="none" w:sz="0" w:space="0" w:color="auto"/>
              </w:divBdr>
              <w:divsChild>
                <w:div w:id="60753881">
                  <w:marLeft w:val="0"/>
                  <w:marRight w:val="0"/>
                  <w:marTop w:val="0"/>
                  <w:marBottom w:val="0"/>
                  <w:divBdr>
                    <w:top w:val="none" w:sz="0" w:space="0" w:color="auto"/>
                    <w:left w:val="none" w:sz="0" w:space="0" w:color="auto"/>
                    <w:bottom w:val="none" w:sz="0" w:space="0" w:color="auto"/>
                    <w:right w:val="none" w:sz="0" w:space="0" w:color="auto"/>
                  </w:divBdr>
                </w:div>
                <w:div w:id="4744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91583">
      <w:bodyDiv w:val="1"/>
      <w:marLeft w:val="0"/>
      <w:marRight w:val="0"/>
      <w:marTop w:val="0"/>
      <w:marBottom w:val="0"/>
      <w:divBdr>
        <w:top w:val="none" w:sz="0" w:space="0" w:color="auto"/>
        <w:left w:val="none" w:sz="0" w:space="0" w:color="auto"/>
        <w:bottom w:val="none" w:sz="0" w:space="0" w:color="auto"/>
        <w:right w:val="none" w:sz="0" w:space="0" w:color="auto"/>
      </w:divBdr>
      <w:divsChild>
        <w:div w:id="1476097906">
          <w:marLeft w:val="0"/>
          <w:marRight w:val="0"/>
          <w:marTop w:val="0"/>
          <w:marBottom w:val="0"/>
          <w:divBdr>
            <w:top w:val="none" w:sz="0" w:space="0" w:color="auto"/>
            <w:left w:val="none" w:sz="0" w:space="0" w:color="auto"/>
            <w:bottom w:val="none" w:sz="0" w:space="0" w:color="auto"/>
            <w:right w:val="none" w:sz="0" w:space="0" w:color="auto"/>
          </w:divBdr>
        </w:div>
        <w:div w:id="2063866524">
          <w:marLeft w:val="0"/>
          <w:marRight w:val="0"/>
          <w:marTop w:val="0"/>
          <w:marBottom w:val="0"/>
          <w:divBdr>
            <w:top w:val="none" w:sz="0" w:space="0" w:color="auto"/>
            <w:left w:val="none" w:sz="0" w:space="0" w:color="auto"/>
            <w:bottom w:val="none" w:sz="0" w:space="0" w:color="auto"/>
            <w:right w:val="none" w:sz="0" w:space="0" w:color="auto"/>
          </w:divBdr>
        </w:div>
      </w:divsChild>
    </w:div>
    <w:div w:id="2047292528">
      <w:bodyDiv w:val="1"/>
      <w:marLeft w:val="0"/>
      <w:marRight w:val="0"/>
      <w:marTop w:val="0"/>
      <w:marBottom w:val="0"/>
      <w:divBdr>
        <w:top w:val="none" w:sz="0" w:space="0" w:color="auto"/>
        <w:left w:val="none" w:sz="0" w:space="0" w:color="auto"/>
        <w:bottom w:val="none" w:sz="0" w:space="0" w:color="auto"/>
        <w:right w:val="none" w:sz="0" w:space="0" w:color="auto"/>
      </w:divBdr>
      <w:divsChild>
        <w:div w:id="1317801873">
          <w:marLeft w:val="0"/>
          <w:marRight w:val="0"/>
          <w:marTop w:val="0"/>
          <w:marBottom w:val="0"/>
          <w:divBdr>
            <w:top w:val="none" w:sz="0" w:space="0" w:color="auto"/>
            <w:left w:val="none" w:sz="0" w:space="0" w:color="auto"/>
            <w:bottom w:val="none" w:sz="0" w:space="0" w:color="auto"/>
            <w:right w:val="none" w:sz="0" w:space="0" w:color="auto"/>
          </w:divBdr>
        </w:div>
        <w:div w:id="914827934">
          <w:marLeft w:val="0"/>
          <w:marRight w:val="0"/>
          <w:marTop w:val="0"/>
          <w:marBottom w:val="0"/>
          <w:divBdr>
            <w:top w:val="none" w:sz="0" w:space="0" w:color="auto"/>
            <w:left w:val="none" w:sz="0" w:space="0" w:color="auto"/>
            <w:bottom w:val="none" w:sz="0" w:space="0" w:color="auto"/>
            <w:right w:val="none" w:sz="0" w:space="0" w:color="auto"/>
          </w:divBdr>
        </w:div>
      </w:divsChild>
    </w:div>
    <w:div w:id="2069105062">
      <w:bodyDiv w:val="1"/>
      <w:marLeft w:val="0"/>
      <w:marRight w:val="0"/>
      <w:marTop w:val="0"/>
      <w:marBottom w:val="0"/>
      <w:divBdr>
        <w:top w:val="none" w:sz="0" w:space="0" w:color="auto"/>
        <w:left w:val="none" w:sz="0" w:space="0" w:color="auto"/>
        <w:bottom w:val="none" w:sz="0" w:space="0" w:color="auto"/>
        <w:right w:val="none" w:sz="0" w:space="0" w:color="auto"/>
      </w:divBdr>
      <w:divsChild>
        <w:div w:id="1413890606">
          <w:marLeft w:val="0"/>
          <w:marRight w:val="0"/>
          <w:marTop w:val="0"/>
          <w:marBottom w:val="0"/>
          <w:divBdr>
            <w:top w:val="none" w:sz="0" w:space="0" w:color="auto"/>
            <w:left w:val="none" w:sz="0" w:space="0" w:color="auto"/>
            <w:bottom w:val="none" w:sz="0" w:space="0" w:color="auto"/>
            <w:right w:val="none" w:sz="0" w:space="0" w:color="auto"/>
          </w:divBdr>
        </w:div>
        <w:div w:id="922958819">
          <w:marLeft w:val="0"/>
          <w:marRight w:val="0"/>
          <w:marTop w:val="0"/>
          <w:marBottom w:val="0"/>
          <w:divBdr>
            <w:top w:val="none" w:sz="0" w:space="0" w:color="auto"/>
            <w:left w:val="none" w:sz="0" w:space="0" w:color="auto"/>
            <w:bottom w:val="none" w:sz="0" w:space="0" w:color="auto"/>
            <w:right w:val="none" w:sz="0" w:space="0" w:color="auto"/>
          </w:divBdr>
          <w:divsChild>
            <w:div w:id="107168767">
              <w:marLeft w:val="0"/>
              <w:marRight w:val="0"/>
              <w:marTop w:val="0"/>
              <w:marBottom w:val="0"/>
              <w:divBdr>
                <w:top w:val="none" w:sz="0" w:space="0" w:color="auto"/>
                <w:left w:val="none" w:sz="0" w:space="0" w:color="auto"/>
                <w:bottom w:val="none" w:sz="0" w:space="0" w:color="auto"/>
                <w:right w:val="none" w:sz="0" w:space="0" w:color="auto"/>
              </w:divBdr>
            </w:div>
            <w:div w:id="4620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cloud-native-apps/why-choose-red-hat-cloud-native" TargetMode="External"/><Relationship Id="rId13" Type="http://schemas.openxmlformats.org/officeDocument/2006/relationships/hyperlink" Target="https://www.redhat.com/en/topics/devops/what-cicd-pipeline" TargetMode="External"/><Relationship Id="rId18" Type="http://schemas.openxmlformats.org/officeDocument/2006/relationships/hyperlink" Target="https://www.redhat.com/en/topics/cloud" TargetMode="External"/><Relationship Id="rId26" Type="http://schemas.openxmlformats.org/officeDocument/2006/relationships/hyperlink" Target="https://screwdriver.cd/" TargetMode="External"/><Relationship Id="rId39" Type="http://schemas.openxmlformats.org/officeDocument/2006/relationships/hyperlink" Target="https://www.redhat.com/en/topics/containers/what-is-container-orchestration" TargetMode="External"/><Relationship Id="rId3" Type="http://schemas.microsoft.com/office/2007/relationships/stylesWithEffects" Target="stylesWithEffects.xml"/><Relationship Id="rId21" Type="http://schemas.openxmlformats.org/officeDocument/2006/relationships/hyperlink" Target="https://cloud.redhat.com/learn/topics/ci-cd?extIdCarryOver=true&amp;intcmp=7013a000002wBnmAAE&amp;sc_cid=7013a000002DgC5AAK%27%5d%5d" TargetMode="External"/><Relationship Id="rId34" Type="http://schemas.openxmlformats.org/officeDocument/2006/relationships/hyperlink" Target="https://www.chef.io/" TargetMode="External"/><Relationship Id="rId42" Type="http://schemas.openxmlformats.org/officeDocument/2006/relationships/theme" Target="theme/theme1.xml"/><Relationship Id="rId7" Type="http://schemas.openxmlformats.org/officeDocument/2006/relationships/hyperlink" Target="https://www.redhat.com/en/topics/automation" TargetMode="External"/><Relationship Id="rId12" Type="http://schemas.openxmlformats.org/officeDocument/2006/relationships/hyperlink" Target="https://www.redhat.com/en/topics/automation/what-is-deployment-automation" TargetMode="External"/><Relationship Id="rId17" Type="http://schemas.openxmlformats.org/officeDocument/2006/relationships/hyperlink" Target="https://www.redhat.com/en/topics/middleware/what-is-ide" TargetMode="External"/><Relationship Id="rId25" Type="http://schemas.openxmlformats.org/officeDocument/2006/relationships/hyperlink" Target="https://concourse-ci.org/" TargetMode="External"/><Relationship Id="rId33" Type="http://schemas.openxmlformats.org/officeDocument/2006/relationships/hyperlink" Target="https://www.redhat.com/en/technologies/management/ansible" TargetMode="External"/><Relationship Id="rId38" Type="http://schemas.openxmlformats.org/officeDocument/2006/relationships/hyperlink" Target="https://cri-o.io/"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cloud.redhat.com/blog/deploying-jenkins-on-openshift-part-1?extIdCarryOver=true&amp;intcmp=7013a000002wBnmAAE&amp;sc_cid=7013a000002DgC5AAK%27%5d%5d" TargetMode="External"/><Relationship Id="rId29" Type="http://schemas.openxmlformats.org/officeDocument/2006/relationships/hyperlink" Target="https://circleci.co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dhat.com/en/topics/cloud-native-apps" TargetMode="External"/><Relationship Id="rId11" Type="http://schemas.openxmlformats.org/officeDocument/2006/relationships/hyperlink" Target="https://www.redhat.com/en/topics/devops/what-is-application-lifecycle-management-alm" TargetMode="External"/><Relationship Id="rId24" Type="http://schemas.openxmlformats.org/officeDocument/2006/relationships/hyperlink" Target="https://www.gocd.org/" TargetMode="External"/><Relationship Id="rId32" Type="http://schemas.openxmlformats.org/officeDocument/2006/relationships/hyperlink" Target="https://www.redhat.com/en/topics/automation/what-is-configuration-management" TargetMode="External"/><Relationship Id="rId37" Type="http://schemas.openxmlformats.org/officeDocument/2006/relationships/hyperlink" Target="https://cloud.redhat.com/learn/topics/rkt" TargetMode="External"/><Relationship Id="rId40" Type="http://schemas.openxmlformats.org/officeDocument/2006/relationships/hyperlink" Target="https://www.redhat.com/en/topics/containers/what-is-kubernetes" TargetMode="External"/><Relationship Id="rId5" Type="http://schemas.openxmlformats.org/officeDocument/2006/relationships/webSettings" Target="webSettings.xml"/><Relationship Id="rId15" Type="http://schemas.openxmlformats.org/officeDocument/2006/relationships/hyperlink" Target="https://www.redhat.com/en/topics/devops/what-is-sre" TargetMode="External"/><Relationship Id="rId23" Type="http://schemas.openxmlformats.org/officeDocument/2006/relationships/hyperlink" Target="https://www.redhat.com/en/topics/cloud-computing/what-is-multicloud" TargetMode="External"/><Relationship Id="rId28" Type="http://schemas.openxmlformats.org/officeDocument/2006/relationships/hyperlink" Target="https://about.gitlab.com/" TargetMode="External"/><Relationship Id="rId36" Type="http://schemas.openxmlformats.org/officeDocument/2006/relationships/hyperlink" Target="https://www.redhat.com/en/topics/containers/what-is-docker" TargetMode="External"/><Relationship Id="rId10" Type="http://schemas.openxmlformats.org/officeDocument/2006/relationships/hyperlink" Target="https://www.redhat.com/en/topics/integration" TargetMode="External"/><Relationship Id="rId19" Type="http://schemas.openxmlformats.org/officeDocument/2006/relationships/hyperlink" Target="https://www.redhat.com/en/topics/management" TargetMode="External"/><Relationship Id="rId31" Type="http://schemas.openxmlformats.org/officeDocument/2006/relationships/hyperlink" Target="https://www.atlassian.com/software/bamboo" TargetMode="External"/><Relationship Id="rId4" Type="http://schemas.openxmlformats.org/officeDocument/2006/relationships/settings" Target="settings.xml"/><Relationship Id="rId9" Type="http://schemas.openxmlformats.org/officeDocument/2006/relationships/hyperlink" Target="https://www.redhat.com/en/topics/devops/what-is-continuous-delivery" TargetMode="External"/><Relationship Id="rId14" Type="http://schemas.openxmlformats.org/officeDocument/2006/relationships/hyperlink" Target="https://www.redhat.com/en/topics/devops" TargetMode="External"/><Relationship Id="rId22" Type="http://schemas.openxmlformats.org/officeDocument/2006/relationships/hyperlink" Target="https://spinnaker.io/" TargetMode="External"/><Relationship Id="rId27" Type="http://schemas.openxmlformats.org/officeDocument/2006/relationships/hyperlink" Target="https://www.redhat.com/en/topics/cloud-computing/what-are-cloud-providers" TargetMode="External"/><Relationship Id="rId30" Type="http://schemas.openxmlformats.org/officeDocument/2006/relationships/hyperlink" Target="https://www.travis-ci.com/" TargetMode="External"/><Relationship Id="rId35" Type="http://schemas.openxmlformats.org/officeDocument/2006/relationships/hyperlink" Target="https://pupp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1486</Words>
  <Characters>8475</Characters>
  <Application>Microsoft Office Word</Application>
  <DocSecurity>0</DocSecurity>
  <Lines>70</Lines>
  <Paragraphs>19</Paragraphs>
  <ScaleCrop>false</ScaleCrop>
  <Company/>
  <LinksUpToDate>false</LinksUpToDate>
  <CharactersWithSpaces>9942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Dwivedi</dc:creator>
  <cp:lastModifiedBy>Abhinav Dwivedi</cp:lastModifiedBy>
  <cp:revision>9</cp:revision>
  <dcterms:created xsi:type="dcterms:W3CDTF">2021-10-30T13:58:00Z</dcterms:created>
  <dcterms:modified xsi:type="dcterms:W3CDTF">2021-11-02T03:16:00Z</dcterms:modified>
</cp:coreProperties>
</file>