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CF" w:rsidRPr="009244CF" w:rsidRDefault="009244CF" w:rsidP="009244CF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C00000"/>
          <w:kern w:val="36"/>
          <w:sz w:val="48"/>
          <w:szCs w:val="48"/>
          <w:lang w:val="en-IN" w:eastAsia="en-IN"/>
        </w:rPr>
      </w:pPr>
      <w:r w:rsidRPr="009244CF">
        <w:rPr>
          <w:rFonts w:ascii="Segoe UI" w:eastAsia="Times New Roman" w:hAnsi="Segoe UI" w:cs="Segoe UI"/>
          <w:b/>
          <w:bCs/>
          <w:color w:val="C00000"/>
          <w:kern w:val="36"/>
          <w:sz w:val="48"/>
          <w:szCs w:val="48"/>
          <w:lang w:val="en-IN" w:eastAsia="en-IN"/>
        </w:rPr>
        <w:t>Azure Key Vault</w:t>
      </w:r>
    </w:p>
    <w:p w:rsidR="00691B0A" w:rsidRDefault="00691B0A"/>
    <w:p w:rsidR="009244CF" w:rsidRDefault="009244CF" w:rsidP="009244C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</w:pPr>
      <w:r w:rsidRPr="0038448F">
        <w:rPr>
          <w:rFonts w:ascii="Segoe UI" w:eastAsia="Times New Roman" w:hAnsi="Segoe UI" w:cs="Segoe UI"/>
          <w:b/>
          <w:bCs/>
          <w:color w:val="C00000"/>
          <w:sz w:val="32"/>
          <w:szCs w:val="32"/>
          <w:lang w:val="en-IN" w:eastAsia="en-IN"/>
        </w:rPr>
        <w:t>Secrets Management</w:t>
      </w:r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 xml:space="preserve"> - Azure Key Vault can be used to </w:t>
      </w:r>
      <w:proofErr w:type="gramStart"/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Securely</w:t>
      </w:r>
      <w:proofErr w:type="gramEnd"/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 xml:space="preserve"> store and tightly control access to tokens, passwords, certificates, API keys, and other secrets</w:t>
      </w:r>
      <w:r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.</w:t>
      </w:r>
    </w:p>
    <w:p w:rsidR="009244CF" w:rsidRPr="009244CF" w:rsidRDefault="009244CF" w:rsidP="009244CF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</w:pPr>
    </w:p>
    <w:p w:rsidR="009244CF" w:rsidRDefault="009244CF" w:rsidP="009244C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</w:pPr>
      <w:r w:rsidRPr="0038448F">
        <w:rPr>
          <w:rFonts w:ascii="Segoe UI" w:eastAsia="Times New Roman" w:hAnsi="Segoe UI" w:cs="Segoe UI"/>
          <w:b/>
          <w:bCs/>
          <w:color w:val="C00000"/>
          <w:sz w:val="32"/>
          <w:szCs w:val="32"/>
          <w:lang w:val="en-IN" w:eastAsia="en-IN"/>
        </w:rPr>
        <w:t>Key Management</w:t>
      </w:r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 - Azure Key Vault can also be used as a Key Management solution. Azure Key Vault makes it easy to create and control the encryption keys used to encrypt your data.</w:t>
      </w:r>
    </w:p>
    <w:p w:rsidR="009244CF" w:rsidRPr="009244CF" w:rsidRDefault="009244CF" w:rsidP="009244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</w:pPr>
    </w:p>
    <w:p w:rsidR="009244CF" w:rsidRPr="009244CF" w:rsidRDefault="009244CF" w:rsidP="009244C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</w:pPr>
      <w:r w:rsidRPr="0038448F">
        <w:rPr>
          <w:rFonts w:ascii="Segoe UI" w:eastAsia="Times New Roman" w:hAnsi="Segoe UI" w:cs="Segoe UI"/>
          <w:b/>
          <w:bCs/>
          <w:color w:val="C00000"/>
          <w:sz w:val="32"/>
          <w:szCs w:val="32"/>
          <w:lang w:val="en-IN" w:eastAsia="en-IN"/>
        </w:rPr>
        <w:t>Certificate Management</w:t>
      </w:r>
      <w:r w:rsidRPr="009244CF">
        <w:rPr>
          <w:rFonts w:ascii="Segoe UI" w:eastAsia="Times New Roman" w:hAnsi="Segoe UI" w:cs="Segoe UI"/>
          <w:color w:val="C00000"/>
          <w:sz w:val="32"/>
          <w:szCs w:val="32"/>
          <w:lang w:val="en-IN" w:eastAsia="en-IN"/>
        </w:rPr>
        <w:t> -</w:t>
      </w:r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 xml:space="preserve"> Azure Key Vault is also a service that lets you easily </w:t>
      </w:r>
      <w:proofErr w:type="spellStart"/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enroll</w:t>
      </w:r>
      <w:proofErr w:type="spellEnd"/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, manage, and deploy public and private Transport Layer Security/Secure Sockets Layer (TLS/SSL) certificates for use with Azure and your internal connected resources.</w:t>
      </w:r>
    </w:p>
    <w:p w:rsidR="00100EDB" w:rsidRPr="00107893" w:rsidRDefault="009244CF" w:rsidP="009244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C00000"/>
          <w:sz w:val="32"/>
          <w:szCs w:val="32"/>
          <w:lang w:val="en-IN" w:eastAsia="en-IN"/>
        </w:rPr>
      </w:pPr>
      <w:r w:rsidRPr="009244CF">
        <w:rPr>
          <w:rFonts w:ascii="Segoe UI" w:eastAsia="Times New Roman" w:hAnsi="Segoe UI" w:cs="Segoe UI"/>
          <w:b/>
          <w:color w:val="C00000"/>
          <w:sz w:val="32"/>
          <w:szCs w:val="32"/>
          <w:lang w:val="en-IN" w:eastAsia="en-IN"/>
        </w:rPr>
        <w:t xml:space="preserve">Azure Key Vault has two service tiers: </w:t>
      </w:r>
    </w:p>
    <w:p w:rsidR="00100EDB" w:rsidRDefault="009244CF" w:rsidP="009244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</w:pPr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 xml:space="preserve">Standard, which encrypts with a software key, </w:t>
      </w:r>
    </w:p>
    <w:p w:rsidR="00100EDB" w:rsidRDefault="009244CF" w:rsidP="009244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</w:pPr>
      <w:proofErr w:type="gramStart"/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 xml:space="preserve">Premium tier, which includes hardware security </w:t>
      </w:r>
      <w:r w:rsidR="00100EDB"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module (</w:t>
      </w:r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HSM)-protected keys.</w:t>
      </w:r>
      <w:proofErr w:type="gramEnd"/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 xml:space="preserve"> </w:t>
      </w:r>
    </w:p>
    <w:p w:rsidR="009244CF" w:rsidRPr="009244CF" w:rsidRDefault="009244CF" w:rsidP="009244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</w:pPr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To see a comparison between the Standard and Premium tiers, see the </w:t>
      </w:r>
      <w:hyperlink r:id="rId6" w:history="1">
        <w:r w:rsidRPr="009244CF">
          <w:rPr>
            <w:rFonts w:ascii="Segoe UI" w:eastAsia="Times New Roman" w:hAnsi="Segoe UI" w:cs="Segoe UI"/>
            <w:color w:val="0000FF"/>
            <w:sz w:val="32"/>
            <w:szCs w:val="32"/>
            <w:lang w:val="en-IN" w:eastAsia="en-IN"/>
          </w:rPr>
          <w:t>Azure Key Vault pricing page</w:t>
        </w:r>
      </w:hyperlink>
      <w:r w:rsidRPr="009244CF">
        <w:rPr>
          <w:rFonts w:ascii="Segoe UI" w:eastAsia="Times New Roman" w:hAnsi="Segoe UI" w:cs="Segoe UI"/>
          <w:color w:val="171717"/>
          <w:sz w:val="32"/>
          <w:szCs w:val="32"/>
          <w:lang w:val="en-IN" w:eastAsia="en-IN"/>
        </w:rPr>
        <w:t>.</w:t>
      </w:r>
    </w:p>
    <w:p w:rsidR="009244CF" w:rsidRDefault="009244CF"/>
    <w:p w:rsidR="00737821" w:rsidRDefault="00737821">
      <w:r>
        <w:rPr>
          <w:noProof/>
          <w:lang w:val="en-IN" w:eastAsia="en-IN"/>
        </w:rPr>
        <w:lastRenderedPageBreak/>
        <w:drawing>
          <wp:inline distT="0" distB="0" distL="0" distR="0" wp14:anchorId="4C9F1B35" wp14:editId="7ED6EA65">
            <wp:extent cx="6650182" cy="4001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494" cy="39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21" w:rsidRDefault="00737821"/>
    <w:p w:rsidR="00737821" w:rsidRDefault="0018470E">
      <w:r>
        <w:rPr>
          <w:noProof/>
          <w:lang w:val="en-IN" w:eastAsia="en-IN"/>
        </w:rPr>
        <w:drawing>
          <wp:inline distT="0" distB="0" distL="0" distR="0" wp14:anchorId="417BA365" wp14:editId="6A82558D">
            <wp:extent cx="6555179" cy="3182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0190" cy="31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0E" w:rsidRDefault="0018470E"/>
    <w:p w:rsidR="0018470E" w:rsidRDefault="00B65104">
      <w:r>
        <w:rPr>
          <w:noProof/>
          <w:lang w:val="en-IN" w:eastAsia="en-IN"/>
        </w:rPr>
        <w:lastRenderedPageBreak/>
        <w:drawing>
          <wp:inline distT="0" distB="0" distL="0" distR="0" wp14:anchorId="3EA61AB9" wp14:editId="3754225C">
            <wp:extent cx="6745184" cy="2422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9913" cy="24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04" w:rsidRDefault="00B65104" w:rsidP="00B65104">
      <w:r>
        <w:rPr>
          <w:noProof/>
          <w:lang w:val="en-IN" w:eastAsia="en-IN"/>
        </w:rPr>
        <w:drawing>
          <wp:inline distT="0" distB="0" distL="0" distR="0" wp14:anchorId="79E80928" wp14:editId="3100532E">
            <wp:extent cx="6507678" cy="2054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185" cy="20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00" w:rsidRDefault="00111200" w:rsidP="00B65104"/>
    <w:p w:rsidR="00020C0F" w:rsidRPr="00020C0F" w:rsidRDefault="00020C0F" w:rsidP="00B65104">
      <w:pPr>
        <w:rPr>
          <w:b/>
          <w:sz w:val="44"/>
          <w:szCs w:val="44"/>
        </w:rPr>
      </w:pPr>
      <w:r w:rsidRPr="00020C0F">
        <w:rPr>
          <w:b/>
          <w:sz w:val="44"/>
          <w:szCs w:val="44"/>
        </w:rPr>
        <w:t>Key Vault Lab:</w:t>
      </w:r>
    </w:p>
    <w:p w:rsidR="00111200" w:rsidRDefault="00020C0F" w:rsidP="00B65104">
      <w:r>
        <w:rPr>
          <w:noProof/>
          <w:lang w:val="en-IN" w:eastAsia="en-IN"/>
        </w:rPr>
        <w:drawing>
          <wp:inline distT="0" distB="0" distL="0" distR="0" wp14:anchorId="3FFD8308" wp14:editId="7B9897C1">
            <wp:extent cx="34671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3D" w:rsidRDefault="004D413D" w:rsidP="00B65104"/>
    <w:p w:rsidR="004D413D" w:rsidRDefault="004D413D" w:rsidP="00B65104">
      <w:bookmarkStart w:id="0" w:name="_GoBack"/>
      <w:bookmarkEnd w:id="0"/>
    </w:p>
    <w:sectPr w:rsidR="004D4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E0601"/>
    <w:multiLevelType w:val="multilevel"/>
    <w:tmpl w:val="05C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D16"/>
    <w:rsid w:val="00020C0F"/>
    <w:rsid w:val="00100EDB"/>
    <w:rsid w:val="00107893"/>
    <w:rsid w:val="00111200"/>
    <w:rsid w:val="0018470E"/>
    <w:rsid w:val="0038448F"/>
    <w:rsid w:val="004D413D"/>
    <w:rsid w:val="00583D16"/>
    <w:rsid w:val="00691B0A"/>
    <w:rsid w:val="00737821"/>
    <w:rsid w:val="009244CF"/>
    <w:rsid w:val="00B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C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9244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244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4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pricing/details/key-vaul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11</cp:revision>
  <dcterms:created xsi:type="dcterms:W3CDTF">2021-07-15T07:18:00Z</dcterms:created>
  <dcterms:modified xsi:type="dcterms:W3CDTF">2021-07-15T07:29:00Z</dcterms:modified>
</cp:coreProperties>
</file>