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B4570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4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🇩🇪</w:t>
      </w:r>
      <w:r w:rsidRPr="007B04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Germany Student Visa – Financial Requirements (2026)</w:t>
      </w:r>
    </w:p>
    <w:p w14:paraId="3F33951B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Living Expenses (Proof of Funds)</w:t>
      </w:r>
    </w:p>
    <w:p w14:paraId="38EC0839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of </w:t>
      </w: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January 2025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international students generally need to prove they have:</w:t>
      </w:r>
    </w:p>
    <w:p w14:paraId="52043D43" w14:textId="77777777" w:rsidR="007B04C8" w:rsidRPr="007B04C8" w:rsidRDefault="007B04C8" w:rsidP="007B0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€992 per month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AF02EB" w14:textId="77777777" w:rsidR="007B04C8" w:rsidRPr="007B04C8" w:rsidRDefault="007B04C8" w:rsidP="007B0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€11,904 for one year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0FA119" w14:textId="7FD57ED6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usually demonstrated through a </w:t>
      </w: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Blocked </w:t>
      </w:r>
      <w:proofErr w:type="gramStart"/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Account 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  <w:proofErr w:type="gramEnd"/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another accepted form of financial proof. </w:t>
      </w:r>
    </w:p>
    <w:p w14:paraId="52A430F8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Sources</w:t>
      </w:r>
    </w:p>
    <w:p w14:paraId="7FF781B7" w14:textId="0FD96357" w:rsidR="007B04C8" w:rsidRPr="007B04C8" w:rsidRDefault="00706253" w:rsidP="007B0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="007B04C8" w:rsidRPr="007B0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Federal Foreign Office – Blocked Account </w:t>
        </w:r>
      </w:hyperlink>
    </w:p>
    <w:p w14:paraId="553851B3" w14:textId="3C6FDB51" w:rsidR="007B04C8" w:rsidRPr="007B04C8" w:rsidRDefault="00706253" w:rsidP="007B0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blank" w:history="1">
        <w:r w:rsidR="007B04C8" w:rsidRPr="007B0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DAAD – Costs of Education and Living</w:t>
        </w:r>
      </w:hyperlink>
    </w:p>
    <w:p w14:paraId="6CA3228E" w14:textId="77777777" w:rsidR="007B04C8" w:rsidRPr="007B04C8" w:rsidRDefault="00706253" w:rsidP="007B0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A9E1AD">
          <v:rect id="_x0000_i1025" style="width:0;height:1.5pt" o:hralign="center" o:hrstd="t" o:hr="t" fillcolor="#a0a0a0" stroked="f"/>
        </w:pict>
      </w:r>
    </w:p>
    <w:p w14:paraId="49719C51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Acceptable Proof of Funds</w:t>
      </w:r>
    </w:p>
    <w:p w14:paraId="2686BDA6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German authorities accept one or more of the following:</w:t>
      </w:r>
    </w:p>
    <w:p w14:paraId="1A264433" w14:textId="3F6E5A07" w:rsidR="007B04C8" w:rsidRPr="007B04C8" w:rsidRDefault="007B04C8" w:rsidP="007B0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Blocked Account </w:t>
      </w:r>
    </w:p>
    <w:p w14:paraId="49132986" w14:textId="77777777" w:rsidR="007B04C8" w:rsidRPr="007B04C8" w:rsidRDefault="007B04C8" w:rsidP="007B0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Proof of parents' income and financial ability </w:t>
      </w:r>
    </w:p>
    <w:p w14:paraId="7F2CE114" w14:textId="77777777" w:rsidR="007B04C8" w:rsidRPr="007B04C8" w:rsidRDefault="007B04C8" w:rsidP="007B0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Scholarship confirmation </w:t>
      </w:r>
    </w:p>
    <w:p w14:paraId="77C3AF94" w14:textId="411AE274" w:rsidR="007B04C8" w:rsidRPr="007B04C8" w:rsidRDefault="007B04C8" w:rsidP="007B0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Formal Declaration of Commitment </w:t>
      </w:r>
    </w:p>
    <w:p w14:paraId="2933AF96" w14:textId="77777777" w:rsidR="007B04C8" w:rsidRPr="007B04C8" w:rsidRDefault="007B04C8" w:rsidP="007B0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guarantee (where accepted) </w:t>
      </w:r>
    </w:p>
    <w:p w14:paraId="3EE3D9D8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Source</w:t>
      </w:r>
    </w:p>
    <w:p w14:paraId="462910D4" w14:textId="77777777" w:rsidR="007B04C8" w:rsidRPr="007B04C8" w:rsidRDefault="00706253" w:rsidP="007B04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blank" w:history="1">
        <w:r w:rsidR="007B04C8" w:rsidRPr="007B0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Federal Foreign Office – Proof of Financial Resources FAQ</w:t>
        </w:r>
      </w:hyperlink>
      <w:r w:rsidR="007B04C8"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0777B4B" w14:textId="77777777" w:rsidR="007B04C8" w:rsidRPr="007B04C8" w:rsidRDefault="00706253" w:rsidP="007B0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43AC9A">
          <v:rect id="_x0000_i1026" style="width:0;height:1.5pt" o:hralign="center" o:hrstd="t" o:hr="t" fillcolor="#a0a0a0" stroked="f"/>
        </w:pict>
      </w:r>
    </w:p>
    <w:p w14:paraId="72C1C3C2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Tuition Fees</w:t>
      </w:r>
    </w:p>
    <w:p w14:paraId="0E7FEFAD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Germany has </w:t>
      </w: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tuition fees at most public universities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many degree programmes. However, students usually pay a </w:t>
      </w: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 contribution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some programmes or private universities charge tuition fees. If tuition applies, you may need to provide proof that you can pay it. </w:t>
      </w:r>
    </w:p>
    <w:p w14:paraId="5D1A7F9C" w14:textId="77777777" w:rsidR="007B04C8" w:rsidRPr="007B04C8" w:rsidRDefault="00706253" w:rsidP="007B0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414212">
          <v:rect id="_x0000_i1027" style="width:0;height:1.5pt" o:hralign="center" o:hrstd="t" o:hr="t" fillcolor="#a0a0a0" stroked="f"/>
        </w:pict>
      </w:r>
    </w:p>
    <w:p w14:paraId="5C9E739D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Accommodation</w:t>
      </w:r>
    </w:p>
    <w:p w14:paraId="45C6361C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Germany does </w:t>
      </w: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always require confirmed accommodation before visa approval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applicants should be prepared to explain where they intend to stay after arrival if requested.</w:t>
      </w:r>
    </w:p>
    <w:p w14:paraId="6016B579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accommodation options include:</w:t>
      </w:r>
    </w:p>
    <w:p w14:paraId="623CD2F9" w14:textId="77C651EC" w:rsidR="007B04C8" w:rsidRPr="007B04C8" w:rsidRDefault="007B04C8" w:rsidP="007B0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residences </w:t>
      </w:r>
    </w:p>
    <w:p w14:paraId="52768980" w14:textId="77777777" w:rsidR="007B04C8" w:rsidRPr="007B04C8" w:rsidRDefault="007B04C8" w:rsidP="007B0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apartments (WG) </w:t>
      </w:r>
    </w:p>
    <w:p w14:paraId="2885D4AF" w14:textId="77777777" w:rsidR="007B04C8" w:rsidRPr="007B04C8" w:rsidRDefault="007B04C8" w:rsidP="007B0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apartments </w:t>
      </w:r>
    </w:p>
    <w:p w14:paraId="313D079B" w14:textId="77777777" w:rsidR="007B04C8" w:rsidRPr="007B04C8" w:rsidRDefault="007B04C8" w:rsidP="007B04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accommodation (hostel/hotel) while searching for long-term housing </w:t>
      </w:r>
    </w:p>
    <w:p w14:paraId="0D598A79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Accommodation costs vary significantly by city.</w:t>
      </w:r>
    </w:p>
    <w:p w14:paraId="3F21EA2C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monthly rent:</w:t>
      </w:r>
    </w:p>
    <w:p w14:paraId="132165E4" w14:textId="77777777" w:rsidR="007B04C8" w:rsidRPr="007B04C8" w:rsidRDefault="007B04C8" w:rsidP="007B0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residence: </w:t>
      </w: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€250–€450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4E8F62" w14:textId="77777777" w:rsidR="007B04C8" w:rsidRPr="007B04C8" w:rsidRDefault="007B04C8" w:rsidP="007B0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apartment (WG): </w:t>
      </w: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€350–€700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DF54E0" w14:textId="77777777" w:rsidR="007B04C8" w:rsidRPr="007B04C8" w:rsidRDefault="007B04C8" w:rsidP="007B04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apartment: </w:t>
      </w: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€600–€1,200+</w:t>
      </w: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(depending on city) </w:t>
      </w:r>
    </w:p>
    <w:p w14:paraId="4DC81102" w14:textId="77777777" w:rsidR="007B04C8" w:rsidRPr="007B04C8" w:rsidRDefault="00706253" w:rsidP="007B0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909A3B">
          <v:rect id="_x0000_i1028" style="width:0;height:1.5pt" o:hralign="center" o:hrstd="t" o:hr="t" fillcolor="#a0a0a0" stroked="f"/>
        </w:pict>
      </w:r>
    </w:p>
    <w:p w14:paraId="0F415F68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Health Insurance</w:t>
      </w:r>
    </w:p>
    <w:p w14:paraId="59F5DEEA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insurance is mandatory.</w:t>
      </w:r>
    </w:p>
    <w:p w14:paraId="48759172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generally need proof of:</w:t>
      </w:r>
    </w:p>
    <w:p w14:paraId="6159A578" w14:textId="77777777" w:rsidR="007B04C8" w:rsidRPr="007B04C8" w:rsidRDefault="007B04C8" w:rsidP="007B0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German statutory student health insurance, or </w:t>
      </w:r>
    </w:p>
    <w:p w14:paraId="472DCB61" w14:textId="77777777" w:rsidR="007B04C8" w:rsidRPr="007B04C8" w:rsidRDefault="007B04C8" w:rsidP="007B04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accepted private health insurance policy (where eligible). </w:t>
      </w:r>
    </w:p>
    <w:p w14:paraId="42E01976" w14:textId="77777777" w:rsidR="007B04C8" w:rsidRPr="007B04C8" w:rsidRDefault="00706253" w:rsidP="007B0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9C6A3">
          <v:rect id="_x0000_i1029" style="width:0;height:1.5pt" o:hralign="center" o:hrstd="t" o:hr="t" fillcolor="#a0a0a0" stroked="f"/>
        </w:pict>
      </w:r>
    </w:p>
    <w:p w14:paraId="2A3D99D0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Other Estimated Monthly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4367"/>
      </w:tblGrid>
      <w:tr w:rsidR="007B04C8" w:rsidRPr="007B04C8" w14:paraId="19456D98" w14:textId="77777777" w:rsidTr="007B0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28127" w14:textId="77777777" w:rsidR="007B04C8" w:rsidRPr="007B04C8" w:rsidRDefault="007B04C8" w:rsidP="007B0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4A617EAC" w14:textId="77777777" w:rsidR="007B04C8" w:rsidRPr="007B04C8" w:rsidRDefault="007B04C8" w:rsidP="007B0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Cost (€)</w:t>
            </w:r>
          </w:p>
        </w:tc>
      </w:tr>
      <w:tr w:rsidR="007B04C8" w:rsidRPr="007B04C8" w14:paraId="06CC76E5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2348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14:paraId="29784A70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250–700+</w:t>
            </w:r>
          </w:p>
        </w:tc>
      </w:tr>
      <w:tr w:rsidR="007B04C8" w:rsidRPr="007B04C8" w14:paraId="76B94568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D840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47E9FDC5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150–250</w:t>
            </w:r>
          </w:p>
        </w:tc>
      </w:tr>
      <w:tr w:rsidR="007B04C8" w:rsidRPr="007B04C8" w14:paraId="722E1D42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94A0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Transport</w:t>
            </w:r>
          </w:p>
        </w:tc>
        <w:tc>
          <w:tcPr>
            <w:tcW w:w="0" w:type="auto"/>
            <w:vAlign w:val="center"/>
            <w:hideMark/>
          </w:tcPr>
          <w:p w14:paraId="2A5AA30E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30–70 (often included in the semester ticket)</w:t>
            </w:r>
          </w:p>
        </w:tc>
      </w:tr>
      <w:tr w:rsidR="007B04C8" w:rsidRPr="007B04C8" w14:paraId="1ECE22E9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70A0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&amp; Internet</w:t>
            </w:r>
          </w:p>
        </w:tc>
        <w:tc>
          <w:tcPr>
            <w:tcW w:w="0" w:type="auto"/>
            <w:vAlign w:val="center"/>
            <w:hideMark/>
          </w:tcPr>
          <w:p w14:paraId="2D5E8983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20–40</w:t>
            </w:r>
          </w:p>
        </w:tc>
      </w:tr>
      <w:tr w:rsidR="007B04C8" w:rsidRPr="007B04C8" w14:paraId="41C0FDDC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0096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 Materials</w:t>
            </w:r>
          </w:p>
        </w:tc>
        <w:tc>
          <w:tcPr>
            <w:tcW w:w="0" w:type="auto"/>
            <w:vAlign w:val="center"/>
            <w:hideMark/>
          </w:tcPr>
          <w:p w14:paraId="4B096052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20–50</w:t>
            </w:r>
          </w:p>
        </w:tc>
      </w:tr>
      <w:tr w:rsidR="007B04C8" w:rsidRPr="007B04C8" w14:paraId="7586F621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B31F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Expenses</w:t>
            </w:r>
          </w:p>
        </w:tc>
        <w:tc>
          <w:tcPr>
            <w:tcW w:w="0" w:type="auto"/>
            <w:vAlign w:val="center"/>
            <w:hideMark/>
          </w:tcPr>
          <w:p w14:paraId="24FF69B4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100–200</w:t>
            </w:r>
          </w:p>
        </w:tc>
      </w:tr>
    </w:tbl>
    <w:p w14:paraId="559D44BA" w14:textId="77777777" w:rsidR="007B04C8" w:rsidRPr="007B04C8" w:rsidRDefault="00706253" w:rsidP="007B0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64922">
          <v:rect id="_x0000_i1030" style="width:0;height:1.5pt" o:hralign="center" o:hrstd="t" o:hr="t" fillcolor="#a0a0a0" stroked="f"/>
        </w:pict>
      </w:r>
    </w:p>
    <w:p w14:paraId="0D626D6A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Documents Commonly Required</w:t>
      </w:r>
    </w:p>
    <w:p w14:paraId="140C26D2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Passport </w:t>
      </w:r>
    </w:p>
    <w:p w14:paraId="3139F951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National Visa Application Form </w:t>
      </w:r>
    </w:p>
    <w:p w14:paraId="181E66A7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University Admission Letter </w:t>
      </w:r>
    </w:p>
    <w:p w14:paraId="6154E06B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Academic Certificates &amp; Transcripts </w:t>
      </w:r>
    </w:p>
    <w:p w14:paraId="10325B37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 of Financial Resources </w:t>
      </w:r>
    </w:p>
    <w:p w14:paraId="76E2077F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Blocked Account Confirmation (if applicable) </w:t>
      </w:r>
    </w:p>
    <w:p w14:paraId="58468E05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Passport-size Photographs </w:t>
      </w:r>
    </w:p>
    <w:p w14:paraId="25C32B76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Insurance </w:t>
      </w:r>
    </w:p>
    <w:p w14:paraId="4B6718F2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Statement of Purpose / Motivation Letter (if requested) </w:t>
      </w:r>
    </w:p>
    <w:p w14:paraId="4D34D5E7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Curriculum Vitae (CV) </w:t>
      </w:r>
    </w:p>
    <w:p w14:paraId="7EFEDE86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 of Tuition Fee Payment (if applicable) </w:t>
      </w:r>
    </w:p>
    <w:p w14:paraId="12ABB232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 of English or German Language Proficiency </w:t>
      </w:r>
    </w:p>
    <w:p w14:paraId="5FDFD0D9" w14:textId="77777777" w:rsidR="007B04C8" w:rsidRPr="007B04C8" w:rsidRDefault="007B04C8" w:rsidP="007B04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Visa Fee Receipt </w:t>
      </w:r>
    </w:p>
    <w:p w14:paraId="285C06E0" w14:textId="77777777" w:rsidR="007B04C8" w:rsidRPr="007B04C8" w:rsidRDefault="00706253" w:rsidP="007B0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0892C">
          <v:rect id="_x0000_i1031" style="width:0;height:1.5pt" o:hralign="center" o:hrstd="t" o:hr="t" fillcolor="#a0a0a0" stroked="f"/>
        </w:pict>
      </w:r>
    </w:p>
    <w:p w14:paraId="6D808462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Official Germany Government &amp; Embassy Links</w:t>
      </w:r>
    </w:p>
    <w:p w14:paraId="7663889A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Federal Foreign Office (Germany)</w:t>
      </w:r>
    </w:p>
    <w:p w14:paraId="637C7674" w14:textId="77777777" w:rsidR="007B04C8" w:rsidRPr="007B04C8" w:rsidRDefault="00706253" w:rsidP="007B0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blank" w:history="1">
        <w:r w:rsidR="007B04C8" w:rsidRPr="007B0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Federal Foreign Office – Student Visa Information</w:t>
        </w:r>
      </w:hyperlink>
      <w:r w:rsidR="007B04C8"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D91962" w14:textId="0E41C65F" w:rsidR="007B04C8" w:rsidRPr="007B04C8" w:rsidRDefault="00706253" w:rsidP="007B0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tgtFrame="_blank" w:history="1">
        <w:r w:rsidR="007B04C8" w:rsidRPr="007B0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Federal Foreign Office – Blocked Account </w:t>
        </w:r>
      </w:hyperlink>
      <w:r w:rsidR="007B04C8"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AF84E3" w14:textId="77777777" w:rsidR="007B04C8" w:rsidRPr="007B04C8" w:rsidRDefault="00706253" w:rsidP="007B04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tgtFrame="_blank" w:history="1">
        <w:r w:rsidR="007B04C8" w:rsidRPr="007B0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Federal Foreign Office – Financial Proof FAQ</w:t>
        </w:r>
      </w:hyperlink>
      <w:r w:rsidR="007B04C8"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89F2D3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German Embassy / Consulates in India</w:t>
      </w:r>
    </w:p>
    <w:p w14:paraId="223553F5" w14:textId="77777777" w:rsidR="007B04C8" w:rsidRPr="007B04C8" w:rsidRDefault="00706253" w:rsidP="007B04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tgtFrame="_blank" w:history="1">
        <w:r w:rsidR="007B04C8" w:rsidRPr="007B0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German Missions in India (Embassy &amp; Consulates)</w:t>
        </w:r>
      </w:hyperlink>
      <w:r w:rsidR="007B04C8"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E2A688" w14:textId="77777777" w:rsidR="007B04C8" w:rsidRP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DAAD (Official German Academic Exchange Service)</w:t>
      </w:r>
    </w:p>
    <w:p w14:paraId="7C1BA903" w14:textId="77777777" w:rsidR="007B04C8" w:rsidRPr="007B04C8" w:rsidRDefault="00706253" w:rsidP="007B04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tgtFrame="_blank" w:history="1">
        <w:r w:rsidR="007B04C8" w:rsidRPr="007B04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DAAD – Costs of Education and Living in Germany</w:t>
        </w:r>
      </w:hyperlink>
      <w:r w:rsidR="007B04C8"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2FD0CD" w14:textId="77777777" w:rsidR="007B04C8" w:rsidRPr="007B04C8" w:rsidRDefault="007B04C8" w:rsidP="007B04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4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6986"/>
      </w:tblGrid>
      <w:tr w:rsidR="007B04C8" w:rsidRPr="007B04C8" w14:paraId="225F22AE" w14:textId="77777777" w:rsidTr="007B04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A13EC" w14:textId="77777777" w:rsidR="007B04C8" w:rsidRPr="007B04C8" w:rsidRDefault="007B04C8" w:rsidP="007B0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D8B4191" w14:textId="77777777" w:rsidR="007B04C8" w:rsidRPr="007B04C8" w:rsidRDefault="007B04C8" w:rsidP="007B0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Guideline</w:t>
            </w:r>
          </w:p>
        </w:tc>
      </w:tr>
      <w:tr w:rsidR="007B04C8" w:rsidRPr="007B04C8" w14:paraId="537E4B08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403B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Living Expenses</w:t>
            </w:r>
          </w:p>
        </w:tc>
        <w:tc>
          <w:tcPr>
            <w:tcW w:w="0" w:type="auto"/>
            <w:vAlign w:val="center"/>
            <w:hideMark/>
          </w:tcPr>
          <w:p w14:paraId="5526FB2A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€11,904/year (€992/month)</w:t>
            </w:r>
          </w:p>
        </w:tc>
      </w:tr>
      <w:tr w:rsidR="007B04C8" w:rsidRPr="007B04C8" w14:paraId="16E17F8E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4467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Tuition Fees</w:t>
            </w:r>
          </w:p>
        </w:tc>
        <w:tc>
          <w:tcPr>
            <w:tcW w:w="0" w:type="auto"/>
            <w:vAlign w:val="center"/>
            <w:hideMark/>
          </w:tcPr>
          <w:p w14:paraId="4479FCBC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institution (many public universities charge only a semester contribution)</w:t>
            </w:r>
          </w:p>
        </w:tc>
      </w:tr>
      <w:tr w:rsidR="007B04C8" w:rsidRPr="007B04C8" w14:paraId="67ABBBFF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3A75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38BA8C78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Recommended to have a plan; confirmed housing may be requested in some cases</w:t>
            </w:r>
          </w:p>
        </w:tc>
      </w:tr>
      <w:tr w:rsidR="007B04C8" w:rsidRPr="007B04C8" w14:paraId="42AB975C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0EC3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Insurance</w:t>
            </w:r>
          </w:p>
        </w:tc>
        <w:tc>
          <w:tcPr>
            <w:tcW w:w="0" w:type="auto"/>
            <w:vAlign w:val="center"/>
            <w:hideMark/>
          </w:tcPr>
          <w:p w14:paraId="473B229C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Mandatory</w:t>
            </w:r>
          </w:p>
        </w:tc>
      </w:tr>
      <w:tr w:rsidR="007B04C8" w:rsidRPr="007B04C8" w14:paraId="38DA61DD" w14:textId="77777777" w:rsidTr="007B04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7259" w14:textId="7777777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Financial Proof</w:t>
            </w:r>
          </w:p>
        </w:tc>
        <w:tc>
          <w:tcPr>
            <w:tcW w:w="0" w:type="auto"/>
            <w:vAlign w:val="center"/>
            <w:hideMark/>
          </w:tcPr>
          <w:p w14:paraId="16619694" w14:textId="0C63D2E7" w:rsidR="007B04C8" w:rsidRPr="007B04C8" w:rsidRDefault="007B04C8" w:rsidP="007B0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4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Blocked Account or other accepted proof of funds</w:t>
            </w:r>
          </w:p>
        </w:tc>
      </w:tr>
    </w:tbl>
    <w:p w14:paraId="2CE93AAC" w14:textId="440A63B1" w:rsidR="007B04C8" w:rsidRDefault="007B04C8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4C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figures are based on the current official guidance from the German authorities and DAAD and should always be verified before applying, as financial thresholds can be updated periodically.</w:t>
      </w:r>
    </w:p>
    <w:p w14:paraId="5D9F68BF" w14:textId="77777777" w:rsidR="00706253" w:rsidRPr="007B04C8" w:rsidRDefault="00706253" w:rsidP="007B0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5BB9F" w14:textId="77777777" w:rsidR="00706253" w:rsidRDefault="00706253" w:rsidP="00706253">
      <w:pPr>
        <w:pStyle w:val="ListParagraph"/>
        <w:numPr>
          <w:ilvl w:val="0"/>
          <w:numId w:val="12"/>
        </w:numPr>
        <w:rPr>
          <w:sz w:val="18"/>
          <w:u w:val="single"/>
        </w:rPr>
      </w:pPr>
      <w:r>
        <w:rPr>
          <w:b/>
          <w:u w:val="single"/>
        </w:rPr>
        <w:t xml:space="preserve">BLOCK </w:t>
      </w:r>
      <w:proofErr w:type="gramStart"/>
      <w:r>
        <w:rPr>
          <w:b/>
          <w:u w:val="single"/>
        </w:rPr>
        <w:t>ACCOUNT</w:t>
      </w:r>
      <w:r>
        <w:rPr>
          <w:b/>
        </w:rPr>
        <w:t xml:space="preserve">  :</w:t>
      </w:r>
      <w:proofErr w:type="gramEnd"/>
      <w:r>
        <w:rPr>
          <w:b/>
        </w:rPr>
        <w:t xml:space="preserve">- 11,904 </w:t>
      </w:r>
      <w:r>
        <w:t>Euro for one year</w:t>
      </w:r>
      <w:r>
        <w:rPr>
          <w:b/>
        </w:rPr>
        <w:t xml:space="preserve"> </w:t>
      </w:r>
      <w:r>
        <w:t xml:space="preserve">(with a monthly withdrawal limit of </w:t>
      </w:r>
      <w:r>
        <w:rPr>
          <w:rStyle w:val="Strong"/>
        </w:rPr>
        <w:t>€992</w:t>
      </w:r>
      <w:r>
        <w:t>)</w:t>
      </w:r>
    </w:p>
    <w:p w14:paraId="22CBABE3" w14:textId="77777777" w:rsidR="00706253" w:rsidRDefault="00706253" w:rsidP="00706253">
      <w:pPr>
        <w:rPr>
          <w:sz w:val="18"/>
          <w:u w:val="single"/>
        </w:rPr>
      </w:pPr>
      <w:hyperlink r:id="rId13" w:history="1">
        <w:r>
          <w:rPr>
            <w:rStyle w:val="Hyperlink"/>
            <w:sz w:val="18"/>
          </w:rPr>
          <w:t>https://www.study-in-germany.com/en/plan-your-studies/requirements/proof-of-financing/</w:t>
        </w:r>
      </w:hyperlink>
    </w:p>
    <w:p w14:paraId="7A8DF74E" w14:textId="77777777" w:rsidR="00706253" w:rsidRDefault="00706253" w:rsidP="00706253">
      <w:pPr>
        <w:pStyle w:val="ListParagraph"/>
        <w:numPr>
          <w:ilvl w:val="0"/>
          <w:numId w:val="12"/>
        </w:numPr>
        <w:rPr>
          <w:sz w:val="18"/>
          <w:u w:val="single"/>
        </w:rPr>
      </w:pPr>
      <w:r>
        <w:rPr>
          <w:b/>
          <w:sz w:val="20"/>
          <w:u w:val="single"/>
        </w:rPr>
        <w:t xml:space="preserve">APPLICATION </w:t>
      </w:r>
      <w:proofErr w:type="gramStart"/>
      <w:r>
        <w:rPr>
          <w:b/>
          <w:sz w:val="20"/>
          <w:u w:val="single"/>
        </w:rPr>
        <w:t xml:space="preserve">FEES </w:t>
      </w:r>
      <w:r>
        <w:rPr>
          <w:sz w:val="18"/>
        </w:rPr>
        <w:t>:</w:t>
      </w:r>
      <w:proofErr w:type="gramEnd"/>
      <w:r>
        <w:rPr>
          <w:sz w:val="18"/>
        </w:rPr>
        <w:t>- 75 Euro</w:t>
      </w:r>
    </w:p>
    <w:p w14:paraId="3355755B" w14:textId="77777777" w:rsidR="00706253" w:rsidRDefault="00706253" w:rsidP="00706253">
      <w:pPr>
        <w:rPr>
          <w:sz w:val="18"/>
          <w:u w:val="single"/>
        </w:rPr>
      </w:pPr>
      <w:hyperlink r:id="rId14" w:anchor="content_4" w:history="1">
        <w:r>
          <w:rPr>
            <w:rStyle w:val="Hyperlink"/>
            <w:sz w:val="18"/>
          </w:rPr>
          <w:t>https://www.auswaertiges-amt.de/en/visa-service/215870-215870#content_4</w:t>
        </w:r>
      </w:hyperlink>
    </w:p>
    <w:p w14:paraId="7083EE03" w14:textId="77777777" w:rsidR="00706253" w:rsidRDefault="00706253" w:rsidP="00706253">
      <w:pPr>
        <w:pStyle w:val="ListParagraph"/>
        <w:numPr>
          <w:ilvl w:val="0"/>
          <w:numId w:val="12"/>
        </w:numPr>
        <w:rPr>
          <w:sz w:val="18"/>
          <w:u w:val="single"/>
        </w:rPr>
      </w:pPr>
      <w:proofErr w:type="gramStart"/>
      <w:r>
        <w:rPr>
          <w:b/>
          <w:sz w:val="20"/>
          <w:u w:val="single"/>
        </w:rPr>
        <w:t>INSURANCE</w:t>
      </w:r>
      <w:r>
        <w:rPr>
          <w:b/>
          <w:sz w:val="20"/>
        </w:rPr>
        <w:t xml:space="preserve"> </w:t>
      </w:r>
      <w:r>
        <w:rPr>
          <w:sz w:val="18"/>
        </w:rPr>
        <w:t>:</w:t>
      </w:r>
      <w:proofErr w:type="gramEnd"/>
      <w:r>
        <w:rPr>
          <w:sz w:val="18"/>
        </w:rPr>
        <w:t>- Minimum Medical Coverage (40,000 Euro) time period (1 Year). Premium can be between 5000-8000 INR (</w:t>
      </w:r>
      <w:proofErr w:type="spellStart"/>
      <w:r>
        <w:rPr>
          <w:sz w:val="18"/>
        </w:rPr>
        <w:t>Approx</w:t>
      </w:r>
      <w:proofErr w:type="spellEnd"/>
      <w:r>
        <w:rPr>
          <w:sz w:val="18"/>
        </w:rPr>
        <w:t>)</w:t>
      </w:r>
    </w:p>
    <w:p w14:paraId="104ECDA6" w14:textId="77777777" w:rsidR="00706253" w:rsidRDefault="00706253" w:rsidP="00706253">
      <w:pPr>
        <w:pStyle w:val="ListParagraph"/>
        <w:rPr>
          <w:sz w:val="18"/>
          <w:u w:val="single"/>
        </w:rPr>
      </w:pPr>
    </w:p>
    <w:p w14:paraId="3A3403CA" w14:textId="77777777" w:rsidR="00706253" w:rsidRDefault="00706253" w:rsidP="00706253">
      <w:pPr>
        <w:pStyle w:val="ListParagraph"/>
        <w:numPr>
          <w:ilvl w:val="0"/>
          <w:numId w:val="12"/>
        </w:numPr>
        <w:rPr>
          <w:b/>
          <w:sz w:val="20"/>
          <w:u w:val="single"/>
        </w:rPr>
      </w:pPr>
      <w:r>
        <w:rPr>
          <w:b/>
          <w:sz w:val="20"/>
          <w:u w:val="single"/>
        </w:rPr>
        <w:t xml:space="preserve">APS </w:t>
      </w:r>
      <w:proofErr w:type="gramStart"/>
      <w:r>
        <w:rPr>
          <w:b/>
          <w:sz w:val="20"/>
          <w:u w:val="single"/>
        </w:rPr>
        <w:t>CERTIFICATE</w:t>
      </w:r>
      <w:r>
        <w:rPr>
          <w:b/>
          <w:sz w:val="20"/>
        </w:rPr>
        <w:t xml:space="preserve"> :</w:t>
      </w:r>
      <w:proofErr w:type="gramEnd"/>
      <w:r>
        <w:rPr>
          <w:b/>
          <w:sz w:val="20"/>
        </w:rPr>
        <w:t xml:space="preserve">- </w:t>
      </w:r>
      <w:r>
        <w:rPr>
          <w:sz w:val="20"/>
        </w:rPr>
        <w:t>18,000 INR</w:t>
      </w:r>
    </w:p>
    <w:p w14:paraId="0C498E00" w14:textId="77777777" w:rsidR="00804A74" w:rsidRDefault="00804A74"/>
    <w:sectPr w:rsidR="0080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5785D"/>
    <w:multiLevelType w:val="multilevel"/>
    <w:tmpl w:val="ADB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0880"/>
    <w:multiLevelType w:val="multilevel"/>
    <w:tmpl w:val="838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95086"/>
    <w:multiLevelType w:val="multilevel"/>
    <w:tmpl w:val="C88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64487"/>
    <w:multiLevelType w:val="multilevel"/>
    <w:tmpl w:val="41F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83FF2"/>
    <w:multiLevelType w:val="hybridMultilevel"/>
    <w:tmpl w:val="97CCD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C7FEA"/>
    <w:multiLevelType w:val="multilevel"/>
    <w:tmpl w:val="078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7447A"/>
    <w:multiLevelType w:val="multilevel"/>
    <w:tmpl w:val="82E4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D47B0"/>
    <w:multiLevelType w:val="multilevel"/>
    <w:tmpl w:val="D31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8002F"/>
    <w:multiLevelType w:val="multilevel"/>
    <w:tmpl w:val="4D1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8001D"/>
    <w:multiLevelType w:val="multilevel"/>
    <w:tmpl w:val="F9F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46D7D"/>
    <w:multiLevelType w:val="multilevel"/>
    <w:tmpl w:val="62A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85812"/>
    <w:multiLevelType w:val="multilevel"/>
    <w:tmpl w:val="D82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9"/>
  </w:num>
  <w:num w:numId="9">
    <w:abstractNumId w:val="1"/>
  </w:num>
  <w:num w:numId="10">
    <w:abstractNumId w:val="5"/>
  </w:num>
  <w:num w:numId="11">
    <w:abstractNumId w:val="11"/>
  </w:num>
  <w:num w:numId="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C8"/>
    <w:rsid w:val="00706253"/>
    <w:rsid w:val="007B04C8"/>
    <w:rsid w:val="00804A74"/>
    <w:rsid w:val="00943762"/>
    <w:rsid w:val="00CD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8BE16"/>
  <w15:chartTrackingRefBased/>
  <w15:docId w15:val="{5FEA08D2-BD9F-4895-92AE-33D2A722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0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0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04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04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0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04C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B04C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625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2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2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swaertiges-amt.de/en/visa-service?utm_source=chatgpt.com" TargetMode="External"/><Relationship Id="rId13" Type="http://schemas.openxmlformats.org/officeDocument/2006/relationships/hyperlink" Target="https://www.study-in-germany.com/en/plan-your-studies/requirements/proof-of-financ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uswaertiges-amt.de/en/visa-service/buergerservice/faq/08-finanzierung/606696?utm_source=chatgpt.com" TargetMode="External"/><Relationship Id="rId12" Type="http://schemas.openxmlformats.org/officeDocument/2006/relationships/hyperlink" Target="https://www.daad.de/en/studying-in-germany/living-in-germany/finances/?cjs89g=cGrOPCUl&amp;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daad.de/en/studying-in-germany/living-in-germany/finances/?cjs89g=cGrOPCUl&amp;utm_source=chatgpt.com" TargetMode="External"/><Relationship Id="rId11" Type="http://schemas.openxmlformats.org/officeDocument/2006/relationships/hyperlink" Target="https://india.diplo.de/in-en?utm_source=chatgpt.com" TargetMode="External"/><Relationship Id="rId5" Type="http://schemas.openxmlformats.org/officeDocument/2006/relationships/hyperlink" Target="https://www.auswaertiges-amt.de/en/visa-service/visabestimmungen-node/sperrkonto-seite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uswaertiges-amt.de/en/visa-service/buergerservice/faq/08-finanzierung/606696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uswaertiges-amt.de/en/visa-service/visabestimmungen-node/sperrkonto-seite?utm_source=chatgpt.com" TargetMode="External"/><Relationship Id="rId14" Type="http://schemas.openxmlformats.org/officeDocument/2006/relationships/hyperlink" Target="https://www.auswaertiges-amt.de/en/visa-service/215870-2158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MSI</cp:lastModifiedBy>
  <cp:revision>4</cp:revision>
  <dcterms:created xsi:type="dcterms:W3CDTF">2026-07-03T06:11:00Z</dcterms:created>
  <dcterms:modified xsi:type="dcterms:W3CDTF">2026-07-04T06:09:00Z</dcterms:modified>
</cp:coreProperties>
</file>