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2B9D24" w14:textId="77777777" w:rsidR="006A49E0" w:rsidRPr="006A49E0" w:rsidRDefault="006A49E0" w:rsidP="006A4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4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New Zealand Student Visa – Financial Requirements (2026)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6664"/>
      </w:tblGrid>
      <w:tr w:rsidR="006A49E0" w:rsidRPr="006A49E0" w14:paraId="624F0944" w14:textId="77777777" w:rsidTr="006A49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834D0" w14:textId="77777777" w:rsidR="006A49E0" w:rsidRPr="006A49E0" w:rsidRDefault="006A49E0" w:rsidP="006A4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634ED505" w14:textId="77777777" w:rsidR="006A49E0" w:rsidRPr="006A49E0" w:rsidRDefault="006A49E0" w:rsidP="006A4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6A49E0" w:rsidRPr="006A49E0" w14:paraId="7124786B" w14:textId="77777777" w:rsidTr="006A4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3577D" w14:textId="77777777" w:rsidR="006A49E0" w:rsidRPr="006A49E0" w:rsidRDefault="006A49E0" w:rsidP="006A4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Tuition Fees</w:t>
            </w:r>
          </w:p>
        </w:tc>
        <w:tc>
          <w:tcPr>
            <w:tcW w:w="0" w:type="auto"/>
            <w:vAlign w:val="center"/>
            <w:hideMark/>
          </w:tcPr>
          <w:p w14:paraId="1FE00B76" w14:textId="77777777" w:rsidR="006A49E0" w:rsidRPr="006A49E0" w:rsidRDefault="006A49E0" w:rsidP="006A4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that tuition fees have been paid or evidence that sufficient funds are available to pay them.</w:t>
            </w:r>
          </w:p>
        </w:tc>
      </w:tr>
      <w:tr w:rsidR="006A49E0" w:rsidRPr="006A49E0" w14:paraId="4B4E2083" w14:textId="77777777" w:rsidTr="006A4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96D0" w14:textId="77777777" w:rsidR="006A49E0" w:rsidRPr="006A49E0" w:rsidRDefault="006A49E0" w:rsidP="006A4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Living Expenses</w:t>
            </w:r>
          </w:p>
        </w:tc>
        <w:tc>
          <w:tcPr>
            <w:tcW w:w="0" w:type="auto"/>
            <w:vAlign w:val="center"/>
            <w:hideMark/>
          </w:tcPr>
          <w:p w14:paraId="0CA25972" w14:textId="77777777" w:rsidR="006A49E0" w:rsidRPr="006A49E0" w:rsidRDefault="006A49E0" w:rsidP="006A4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NZD 20,000 per year</w:t>
            </w:r>
            <w:r w:rsidRPr="006A49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living costs (or </w:t>
            </w:r>
            <w:r w:rsidRPr="006A4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NZD 1,667 per month</w:t>
            </w:r>
            <w:r w:rsidRPr="006A49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the course is shorter than 36 weeks).</w:t>
            </w:r>
          </w:p>
        </w:tc>
      </w:tr>
      <w:tr w:rsidR="006A49E0" w:rsidRPr="006A49E0" w14:paraId="1C68E827" w14:textId="77777777" w:rsidTr="006A4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20FA" w14:textId="77777777" w:rsidR="006A49E0" w:rsidRPr="006A49E0" w:rsidRDefault="006A49E0" w:rsidP="006A4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Return Travel</w:t>
            </w:r>
          </w:p>
        </w:tc>
        <w:tc>
          <w:tcPr>
            <w:tcW w:w="0" w:type="auto"/>
            <w:vAlign w:val="center"/>
            <w:hideMark/>
          </w:tcPr>
          <w:p w14:paraId="76F7D30F" w14:textId="77777777" w:rsidR="006A49E0" w:rsidRPr="006A49E0" w:rsidRDefault="006A49E0" w:rsidP="006A4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Evidence of a return ticket or sufficient funds to purchase one.</w:t>
            </w:r>
          </w:p>
        </w:tc>
      </w:tr>
      <w:tr w:rsidR="006A49E0" w:rsidRPr="006A49E0" w14:paraId="784DE2F4" w14:textId="77777777" w:rsidTr="006A4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EE3D3" w14:textId="77777777" w:rsidR="006A49E0" w:rsidRPr="006A49E0" w:rsidRDefault="006A49E0" w:rsidP="006A4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Accommodation</w:t>
            </w:r>
          </w:p>
        </w:tc>
        <w:tc>
          <w:tcPr>
            <w:tcW w:w="0" w:type="auto"/>
            <w:vAlign w:val="center"/>
            <w:hideMark/>
          </w:tcPr>
          <w:p w14:paraId="0D9716AF" w14:textId="77777777" w:rsidR="006A49E0" w:rsidRPr="006A49E0" w:rsidRDefault="006A49E0" w:rsidP="006A4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Evidence of accommodation arrangements, if available (not always mandatory but recommended).</w:t>
            </w:r>
          </w:p>
        </w:tc>
      </w:tr>
      <w:tr w:rsidR="006A49E0" w:rsidRPr="006A49E0" w14:paraId="02DFE4B3" w14:textId="77777777" w:rsidTr="006A4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B15C" w14:textId="77777777" w:rsidR="006A49E0" w:rsidRPr="006A49E0" w:rsidRDefault="006A49E0" w:rsidP="006A4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Medical &amp; Travel Insurance</w:t>
            </w:r>
          </w:p>
        </w:tc>
        <w:tc>
          <w:tcPr>
            <w:tcW w:w="0" w:type="auto"/>
            <w:vAlign w:val="center"/>
            <w:hideMark/>
          </w:tcPr>
          <w:p w14:paraId="6B890709" w14:textId="77777777" w:rsidR="006A49E0" w:rsidRPr="006A49E0" w:rsidRDefault="006A49E0" w:rsidP="006A4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have appropriate insurance for the duration of studies (usually arranged through the education provider).</w:t>
            </w:r>
          </w:p>
        </w:tc>
      </w:tr>
      <w:tr w:rsidR="006A49E0" w:rsidRPr="006A49E0" w14:paraId="3138155B" w14:textId="77777777" w:rsidTr="006A4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56764" w14:textId="77777777" w:rsidR="006A49E0" w:rsidRPr="006A49E0" w:rsidRDefault="006A49E0" w:rsidP="006A4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Funds Source</w:t>
            </w:r>
          </w:p>
        </w:tc>
        <w:tc>
          <w:tcPr>
            <w:tcW w:w="0" w:type="auto"/>
            <w:vAlign w:val="center"/>
            <w:hideMark/>
          </w:tcPr>
          <w:p w14:paraId="016C424C" w14:textId="77777777" w:rsidR="006A49E0" w:rsidRPr="006A49E0" w:rsidRDefault="006A49E0" w:rsidP="006A4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Bank statements, education loan, sponsor's financial documents, fixed deposits, scholarships, or other acceptable evidence.</w:t>
            </w:r>
          </w:p>
        </w:tc>
      </w:tr>
    </w:tbl>
    <w:p w14:paraId="4F98234B" w14:textId="77777777" w:rsidR="006A49E0" w:rsidRPr="006A49E0" w:rsidRDefault="006A49E0" w:rsidP="006A4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4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Acceptable Financial Evidence</w:t>
      </w:r>
    </w:p>
    <w:p w14:paraId="1A8ED46B" w14:textId="77777777" w:rsidR="006A49E0" w:rsidRPr="006A49E0" w:rsidRDefault="006A49E0" w:rsidP="006A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9E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can generally provide one or more of the following:</w:t>
      </w:r>
    </w:p>
    <w:p w14:paraId="7477D8B2" w14:textId="77777777" w:rsidR="006A49E0" w:rsidRPr="006A49E0" w:rsidRDefault="006A49E0" w:rsidP="006A4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9E0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A4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Bank statements (typically the last 6 months) </w:t>
      </w:r>
    </w:p>
    <w:p w14:paraId="34C11DF9" w14:textId="77777777" w:rsidR="006A49E0" w:rsidRPr="006A49E0" w:rsidRDefault="006A49E0" w:rsidP="006A4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9E0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A4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Bank balance certificate </w:t>
      </w:r>
    </w:p>
    <w:p w14:paraId="6FA7B64A" w14:textId="77777777" w:rsidR="006A49E0" w:rsidRPr="006A49E0" w:rsidRDefault="006A49E0" w:rsidP="006A4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9E0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A4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Education loan sanction letter </w:t>
      </w:r>
    </w:p>
    <w:p w14:paraId="1009371D" w14:textId="77777777" w:rsidR="006A49E0" w:rsidRPr="006A49E0" w:rsidRDefault="006A49E0" w:rsidP="006A4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9E0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A4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Fixed deposits or term deposits </w:t>
      </w:r>
    </w:p>
    <w:p w14:paraId="4C93FB52" w14:textId="77777777" w:rsidR="006A49E0" w:rsidRPr="006A49E0" w:rsidRDefault="006A49E0" w:rsidP="006A4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9E0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A4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Scholarship or sponsorship letter </w:t>
      </w:r>
    </w:p>
    <w:p w14:paraId="641D63EF" w14:textId="77777777" w:rsidR="006A49E0" w:rsidRPr="006A49E0" w:rsidRDefault="006A49E0" w:rsidP="006A4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9E0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A4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Parent's or sponsor's bank statements </w:t>
      </w:r>
    </w:p>
    <w:p w14:paraId="568FBE49" w14:textId="77777777" w:rsidR="006A49E0" w:rsidRPr="006A49E0" w:rsidRDefault="006A49E0" w:rsidP="006A4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9E0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A4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Parent's Affidavit of Financial Support </w:t>
      </w:r>
    </w:p>
    <w:p w14:paraId="6383D706" w14:textId="77777777" w:rsidR="006A49E0" w:rsidRPr="006A49E0" w:rsidRDefault="006A49E0" w:rsidP="006A4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9E0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A4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Income Tax Returns (ITRs) </w:t>
      </w:r>
    </w:p>
    <w:p w14:paraId="53DCFF95" w14:textId="77777777" w:rsidR="006A49E0" w:rsidRPr="006A49E0" w:rsidRDefault="006A49E0" w:rsidP="006A4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9E0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A4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Salary slips (for employed sponsors) </w:t>
      </w:r>
    </w:p>
    <w:p w14:paraId="6045E160" w14:textId="77777777" w:rsidR="006A49E0" w:rsidRPr="006A49E0" w:rsidRDefault="006A49E0" w:rsidP="006A4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9E0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A4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registration and financial statements (for self-employed sponsors) </w:t>
      </w:r>
    </w:p>
    <w:p w14:paraId="2DFD718C" w14:textId="77777777" w:rsidR="006A49E0" w:rsidRPr="006A49E0" w:rsidRDefault="006A49E0" w:rsidP="006A4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4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 Rights</w:t>
      </w:r>
    </w:p>
    <w:p w14:paraId="6EF9CB4B" w14:textId="77777777" w:rsidR="006A49E0" w:rsidRPr="006A49E0" w:rsidRDefault="006A49E0" w:rsidP="006A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9E0">
        <w:rPr>
          <w:rFonts w:ascii="Times New Roman" w:eastAsia="Times New Roman" w:hAnsi="Times New Roman" w:cs="Times New Roman"/>
          <w:sz w:val="24"/>
          <w:szCs w:val="24"/>
          <w:lang w:eastAsia="en-IN"/>
        </w:rPr>
        <w:t>Most eligible international students studying full-time may:</w:t>
      </w:r>
    </w:p>
    <w:p w14:paraId="7FF8E85D" w14:textId="77777777" w:rsidR="006A49E0" w:rsidRPr="006A49E0" w:rsidRDefault="006A49E0" w:rsidP="006A49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 </w:t>
      </w:r>
      <w:r w:rsidRPr="006A4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 to 20 hours per week</w:t>
      </w:r>
      <w:r w:rsidRPr="006A4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the academic term (subject to visa conditions). </w:t>
      </w:r>
    </w:p>
    <w:p w14:paraId="0AF73C30" w14:textId="77777777" w:rsidR="006A49E0" w:rsidRPr="006A49E0" w:rsidRDefault="006A49E0" w:rsidP="006A49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 </w:t>
      </w:r>
      <w:r w:rsidRPr="006A4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full-time during scheduled holidays</w:t>
      </w:r>
      <w:r w:rsidRPr="006A4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if their visa permits. </w:t>
      </w:r>
    </w:p>
    <w:p w14:paraId="49CCAF6A" w14:textId="77777777" w:rsidR="006A49E0" w:rsidRPr="006A49E0" w:rsidRDefault="006A49E0" w:rsidP="006A4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4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Estimated First-Year Budget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5215"/>
      </w:tblGrid>
      <w:tr w:rsidR="006A49E0" w:rsidRPr="006A49E0" w14:paraId="384B3C1E" w14:textId="77777777" w:rsidTr="006A49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25544" w14:textId="77777777" w:rsidR="006A49E0" w:rsidRPr="006A49E0" w:rsidRDefault="006A49E0" w:rsidP="006A4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593DF0C9" w14:textId="77777777" w:rsidR="006A49E0" w:rsidRPr="006A49E0" w:rsidRDefault="006A49E0" w:rsidP="006A4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Estimated Cost (NZD)</w:t>
            </w:r>
          </w:p>
        </w:tc>
      </w:tr>
      <w:tr w:rsidR="006A49E0" w:rsidRPr="006A49E0" w14:paraId="74816C01" w14:textId="77777777" w:rsidTr="006A4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105C" w14:textId="77777777" w:rsidR="006A49E0" w:rsidRPr="006A49E0" w:rsidRDefault="006A49E0" w:rsidP="006A4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Tuition Fees</w:t>
            </w:r>
          </w:p>
        </w:tc>
        <w:tc>
          <w:tcPr>
            <w:tcW w:w="0" w:type="auto"/>
            <w:vAlign w:val="center"/>
            <w:hideMark/>
          </w:tcPr>
          <w:p w14:paraId="02D65B83" w14:textId="77777777" w:rsidR="006A49E0" w:rsidRPr="006A49E0" w:rsidRDefault="006A49E0" w:rsidP="006A4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20,000–45,000 (varies by institution and programme)</w:t>
            </w:r>
          </w:p>
        </w:tc>
      </w:tr>
      <w:tr w:rsidR="006A49E0" w:rsidRPr="006A49E0" w14:paraId="59F30598" w14:textId="77777777" w:rsidTr="006A4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96425" w14:textId="77777777" w:rsidR="006A49E0" w:rsidRPr="006A49E0" w:rsidRDefault="006A49E0" w:rsidP="006A4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Living Expenses</w:t>
            </w:r>
          </w:p>
        </w:tc>
        <w:tc>
          <w:tcPr>
            <w:tcW w:w="0" w:type="auto"/>
            <w:vAlign w:val="center"/>
            <w:hideMark/>
          </w:tcPr>
          <w:p w14:paraId="7D239AB5" w14:textId="77777777" w:rsidR="006A49E0" w:rsidRPr="006A49E0" w:rsidRDefault="006A49E0" w:rsidP="006A4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20,000</w:t>
            </w:r>
          </w:p>
        </w:tc>
      </w:tr>
      <w:tr w:rsidR="006A49E0" w:rsidRPr="006A49E0" w14:paraId="03401FB7" w14:textId="77777777" w:rsidTr="006A4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A6B2A" w14:textId="77777777" w:rsidR="006A49E0" w:rsidRPr="006A49E0" w:rsidRDefault="006A49E0" w:rsidP="006A4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 &amp; Travel Insurance</w:t>
            </w:r>
          </w:p>
        </w:tc>
        <w:tc>
          <w:tcPr>
            <w:tcW w:w="0" w:type="auto"/>
            <w:vAlign w:val="center"/>
            <w:hideMark/>
          </w:tcPr>
          <w:p w14:paraId="055E0706" w14:textId="77777777" w:rsidR="006A49E0" w:rsidRPr="006A49E0" w:rsidRDefault="006A49E0" w:rsidP="006A4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600–1,200</w:t>
            </w:r>
          </w:p>
        </w:tc>
      </w:tr>
      <w:tr w:rsidR="006A49E0" w:rsidRPr="006A49E0" w14:paraId="3FDC9C81" w14:textId="77777777" w:rsidTr="006A4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5B3D" w14:textId="77777777" w:rsidR="006A49E0" w:rsidRPr="006A49E0" w:rsidRDefault="006A49E0" w:rsidP="006A4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Airfare</w:t>
            </w:r>
          </w:p>
        </w:tc>
        <w:tc>
          <w:tcPr>
            <w:tcW w:w="0" w:type="auto"/>
            <w:vAlign w:val="center"/>
            <w:hideMark/>
          </w:tcPr>
          <w:p w14:paraId="71720FFF" w14:textId="77777777" w:rsidR="006A49E0" w:rsidRPr="006A49E0" w:rsidRDefault="006A49E0" w:rsidP="006A4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1,000–2,500 (varies by origin)</w:t>
            </w:r>
          </w:p>
        </w:tc>
      </w:tr>
      <w:tr w:rsidR="006A49E0" w:rsidRPr="006A49E0" w14:paraId="2D982A99" w14:textId="77777777" w:rsidTr="006A4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C5E0" w14:textId="77777777" w:rsidR="006A49E0" w:rsidRPr="006A49E0" w:rsidRDefault="006A49E0" w:rsidP="006A4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Miscellaneous Expenses</w:t>
            </w:r>
          </w:p>
        </w:tc>
        <w:tc>
          <w:tcPr>
            <w:tcW w:w="0" w:type="auto"/>
            <w:vAlign w:val="center"/>
            <w:hideMark/>
          </w:tcPr>
          <w:p w14:paraId="20EFE104" w14:textId="77777777" w:rsidR="006A49E0" w:rsidRPr="006A49E0" w:rsidRDefault="006A49E0" w:rsidP="006A4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9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1,000–3,000</w:t>
            </w:r>
          </w:p>
        </w:tc>
      </w:tr>
    </w:tbl>
    <w:p w14:paraId="41A708BF" w14:textId="77777777" w:rsidR="006A49E0" w:rsidRPr="006A49E0" w:rsidRDefault="006A49E0" w:rsidP="006A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Approximate Total First-Year Budget:</w:t>
      </w:r>
      <w:r w:rsidRPr="006A4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4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NZD 42,000–68,700</w:t>
      </w:r>
      <w:r w:rsidRPr="006A49E0">
        <w:rPr>
          <w:rFonts w:ascii="Times New Roman" w:eastAsia="Times New Roman" w:hAnsi="Times New Roman" w:cs="Times New Roman"/>
          <w:sz w:val="24"/>
          <w:szCs w:val="24"/>
          <w:lang w:eastAsia="en-IN"/>
        </w:rPr>
        <w:t>, depending on the programme, city, and personal lifestyle.</w:t>
      </w:r>
    </w:p>
    <w:p w14:paraId="40076712" w14:textId="77777777" w:rsidR="006A49E0" w:rsidRPr="006A49E0" w:rsidRDefault="006A49E0" w:rsidP="006A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6A49E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Important: Immigration New Zealand updates financial requirements periodically. Always verify the latest requirements before applying and ensure that all financial evidence clearly demonstrates that the required funds are genuinely available.</w:t>
      </w:r>
    </w:p>
    <w:p w14:paraId="500B221B" w14:textId="7709F5A7" w:rsidR="00804A74" w:rsidRPr="006A49E0" w:rsidRDefault="00804A74">
      <w:pPr>
        <w:rPr>
          <w:sz w:val="28"/>
          <w:szCs w:val="28"/>
        </w:rPr>
      </w:pPr>
      <w:bookmarkStart w:id="0" w:name="_GoBack"/>
    </w:p>
    <w:p w14:paraId="0E19051B" w14:textId="613989F6" w:rsidR="006A49E0" w:rsidRPr="006A49E0" w:rsidRDefault="006A49E0">
      <w:pPr>
        <w:rPr>
          <w:sz w:val="28"/>
          <w:szCs w:val="28"/>
        </w:rPr>
      </w:pPr>
      <w:r w:rsidRPr="006A49E0">
        <w:rPr>
          <w:sz w:val="28"/>
          <w:szCs w:val="28"/>
        </w:rPr>
        <w:t xml:space="preserve">LINK : </w:t>
      </w:r>
      <w:hyperlink r:id="rId5" w:history="1">
        <w:r w:rsidRPr="006A49E0">
          <w:rPr>
            <w:rStyle w:val="Hyperlink"/>
            <w:sz w:val="28"/>
            <w:szCs w:val="28"/>
          </w:rPr>
          <w:t>https://www.immigration.govt.nz/process-to-apply/applying-for-a-visa/providing-evidence-and-documents-to-support-your-visa-application/student-fund-requirements/</w:t>
        </w:r>
      </w:hyperlink>
    </w:p>
    <w:bookmarkEnd w:id="0"/>
    <w:p w14:paraId="17B419F8" w14:textId="77777777" w:rsidR="006A49E0" w:rsidRDefault="006A49E0"/>
    <w:sectPr w:rsidR="006A4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36973"/>
    <w:multiLevelType w:val="multilevel"/>
    <w:tmpl w:val="758E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C61818"/>
    <w:multiLevelType w:val="multilevel"/>
    <w:tmpl w:val="E6BA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7751F6"/>
    <w:multiLevelType w:val="multilevel"/>
    <w:tmpl w:val="39A0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9E0"/>
    <w:rsid w:val="006A49E0"/>
    <w:rsid w:val="0080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3665C"/>
  <w15:chartTrackingRefBased/>
  <w15:docId w15:val="{3C649E0C-9E55-4EED-81CD-D3BD46474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A49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A49E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A49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4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6A49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9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75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mmigration.govt.nz/process-to-apply/applying-for-a-visa/providing-evidence-and-documents-to-support-your-visa-application/student-fund-requiremen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2026-07-03T06:06:00Z</dcterms:created>
  <dcterms:modified xsi:type="dcterms:W3CDTF">2026-07-03T06:08:00Z</dcterms:modified>
</cp:coreProperties>
</file>