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66D" w:rsidRDefault="00FA1FB8" w:rsidP="00FA1FB8">
      <w:pPr>
        <w:shd w:val="clear" w:color="auto" w:fill="FFFFFF"/>
        <w:spacing w:after="0" w:line="240" w:lineRule="auto"/>
        <w:outlineLvl w:val="2"/>
        <w:rPr>
          <w:rFonts w:eastAsia="Times New Roman" w:cs="Times New Roman"/>
          <w:b/>
          <w:color w:val="222222"/>
          <w:sz w:val="27"/>
          <w:szCs w:val="27"/>
        </w:rPr>
      </w:pPr>
      <w:r w:rsidRPr="00FA1FB8">
        <w:rPr>
          <w:rFonts w:eastAsia="Times New Roman" w:cs="Times New Roman"/>
          <w:b/>
          <w:color w:val="222222"/>
          <w:sz w:val="27"/>
          <w:szCs w:val="27"/>
        </w:rPr>
        <w:t>Initializ</w:t>
      </w:r>
      <w:r>
        <w:rPr>
          <w:rFonts w:eastAsia="Times New Roman" w:cs="Times New Roman"/>
          <w:b/>
          <w:color w:val="222222"/>
          <w:sz w:val="27"/>
          <w:szCs w:val="27"/>
        </w:rPr>
        <w:t>ing</w:t>
      </w:r>
      <w:r w:rsidRPr="00FA1FB8">
        <w:rPr>
          <w:rFonts w:eastAsia="Times New Roman" w:cs="Times New Roman"/>
          <w:b/>
          <w:color w:val="222222"/>
          <w:sz w:val="27"/>
          <w:szCs w:val="27"/>
        </w:rPr>
        <w:t xml:space="preserve"> a Java</w:t>
      </w:r>
      <w:r>
        <w:rPr>
          <w:rFonts w:eastAsia="Times New Roman" w:cs="Times New Roman"/>
          <w:b/>
          <w:color w:val="222222"/>
          <w:sz w:val="27"/>
          <w:szCs w:val="27"/>
        </w:rPr>
        <w:t xml:space="preserve"> HashMap with Reasonable Values:</w:t>
      </w:r>
    </w:p>
    <w:p w:rsidR="00FA1FB8" w:rsidRDefault="00FA1FB8" w:rsidP="00FA1FB8">
      <w:pPr>
        <w:spacing w:before="100" w:beforeAutospacing="1" w:after="100" w:afterAutospacing="1" w:line="240" w:lineRule="auto"/>
        <w:outlineLvl w:val="2"/>
        <w:rPr>
          <w:rFonts w:eastAsia="Times New Roman" w:cs="Times New Roman"/>
          <w:b/>
          <w:color w:val="222222"/>
        </w:rPr>
      </w:pPr>
      <w:r w:rsidRPr="00FA1FB8">
        <w:rPr>
          <w:rFonts w:eastAsia="Times New Roman" w:cs="Times New Roman"/>
          <w:b/>
          <w:color w:val="222222"/>
        </w:rPr>
        <w:t>How a Java HashMap is implemented?</w:t>
      </w:r>
    </w:p>
    <w:p w:rsidR="00FA1FB8" w:rsidRDefault="00FA1FB8" w:rsidP="00FA1FB8">
      <w:pPr>
        <w:spacing w:before="100" w:beforeAutospacing="1" w:after="100" w:afterAutospacing="1" w:line="240" w:lineRule="auto"/>
        <w:outlineLvl w:val="2"/>
        <w:rPr>
          <w:rFonts w:eastAsia="Times New Roman" w:cs="Courier New"/>
        </w:rPr>
      </w:pPr>
      <w:r>
        <w:rPr>
          <w:rFonts w:eastAsia="Times New Roman" w:cs="Times New Roman"/>
          <w:b/>
          <w:color w:val="222222"/>
        </w:rPr>
        <w:t xml:space="preserve">Example:  </w:t>
      </w:r>
      <w:r w:rsidRPr="00FA1FB8">
        <w:rPr>
          <w:rFonts w:eastAsia="Times New Roman" w:cs="Courier New"/>
        </w:rPr>
        <w:t xml:space="preserve">HashMap&lt;String, </w:t>
      </w:r>
      <w:r w:rsidRPr="00FA1FB8">
        <w:rPr>
          <w:rFonts w:eastAsia="Times New Roman" w:cs="Courier New"/>
        </w:rPr>
        <w:t>String</w:t>
      </w:r>
      <w:r w:rsidRPr="00FA1FB8">
        <w:rPr>
          <w:rFonts w:eastAsia="Times New Roman" w:cs="Courier New"/>
        </w:rPr>
        <w:t xml:space="preserve"> &gt; </w:t>
      </w:r>
      <w:r>
        <w:rPr>
          <w:rFonts w:eastAsia="Times New Roman" w:cs="Courier New"/>
        </w:rPr>
        <w:t>map</w:t>
      </w:r>
      <w:r w:rsidRPr="00FA1FB8">
        <w:rPr>
          <w:rFonts w:eastAsia="Times New Roman" w:cs="Courier New"/>
        </w:rPr>
        <w:t xml:space="preserve"> = </w:t>
      </w:r>
      <w:r w:rsidRPr="00FA1FB8">
        <w:rPr>
          <w:rFonts w:eastAsia="Times New Roman" w:cs="Courier New"/>
          <w:b/>
          <w:bCs/>
        </w:rPr>
        <w:t>new</w:t>
      </w:r>
      <w:r w:rsidRPr="00FA1FB8">
        <w:rPr>
          <w:rFonts w:eastAsia="Times New Roman" w:cs="Courier New"/>
        </w:rPr>
        <w:t xml:space="preserve"> HashMap&lt;String, </w:t>
      </w:r>
      <w:r w:rsidRPr="00FA1FB8">
        <w:rPr>
          <w:rFonts w:eastAsia="Times New Roman" w:cs="Courier New"/>
        </w:rPr>
        <w:t>String</w:t>
      </w:r>
      <w:r w:rsidRPr="00FA1FB8">
        <w:rPr>
          <w:rFonts w:eastAsia="Times New Roman" w:cs="Courier New"/>
        </w:rPr>
        <w:t xml:space="preserve"> </w:t>
      </w:r>
      <w:r w:rsidR="00C455B9" w:rsidRPr="00FA1FB8">
        <w:rPr>
          <w:rFonts w:eastAsia="Times New Roman" w:cs="Courier New"/>
        </w:rPr>
        <w:t>&gt; (</w:t>
      </w:r>
      <w:r w:rsidRPr="00FA1FB8">
        <w:rPr>
          <w:rFonts w:eastAsia="Times New Roman" w:cs="Courier New"/>
        </w:rPr>
        <w:t>);</w:t>
      </w:r>
    </w:p>
    <w:p w:rsidR="0003122A" w:rsidRDefault="006D023C" w:rsidP="006D023C">
      <w:pPr>
        <w:shd w:val="clear" w:color="auto" w:fill="FFFFFF"/>
        <w:spacing w:after="0" w:line="405" w:lineRule="atLeast"/>
        <w:rPr>
          <w:rFonts w:eastAsia="Times New Roman" w:cs="Courier New"/>
        </w:rPr>
      </w:pPr>
      <w:r>
        <w:rPr>
          <w:rFonts w:eastAsia="Times New Roman" w:cs="Courier New"/>
        </w:rPr>
        <w:t xml:space="preserve">Above example </w:t>
      </w:r>
      <w:r w:rsidRPr="006D023C">
        <w:rPr>
          <w:rFonts w:eastAsia="Times New Roman" w:cs="Courier New"/>
        </w:rPr>
        <w:t>is in principal valid Java code, but the hash map is not initialized with a reasonable values. In this case the Java implementation has to resize the number of buckets with increasing number of data in the hash map. In Java the default load factor is 0.75 and the default in</w:t>
      </w:r>
      <w:r w:rsidR="00E335A7">
        <w:rPr>
          <w:rFonts w:eastAsia="Times New Roman" w:cs="Courier New"/>
        </w:rPr>
        <w:t xml:space="preserve">itial capacity of a hash map is </w:t>
      </w:r>
      <w:r w:rsidRPr="006D023C">
        <w:rPr>
          <w:rFonts w:eastAsia="Times New Roman" w:cs="Courier New"/>
        </w:rPr>
        <w:t xml:space="preserve">16. </w:t>
      </w:r>
    </w:p>
    <w:p w:rsidR="006D023C" w:rsidRPr="006D023C" w:rsidRDefault="006D023C" w:rsidP="006D023C">
      <w:pPr>
        <w:shd w:val="clear" w:color="auto" w:fill="FFFFFF"/>
        <w:spacing w:after="0" w:line="405" w:lineRule="atLeast"/>
        <w:rPr>
          <w:rFonts w:eastAsia="Times New Roman" w:cs="Courier New"/>
        </w:rPr>
      </w:pPr>
      <w:r w:rsidRPr="006D023C">
        <w:rPr>
          <w:rFonts w:eastAsia="Times New Roman" w:cs="Courier New"/>
        </w:rPr>
        <w:t>This means that the threshold for the next resize equates like: </w:t>
      </w:r>
    </w:p>
    <w:p w:rsidR="00EF1A94" w:rsidRPr="002515C8" w:rsidRDefault="00EF1A94" w:rsidP="00EF1A94">
      <w:pPr>
        <w:spacing w:after="0" w:line="240" w:lineRule="auto"/>
        <w:outlineLvl w:val="2"/>
        <w:rPr>
          <w:rFonts w:eastAsia="Times New Roman" w:cs="Courier New"/>
          <w:b/>
        </w:rPr>
      </w:pPr>
    </w:p>
    <w:p w:rsidR="00EF1A94" w:rsidRPr="002515C8" w:rsidRDefault="00EF1A94" w:rsidP="00EF1A94">
      <w:pPr>
        <w:spacing w:after="0" w:line="240" w:lineRule="auto"/>
        <w:outlineLvl w:val="2"/>
        <w:rPr>
          <w:rFonts w:eastAsia="Times New Roman" w:cs="Courier New"/>
          <w:b/>
        </w:rPr>
      </w:pPr>
      <w:r w:rsidRPr="002515C8">
        <w:rPr>
          <w:rFonts w:eastAsia="Times New Roman" w:cs="Courier New"/>
          <w:b/>
        </w:rPr>
        <w:t xml:space="preserve">DEFAULT_INITIAL_CAPACITY = 16; </w:t>
      </w:r>
    </w:p>
    <w:p w:rsidR="00EF1A94" w:rsidRPr="002515C8" w:rsidRDefault="00EF1A94" w:rsidP="00EF1A94">
      <w:pPr>
        <w:spacing w:after="0" w:line="240" w:lineRule="auto"/>
        <w:outlineLvl w:val="2"/>
        <w:rPr>
          <w:rFonts w:eastAsia="Times New Roman" w:cs="Courier New"/>
          <w:b/>
        </w:rPr>
      </w:pPr>
      <w:r w:rsidRPr="002515C8">
        <w:rPr>
          <w:rFonts w:eastAsia="Times New Roman" w:cs="Courier New"/>
          <w:b/>
        </w:rPr>
        <w:t xml:space="preserve">DEFAULT_LOAD_FACTOR = 0.75; </w:t>
      </w:r>
    </w:p>
    <w:p w:rsidR="006D023C" w:rsidRDefault="00EF1A94" w:rsidP="00EF1A94">
      <w:pPr>
        <w:spacing w:after="0" w:line="240" w:lineRule="auto"/>
        <w:outlineLvl w:val="2"/>
        <w:rPr>
          <w:rFonts w:eastAsia="Times New Roman" w:cs="Courier New"/>
          <w:b/>
        </w:rPr>
      </w:pPr>
      <w:r w:rsidRPr="002515C8">
        <w:rPr>
          <w:rFonts w:eastAsia="Times New Roman" w:cs="Courier New"/>
          <w:b/>
        </w:rPr>
        <w:t>THRESHOLD = DEFAULT_INITIAL_CAPACITY * DEFAULT_LOAD_FACTOR;</w:t>
      </w:r>
    </w:p>
    <w:p w:rsidR="00470C89" w:rsidRPr="00613845" w:rsidRDefault="00470C89" w:rsidP="00EF1A94">
      <w:pPr>
        <w:spacing w:after="0" w:line="240" w:lineRule="auto"/>
        <w:outlineLvl w:val="2"/>
        <w:rPr>
          <w:rFonts w:eastAsia="Times New Roman" w:cs="Courier New"/>
        </w:rPr>
      </w:pPr>
    </w:p>
    <w:p w:rsidR="00470C89" w:rsidRDefault="00613845" w:rsidP="00EF1A94">
      <w:pPr>
        <w:spacing w:after="0" w:line="240" w:lineRule="auto"/>
        <w:outlineLvl w:val="2"/>
        <w:rPr>
          <w:rFonts w:eastAsia="Times New Roman" w:cs="Courier New"/>
        </w:rPr>
      </w:pPr>
      <w:r w:rsidRPr="00613845">
        <w:rPr>
          <w:rFonts w:eastAsia="Times New Roman" w:cs="Courier New"/>
        </w:rPr>
        <w:t>The hash map will automatically rehash the contents of the hash map into a new array with a larger capacity. This happens when the number of data in the hash map exceeds the THRESHOLD. Each resize leads to a doubled capacity 16*0.75, 32*0.75, 64*0.75, etc. The following diagram depicts this: </w:t>
      </w:r>
    </w:p>
    <w:p w:rsidR="00FD1788" w:rsidRPr="00FD1788" w:rsidRDefault="00FD1788" w:rsidP="00FD1788">
      <w:pPr>
        <w:shd w:val="clear" w:color="auto" w:fill="FFFFFF"/>
        <w:spacing w:after="0" w:line="405" w:lineRule="atLeast"/>
        <w:jc w:val="center"/>
        <w:rPr>
          <w:rFonts w:ascii="Open Sans" w:eastAsia="Times New Roman" w:hAnsi="Open Sans" w:cs="Times New Roman"/>
          <w:color w:val="616161"/>
          <w:sz w:val="27"/>
          <w:szCs w:val="27"/>
        </w:rPr>
      </w:pPr>
      <w:hyperlink r:id="rId5" w:history="1">
        <w:r w:rsidRPr="00FD1788">
          <w:rPr>
            <w:rFonts w:ascii="Open Sans" w:eastAsia="Times New Roman" w:hAnsi="Open Sans" w:cs="Times New Roman"/>
            <w:color w:val="835EA5"/>
            <w:sz w:val="27"/>
            <w:szCs w:val="27"/>
          </w:rPr>
          <w:br/>
        </w:r>
        <w:r>
          <w:rPr>
            <w:rFonts w:ascii="Open Sans" w:eastAsia="Times New Roman" w:hAnsi="Open Sans" w:cs="Times New Roman"/>
            <w:noProof/>
            <w:color w:val="835EA5"/>
            <w:sz w:val="27"/>
            <w:szCs w:val="27"/>
          </w:rPr>
          <w:drawing>
            <wp:inline distT="0" distB="0" distL="0" distR="0">
              <wp:extent cx="5753100" cy="3791629"/>
              <wp:effectExtent l="0" t="0" r="0" b="0"/>
              <wp:docPr id="1" name="Picture 1" descr="http://www.sw-engineering-candies.com/_/rsrc/1340049006209/blog-1/howtoinitializeajavahashmapwithreasonablevalues/Threshold-HashMap.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w-engineering-candies.com/_/rsrc/1340049006209/blog-1/howtoinitializeajavahashmapwithreasonablevalues/Threshold-HashMap.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791629"/>
                      </a:xfrm>
                      <a:prstGeom prst="rect">
                        <a:avLst/>
                      </a:prstGeom>
                      <a:noFill/>
                      <a:ln>
                        <a:noFill/>
                      </a:ln>
                    </pic:spPr>
                  </pic:pic>
                </a:graphicData>
              </a:graphic>
            </wp:inline>
          </w:drawing>
        </w:r>
      </w:hyperlink>
    </w:p>
    <w:p w:rsidR="00FD1788" w:rsidRPr="00FD1788" w:rsidRDefault="00FD1788" w:rsidP="00FD1788">
      <w:pPr>
        <w:shd w:val="clear" w:color="auto" w:fill="FFFFFF"/>
        <w:spacing w:after="0" w:line="405" w:lineRule="atLeast"/>
        <w:jc w:val="center"/>
        <w:rPr>
          <w:rFonts w:eastAsia="Times New Roman" w:cs="Courier New"/>
        </w:rPr>
      </w:pPr>
      <w:r w:rsidRPr="00FD1788">
        <w:rPr>
          <w:rFonts w:eastAsia="Times New Roman" w:cs="Courier New"/>
        </w:rPr>
        <w:t>Figure 1: Growth of HashMap</w:t>
      </w:r>
    </w:p>
    <w:p w:rsidR="00FD1788" w:rsidRPr="00613845" w:rsidRDefault="00FD1788" w:rsidP="00EF1A94">
      <w:pPr>
        <w:spacing w:after="0" w:line="240" w:lineRule="auto"/>
        <w:outlineLvl w:val="2"/>
        <w:rPr>
          <w:rFonts w:eastAsia="Times New Roman" w:cs="Courier New"/>
        </w:rPr>
      </w:pPr>
    </w:p>
    <w:p w:rsidR="004F53EB" w:rsidRPr="00551D36" w:rsidRDefault="00551D36" w:rsidP="00EF1A94">
      <w:pPr>
        <w:spacing w:after="0" w:line="240" w:lineRule="auto"/>
        <w:outlineLvl w:val="2"/>
        <w:rPr>
          <w:rFonts w:eastAsia="Times New Roman" w:cs="Courier New"/>
        </w:rPr>
      </w:pPr>
      <w:r w:rsidRPr="00551D36">
        <w:rPr>
          <w:rFonts w:eastAsia="Times New Roman" w:cs="Courier New"/>
        </w:rPr>
        <w:lastRenderedPageBreak/>
        <w:t>Setting the initial capacity to just a high value is no solution, because an iteration over collection requires time proportional to the capacity of the hash map. It is important not to set the initial capacity too high if you iterate over the values.</w:t>
      </w:r>
    </w:p>
    <w:p w:rsidR="004F53EB" w:rsidRDefault="004F53EB" w:rsidP="00EF1A94">
      <w:pPr>
        <w:spacing w:after="0" w:line="240" w:lineRule="auto"/>
        <w:outlineLvl w:val="2"/>
        <w:rPr>
          <w:rFonts w:eastAsia="Times New Roman" w:cs="Times New Roman"/>
          <w:b/>
        </w:rPr>
      </w:pPr>
    </w:p>
    <w:p w:rsidR="008C2684" w:rsidRPr="008C2684" w:rsidRDefault="008C2684" w:rsidP="008C2684">
      <w:pPr>
        <w:spacing w:after="0" w:line="240" w:lineRule="auto"/>
        <w:outlineLvl w:val="2"/>
        <w:rPr>
          <w:rFonts w:eastAsia="Times New Roman" w:cs="Times New Roman"/>
          <w:b/>
        </w:rPr>
      </w:pPr>
      <w:r w:rsidRPr="008C2684">
        <w:rPr>
          <w:rFonts w:eastAsia="Times New Roman" w:cs="Times New Roman"/>
          <w:b/>
        </w:rPr>
        <w:t>How to initialize a Java HashMap with reasonable values?</w:t>
      </w:r>
    </w:p>
    <w:p w:rsidR="008C2684" w:rsidRPr="008C2684" w:rsidRDefault="008C2684" w:rsidP="008C2684">
      <w:pPr>
        <w:spacing w:after="0" w:line="240" w:lineRule="auto"/>
        <w:outlineLvl w:val="2"/>
        <w:rPr>
          <w:rFonts w:eastAsia="Times New Roman" w:cs="Times New Roman"/>
          <w:b/>
        </w:rPr>
      </w:pPr>
    </w:p>
    <w:p w:rsidR="00533836" w:rsidRDefault="008C2684" w:rsidP="008C2684">
      <w:pPr>
        <w:spacing w:after="0" w:line="240" w:lineRule="auto"/>
        <w:outlineLvl w:val="2"/>
        <w:rPr>
          <w:rFonts w:eastAsia="Times New Roman" w:cs="Times New Roman"/>
        </w:rPr>
      </w:pPr>
      <w:r w:rsidRPr="008C2684">
        <w:rPr>
          <w:rFonts w:eastAsia="Times New Roman" w:cs="Times New Roman"/>
        </w:rPr>
        <w:t xml:space="preserve">The minimal initial capacity would be </w:t>
      </w:r>
      <w:r w:rsidRPr="00E9279B">
        <w:rPr>
          <w:rFonts w:eastAsia="Times New Roman" w:cs="Times New Roman"/>
          <w:b/>
        </w:rPr>
        <w:t>(number of data)/0.75+1</w:t>
      </w:r>
      <w:r w:rsidRPr="008C2684">
        <w:rPr>
          <w:rFonts w:eastAsia="Times New Roman" w:cs="Times New Roman"/>
        </w:rPr>
        <w:t>.</w:t>
      </w:r>
    </w:p>
    <w:p w:rsidR="002E2EB3" w:rsidRDefault="002E2EB3" w:rsidP="008C2684">
      <w:pPr>
        <w:spacing w:after="0" w:line="240" w:lineRule="auto"/>
        <w:outlineLvl w:val="2"/>
        <w:rPr>
          <w:rFonts w:eastAsia="Times New Roman" w:cs="Times New Roman"/>
        </w:rPr>
      </w:pPr>
    </w:p>
    <w:p w:rsidR="002E2EB3" w:rsidRPr="006E1552" w:rsidRDefault="002E2EB3" w:rsidP="002E2EB3">
      <w:pPr>
        <w:spacing w:after="0" w:line="240" w:lineRule="auto"/>
        <w:outlineLvl w:val="2"/>
        <w:rPr>
          <w:rFonts w:eastAsia="Times New Roman" w:cs="Times New Roman"/>
          <w:b/>
          <w:i/>
        </w:rPr>
      </w:pPr>
      <w:r w:rsidRPr="006E1552">
        <w:rPr>
          <w:rFonts w:eastAsia="Times New Roman" w:cs="Times New Roman"/>
          <w:b/>
          <w:i/>
        </w:rPr>
        <w:t xml:space="preserve">int </w:t>
      </w:r>
      <w:r w:rsidRPr="006E1552">
        <w:rPr>
          <w:rFonts w:eastAsia="Times New Roman" w:cs="Times New Roman"/>
          <w:b/>
          <w:i/>
        </w:rPr>
        <w:t>initialC</w:t>
      </w:r>
      <w:r w:rsidRPr="006E1552">
        <w:rPr>
          <w:rFonts w:eastAsia="Times New Roman" w:cs="Times New Roman"/>
          <w:b/>
          <w:i/>
        </w:rPr>
        <w:t>apacity = (int) ((expected_maximal_number_of_data)/0.75+1);</w:t>
      </w:r>
    </w:p>
    <w:p w:rsidR="002E2EB3" w:rsidRPr="00FA1FB8" w:rsidRDefault="002E2EB3" w:rsidP="002E2EB3">
      <w:pPr>
        <w:spacing w:after="0" w:line="240" w:lineRule="auto"/>
        <w:outlineLvl w:val="2"/>
        <w:rPr>
          <w:rFonts w:eastAsia="Times New Roman" w:cs="Times New Roman"/>
          <w:b/>
          <w:i/>
        </w:rPr>
      </w:pPr>
      <w:r w:rsidRPr="006E1552">
        <w:rPr>
          <w:rFonts w:eastAsia="Times New Roman" w:cs="Times New Roman"/>
          <w:b/>
          <w:i/>
        </w:rPr>
        <w:t xml:space="preserve">HashMap&lt;String, </w:t>
      </w:r>
      <w:r w:rsidRPr="006E1552">
        <w:rPr>
          <w:rFonts w:eastAsia="Times New Roman" w:cs="Times New Roman"/>
          <w:b/>
          <w:i/>
        </w:rPr>
        <w:t>String</w:t>
      </w:r>
      <w:r w:rsidRPr="006E1552">
        <w:rPr>
          <w:rFonts w:eastAsia="Times New Roman" w:cs="Times New Roman"/>
          <w:b/>
          <w:i/>
        </w:rPr>
        <w:t xml:space="preserve">&gt; </w:t>
      </w:r>
      <w:r w:rsidRPr="006E1552">
        <w:rPr>
          <w:rFonts w:eastAsia="Times New Roman" w:cs="Times New Roman"/>
          <w:b/>
          <w:i/>
        </w:rPr>
        <w:t>map</w:t>
      </w:r>
      <w:r w:rsidRPr="006E1552">
        <w:rPr>
          <w:rFonts w:eastAsia="Times New Roman" w:cs="Times New Roman"/>
          <w:b/>
          <w:i/>
        </w:rPr>
        <w:t xml:space="preserve"> = new HashMap&lt;String, String</w:t>
      </w:r>
      <w:r w:rsidRPr="006E1552">
        <w:rPr>
          <w:rFonts w:eastAsia="Times New Roman" w:cs="Times New Roman"/>
          <w:b/>
          <w:i/>
        </w:rPr>
        <w:t xml:space="preserve"> </w:t>
      </w:r>
      <w:r w:rsidRPr="006E1552">
        <w:rPr>
          <w:rFonts w:eastAsia="Times New Roman" w:cs="Times New Roman"/>
          <w:b/>
          <w:i/>
        </w:rPr>
        <w:t>&gt;</w:t>
      </w:r>
      <w:r w:rsidR="00317C62" w:rsidRPr="006E1552">
        <w:rPr>
          <w:rFonts w:eastAsia="Times New Roman" w:cs="Times New Roman"/>
          <w:b/>
          <w:i/>
        </w:rPr>
        <w:t xml:space="preserve"> </w:t>
      </w:r>
      <w:r w:rsidRPr="006E1552">
        <w:rPr>
          <w:rFonts w:eastAsia="Times New Roman" w:cs="Times New Roman"/>
          <w:b/>
          <w:i/>
        </w:rPr>
        <w:t>(initialCapacity);</w:t>
      </w:r>
    </w:p>
    <w:p w:rsidR="00FA1FB8" w:rsidRPr="00845E23" w:rsidRDefault="00845E23" w:rsidP="00FA1FB8">
      <w:pPr>
        <w:spacing w:before="100" w:beforeAutospacing="1" w:after="100" w:afterAutospacing="1" w:line="240" w:lineRule="auto"/>
        <w:outlineLvl w:val="2"/>
        <w:rPr>
          <w:rFonts w:eastAsia="Times New Roman" w:cs="Times New Roman"/>
          <w:color w:val="222222"/>
        </w:rPr>
      </w:pPr>
      <w:bookmarkStart w:id="0" w:name="_GoBack"/>
      <w:r w:rsidRPr="00845E23">
        <w:rPr>
          <w:rFonts w:eastAsia="Times New Roman" w:cs="Times New Roman"/>
          <w:color w:val="222222"/>
        </w:rPr>
        <w:t>For small hash maps there is no big difference, but for situations with really large hash maps (e.g. 100 MB size) it can seriously increase the needed memory and the rehashing causes a slowdown of the application.</w:t>
      </w:r>
    </w:p>
    <w:bookmarkEnd w:id="0"/>
    <w:p w:rsidR="00FA1FB8" w:rsidRPr="00FA1FB8" w:rsidRDefault="00FA1FB8" w:rsidP="00FA1FB8">
      <w:pPr>
        <w:shd w:val="clear" w:color="auto" w:fill="FFFFFF"/>
        <w:spacing w:after="0" w:line="240" w:lineRule="auto"/>
        <w:outlineLvl w:val="2"/>
        <w:rPr>
          <w:rFonts w:eastAsia="Times New Roman" w:cs="Times New Roman"/>
          <w:b/>
          <w:color w:val="222222"/>
          <w:sz w:val="27"/>
          <w:szCs w:val="27"/>
        </w:rPr>
      </w:pPr>
    </w:p>
    <w:sectPr w:rsidR="00FA1FB8" w:rsidRPr="00FA1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FB8"/>
    <w:rsid w:val="0003122A"/>
    <w:rsid w:val="002515C8"/>
    <w:rsid w:val="002E2EB3"/>
    <w:rsid w:val="00317C62"/>
    <w:rsid w:val="00470C89"/>
    <w:rsid w:val="004F53EB"/>
    <w:rsid w:val="00533836"/>
    <w:rsid w:val="00551D36"/>
    <w:rsid w:val="00613845"/>
    <w:rsid w:val="006262C5"/>
    <w:rsid w:val="006D023C"/>
    <w:rsid w:val="006E1552"/>
    <w:rsid w:val="007C709A"/>
    <w:rsid w:val="00845E23"/>
    <w:rsid w:val="00846589"/>
    <w:rsid w:val="008C2684"/>
    <w:rsid w:val="00A2066D"/>
    <w:rsid w:val="00B61DC5"/>
    <w:rsid w:val="00C455B9"/>
    <w:rsid w:val="00E335A7"/>
    <w:rsid w:val="00E9279B"/>
    <w:rsid w:val="00EF1A94"/>
    <w:rsid w:val="00FA1FB8"/>
    <w:rsid w:val="00FD1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A1F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1FB8"/>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FA1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1FB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D1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7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A1F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1FB8"/>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FA1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1FB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D1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7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501750">
      <w:bodyDiv w:val="1"/>
      <w:marLeft w:val="0"/>
      <w:marRight w:val="0"/>
      <w:marTop w:val="0"/>
      <w:marBottom w:val="0"/>
      <w:divBdr>
        <w:top w:val="none" w:sz="0" w:space="0" w:color="auto"/>
        <w:left w:val="none" w:sz="0" w:space="0" w:color="auto"/>
        <w:bottom w:val="none" w:sz="0" w:space="0" w:color="auto"/>
        <w:right w:val="none" w:sz="0" w:space="0" w:color="auto"/>
      </w:divBdr>
    </w:div>
    <w:div w:id="799108007">
      <w:bodyDiv w:val="1"/>
      <w:marLeft w:val="0"/>
      <w:marRight w:val="0"/>
      <w:marTop w:val="0"/>
      <w:marBottom w:val="0"/>
      <w:divBdr>
        <w:top w:val="none" w:sz="0" w:space="0" w:color="auto"/>
        <w:left w:val="none" w:sz="0" w:space="0" w:color="auto"/>
        <w:bottom w:val="none" w:sz="0" w:space="0" w:color="auto"/>
        <w:right w:val="none" w:sz="0" w:space="0" w:color="auto"/>
      </w:divBdr>
      <w:divsChild>
        <w:div w:id="647635501">
          <w:marLeft w:val="0"/>
          <w:marRight w:val="0"/>
          <w:marTop w:val="0"/>
          <w:marBottom w:val="0"/>
          <w:divBdr>
            <w:top w:val="none" w:sz="0" w:space="0" w:color="auto"/>
            <w:left w:val="none" w:sz="0" w:space="0" w:color="auto"/>
            <w:bottom w:val="none" w:sz="0" w:space="0" w:color="auto"/>
            <w:right w:val="none" w:sz="0" w:space="0" w:color="auto"/>
          </w:divBdr>
          <w:divsChild>
            <w:div w:id="66578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6329">
      <w:bodyDiv w:val="1"/>
      <w:marLeft w:val="0"/>
      <w:marRight w:val="0"/>
      <w:marTop w:val="0"/>
      <w:marBottom w:val="0"/>
      <w:divBdr>
        <w:top w:val="none" w:sz="0" w:space="0" w:color="auto"/>
        <w:left w:val="none" w:sz="0" w:space="0" w:color="auto"/>
        <w:bottom w:val="none" w:sz="0" w:space="0" w:color="auto"/>
        <w:right w:val="none" w:sz="0" w:space="0" w:color="auto"/>
      </w:divBdr>
    </w:div>
    <w:div w:id="1004012825">
      <w:bodyDiv w:val="1"/>
      <w:marLeft w:val="0"/>
      <w:marRight w:val="0"/>
      <w:marTop w:val="0"/>
      <w:marBottom w:val="0"/>
      <w:divBdr>
        <w:top w:val="none" w:sz="0" w:space="0" w:color="auto"/>
        <w:left w:val="none" w:sz="0" w:space="0" w:color="auto"/>
        <w:bottom w:val="none" w:sz="0" w:space="0" w:color="auto"/>
        <w:right w:val="none" w:sz="0" w:space="0" w:color="auto"/>
      </w:divBdr>
    </w:div>
    <w:div w:id="143709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sw-engineering-candies.com/blog-1/howtoinitializeajavahashmapwithreasonablevalues/Threshold-HashMap.jpg?attredirects=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281</Words>
  <Characters>1605</Characters>
  <Application>Microsoft Office Word</Application>
  <DocSecurity>0</DocSecurity>
  <Lines>13</Lines>
  <Paragraphs>3</Paragraphs>
  <ScaleCrop>false</ScaleCrop>
  <Company>Cognizant</Company>
  <LinksUpToDate>false</LinksUpToDate>
  <CharactersWithSpaces>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Mishra, Abhinav (Cognizant)</dc:creator>
  <cp:lastModifiedBy>Mishra, Abhinav (Cognizant)</cp:lastModifiedBy>
  <cp:revision>22</cp:revision>
  <dcterms:created xsi:type="dcterms:W3CDTF">2015-01-30T06:12:00Z</dcterms:created>
  <dcterms:modified xsi:type="dcterms:W3CDTF">2015-01-30T06:18:00Z</dcterms:modified>
</cp:coreProperties>
</file>