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E4 Results: DPO→Merge vs Merge→DPO at Equal DPO Budget</w:t>
      </w:r>
    </w:p>
    <w:p>
      <w:pPr/>
      <w:r>
        <w:t xml:space="preserve">CS769, </w:t>
      </w:r>
      <w:r>
        <w:rPr>
          <w:i/>
        </w:rPr>
        <w:t xml:space="preserve">Does Preference Alignment Survive the Merge?</w:t>
      </w:r>
      <w:r>
        <w:t xml:space="preserve"> · Kaggle run on Tesla T4 · single seed (42; DARE seed 10) · compiled 15 Oct 2026</w:t>
      </w:r>
    </w:p>
    <w:p>
      <w:pPr>
        <w:pStyle w:val="Heading2"/>
      </w:pPr>
      <w:r>
        <w:t xml:space="preserve">1. Summary</w:t>
      </w:r>
    </w:p>
    <w:p>
      <w:pPr/>
      <w:r>
        <w:t xml:space="preserve">At an identical DPO budget (the same 2,000 UltraFeedback pairs, 250 optimizer steps, 1,586,561 tokens), </w:t>
      </w:r>
      <w:r>
        <w:rPr>
          <w:b/>
        </w:rPr>
        <w:t xml:space="preserve">merging first and then running DPO (W3) preserves much more preference alignment than running DPO on each expert and then merging (W2)</w:t>
      </w:r>
      <w:r>
        <w:t xml:space="preserve">. The gap in preference margin is statistically clear for all three merge methods. On SVAMP, MBPP and IFEval, no W2-vs-W3 difference is detectable at this sample size.</w:t>
      </w:r>
    </w:p>
    <w:p>
      <w:pPr/>
      <w:r>
        <w:t xml:space="preserve">The headline "PRR vs mean aligned parent" column in the generated table is </w:t>
      </w:r>
      <w:r>
        <w:rPr>
          <w:b/>
        </w:rPr>
        <w:t xml:space="preserve">not usable</w:t>
      </w:r>
      <w:r>
        <w:t xml:space="preserve">: the aligned parents' mean margin is about −0.03, so the ratio explodes (values of ±1000% with CIs spanning thousands of percent). The conclusions below rely on the absolute margin, the gain over W1, and PRR vs E_pref instead.</w:t>
      </w:r>
    </w:p>
    <w:p>
      <w:pPr/>
      <w:r>
        <w:t xml:space="preserve">Key numbers (preference margin on 500 held-out pairs, B0-relative; E_pref = +0.2761):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W1 (no DPO)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W2 (DPO→merge)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W3 (merge→DPO)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Linear</w:t>
            </w:r>
          </w:p>
        </w:tc>
        <w:tc>
          <w:tcPr>
            <w:tcW w:w="2340" w:type="dxa"/>
          </w:tcPr>
          <w:p>
            <w:pPr/>
            <w:r>
              <w:t xml:space="preserve">−0.1254</w:t>
            </w:r>
          </w:p>
        </w:tc>
        <w:tc>
          <w:tcPr>
            <w:tcW w:w="2340" w:type="dxa"/>
          </w:tcPr>
          <w:p>
            <w:pPr/>
            <w:r>
              <w:t xml:space="preserve">+0.0359</w:t>
            </w:r>
          </w:p>
        </w:tc>
        <w:tc>
          <w:tcPr>
            <w:tcW w:w="2340" w:type="dxa"/>
          </w:tcPr>
          <w:p>
            <w:pPr/>
            <w:r>
              <w:t xml:space="preserve">+0.1776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TIES</w:t>
            </w:r>
          </w:p>
        </w:tc>
        <w:tc>
          <w:tcPr>
            <w:tcW w:w="2340" w:type="dxa"/>
          </w:tcPr>
          <w:p>
            <w:pPr/>
            <w:r>
              <w:t xml:space="preserve">−0.0917</w:t>
            </w:r>
          </w:p>
        </w:tc>
        <w:tc>
          <w:tcPr>
            <w:tcW w:w="2340" w:type="dxa"/>
          </w:tcPr>
          <w:p>
            <w:pPr/>
            <w:r>
              <w:t xml:space="preserve">+0.0264</w:t>
            </w:r>
          </w:p>
        </w:tc>
        <w:tc>
          <w:tcPr>
            <w:tcW w:w="2340" w:type="dxa"/>
          </w:tcPr>
          <w:p>
            <w:pPr/>
            <w:r>
              <w:t xml:space="preserve">+0.1996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DARE-TIES</w:t>
            </w:r>
          </w:p>
        </w:tc>
        <w:tc>
          <w:tcPr>
            <w:tcW w:w="2340" w:type="dxa"/>
          </w:tcPr>
          <w:p>
            <w:pPr/>
            <w:r>
              <w:t xml:space="preserve">−0.1244</w:t>
            </w:r>
          </w:p>
        </w:tc>
        <w:tc>
          <w:tcPr>
            <w:tcW w:w="2340" w:type="dxa"/>
          </w:tcPr>
          <w:p>
            <w:pPr/>
            <w:r>
              <w:t xml:space="preserve">+0.0225</w:t>
            </w:r>
          </w:p>
        </w:tc>
        <w:tc>
          <w:tcPr>
            <w:tcW w:w="2340" w:type="dxa"/>
          </w:tcPr>
          <w:p>
            <w:pPr/>
            <w:r>
              <w:t xml:space="preserve">+0.1787</w:t>
            </w:r>
          </w:p>
        </w:tc>
      </w:tr>
    </w:tbl>
    <w:p>
      <w:pPr>
        <w:pStyle w:val="Heading2"/>
      </w:pPr>
      <w:r>
        <w:t xml:space="preserve">2. Experimental setup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 model / tokenizer (B0):</w:t>
      </w:r>
      <w:r>
        <w:t xml:space="preserve"> Qwen/Qwen2.5-0.5B-Instruct, native ChatML template.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Experts:</w:t>
      </w:r>
      <w:r>
        <w:t xml:space="preserve"> E_math, E_code, E_instr (LoRA r=16, α=32, SFT), baked into bf16 checkpoints. E_pref is a DPO model on B0 trained with all 2,000 pairs, used as a reference only.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Preference pool:</w:t>
      </w:r>
      <w:r>
        <w:t xml:space="preserve"> 2,000 UltraFeedback pairs (train); 500 held-out pairs (test).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DPO hyper-parameters (all runs):</w:t>
      </w:r>
      <w:r>
        <w:t xml:space="preserve"> β=0.1, lr 5e-5, cosine schedule, 5% warmup, 1 epoch, batch 1 × grad-accum 8, weight decay 0.01, LoRA r=16/α=32/dropout 0.05 on 7 projections. Each DPO run's reference model is its own starting checkpoint.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W1:</w:t>
      </w:r>
      <w:r>
        <w:t xml:space="preserve"> merge of the three SFT experts, no DPO (unaligned reference).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W2:</w:t>
      </w:r>
      <w:r>
        <w:t xml:space="preserve"> each SFT expert gets DPO on its own disjoint, token-balanced shard (664 / 664 / 672 pairs; 83 + 83 + 84 = 250 steps), then the three aligned experts are merged.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W3:</w:t>
      </w:r>
      <w:r>
        <w:t xml:space="preserve"> the three SFT experts are merged, then DPO on the full 2,000-pair pool (250 steps), once per merge method.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Merges:</w:t>
      </w:r>
      <w:r>
        <w:t xml:space="preserve"> Linear, TIES (density 0.2) and DARE-TIES (drop 0.5, density 0.2, seed 10), equal weights 1/3, following the conventions of run_e2_sweep.py generalised from two to three experts. Arithmetic in fp32 with a single rounding to bf16 (one deliberate deviation from E2).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Evaluation:</w:t>
      </w:r>
      <w:r>
        <w:t xml:space="preserve"> SVAMP (300, exact match), MBPP sanitized test (257, Pass@1), IFEval (300, strict prompt-level), UltraFeedback margin and raw win rate (500 pairs, plus the first 200 for E2 comparability); greedy decoding. All anchors were re-evaluated on this hardware.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Metric definitions:</w:t>
      </w:r>
      <w:r>
        <w:t xml:space="preserve"> margin = mean over test pairs of β·[(log π_M(y_c) − log π_M(y_r)) − (log π_B0(y_c) − log π_B0(y_r))], so B0 = 0 by construction and Δ vs B0 equals the margin. PRR = margin(M) / margin(parent). CR = (S(M) − S(B0)) / (S(E_k) − S(B0)) with E_k the SFT specialist.</w:t>
      </w:r>
    </w:p>
    <w:p>
      <w:pPr>
        <w:pStyle w:val="Heading2"/>
      </w:pPr>
      <w:r>
        <w:t xml:space="preserve">3. Complete results</w:t>
      </w:r>
    </w:p>
    <w:p>
      <w:pPr/>
      <w:r>
        <w:t xml:space="preserve">The generated Table E4 has 17 columns; it is reproduced below in full, split into three tables by column group (nothing omitted). "Pref margin (500)" equals Δ vs B0, so the bracketed Δ column is not repeated.</w:t>
      </w:r>
    </w:p>
    <w:p>
      <w:pPr>
        <w:pStyle w:val="Heading3"/>
      </w:pPr>
      <w:r>
        <w:t xml:space="preserve">3.1 Preference metrics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Pref margin (500) [Δ vs B0]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Raw win % (500)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Margin (first 200, E2-comparable)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PRR vs mean aligned parent [95% CI]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PRR vs E_pref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b0</w:t>
            </w:r>
          </w:p>
        </w:tc>
        <w:tc>
          <w:tcPr>
            <w:tcW w:w="1560" w:type="dxa"/>
          </w:tcPr>
          <w:p>
            <w:pPr/>
            <w:r>
              <w:t xml:space="preserve">+0.0000 [+0.0000]</w:t>
            </w:r>
          </w:p>
        </w:tc>
        <w:tc>
          <w:tcPr>
            <w:tcW w:w="1560" w:type="dxa"/>
          </w:tcPr>
          <w:p>
            <w:pPr/>
            <w:r>
              <w:t xml:space="preserve">53.8</w:t>
            </w:r>
          </w:p>
        </w:tc>
        <w:tc>
          <w:tcPr>
            <w:tcW w:w="1560" w:type="dxa"/>
          </w:tcPr>
          <w:p>
            <w:pPr/>
            <w:r>
              <w:t xml:space="preserve">+0.0000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e_math</w:t>
            </w:r>
          </w:p>
        </w:tc>
        <w:tc>
          <w:tcPr>
            <w:tcW w:w="1560" w:type="dxa"/>
          </w:tcPr>
          <w:p>
            <w:pPr/>
            <w:r>
              <w:t xml:space="preserve">−0.0963 [−0.0963]</w:t>
            </w:r>
          </w:p>
        </w:tc>
        <w:tc>
          <w:tcPr>
            <w:tcW w:w="1560" w:type="dxa"/>
          </w:tcPr>
          <w:p>
            <w:pPr/>
            <w:r>
              <w:t xml:space="preserve">55.6</w:t>
            </w:r>
          </w:p>
        </w:tc>
        <w:tc>
          <w:tcPr>
            <w:tcW w:w="1560" w:type="dxa"/>
          </w:tcPr>
          <w:p>
            <w:pPr/>
            <w:r>
              <w:t xml:space="preserve">−0.1436</w:t>
            </w:r>
          </w:p>
        </w:tc>
        <w:tc>
          <w:tcPr>
            <w:tcW w:w="1560" w:type="dxa"/>
          </w:tcPr>
          <w:p>
            <w:pPr/>
            <w:r>
              <w:t xml:space="preserve">297.1% [−1286.0, 1413.0]</w:t>
            </w:r>
          </w:p>
        </w:tc>
        <w:tc>
          <w:tcPr>
            <w:tcW w:w="1560" w:type="dxa"/>
          </w:tcPr>
          <w:p>
            <w:pPr/>
            <w:r>
              <w:t xml:space="preserve">−34.9%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e_code</w:t>
            </w:r>
          </w:p>
        </w:tc>
        <w:tc>
          <w:tcPr>
            <w:tcW w:w="1560" w:type="dxa"/>
          </w:tcPr>
          <w:p>
            <w:pPr/>
            <w:r>
              <w:t xml:space="preserve">−0.2588 [−0.2588]</w:t>
            </w:r>
          </w:p>
        </w:tc>
        <w:tc>
          <w:tcPr>
            <w:tcW w:w="1560" w:type="dxa"/>
          </w:tcPr>
          <w:p>
            <w:pPr/>
            <w:r>
              <w:t xml:space="preserve">54.6</w:t>
            </w:r>
          </w:p>
        </w:tc>
        <w:tc>
          <w:tcPr>
            <w:tcW w:w="1560" w:type="dxa"/>
          </w:tcPr>
          <w:p>
            <w:pPr/>
            <w:r>
              <w:t xml:space="preserve">−0.3688</w:t>
            </w:r>
          </w:p>
        </w:tc>
        <w:tc>
          <w:tcPr>
            <w:tcW w:w="1560" w:type="dxa"/>
          </w:tcPr>
          <w:p>
            <w:pPr/>
            <w:r>
              <w:t xml:space="preserve">798.5% [−3119.3, 3826.6]</w:t>
            </w:r>
          </w:p>
        </w:tc>
        <w:tc>
          <w:tcPr>
            <w:tcW w:w="1560" w:type="dxa"/>
          </w:tcPr>
          <w:p>
            <w:pPr/>
            <w:r>
              <w:t xml:space="preserve">−93.8%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e_instr</w:t>
            </w:r>
          </w:p>
        </w:tc>
        <w:tc>
          <w:tcPr>
            <w:tcW w:w="1560" w:type="dxa"/>
          </w:tcPr>
          <w:p>
            <w:pPr/>
            <w:r>
              <w:t xml:space="preserve">−0.4616 [−0.4616]</w:t>
            </w:r>
          </w:p>
        </w:tc>
        <w:tc>
          <w:tcPr>
            <w:tcW w:w="1560" w:type="dxa"/>
          </w:tcPr>
          <w:p>
            <w:pPr/>
            <w:r>
              <w:t xml:space="preserve">55.6</w:t>
            </w:r>
          </w:p>
        </w:tc>
        <w:tc>
          <w:tcPr>
            <w:tcW w:w="1560" w:type="dxa"/>
          </w:tcPr>
          <w:p>
            <w:pPr/>
            <w:r>
              <w:t xml:space="preserve">−0.3581</w:t>
            </w:r>
          </w:p>
        </w:tc>
        <w:tc>
          <w:tcPr>
            <w:tcW w:w="1560" w:type="dxa"/>
          </w:tcPr>
          <w:p>
            <w:pPr/>
            <w:r>
              <w:t xml:space="preserve">1424.1% [−5805.4, 7501.5]</w:t>
            </w:r>
          </w:p>
        </w:tc>
        <w:tc>
          <w:tcPr>
            <w:tcW w:w="1560" w:type="dxa"/>
          </w:tcPr>
          <w:p>
            <w:pPr/>
            <w:r>
              <w:t xml:space="preserve">−167.2%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e_pref</w:t>
            </w:r>
          </w:p>
        </w:tc>
        <w:tc>
          <w:tcPr>
            <w:tcW w:w="1560" w:type="dxa"/>
          </w:tcPr>
          <w:p>
            <w:pPr/>
            <w:r>
              <w:t xml:space="preserve">+0.2761 [+0.2761]</w:t>
            </w:r>
          </w:p>
        </w:tc>
        <w:tc>
          <w:tcPr>
            <w:tcW w:w="1560" w:type="dxa"/>
          </w:tcPr>
          <w:p>
            <w:pPr/>
            <w:r>
              <w:t xml:space="preserve">56.2</w:t>
            </w:r>
          </w:p>
        </w:tc>
        <w:tc>
          <w:tcPr>
            <w:tcW w:w="1560" w:type="dxa"/>
          </w:tcPr>
          <w:p>
            <w:pPr/>
            <w:r>
              <w:t xml:space="preserve">+0.3021</w:t>
            </w:r>
          </w:p>
        </w:tc>
        <w:tc>
          <w:tcPr>
            <w:tcW w:w="1560" w:type="dxa"/>
          </w:tcPr>
          <w:p>
            <w:pPr/>
            <w:r>
              <w:t xml:space="preserve">−851.7% [−4815.6, 3998.8]</w:t>
            </w:r>
          </w:p>
        </w:tc>
        <w:tc>
          <w:tcPr>
            <w:tcW w:w="1560" w:type="dxa"/>
          </w:tcPr>
          <w:p>
            <w:pPr/>
            <w:r>
              <w:t xml:space="preserve">100.0%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al_math</w:t>
            </w:r>
          </w:p>
        </w:tc>
        <w:tc>
          <w:tcPr>
            <w:tcW w:w="1560" w:type="dxa"/>
          </w:tcPr>
          <w:p>
            <w:pPr/>
            <w:r>
              <w:t xml:space="preserve">+0.1100 [+0.1100]</w:t>
            </w:r>
          </w:p>
        </w:tc>
        <w:tc>
          <w:tcPr>
            <w:tcW w:w="1560" w:type="dxa"/>
          </w:tcPr>
          <w:p>
            <w:pPr/>
            <w:r>
              <w:t xml:space="preserve">54.4</w:t>
            </w:r>
          </w:p>
        </w:tc>
        <w:tc>
          <w:tcPr>
            <w:tcW w:w="1560" w:type="dxa"/>
          </w:tcPr>
          <w:p>
            <w:pPr/>
            <w:r>
              <w:t xml:space="preserve">+0.0892</w:t>
            </w:r>
          </w:p>
        </w:tc>
        <w:tc>
          <w:tcPr>
            <w:tcW w:w="1560" w:type="dxa"/>
          </w:tcPr>
          <w:p>
            <w:pPr/>
            <w:r>
              <w:t xml:space="preserve">−339.2% [−2361.8, 1799.8]</w:t>
            </w:r>
          </w:p>
        </w:tc>
        <w:tc>
          <w:tcPr>
            <w:tcW w:w="1560" w:type="dxa"/>
          </w:tcPr>
          <w:p>
            <w:pPr/>
            <w:r>
              <w:t xml:space="preserve">39.8%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al_code</w:t>
            </w:r>
          </w:p>
        </w:tc>
        <w:tc>
          <w:tcPr>
            <w:tcW w:w="1560" w:type="dxa"/>
          </w:tcPr>
          <w:p>
            <w:pPr/>
            <w:r>
              <w:t xml:space="preserve">−0.0146 [−0.0146]</w:t>
            </w:r>
          </w:p>
        </w:tc>
        <w:tc>
          <w:tcPr>
            <w:tcW w:w="1560" w:type="dxa"/>
          </w:tcPr>
          <w:p>
            <w:pPr/>
            <w:r>
              <w:t xml:space="preserve">55.0</w:t>
            </w:r>
          </w:p>
        </w:tc>
        <w:tc>
          <w:tcPr>
            <w:tcW w:w="1560" w:type="dxa"/>
          </w:tcPr>
          <w:p>
            <w:pPr/>
            <w:r>
              <w:t xml:space="preserve">−0.0874</w:t>
            </w:r>
          </w:p>
        </w:tc>
        <w:tc>
          <w:tcPr>
            <w:tcW w:w="1560" w:type="dxa"/>
          </w:tcPr>
          <w:p>
            <w:pPr/>
            <w:r>
              <w:t xml:space="preserve">44.9% [−456.9, 621.7]</w:t>
            </w:r>
          </w:p>
        </w:tc>
        <w:tc>
          <w:tcPr>
            <w:tcW w:w="1560" w:type="dxa"/>
          </w:tcPr>
          <w:p>
            <w:pPr/>
            <w:r>
              <w:t xml:space="preserve">−5.3%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al_instr</w:t>
            </w:r>
          </w:p>
        </w:tc>
        <w:tc>
          <w:tcPr>
            <w:tcW w:w="1560" w:type="dxa"/>
          </w:tcPr>
          <w:p>
            <w:pPr/>
            <w:r>
              <w:t xml:space="preserve">−0.1926 [−0.1926]</w:t>
            </w:r>
          </w:p>
        </w:tc>
        <w:tc>
          <w:tcPr>
            <w:tcW w:w="1560" w:type="dxa"/>
          </w:tcPr>
          <w:p>
            <w:pPr/>
            <w:r>
              <w:t xml:space="preserve">55.8</w:t>
            </w:r>
          </w:p>
        </w:tc>
        <w:tc>
          <w:tcPr>
            <w:tcW w:w="1560" w:type="dxa"/>
          </w:tcPr>
          <w:p>
            <w:pPr/>
            <w:r>
              <w:t xml:space="preserve">−0.0203</w:t>
            </w:r>
          </w:p>
        </w:tc>
        <w:tc>
          <w:tcPr>
            <w:tcW w:w="1560" w:type="dxa"/>
          </w:tcPr>
          <w:p>
            <w:pPr/>
            <w:r>
              <w:t xml:space="preserve">594.3% [−1812.3, 2889.9]</w:t>
            </w:r>
          </w:p>
        </w:tc>
        <w:tc>
          <w:tcPr>
            <w:tcW w:w="1560" w:type="dxa"/>
          </w:tcPr>
          <w:p>
            <w:pPr/>
            <w:r>
              <w:t xml:space="preserve">−69.8%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w1_linear</w:t>
            </w:r>
          </w:p>
        </w:tc>
        <w:tc>
          <w:tcPr>
            <w:tcW w:w="1560" w:type="dxa"/>
          </w:tcPr>
          <w:p>
            <w:pPr/>
            <w:r>
              <w:t xml:space="preserve">−0.1254 [−0.1254]</w:t>
            </w:r>
          </w:p>
        </w:tc>
        <w:tc>
          <w:tcPr>
            <w:tcW w:w="1560" w:type="dxa"/>
          </w:tcPr>
          <w:p>
            <w:pPr/>
            <w:r>
              <w:t xml:space="preserve">54.2</w:t>
            </w:r>
          </w:p>
        </w:tc>
        <w:tc>
          <w:tcPr>
            <w:tcW w:w="1560" w:type="dxa"/>
          </w:tcPr>
          <w:p>
            <w:pPr/>
            <w:r>
              <w:t xml:space="preserve">−0.0971</w:t>
            </w:r>
          </w:p>
        </w:tc>
        <w:tc>
          <w:tcPr>
            <w:tcW w:w="1560" w:type="dxa"/>
          </w:tcPr>
          <w:p>
            <w:pPr/>
            <w:r>
              <w:t xml:space="preserve">386.8% [−1488.3, 1688.9]</w:t>
            </w:r>
          </w:p>
        </w:tc>
        <w:tc>
          <w:tcPr>
            <w:tcW w:w="1560" w:type="dxa"/>
          </w:tcPr>
          <w:p>
            <w:pPr/>
            <w:r>
              <w:t xml:space="preserve">−45.4%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w2_linear</w:t>
            </w:r>
          </w:p>
        </w:tc>
        <w:tc>
          <w:tcPr>
            <w:tcW w:w="1560" w:type="dxa"/>
          </w:tcPr>
          <w:p>
            <w:pPr/>
            <w:r>
              <w:t xml:space="preserve">+0.0359 [+0.0359]</w:t>
            </w:r>
          </w:p>
        </w:tc>
        <w:tc>
          <w:tcPr>
            <w:tcW w:w="1560" w:type="dxa"/>
          </w:tcPr>
          <w:p>
            <w:pPr/>
            <w:r>
              <w:t xml:space="preserve">54.0</w:t>
            </w:r>
          </w:p>
        </w:tc>
        <w:tc>
          <w:tcPr>
            <w:tcW w:w="1560" w:type="dxa"/>
          </w:tcPr>
          <w:p>
            <w:pPr/>
            <w:r>
              <w:t xml:space="preserve">+0.0911</w:t>
            </w:r>
          </w:p>
        </w:tc>
        <w:tc>
          <w:tcPr>
            <w:tcW w:w="1560" w:type="dxa"/>
          </w:tcPr>
          <w:p>
            <w:pPr/>
            <w:r>
              <w:t xml:space="preserve">−110.8% [−981.2, 976.5]</w:t>
            </w:r>
          </w:p>
        </w:tc>
        <w:tc>
          <w:tcPr>
            <w:tcW w:w="1560" w:type="dxa"/>
          </w:tcPr>
          <w:p>
            <w:pPr/>
            <w:r>
              <w:t xml:space="preserve">13.0%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w3_linear</w:t>
            </w:r>
          </w:p>
        </w:tc>
        <w:tc>
          <w:tcPr>
            <w:tcW w:w="1560" w:type="dxa"/>
          </w:tcPr>
          <w:p>
            <w:pPr/>
            <w:r>
              <w:t xml:space="preserve">+0.1776 [+0.1776]</w:t>
            </w:r>
          </w:p>
        </w:tc>
        <w:tc>
          <w:tcPr>
            <w:tcW w:w="1560" w:type="dxa"/>
          </w:tcPr>
          <w:p>
            <w:pPr/>
            <w:r>
              <w:t xml:space="preserve">55.6</w:t>
            </w:r>
          </w:p>
        </w:tc>
        <w:tc>
          <w:tcPr>
            <w:tcW w:w="1560" w:type="dxa"/>
          </w:tcPr>
          <w:p>
            <w:pPr/>
            <w:r>
              <w:t xml:space="preserve">+0.2451</w:t>
            </w:r>
          </w:p>
        </w:tc>
        <w:tc>
          <w:tcPr>
            <w:tcW w:w="1560" w:type="dxa"/>
          </w:tcPr>
          <w:p>
            <w:pPr/>
            <w:r>
              <w:t xml:space="preserve">−547.8% [−3494.9, 3034.4]</w:t>
            </w:r>
          </w:p>
        </w:tc>
        <w:tc>
          <w:tcPr>
            <w:tcW w:w="1560" w:type="dxa"/>
          </w:tcPr>
          <w:p>
            <w:pPr/>
            <w:r>
              <w:t xml:space="preserve">64.3%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w1_ties</w:t>
            </w:r>
          </w:p>
        </w:tc>
        <w:tc>
          <w:tcPr>
            <w:tcW w:w="1560" w:type="dxa"/>
          </w:tcPr>
          <w:p>
            <w:pPr/>
            <w:r>
              <w:t xml:space="preserve">−0.0917 [−0.0917]</w:t>
            </w:r>
          </w:p>
        </w:tc>
        <w:tc>
          <w:tcPr>
            <w:tcW w:w="1560" w:type="dxa"/>
          </w:tcPr>
          <w:p>
            <w:pPr/>
            <w:r>
              <w:t xml:space="preserve">53.6</w:t>
            </w:r>
          </w:p>
        </w:tc>
        <w:tc>
          <w:tcPr>
            <w:tcW w:w="1560" w:type="dxa"/>
          </w:tcPr>
          <w:p>
            <w:pPr/>
            <w:r>
              <w:t xml:space="preserve">−0.0519</w:t>
            </w:r>
          </w:p>
        </w:tc>
        <w:tc>
          <w:tcPr>
            <w:tcW w:w="1560" w:type="dxa"/>
          </w:tcPr>
          <w:p>
            <w:pPr/>
            <w:r>
              <w:t xml:space="preserve">283.0% [−1148.8, 1243.4]</w:t>
            </w:r>
          </w:p>
        </w:tc>
        <w:tc>
          <w:tcPr>
            <w:tcW w:w="1560" w:type="dxa"/>
          </w:tcPr>
          <w:p>
            <w:pPr/>
            <w:r>
              <w:t xml:space="preserve">−33.2%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w2_ties</w:t>
            </w:r>
          </w:p>
        </w:tc>
        <w:tc>
          <w:tcPr>
            <w:tcW w:w="1560" w:type="dxa"/>
          </w:tcPr>
          <w:p>
            <w:pPr/>
            <w:r>
              <w:t xml:space="preserve">+0.0264 [+0.0264]</w:t>
            </w:r>
          </w:p>
        </w:tc>
        <w:tc>
          <w:tcPr>
            <w:tcW w:w="1560" w:type="dxa"/>
          </w:tcPr>
          <w:p>
            <w:pPr/>
            <w:r>
              <w:t xml:space="preserve">54.8</w:t>
            </w:r>
          </w:p>
        </w:tc>
        <w:tc>
          <w:tcPr>
            <w:tcW w:w="1560" w:type="dxa"/>
          </w:tcPr>
          <w:p>
            <w:pPr/>
            <w:r>
              <w:t xml:space="preserve">+0.0768</w:t>
            </w:r>
          </w:p>
        </w:tc>
        <w:tc>
          <w:tcPr>
            <w:tcW w:w="1560" w:type="dxa"/>
          </w:tcPr>
          <w:p>
            <w:pPr/>
            <w:r>
              <w:t xml:space="preserve">−81.5% [−767.0, 732.5]</w:t>
            </w:r>
          </w:p>
        </w:tc>
        <w:tc>
          <w:tcPr>
            <w:tcW w:w="1560" w:type="dxa"/>
          </w:tcPr>
          <w:p>
            <w:pPr/>
            <w:r>
              <w:t xml:space="preserve">9.6%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w3_ties</w:t>
            </w:r>
          </w:p>
        </w:tc>
        <w:tc>
          <w:tcPr>
            <w:tcW w:w="1560" w:type="dxa"/>
          </w:tcPr>
          <w:p>
            <w:pPr/>
            <w:r>
              <w:t xml:space="preserve">+0.1996 [+0.1996]</w:t>
            </w:r>
          </w:p>
        </w:tc>
        <w:tc>
          <w:tcPr>
            <w:tcW w:w="1560" w:type="dxa"/>
          </w:tcPr>
          <w:p>
            <w:pPr/>
            <w:r>
              <w:t xml:space="preserve">56.2</w:t>
            </w:r>
          </w:p>
        </w:tc>
        <w:tc>
          <w:tcPr>
            <w:tcW w:w="1560" w:type="dxa"/>
          </w:tcPr>
          <w:p>
            <w:pPr/>
            <w:r>
              <w:t xml:space="preserve">+0.2628</w:t>
            </w:r>
          </w:p>
        </w:tc>
        <w:tc>
          <w:tcPr>
            <w:tcW w:w="1560" w:type="dxa"/>
          </w:tcPr>
          <w:p>
            <w:pPr/>
            <w:r>
              <w:t xml:space="preserve">−615.8% [−3654.1, 3274.2]</w:t>
            </w:r>
          </w:p>
        </w:tc>
        <w:tc>
          <w:tcPr>
            <w:tcW w:w="1560" w:type="dxa"/>
          </w:tcPr>
          <w:p>
            <w:pPr/>
            <w:r>
              <w:t xml:space="preserve">72.3%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w1_dare_ties</w:t>
            </w:r>
          </w:p>
        </w:tc>
        <w:tc>
          <w:tcPr>
            <w:tcW w:w="1560" w:type="dxa"/>
          </w:tcPr>
          <w:p>
            <w:pPr/>
            <w:r>
              <w:t xml:space="preserve">−0.1244 [−0.1244]</w:t>
            </w:r>
          </w:p>
        </w:tc>
        <w:tc>
          <w:tcPr>
            <w:tcW w:w="1560" w:type="dxa"/>
          </w:tcPr>
          <w:p>
            <w:pPr/>
            <w:r>
              <w:t xml:space="preserve">54.2</w:t>
            </w:r>
          </w:p>
        </w:tc>
        <w:tc>
          <w:tcPr>
            <w:tcW w:w="1560" w:type="dxa"/>
          </w:tcPr>
          <w:p>
            <w:pPr/>
            <w:r>
              <w:t xml:space="preserve">−0.0816</w:t>
            </w:r>
          </w:p>
        </w:tc>
        <w:tc>
          <w:tcPr>
            <w:tcW w:w="1560" w:type="dxa"/>
          </w:tcPr>
          <w:p>
            <w:pPr/>
            <w:r>
              <w:t xml:space="preserve">383.8% [−1496.3, 1773.4]</w:t>
            </w:r>
          </w:p>
        </w:tc>
        <w:tc>
          <w:tcPr>
            <w:tcW w:w="1560" w:type="dxa"/>
          </w:tcPr>
          <w:p>
            <w:pPr/>
            <w:r>
              <w:t xml:space="preserve">−45.1%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w2_dare_ties</w:t>
            </w:r>
          </w:p>
        </w:tc>
        <w:tc>
          <w:tcPr>
            <w:tcW w:w="1560" w:type="dxa"/>
          </w:tcPr>
          <w:p>
            <w:pPr/>
            <w:r>
              <w:t xml:space="preserve">+0.0225 [+0.0225]</w:t>
            </w:r>
          </w:p>
        </w:tc>
        <w:tc>
          <w:tcPr>
            <w:tcW w:w="1560" w:type="dxa"/>
          </w:tcPr>
          <w:p>
            <w:pPr/>
            <w:r>
              <w:t xml:space="preserve">54.2</w:t>
            </w:r>
          </w:p>
        </w:tc>
        <w:tc>
          <w:tcPr>
            <w:tcW w:w="1560" w:type="dxa"/>
          </w:tcPr>
          <w:p>
            <w:pPr/>
            <w:r>
              <w:t xml:space="preserve">+0.0604</w:t>
            </w:r>
          </w:p>
        </w:tc>
        <w:tc>
          <w:tcPr>
            <w:tcW w:w="1560" w:type="dxa"/>
          </w:tcPr>
          <w:p>
            <w:pPr/>
            <w:r>
              <w:t xml:space="preserve">−69.3% [−725.0, 767.4]</w:t>
            </w:r>
          </w:p>
        </w:tc>
        <w:tc>
          <w:tcPr>
            <w:tcW w:w="1560" w:type="dxa"/>
          </w:tcPr>
          <w:p>
            <w:pPr/>
            <w:r>
              <w:t xml:space="preserve">8.1%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w3_dare_ties</w:t>
            </w:r>
          </w:p>
        </w:tc>
        <w:tc>
          <w:tcPr>
            <w:tcW w:w="1560" w:type="dxa"/>
          </w:tcPr>
          <w:p>
            <w:pPr/>
            <w:r>
              <w:t xml:space="preserve">+0.1787 [+0.1787]</w:t>
            </w:r>
          </w:p>
        </w:tc>
        <w:tc>
          <w:tcPr>
            <w:tcW w:w="1560" w:type="dxa"/>
          </w:tcPr>
          <w:p>
            <w:pPr/>
            <w:r>
              <w:t xml:space="preserve">56.0</w:t>
            </w:r>
          </w:p>
        </w:tc>
        <w:tc>
          <w:tcPr>
            <w:tcW w:w="1560" w:type="dxa"/>
          </w:tcPr>
          <w:p>
            <w:pPr/>
            <w:r>
              <w:t xml:space="preserve">+0.2267</w:t>
            </w:r>
          </w:p>
        </w:tc>
        <w:tc>
          <w:tcPr>
            <w:tcW w:w="1560" w:type="dxa"/>
          </w:tcPr>
          <w:p>
            <w:pPr/>
            <w:r>
              <w:t xml:space="preserve">−551.3% [−3368.6, 3038.6]</w:t>
            </w:r>
          </w:p>
        </w:tc>
        <w:tc>
          <w:tcPr>
            <w:tcW w:w="1560" w:type="dxa"/>
          </w:tcPr>
          <w:p>
            <w:pPr/>
            <w:r>
              <w:t xml:space="preserve">64.7%</w:t>
            </w:r>
          </w:p>
        </w:tc>
      </w:tr>
    </w:tbl>
    <w:p>
      <w:pPr>
        <w:pStyle w:val="Heading3"/>
      </w:pPr>
      <w:r>
        <w:t xml:space="preserve">3.2 Capability metrics</w:t>
      </w:r>
    </w:p>
    <w:p>
      <w:pPr/>
      <w:r>
        <w:t xml:space="preserve">CR denominators are the re-evaluated SFT specialists (E_math, E_code, E_instr) minus B0, per domain.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SVAMP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MBPP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IFEval (prompt)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CR_math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CR_code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CR_instr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b0</w:t>
            </w:r>
          </w:p>
        </w:tc>
        <w:tc>
          <w:tcPr>
            <w:tcW w:w="1337" w:type="dxa"/>
          </w:tcPr>
          <w:p>
            <w:pPr/>
            <w:r>
              <w:t xml:space="preserve">53.67</w:t>
            </w:r>
          </w:p>
        </w:tc>
        <w:tc>
          <w:tcPr>
            <w:tcW w:w="1337" w:type="dxa"/>
          </w:tcPr>
          <w:p>
            <w:pPr/>
            <w:r>
              <w:t xml:space="preserve">31.13</w:t>
            </w:r>
          </w:p>
        </w:tc>
        <w:tc>
          <w:tcPr>
            <w:tcW w:w="1337" w:type="dxa"/>
          </w:tcPr>
          <w:p>
            <w:pPr/>
            <w:r>
              <w:t xml:space="preserve">28.67</w:t>
            </w:r>
          </w:p>
        </w:tc>
        <w:tc>
          <w:tcPr>
            <w:tcW w:w="1337" w:type="dxa"/>
          </w:tcPr>
          <w:p>
            <w:pPr/>
            <w:r>
              <w:t xml:space="preserve">-</w:t>
            </w:r>
          </w:p>
        </w:tc>
        <w:tc>
          <w:tcPr>
            <w:tcW w:w="1337" w:type="dxa"/>
          </w:tcPr>
          <w:p>
            <w:pPr/>
            <w:r>
              <w:t xml:space="preserve">-</w:t>
            </w:r>
          </w:p>
        </w:tc>
        <w:tc>
          <w:tcPr>
            <w:tcW w:w="1337" w:type="dxa"/>
          </w:tcPr>
          <w:p>
            <w:pPr/>
            <w:r>
              <w:t xml:space="preserve">-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e_math</w:t>
            </w:r>
          </w:p>
        </w:tc>
        <w:tc>
          <w:tcPr>
            <w:tcW w:w="1337" w:type="dxa"/>
          </w:tcPr>
          <w:p>
            <w:pPr/>
            <w:r>
              <w:t xml:space="preserve">60.00</w:t>
            </w:r>
          </w:p>
        </w:tc>
        <w:tc>
          <w:tcPr>
            <w:tcW w:w="1337" w:type="dxa"/>
          </w:tcPr>
          <w:p>
            <w:pPr/>
            <w:r>
              <w:t xml:space="preserve">31.91</w:t>
            </w:r>
          </w:p>
        </w:tc>
        <w:tc>
          <w:tcPr>
            <w:tcW w:w="1337" w:type="dxa"/>
          </w:tcPr>
          <w:p>
            <w:pPr/>
            <w:r>
              <w:t xml:space="preserve">26.67</w:t>
            </w:r>
          </w:p>
        </w:tc>
        <w:tc>
          <w:tcPr>
            <w:tcW w:w="1337" w:type="dxa"/>
          </w:tcPr>
          <w:p>
            <w:pPr/>
            <w:r>
              <w:t xml:space="preserve">100%</w:t>
            </w:r>
          </w:p>
        </w:tc>
        <w:tc>
          <w:tcPr>
            <w:tcW w:w="1337" w:type="dxa"/>
          </w:tcPr>
          <w:p>
            <w:pPr/>
            <w:r>
              <w:t xml:space="preserve">8%</w:t>
            </w:r>
          </w:p>
        </w:tc>
        <w:tc>
          <w:tcPr>
            <w:tcW w:w="1337" w:type="dxa"/>
          </w:tcPr>
          <w:p>
            <w:pPr/>
            <w:r>
              <w:t xml:space="preserve">−19%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e_code</w:t>
            </w:r>
          </w:p>
        </w:tc>
        <w:tc>
          <w:tcPr>
            <w:tcW w:w="1337" w:type="dxa"/>
          </w:tcPr>
          <w:p>
            <w:pPr/>
            <w:r>
              <w:t xml:space="preserve">49.67</w:t>
            </w:r>
          </w:p>
        </w:tc>
        <w:tc>
          <w:tcPr>
            <w:tcW w:w="1337" w:type="dxa"/>
          </w:tcPr>
          <w:p>
            <w:pPr/>
            <w:r>
              <w:t xml:space="preserve">40.47</w:t>
            </w:r>
          </w:p>
        </w:tc>
        <w:tc>
          <w:tcPr>
            <w:tcW w:w="1337" w:type="dxa"/>
          </w:tcPr>
          <w:p>
            <w:pPr/>
            <w:r>
              <w:t xml:space="preserve">25.67</w:t>
            </w:r>
          </w:p>
        </w:tc>
        <w:tc>
          <w:tcPr>
            <w:tcW w:w="1337" w:type="dxa"/>
          </w:tcPr>
          <w:p>
            <w:pPr/>
            <w:r>
              <w:t xml:space="preserve">−63%</w:t>
            </w:r>
          </w:p>
        </w:tc>
        <w:tc>
          <w:tcPr>
            <w:tcW w:w="1337" w:type="dxa"/>
          </w:tcPr>
          <w:p>
            <w:pPr/>
            <w:r>
              <w:t xml:space="preserve">100%</w:t>
            </w:r>
          </w:p>
        </w:tc>
        <w:tc>
          <w:tcPr>
            <w:tcW w:w="1337" w:type="dxa"/>
          </w:tcPr>
          <w:p>
            <w:pPr/>
            <w:r>
              <w:t xml:space="preserve">−29%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e_instr</w:t>
            </w:r>
          </w:p>
        </w:tc>
        <w:tc>
          <w:tcPr>
            <w:tcW w:w="1337" w:type="dxa"/>
          </w:tcPr>
          <w:p>
            <w:pPr/>
            <w:r>
              <w:t xml:space="preserve">50.33</w:t>
            </w:r>
          </w:p>
        </w:tc>
        <w:tc>
          <w:tcPr>
            <w:tcW w:w="1337" w:type="dxa"/>
          </w:tcPr>
          <w:p>
            <w:pPr/>
            <w:r>
              <w:t xml:space="preserve">35.41</w:t>
            </w:r>
          </w:p>
        </w:tc>
        <w:tc>
          <w:tcPr>
            <w:tcW w:w="1337" w:type="dxa"/>
          </w:tcPr>
          <w:p>
            <w:pPr/>
            <w:r>
              <w:t xml:space="preserve">39.00</w:t>
            </w:r>
          </w:p>
        </w:tc>
        <w:tc>
          <w:tcPr>
            <w:tcW w:w="1337" w:type="dxa"/>
          </w:tcPr>
          <w:p>
            <w:pPr/>
            <w:r>
              <w:t xml:space="preserve">−53%</w:t>
            </w:r>
          </w:p>
        </w:tc>
        <w:tc>
          <w:tcPr>
            <w:tcW w:w="1337" w:type="dxa"/>
          </w:tcPr>
          <w:p>
            <w:pPr/>
            <w:r>
              <w:t xml:space="preserve">46%</w:t>
            </w:r>
          </w:p>
        </w:tc>
        <w:tc>
          <w:tcPr>
            <w:tcW w:w="1337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e_pref</w:t>
            </w:r>
          </w:p>
        </w:tc>
        <w:tc>
          <w:tcPr>
            <w:tcW w:w="1337" w:type="dxa"/>
          </w:tcPr>
          <w:p>
            <w:pPr/>
            <w:r>
              <w:t xml:space="preserve">53.67</w:t>
            </w:r>
          </w:p>
        </w:tc>
        <w:tc>
          <w:tcPr>
            <w:tcW w:w="1337" w:type="dxa"/>
          </w:tcPr>
          <w:p>
            <w:pPr/>
            <w:r>
              <w:t xml:space="preserve">31.13</w:t>
            </w:r>
          </w:p>
        </w:tc>
        <w:tc>
          <w:tcPr>
            <w:tcW w:w="1337" w:type="dxa"/>
          </w:tcPr>
          <w:p>
            <w:pPr/>
            <w:r>
              <w:t xml:space="preserve">30.67</w:t>
            </w:r>
          </w:p>
        </w:tc>
        <w:tc>
          <w:tcPr>
            <w:tcW w:w="1337" w:type="dxa"/>
          </w:tcPr>
          <w:p>
            <w:pPr/>
            <w:r>
              <w:t xml:space="preserve">0%</w:t>
            </w:r>
          </w:p>
        </w:tc>
        <w:tc>
          <w:tcPr>
            <w:tcW w:w="1337" w:type="dxa"/>
          </w:tcPr>
          <w:p>
            <w:pPr/>
            <w:r>
              <w:t xml:space="preserve">0%</w:t>
            </w:r>
          </w:p>
        </w:tc>
        <w:tc>
          <w:tcPr>
            <w:tcW w:w="1337" w:type="dxa"/>
          </w:tcPr>
          <w:p>
            <w:pPr/>
            <w:r>
              <w:t xml:space="preserve">19%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al_math</w:t>
            </w:r>
          </w:p>
        </w:tc>
        <w:tc>
          <w:tcPr>
            <w:tcW w:w="1337" w:type="dxa"/>
          </w:tcPr>
          <w:p>
            <w:pPr/>
            <w:r>
              <w:t xml:space="preserve">60.67</w:t>
            </w:r>
          </w:p>
        </w:tc>
        <w:tc>
          <w:tcPr>
            <w:tcW w:w="1337" w:type="dxa"/>
          </w:tcPr>
          <w:p>
            <w:pPr/>
            <w:r>
              <w:t xml:space="preserve">33.07</w:t>
            </w:r>
          </w:p>
        </w:tc>
        <w:tc>
          <w:tcPr>
            <w:tcW w:w="1337" w:type="dxa"/>
          </w:tcPr>
          <w:p>
            <w:pPr/>
            <w:r>
              <w:t xml:space="preserve">27.33</w:t>
            </w:r>
          </w:p>
        </w:tc>
        <w:tc>
          <w:tcPr>
            <w:tcW w:w="1337" w:type="dxa"/>
          </w:tcPr>
          <w:p>
            <w:pPr/>
            <w:r>
              <w:t xml:space="preserve">111%</w:t>
            </w:r>
          </w:p>
        </w:tc>
        <w:tc>
          <w:tcPr>
            <w:tcW w:w="1337" w:type="dxa"/>
          </w:tcPr>
          <w:p>
            <w:pPr/>
            <w:r>
              <w:t xml:space="preserve">21%</w:t>
            </w:r>
          </w:p>
        </w:tc>
        <w:tc>
          <w:tcPr>
            <w:tcW w:w="1337" w:type="dxa"/>
          </w:tcPr>
          <w:p>
            <w:pPr/>
            <w:r>
              <w:t xml:space="preserve">−13%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al_code</w:t>
            </w:r>
          </w:p>
        </w:tc>
        <w:tc>
          <w:tcPr>
            <w:tcW w:w="1337" w:type="dxa"/>
          </w:tcPr>
          <w:p>
            <w:pPr/>
            <w:r>
              <w:t xml:space="preserve">51.00</w:t>
            </w:r>
          </w:p>
        </w:tc>
        <w:tc>
          <w:tcPr>
            <w:tcW w:w="1337" w:type="dxa"/>
          </w:tcPr>
          <w:p>
            <w:pPr/>
            <w:r>
              <w:t xml:space="preserve">37.35</w:t>
            </w:r>
          </w:p>
        </w:tc>
        <w:tc>
          <w:tcPr>
            <w:tcW w:w="1337" w:type="dxa"/>
          </w:tcPr>
          <w:p>
            <w:pPr/>
            <w:r>
              <w:t xml:space="preserve">27.00</w:t>
            </w:r>
          </w:p>
        </w:tc>
        <w:tc>
          <w:tcPr>
            <w:tcW w:w="1337" w:type="dxa"/>
          </w:tcPr>
          <w:p>
            <w:pPr/>
            <w:r>
              <w:t xml:space="preserve">−42%</w:t>
            </w:r>
          </w:p>
        </w:tc>
        <w:tc>
          <w:tcPr>
            <w:tcW w:w="1337" w:type="dxa"/>
          </w:tcPr>
          <w:p>
            <w:pPr/>
            <w:r>
              <w:t xml:space="preserve">67%</w:t>
            </w:r>
          </w:p>
        </w:tc>
        <w:tc>
          <w:tcPr>
            <w:tcW w:w="1337" w:type="dxa"/>
          </w:tcPr>
          <w:p>
            <w:pPr/>
            <w:r>
              <w:t xml:space="preserve">−16%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al_instr</w:t>
            </w:r>
          </w:p>
        </w:tc>
        <w:tc>
          <w:tcPr>
            <w:tcW w:w="1337" w:type="dxa"/>
          </w:tcPr>
          <w:p>
            <w:pPr/>
            <w:r>
              <w:t xml:space="preserve">54.33</w:t>
            </w:r>
          </w:p>
        </w:tc>
        <w:tc>
          <w:tcPr>
            <w:tcW w:w="1337" w:type="dxa"/>
          </w:tcPr>
          <w:p>
            <w:pPr/>
            <w:r>
              <w:t xml:space="preserve">35.02</w:t>
            </w:r>
          </w:p>
        </w:tc>
        <w:tc>
          <w:tcPr>
            <w:tcW w:w="1337" w:type="dxa"/>
          </w:tcPr>
          <w:p>
            <w:pPr/>
            <w:r>
              <w:t xml:space="preserve">40.00</w:t>
            </w:r>
          </w:p>
        </w:tc>
        <w:tc>
          <w:tcPr>
            <w:tcW w:w="1337" w:type="dxa"/>
          </w:tcPr>
          <w:p>
            <w:pPr/>
            <w:r>
              <w:t xml:space="preserve">11%</w:t>
            </w:r>
          </w:p>
        </w:tc>
        <w:tc>
          <w:tcPr>
            <w:tcW w:w="1337" w:type="dxa"/>
          </w:tcPr>
          <w:p>
            <w:pPr/>
            <w:r>
              <w:t xml:space="preserve">42%</w:t>
            </w:r>
          </w:p>
        </w:tc>
        <w:tc>
          <w:tcPr>
            <w:tcW w:w="1337" w:type="dxa"/>
          </w:tcPr>
          <w:p>
            <w:pPr/>
            <w:r>
              <w:t xml:space="preserve">110%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w1_linear</w:t>
            </w:r>
          </w:p>
        </w:tc>
        <w:tc>
          <w:tcPr>
            <w:tcW w:w="1337" w:type="dxa"/>
          </w:tcPr>
          <w:p>
            <w:pPr/>
            <w:r>
              <w:t xml:space="preserve">57.67</w:t>
            </w:r>
          </w:p>
        </w:tc>
        <w:tc>
          <w:tcPr>
            <w:tcW w:w="1337" w:type="dxa"/>
          </w:tcPr>
          <w:p>
            <w:pPr/>
            <w:r>
              <w:t xml:space="preserve">42.41</w:t>
            </w:r>
          </w:p>
        </w:tc>
        <w:tc>
          <w:tcPr>
            <w:tcW w:w="1337" w:type="dxa"/>
          </w:tcPr>
          <w:p>
            <w:pPr/>
            <w:r>
              <w:t xml:space="preserve">32.00</w:t>
            </w:r>
          </w:p>
        </w:tc>
        <w:tc>
          <w:tcPr>
            <w:tcW w:w="1337" w:type="dxa"/>
          </w:tcPr>
          <w:p>
            <w:pPr/>
            <w:r>
              <w:t xml:space="preserve">63%</w:t>
            </w:r>
          </w:p>
        </w:tc>
        <w:tc>
          <w:tcPr>
            <w:tcW w:w="1337" w:type="dxa"/>
          </w:tcPr>
          <w:p>
            <w:pPr/>
            <w:r>
              <w:t xml:space="preserve">121%</w:t>
            </w:r>
          </w:p>
        </w:tc>
        <w:tc>
          <w:tcPr>
            <w:tcW w:w="1337" w:type="dxa"/>
          </w:tcPr>
          <w:p>
            <w:pPr/>
            <w:r>
              <w:t xml:space="preserve">32%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w2_linear</w:t>
            </w:r>
          </w:p>
        </w:tc>
        <w:tc>
          <w:tcPr>
            <w:tcW w:w="1337" w:type="dxa"/>
          </w:tcPr>
          <w:p>
            <w:pPr/>
            <w:r>
              <w:t xml:space="preserve">52.67</w:t>
            </w:r>
          </w:p>
        </w:tc>
        <w:tc>
          <w:tcPr>
            <w:tcW w:w="1337" w:type="dxa"/>
          </w:tcPr>
          <w:p>
            <w:pPr/>
            <w:r>
              <w:t xml:space="preserve">42.80</w:t>
            </w:r>
          </w:p>
        </w:tc>
        <w:tc>
          <w:tcPr>
            <w:tcW w:w="1337" w:type="dxa"/>
          </w:tcPr>
          <w:p>
            <w:pPr/>
            <w:r>
              <w:t xml:space="preserve">31.00</w:t>
            </w:r>
          </w:p>
        </w:tc>
        <w:tc>
          <w:tcPr>
            <w:tcW w:w="1337" w:type="dxa"/>
          </w:tcPr>
          <w:p>
            <w:pPr/>
            <w:r>
              <w:t xml:space="preserve">−16%</w:t>
            </w:r>
          </w:p>
        </w:tc>
        <w:tc>
          <w:tcPr>
            <w:tcW w:w="1337" w:type="dxa"/>
          </w:tcPr>
          <w:p>
            <w:pPr/>
            <w:r>
              <w:t xml:space="preserve">125%</w:t>
            </w:r>
          </w:p>
        </w:tc>
        <w:tc>
          <w:tcPr>
            <w:tcW w:w="1337" w:type="dxa"/>
          </w:tcPr>
          <w:p>
            <w:pPr/>
            <w:r>
              <w:t xml:space="preserve">23%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w3_linear</w:t>
            </w:r>
          </w:p>
        </w:tc>
        <w:tc>
          <w:tcPr>
            <w:tcW w:w="1337" w:type="dxa"/>
          </w:tcPr>
          <w:p>
            <w:pPr/>
            <w:r>
              <w:t xml:space="preserve">56.00</w:t>
            </w:r>
          </w:p>
        </w:tc>
        <w:tc>
          <w:tcPr>
            <w:tcW w:w="1337" w:type="dxa"/>
          </w:tcPr>
          <w:p>
            <w:pPr/>
            <w:r>
              <w:t xml:space="preserve">42.80</w:t>
            </w:r>
          </w:p>
        </w:tc>
        <w:tc>
          <w:tcPr>
            <w:tcW w:w="1337" w:type="dxa"/>
          </w:tcPr>
          <w:p>
            <w:pPr/>
            <w:r>
              <w:t xml:space="preserve">32.67</w:t>
            </w:r>
          </w:p>
        </w:tc>
        <w:tc>
          <w:tcPr>
            <w:tcW w:w="1337" w:type="dxa"/>
          </w:tcPr>
          <w:p>
            <w:pPr/>
            <w:r>
              <w:t xml:space="preserve">37%</w:t>
            </w:r>
          </w:p>
        </w:tc>
        <w:tc>
          <w:tcPr>
            <w:tcW w:w="1337" w:type="dxa"/>
          </w:tcPr>
          <w:p>
            <w:pPr/>
            <w:r>
              <w:t xml:space="preserve">125%</w:t>
            </w:r>
          </w:p>
        </w:tc>
        <w:tc>
          <w:tcPr>
            <w:tcW w:w="1337" w:type="dxa"/>
          </w:tcPr>
          <w:p>
            <w:pPr/>
            <w:r>
              <w:t xml:space="preserve">39%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w1_ties</w:t>
            </w:r>
          </w:p>
        </w:tc>
        <w:tc>
          <w:tcPr>
            <w:tcW w:w="1337" w:type="dxa"/>
          </w:tcPr>
          <w:p>
            <w:pPr/>
            <w:r>
              <w:t xml:space="preserve">55.67</w:t>
            </w:r>
          </w:p>
        </w:tc>
        <w:tc>
          <w:tcPr>
            <w:tcW w:w="1337" w:type="dxa"/>
          </w:tcPr>
          <w:p>
            <w:pPr/>
            <w:r>
              <w:t xml:space="preserve">43.19</w:t>
            </w:r>
          </w:p>
        </w:tc>
        <w:tc>
          <w:tcPr>
            <w:tcW w:w="1337" w:type="dxa"/>
          </w:tcPr>
          <w:p>
            <w:pPr/>
            <w:r>
              <w:t xml:space="preserve">31.67</w:t>
            </w:r>
          </w:p>
        </w:tc>
        <w:tc>
          <w:tcPr>
            <w:tcW w:w="1337" w:type="dxa"/>
          </w:tcPr>
          <w:p>
            <w:pPr/>
            <w:r>
              <w:t xml:space="preserve">32%</w:t>
            </w:r>
          </w:p>
        </w:tc>
        <w:tc>
          <w:tcPr>
            <w:tcW w:w="1337" w:type="dxa"/>
          </w:tcPr>
          <w:p>
            <w:pPr/>
            <w:r>
              <w:t xml:space="preserve">129%</w:t>
            </w:r>
          </w:p>
        </w:tc>
        <w:tc>
          <w:tcPr>
            <w:tcW w:w="1337" w:type="dxa"/>
          </w:tcPr>
          <w:p>
            <w:pPr/>
            <w:r>
              <w:t xml:space="preserve">29%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w2_ties</w:t>
            </w:r>
          </w:p>
        </w:tc>
        <w:tc>
          <w:tcPr>
            <w:tcW w:w="1337" w:type="dxa"/>
          </w:tcPr>
          <w:p>
            <w:pPr/>
            <w:r>
              <w:t xml:space="preserve">56.00</w:t>
            </w:r>
          </w:p>
        </w:tc>
        <w:tc>
          <w:tcPr>
            <w:tcW w:w="1337" w:type="dxa"/>
          </w:tcPr>
          <w:p>
            <w:pPr/>
            <w:r>
              <w:t xml:space="preserve">38.13</w:t>
            </w:r>
          </w:p>
        </w:tc>
        <w:tc>
          <w:tcPr>
            <w:tcW w:w="1337" w:type="dxa"/>
          </w:tcPr>
          <w:p>
            <w:pPr/>
            <w:r>
              <w:t xml:space="preserve">29.33</w:t>
            </w:r>
          </w:p>
        </w:tc>
        <w:tc>
          <w:tcPr>
            <w:tcW w:w="1337" w:type="dxa"/>
          </w:tcPr>
          <w:p>
            <w:pPr/>
            <w:r>
              <w:t xml:space="preserve">37%</w:t>
            </w:r>
          </w:p>
        </w:tc>
        <w:tc>
          <w:tcPr>
            <w:tcW w:w="1337" w:type="dxa"/>
          </w:tcPr>
          <w:p>
            <w:pPr/>
            <w:r>
              <w:t xml:space="preserve">75%</w:t>
            </w:r>
          </w:p>
        </w:tc>
        <w:tc>
          <w:tcPr>
            <w:tcW w:w="1337" w:type="dxa"/>
          </w:tcPr>
          <w:p>
            <w:pPr/>
            <w:r>
              <w:t xml:space="preserve">6%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w3_ties</w:t>
            </w:r>
          </w:p>
        </w:tc>
        <w:tc>
          <w:tcPr>
            <w:tcW w:w="1337" w:type="dxa"/>
          </w:tcPr>
          <w:p>
            <w:pPr/>
            <w:r>
              <w:t xml:space="preserve">52.00</w:t>
            </w:r>
          </w:p>
        </w:tc>
        <w:tc>
          <w:tcPr>
            <w:tcW w:w="1337" w:type="dxa"/>
          </w:tcPr>
          <w:p>
            <w:pPr/>
            <w:r>
              <w:t xml:space="preserve">38.52</w:t>
            </w:r>
          </w:p>
        </w:tc>
        <w:tc>
          <w:tcPr>
            <w:tcW w:w="1337" w:type="dxa"/>
          </w:tcPr>
          <w:p>
            <w:pPr/>
            <w:r>
              <w:t xml:space="preserve">29.67</w:t>
            </w:r>
          </w:p>
        </w:tc>
        <w:tc>
          <w:tcPr>
            <w:tcW w:w="1337" w:type="dxa"/>
          </w:tcPr>
          <w:p>
            <w:pPr/>
            <w:r>
              <w:t xml:space="preserve">−26%</w:t>
            </w:r>
          </w:p>
        </w:tc>
        <w:tc>
          <w:tcPr>
            <w:tcW w:w="1337" w:type="dxa"/>
          </w:tcPr>
          <w:p>
            <w:pPr/>
            <w:r>
              <w:t xml:space="preserve">79%</w:t>
            </w:r>
          </w:p>
        </w:tc>
        <w:tc>
          <w:tcPr>
            <w:tcW w:w="1337" w:type="dxa"/>
          </w:tcPr>
          <w:p>
            <w:pPr/>
            <w:r>
              <w:t xml:space="preserve">10%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w1_dare_ties</w:t>
            </w:r>
          </w:p>
        </w:tc>
        <w:tc>
          <w:tcPr>
            <w:tcW w:w="1337" w:type="dxa"/>
          </w:tcPr>
          <w:p>
            <w:pPr/>
            <w:r>
              <w:t xml:space="preserve">55.33</w:t>
            </w:r>
          </w:p>
        </w:tc>
        <w:tc>
          <w:tcPr>
            <w:tcW w:w="1337" w:type="dxa"/>
          </w:tcPr>
          <w:p>
            <w:pPr/>
            <w:r>
              <w:t xml:space="preserve">38.91</w:t>
            </w:r>
          </w:p>
        </w:tc>
        <w:tc>
          <w:tcPr>
            <w:tcW w:w="1337" w:type="dxa"/>
          </w:tcPr>
          <w:p>
            <w:pPr/>
            <w:r>
              <w:t xml:space="preserve">31.33</w:t>
            </w:r>
          </w:p>
        </w:tc>
        <w:tc>
          <w:tcPr>
            <w:tcW w:w="1337" w:type="dxa"/>
          </w:tcPr>
          <w:p>
            <w:pPr/>
            <w:r>
              <w:t xml:space="preserve">26%</w:t>
            </w:r>
          </w:p>
        </w:tc>
        <w:tc>
          <w:tcPr>
            <w:tcW w:w="1337" w:type="dxa"/>
          </w:tcPr>
          <w:p>
            <w:pPr/>
            <w:r>
              <w:t xml:space="preserve">83%</w:t>
            </w:r>
          </w:p>
        </w:tc>
        <w:tc>
          <w:tcPr>
            <w:tcW w:w="1337" w:type="dxa"/>
          </w:tcPr>
          <w:p>
            <w:pPr/>
            <w:r>
              <w:t xml:space="preserve">26%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w2_dare_ties</w:t>
            </w:r>
          </w:p>
        </w:tc>
        <w:tc>
          <w:tcPr>
            <w:tcW w:w="1337" w:type="dxa"/>
          </w:tcPr>
          <w:p>
            <w:pPr/>
            <w:r>
              <w:t xml:space="preserve">56.67</w:t>
            </w:r>
          </w:p>
        </w:tc>
        <w:tc>
          <w:tcPr>
            <w:tcW w:w="1337" w:type="dxa"/>
          </w:tcPr>
          <w:p>
            <w:pPr/>
            <w:r>
              <w:t xml:space="preserve">40.08</w:t>
            </w:r>
          </w:p>
        </w:tc>
        <w:tc>
          <w:tcPr>
            <w:tcW w:w="1337" w:type="dxa"/>
          </w:tcPr>
          <w:p>
            <w:pPr/>
            <w:r>
              <w:t xml:space="preserve">29.33</w:t>
            </w:r>
          </w:p>
        </w:tc>
        <w:tc>
          <w:tcPr>
            <w:tcW w:w="1337" w:type="dxa"/>
          </w:tcPr>
          <w:p>
            <w:pPr/>
            <w:r>
              <w:t xml:space="preserve">47%</w:t>
            </w:r>
          </w:p>
        </w:tc>
        <w:tc>
          <w:tcPr>
            <w:tcW w:w="1337" w:type="dxa"/>
          </w:tcPr>
          <w:p>
            <w:pPr/>
            <w:r>
              <w:t xml:space="preserve">96%</w:t>
            </w:r>
          </w:p>
        </w:tc>
        <w:tc>
          <w:tcPr>
            <w:tcW w:w="1337" w:type="dxa"/>
          </w:tcPr>
          <w:p>
            <w:pPr/>
            <w:r>
              <w:t xml:space="preserve">6%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w3_dare_ties</w:t>
            </w:r>
          </w:p>
        </w:tc>
        <w:tc>
          <w:tcPr>
            <w:tcW w:w="1337" w:type="dxa"/>
          </w:tcPr>
          <w:p>
            <w:pPr/>
            <w:r>
              <w:t xml:space="preserve">56.33</w:t>
            </w:r>
          </w:p>
        </w:tc>
        <w:tc>
          <w:tcPr>
            <w:tcW w:w="1337" w:type="dxa"/>
          </w:tcPr>
          <w:p>
            <w:pPr/>
            <w:r>
              <w:t xml:space="preserve">40.86</w:t>
            </w:r>
          </w:p>
        </w:tc>
        <w:tc>
          <w:tcPr>
            <w:tcW w:w="1337" w:type="dxa"/>
          </w:tcPr>
          <w:p>
            <w:pPr/>
            <w:r>
              <w:t xml:space="preserve">32.00</w:t>
            </w:r>
          </w:p>
        </w:tc>
        <w:tc>
          <w:tcPr>
            <w:tcW w:w="1337" w:type="dxa"/>
          </w:tcPr>
          <w:p>
            <w:pPr/>
            <w:r>
              <w:t xml:space="preserve">42%</w:t>
            </w:r>
          </w:p>
        </w:tc>
        <w:tc>
          <w:tcPr>
            <w:tcW w:w="1337" w:type="dxa"/>
          </w:tcPr>
          <w:p>
            <w:pPr/>
            <w:r>
              <w:t xml:space="preserve">104%</w:t>
            </w:r>
          </w:p>
        </w:tc>
        <w:tc>
          <w:tcPr>
            <w:tcW w:w="1337" w:type="dxa"/>
          </w:tcPr>
          <w:p>
            <w:pPr/>
            <w:r>
              <w:t xml:space="preserve">32%</w:t>
            </w:r>
          </w:p>
        </w:tc>
      </w:tr>
    </w:tbl>
    <w:p>
      <w:pPr>
        <w:pStyle w:val="Heading3"/>
      </w:pPr>
      <w:r>
        <w:t xml:space="preserve">3.3 DPO budget and runtime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DPO pairs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DPO steps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DPO tokens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DPO train 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merge 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b0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e_math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e_code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e_instr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e_pref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al_math</w:t>
            </w:r>
          </w:p>
        </w:tc>
        <w:tc>
          <w:tcPr>
            <w:tcW w:w="1560" w:type="dxa"/>
          </w:tcPr>
          <w:p>
            <w:pPr/>
            <w:r>
              <w:t xml:space="preserve">664</w:t>
            </w:r>
          </w:p>
        </w:tc>
        <w:tc>
          <w:tcPr>
            <w:tcW w:w="1560" w:type="dxa"/>
          </w:tcPr>
          <w:p>
            <w:pPr/>
            <w:r>
              <w:t xml:space="preserve">83</w:t>
            </w:r>
          </w:p>
        </w:tc>
        <w:tc>
          <w:tcPr>
            <w:tcW w:w="1560" w:type="dxa"/>
          </w:tcPr>
          <w:p>
            <w:pPr/>
            <w:r>
              <w:t xml:space="preserve">526,738</w:t>
            </w:r>
          </w:p>
        </w:tc>
        <w:tc>
          <w:tcPr>
            <w:tcW w:w="1560" w:type="dxa"/>
          </w:tcPr>
          <w:p>
            <w:pPr/>
            <w:r>
              <w:t xml:space="preserve">749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al_code</w:t>
            </w:r>
          </w:p>
        </w:tc>
        <w:tc>
          <w:tcPr>
            <w:tcW w:w="1560" w:type="dxa"/>
          </w:tcPr>
          <w:p>
            <w:pPr/>
            <w:r>
              <w:t xml:space="preserve">664</w:t>
            </w:r>
          </w:p>
        </w:tc>
        <w:tc>
          <w:tcPr>
            <w:tcW w:w="1560" w:type="dxa"/>
          </w:tcPr>
          <w:p>
            <w:pPr/>
            <w:r>
              <w:t xml:space="preserve">83</w:t>
            </w:r>
          </w:p>
        </w:tc>
        <w:tc>
          <w:tcPr>
            <w:tcW w:w="1560" w:type="dxa"/>
          </w:tcPr>
          <w:p>
            <w:pPr/>
            <w:r>
              <w:t xml:space="preserve">526,738</w:t>
            </w:r>
          </w:p>
        </w:tc>
        <w:tc>
          <w:tcPr>
            <w:tcW w:w="1560" w:type="dxa"/>
          </w:tcPr>
          <w:p>
            <w:pPr/>
            <w:r>
              <w:t xml:space="preserve">682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al_instr</w:t>
            </w:r>
          </w:p>
        </w:tc>
        <w:tc>
          <w:tcPr>
            <w:tcW w:w="1560" w:type="dxa"/>
          </w:tcPr>
          <w:p>
            <w:pPr/>
            <w:r>
              <w:t xml:space="preserve">672</w:t>
            </w:r>
          </w:p>
        </w:tc>
        <w:tc>
          <w:tcPr>
            <w:tcW w:w="1560" w:type="dxa"/>
          </w:tcPr>
          <w:p>
            <w:pPr/>
            <w:r>
              <w:t xml:space="preserve">84</w:t>
            </w:r>
          </w:p>
        </w:tc>
        <w:tc>
          <w:tcPr>
            <w:tcW w:w="1560" w:type="dxa"/>
          </w:tcPr>
          <w:p>
            <w:pPr/>
            <w:r>
              <w:t xml:space="preserve">533,085</w:t>
            </w:r>
          </w:p>
        </w:tc>
        <w:tc>
          <w:tcPr>
            <w:tcW w:w="1560" w:type="dxa"/>
          </w:tcPr>
          <w:p>
            <w:pPr/>
            <w:r>
              <w:t xml:space="preserve">685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w1_linear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22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w2_linear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2116</w:t>
            </w:r>
          </w:p>
        </w:tc>
        <w:tc>
          <w:tcPr>
            <w:tcW w:w="1560" w:type="dxa"/>
          </w:tcPr>
          <w:p>
            <w:pPr/>
            <w:r>
              <w:t xml:space="preserve">26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w3_linear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2254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w1_ties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68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w2_ties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2116</w:t>
            </w:r>
          </w:p>
        </w:tc>
        <w:tc>
          <w:tcPr>
            <w:tcW w:w="1560" w:type="dxa"/>
          </w:tcPr>
          <w:p>
            <w:pPr/>
            <w:r>
              <w:t xml:space="preserve">74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w3_ties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2047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w1_dare_ties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  <w:tc>
          <w:tcPr>
            <w:tcW w:w="1560" w:type="dxa"/>
          </w:tcPr>
          <w:p>
            <w:pPr/>
            <w:r>
              <w:t xml:space="preserve">85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w2_dare_ties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2116</w:t>
            </w:r>
          </w:p>
        </w:tc>
        <w:tc>
          <w:tcPr>
            <w:tcW w:w="1560" w:type="dxa"/>
          </w:tcPr>
          <w:p>
            <w:pPr/>
            <w:r>
              <w:t xml:space="preserve">87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w3_dare_ties</w:t>
            </w:r>
          </w:p>
        </w:tc>
        <w:tc>
          <w:tcPr>
            <w:tcW w:w="1560" w:type="dxa"/>
          </w:tcPr>
          <w:p>
            <w:pPr/>
            <w:r>
              <w:t xml:space="preserve">2000</w:t>
            </w:r>
          </w:p>
        </w:tc>
        <w:tc>
          <w:tcPr>
            <w:tcW w:w="1560" w:type="dxa"/>
          </w:tcPr>
          <w:p>
            <w:pPr/>
            <w:r>
              <w:t xml:space="preserve">250</w:t>
            </w:r>
          </w:p>
        </w:tc>
        <w:tc>
          <w:tcPr>
            <w:tcW w:w="1560" w:type="dxa"/>
          </w:tcPr>
          <w:p>
            <w:pPr/>
            <w:r>
              <w:t xml:space="preserve">1,586,561</w:t>
            </w:r>
          </w:p>
        </w:tc>
        <w:tc>
          <w:tcPr>
            <w:tcW w:w="1560" w:type="dxa"/>
          </w:tcPr>
          <w:p>
            <w:pPr/>
            <w:r>
              <w:t xml:space="preserve">2249</w:t>
            </w:r>
          </w:p>
        </w:tc>
        <w:tc>
          <w:tcPr>
            <w:tcW w:w="1560" w:type="dxa"/>
          </w:tcPr>
          <w:p>
            <w:pPr/>
            <w:r>
              <w:t xml:space="preserve">-</w:t>
            </w:r>
          </w:p>
        </w:tc>
      </w:tr>
    </w:tbl>
    <w:p>
      <w:pPr/>
      <w:r>
        <w:t xml:space="preserve">W2 rows sum the three expert DPO runs (the W2 training time is therefore the same figure on every W2 row).</w:t>
      </w:r>
    </w:p>
    <w:p>
      <w:pPr>
        <w:pStyle w:val="Heading3"/>
      </w:pPr>
      <w:r>
        <w:t xml:space="preserve">3.4 PRR with each aligned expert as parent (S_base = B0)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parent al_math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parent al_code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parent al_instr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w2_linear</w:t>
            </w:r>
          </w:p>
        </w:tc>
        <w:tc>
          <w:tcPr>
            <w:tcW w:w="2340" w:type="dxa"/>
          </w:tcPr>
          <w:p>
            <w:pPr/>
            <w:r>
              <w:t xml:space="preserve">32.7%</w:t>
            </w:r>
          </w:p>
        </w:tc>
        <w:tc>
          <w:tcPr>
            <w:tcW w:w="2340" w:type="dxa"/>
          </w:tcPr>
          <w:p>
            <w:pPr/>
            <w:r>
              <w:t xml:space="preserve">−246.7%</w:t>
            </w:r>
          </w:p>
        </w:tc>
        <w:tc>
          <w:tcPr>
            <w:tcW w:w="2340" w:type="dxa"/>
          </w:tcPr>
          <w:p>
            <w:pPr/>
            <w:r>
              <w:t xml:space="preserve">−18.6%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w3_linear</w:t>
            </w:r>
          </w:p>
        </w:tc>
        <w:tc>
          <w:tcPr>
            <w:tcW w:w="2340" w:type="dxa"/>
          </w:tcPr>
          <w:p>
            <w:pPr/>
            <w:r>
              <w:t xml:space="preserve">161.5%</w:t>
            </w:r>
          </w:p>
        </w:tc>
        <w:tc>
          <w:tcPr>
            <w:tcW w:w="2340" w:type="dxa"/>
          </w:tcPr>
          <w:p>
            <w:pPr/>
            <w:r>
              <w:t xml:space="preserve">−1219.7%</w:t>
            </w:r>
          </w:p>
        </w:tc>
        <w:tc>
          <w:tcPr>
            <w:tcW w:w="2340" w:type="dxa"/>
          </w:tcPr>
          <w:p>
            <w:pPr/>
            <w:r>
              <w:t xml:space="preserve">−92.2%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w2_ties</w:t>
            </w:r>
          </w:p>
        </w:tc>
        <w:tc>
          <w:tcPr>
            <w:tcW w:w="2340" w:type="dxa"/>
          </w:tcPr>
          <w:p>
            <w:pPr/>
            <w:r>
              <w:t xml:space="preserve">24.0%</w:t>
            </w:r>
          </w:p>
        </w:tc>
        <w:tc>
          <w:tcPr>
            <w:tcW w:w="2340" w:type="dxa"/>
          </w:tcPr>
          <w:p>
            <w:pPr/>
            <w:r>
              <w:t xml:space="preserve">−181.5%</w:t>
            </w:r>
          </w:p>
        </w:tc>
        <w:tc>
          <w:tcPr>
            <w:tcW w:w="2340" w:type="dxa"/>
          </w:tcPr>
          <w:p>
            <w:pPr/>
            <w:r>
              <w:t xml:space="preserve">−13.7%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w3_ties</w:t>
            </w:r>
          </w:p>
        </w:tc>
        <w:tc>
          <w:tcPr>
            <w:tcW w:w="2340" w:type="dxa"/>
          </w:tcPr>
          <w:p>
            <w:pPr/>
            <w:r>
              <w:t xml:space="preserve">181.5%</w:t>
            </w:r>
          </w:p>
        </w:tc>
        <w:tc>
          <w:tcPr>
            <w:tcW w:w="2340" w:type="dxa"/>
          </w:tcPr>
          <w:p>
            <w:pPr/>
            <w:r>
              <w:t xml:space="preserve">−1371.1%</w:t>
            </w:r>
          </w:p>
        </w:tc>
        <w:tc>
          <w:tcPr>
            <w:tcW w:w="2340" w:type="dxa"/>
          </w:tcPr>
          <w:p>
            <w:pPr/>
            <w:r>
              <w:t xml:space="preserve">−103.6%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w2_dare_ties</w:t>
            </w:r>
          </w:p>
        </w:tc>
        <w:tc>
          <w:tcPr>
            <w:tcW w:w="2340" w:type="dxa"/>
          </w:tcPr>
          <w:p>
            <w:pPr/>
            <w:r>
              <w:t xml:space="preserve">20.4%</w:t>
            </w:r>
          </w:p>
        </w:tc>
        <w:tc>
          <w:tcPr>
            <w:tcW w:w="2340" w:type="dxa"/>
          </w:tcPr>
          <w:p>
            <w:pPr/>
            <w:r>
              <w:t xml:space="preserve">−154.4%</w:t>
            </w:r>
          </w:p>
        </w:tc>
        <w:tc>
          <w:tcPr>
            <w:tcW w:w="2340" w:type="dxa"/>
          </w:tcPr>
          <w:p>
            <w:pPr/>
            <w:r>
              <w:t xml:space="preserve">−11.7%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w3_dare_ties</w:t>
            </w:r>
          </w:p>
        </w:tc>
        <w:tc>
          <w:tcPr>
            <w:tcW w:w="2340" w:type="dxa"/>
          </w:tcPr>
          <w:p>
            <w:pPr/>
            <w:r>
              <w:t xml:space="preserve">162.5%</w:t>
            </w:r>
          </w:p>
        </w:tc>
        <w:tc>
          <w:tcPr>
            <w:tcW w:w="2340" w:type="dxa"/>
          </w:tcPr>
          <w:p>
            <w:pPr/>
            <w:r>
              <w:t xml:space="preserve">−1227.5%</w:t>
            </w:r>
          </w:p>
        </w:tc>
        <w:tc>
          <w:tcPr>
            <w:tcW w:w="2340" w:type="dxa"/>
          </w:tcPr>
          <w:p>
            <w:pPr/>
            <w:r>
              <w:t xml:space="preserve">−92.8%</w:t>
            </w:r>
          </w:p>
        </w:tc>
      </w:tr>
    </w:tbl>
    <w:p>
      <w:pPr>
        <w:pStyle w:val="Heading3"/>
      </w:pPr>
      <w:r>
        <w:t xml:space="preserve">3.5 Paired comparison W2 − W3 (95% paired bootstrap CI; &gt;0 favours align→merge)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Δ pref margin (500)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Δ SVAMP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Δ MBPP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Δ IFEval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linear</w:t>
            </w:r>
          </w:p>
        </w:tc>
        <w:tc>
          <w:tcPr>
            <w:tcW w:w="1872" w:type="dxa"/>
          </w:tcPr>
          <w:p>
            <w:pPr/>
            <w:r>
              <w:t xml:space="preserve">−0.142 [−0.190, −0.093]</w:t>
            </w:r>
          </w:p>
        </w:tc>
        <w:tc>
          <w:tcPr>
            <w:tcW w:w="1872" w:type="dxa"/>
          </w:tcPr>
          <w:p>
            <w:pPr/>
            <w:r>
              <w:t xml:space="preserve">−3.333 [−7.675, +1.008]</w:t>
            </w:r>
          </w:p>
        </w:tc>
        <w:tc>
          <w:tcPr>
            <w:tcW w:w="1872" w:type="dxa"/>
          </w:tcPr>
          <w:p>
            <w:pPr/>
            <w:r>
              <w:t xml:space="preserve">+0.000 [−3.502, +3.891]</w:t>
            </w:r>
          </w:p>
        </w:tc>
        <w:tc>
          <w:tcPr>
            <w:tcW w:w="1872" w:type="dxa"/>
          </w:tcPr>
          <w:p>
            <w:pPr/>
            <w:r>
              <w:t xml:space="preserve">−1.667 [−5.667, +2.000]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ties</w:t>
            </w:r>
          </w:p>
        </w:tc>
        <w:tc>
          <w:tcPr>
            <w:tcW w:w="1872" w:type="dxa"/>
          </w:tcPr>
          <w:p>
            <w:pPr/>
            <w:r>
              <w:t xml:space="preserve">−0.173 [−0.228, −0.116]</w:t>
            </w:r>
          </w:p>
        </w:tc>
        <w:tc>
          <w:tcPr>
            <w:tcW w:w="1872" w:type="dxa"/>
          </w:tcPr>
          <w:p>
            <w:pPr/>
            <w:r>
              <w:t xml:space="preserve">+4.000 [−0.667, +8.667]</w:t>
            </w:r>
          </w:p>
        </w:tc>
        <w:tc>
          <w:tcPr>
            <w:tcW w:w="1872" w:type="dxa"/>
          </w:tcPr>
          <w:p>
            <w:pPr/>
            <w:r>
              <w:t xml:space="preserve">−0.389 [−5.058, +3.901]</w:t>
            </w:r>
          </w:p>
        </w:tc>
        <w:tc>
          <w:tcPr>
            <w:tcW w:w="1872" w:type="dxa"/>
          </w:tcPr>
          <w:p>
            <w:pPr/>
            <w:r>
              <w:t xml:space="preserve">−0.333 [−3.667, +3.000]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dare_ties</w:t>
            </w:r>
          </w:p>
        </w:tc>
        <w:tc>
          <w:tcPr>
            <w:tcW w:w="1872" w:type="dxa"/>
          </w:tcPr>
          <w:p>
            <w:pPr/>
            <w:r>
              <w:t xml:space="preserve">−0.156 [−0.207, −0.104]</w:t>
            </w:r>
          </w:p>
        </w:tc>
        <w:tc>
          <w:tcPr>
            <w:tcW w:w="1872" w:type="dxa"/>
          </w:tcPr>
          <w:p>
            <w:pPr/>
            <w:r>
              <w:t xml:space="preserve">+0.333 [−4.667, +5.333]</w:t>
            </w:r>
          </w:p>
        </w:tc>
        <w:tc>
          <w:tcPr>
            <w:tcW w:w="1872" w:type="dxa"/>
          </w:tcPr>
          <w:p>
            <w:pPr/>
            <w:r>
              <w:t xml:space="preserve">−0.778 [−4.669, +2.724]</w:t>
            </w:r>
          </w:p>
        </w:tc>
        <w:tc>
          <w:tcPr>
            <w:tcW w:w="1872" w:type="dxa"/>
          </w:tcPr>
          <w:p>
            <w:pPr/>
            <w:r>
              <w:t xml:space="preserve">−2.667 [−6.333, +1.333]</w:t>
            </w:r>
          </w:p>
        </w:tc>
      </w:tr>
    </w:tbl>
    <w:p>
      <w:pPr/>
      <w:r>
        <w:t xml:space="preserve">Reproducibility check: E_pref margin on the first 200 pairs is +0.30212 on this hardware (E2 reported +0.31489).</w:t>
      </w:r>
    </w:p>
    <w:p>
      <w:pPr/>
      <w:r>
        <w:t xml:space="preserve">Generated artifact size: e4_artifacts.zip, 198 MB.</w:t>
      </w:r>
    </w:p>
    <w:p>
      <w:pPr>
        <w:pStyle w:val="Heading2"/>
      </w:pPr>
      <w:r>
        <w:t xml:space="preserve">4. Derived analysis (computed by hand from the tables above)</w:t>
      </w:r>
    </w:p>
    <w:p>
      <w:pPr>
        <w:pStyle w:val="Heading3"/>
      </w:pPr>
      <w:r>
        <w:t xml:space="preserve">4.1 Why the headline PRR fails</w:t>
      </w:r>
    </w:p>
    <w:p>
      <w:pPr/>
      <w:r>
        <w:t xml:space="preserve">The aligned-expert margins are al_math +0.1100, al_code −0.0146 and al_instr −0.1926. Their mean is about −0.032, so any ratio against it is dominated by noise and sign. The per-expert PRR against al_code and al_instr is negative for the same reason. Only the al_math column is interpretable (W2 20–33%, W3 161–182%).</w:t>
      </w:r>
    </w:p>
    <w:p>
      <w:pPr>
        <w:pStyle w:val="Heading3"/>
      </w:pPr>
      <w:r>
        <w:t xml:space="preserve">4.2 SFT erodes the preference margin; DPO recovers a similar amount in each expert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Expert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Margin before DPO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After DPO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DPO gain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math</w:t>
            </w:r>
          </w:p>
        </w:tc>
        <w:tc>
          <w:tcPr>
            <w:tcW w:w="2340" w:type="dxa"/>
          </w:tcPr>
          <w:p>
            <w:pPr/>
            <w:r>
              <w:t xml:space="preserve">−0.0963</w:t>
            </w:r>
          </w:p>
        </w:tc>
        <w:tc>
          <w:tcPr>
            <w:tcW w:w="2340" w:type="dxa"/>
          </w:tcPr>
          <w:p>
            <w:pPr/>
            <w:r>
              <w:t xml:space="preserve">+0.1100</w:t>
            </w:r>
          </w:p>
        </w:tc>
        <w:tc>
          <w:tcPr>
            <w:tcW w:w="2340" w:type="dxa"/>
          </w:tcPr>
          <w:p>
            <w:pPr/>
            <w:r>
              <w:t xml:space="preserve">+0.2063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</w:t>
            </w:r>
          </w:p>
        </w:tc>
        <w:tc>
          <w:tcPr>
            <w:tcW w:w="2340" w:type="dxa"/>
          </w:tcPr>
          <w:p>
            <w:pPr/>
            <w:r>
              <w:t xml:space="preserve">−0.2588</w:t>
            </w:r>
          </w:p>
        </w:tc>
        <w:tc>
          <w:tcPr>
            <w:tcW w:w="2340" w:type="dxa"/>
          </w:tcPr>
          <w:p>
            <w:pPr/>
            <w:r>
              <w:t xml:space="preserve">−0.0146</w:t>
            </w:r>
          </w:p>
        </w:tc>
        <w:tc>
          <w:tcPr>
            <w:tcW w:w="2340" w:type="dxa"/>
          </w:tcPr>
          <w:p>
            <w:pPr/>
            <w:r>
              <w:t xml:space="preserve">+0.2442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instr</w:t>
            </w:r>
          </w:p>
        </w:tc>
        <w:tc>
          <w:tcPr>
            <w:tcW w:w="2340" w:type="dxa"/>
          </w:tcPr>
          <w:p>
            <w:pPr/>
            <w:r>
              <w:t xml:space="preserve">−0.4616</w:t>
            </w:r>
          </w:p>
        </w:tc>
        <w:tc>
          <w:tcPr>
            <w:tcW w:w="2340" w:type="dxa"/>
          </w:tcPr>
          <w:p>
            <w:pPr/>
            <w:r>
              <w:t xml:space="preserve">−0.1926</w:t>
            </w:r>
          </w:p>
        </w:tc>
        <w:tc>
          <w:tcPr>
            <w:tcW w:w="2340" w:type="dxa"/>
          </w:tcPr>
          <w:p>
            <w:pPr/>
            <w:r>
              <w:t xml:space="preserve">+0.2690</w:t>
            </w:r>
          </w:p>
        </w:tc>
      </w:tr>
    </w:tbl>
    <w:p>
      <w:pPr/>
      <w:r>
        <w:t xml:space="preserve">The mean gain (+0.240) is close to E_pref's +0.276, but the experts began too far below B0 to finish positive.</w:t>
      </w:r>
    </w:p>
    <w:p>
      <w:pPr>
        <w:pStyle w:val="Heading3"/>
      </w:pPr>
      <w:r>
        <w:t xml:space="preserve">4.3 Gain over W1, as a share of E_pref's gain (0.2761)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W2 gain over W1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W2 share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W3 gain over W1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W3 share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Linear</w:t>
            </w:r>
          </w:p>
        </w:tc>
        <w:tc>
          <w:tcPr>
            <w:tcW w:w="1872" w:type="dxa"/>
          </w:tcPr>
          <w:p>
            <w:pPr/>
            <w:r>
              <w:t xml:space="preserve">+0.1613</w:t>
            </w:r>
          </w:p>
        </w:tc>
        <w:tc>
          <w:tcPr>
            <w:tcW w:w="1872" w:type="dxa"/>
          </w:tcPr>
          <w:p>
            <w:pPr/>
            <w:r>
              <w:t xml:space="preserve">58%</w:t>
            </w:r>
          </w:p>
        </w:tc>
        <w:tc>
          <w:tcPr>
            <w:tcW w:w="1872" w:type="dxa"/>
          </w:tcPr>
          <w:p>
            <w:pPr/>
            <w:r>
              <w:t xml:space="preserve">+0.3030</w:t>
            </w:r>
          </w:p>
        </w:tc>
        <w:tc>
          <w:tcPr>
            <w:tcW w:w="1872" w:type="dxa"/>
          </w:tcPr>
          <w:p>
            <w:pPr/>
            <w:r>
              <w:t xml:space="preserve">110%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TIES</w:t>
            </w:r>
          </w:p>
        </w:tc>
        <w:tc>
          <w:tcPr>
            <w:tcW w:w="1872" w:type="dxa"/>
          </w:tcPr>
          <w:p>
            <w:pPr/>
            <w:r>
              <w:t xml:space="preserve">+0.1181</w:t>
            </w:r>
          </w:p>
        </w:tc>
        <w:tc>
          <w:tcPr>
            <w:tcW w:w="1872" w:type="dxa"/>
          </w:tcPr>
          <w:p>
            <w:pPr/>
            <w:r>
              <w:t xml:space="preserve">43%</w:t>
            </w:r>
          </w:p>
        </w:tc>
        <w:tc>
          <w:tcPr>
            <w:tcW w:w="1872" w:type="dxa"/>
          </w:tcPr>
          <w:p>
            <w:pPr/>
            <w:r>
              <w:t xml:space="preserve">+0.2913</w:t>
            </w:r>
          </w:p>
        </w:tc>
        <w:tc>
          <w:tcPr>
            <w:tcW w:w="1872" w:type="dxa"/>
          </w:tcPr>
          <w:p>
            <w:pPr/>
            <w:r>
              <w:t xml:space="preserve">106%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DARE-TIES</w:t>
            </w:r>
          </w:p>
        </w:tc>
        <w:tc>
          <w:tcPr>
            <w:tcW w:w="1872" w:type="dxa"/>
          </w:tcPr>
          <w:p>
            <w:pPr/>
            <w:r>
              <w:t xml:space="preserve">+0.1469</w:t>
            </w:r>
          </w:p>
        </w:tc>
        <w:tc>
          <w:tcPr>
            <w:tcW w:w="1872" w:type="dxa"/>
          </w:tcPr>
          <w:p>
            <w:pPr/>
            <w:r>
              <w:t xml:space="preserve">53%</w:t>
            </w:r>
          </w:p>
        </w:tc>
        <w:tc>
          <w:tcPr>
            <w:tcW w:w="1872" w:type="dxa"/>
          </w:tcPr>
          <w:p>
            <w:pPr/>
            <w:r>
              <w:t xml:space="preserve">+0.3031</w:t>
            </w:r>
          </w:p>
        </w:tc>
        <w:tc>
          <w:tcPr>
            <w:tcW w:w="1872" w:type="dxa"/>
          </w:tcPr>
          <w:p>
            <w:pPr/>
            <w:r>
              <w:t xml:space="preserve">110%</w:t>
            </w:r>
          </w:p>
        </w:tc>
      </w:tr>
    </w:tbl>
    <w:p>
      <w:pPr/>
      <w:r>
        <w:t xml:space="preserve">No CIs were computed for this derived quantity.</w:t>
      </w:r>
    </w:p>
    <w:p>
      <w:pPr>
        <w:pStyle w:val="Heading2"/>
      </w:pPr>
      <w:r>
        <w:t xml:space="preserve">5. Conclusions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Merge→DPO preserves preference alignment better than DPO→merge at equal budget.</w:t>
      </w:r>
      <w:r>
        <w:t xml:space="preserve"> W3's preference margin is +0.18 to +0.20 against +0.02 to +0.04 for W2. The paired CIs exclude zero for all three methods (W2 − W3 between −0.142 and −0.173). W3 recovers roughly the full DPO effect (106–110% of E_pref's gain), W2 only about half (43–58%).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detectable capability difference between W2 and W3.</w:t>
      </w:r>
      <w:r>
        <w:t xml:space="preserve"> All CIs on SVAMP, MBPP and IFEval include zero. With n≈300 the noise is about ±3 points, comparable to the specialist advantages, so CR values are noisy.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budget comparison is exact.</w:t>
      </w:r>
      <w:r>
        <w:t xml:space="preserve"> Both workflows used 250 steps and 1,586,561 tokens, and training time was similar (W2 total 2,116 s; each W3 run 2,047–2,254 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Merging softens the SFT damage to preference.</w:t>
      </w:r>
      <w:r>
        <w:t xml:space="preserve"> W1 linear (−0.125) is better than the mean of the three SFT experts (−0.272).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Capability is largely preserved under merging.</w:t>
      </w:r>
      <w:r>
        <w:t xml:space="preserve"> MBPP is about 42–43 for the linear merges, at or above E_code's 40.47 (within noise). IFEval is the weakest: CR_instr is only 6–39%, best for linear.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Raw win rate barely separates models</w:t>
      </w:r>
      <w:r>
        <w:t xml:space="preserve"> (B0 53.8; E_pref 56.2; W3 55.6–56.2; W2 54.0–54.8; standard error about ±2.2). The margin is the informative preference metric.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Anchors reproduce.</w:t>
      </w:r>
      <w:r>
        <w:t xml:space="preserve"> B0 and the experts land within about 1.6 points of the README values (B0 SVAMP 53.67 vs 53.33; e_code MBPP 40.47 vs 38.91; e_math SVAMP 60.00 vs 58.67; IFEval B0 28.67 vs 29.67; e_instr 39.00 vs 38.00). E_pref's first-200 margin is 0.302 vs 0.315 in E2, plausibly GPU/bf16 noise.</w:t>
      </w:r>
    </w:p>
    <w:p>
      <w:pPr>
        <w:pStyle w:val="Heading2"/>
      </w:pPr>
      <w:r>
        <w:t xml:space="preserve">6. Limitations</w:t>
      </w:r>
    </w:p>
    <w:p>
      <w:pPr>
        <w:pStyle w:val="ListParagraph"/>
        <w:numPr>
          <w:ilvl w:val="0"/>
          <w:numId w:val="4"/>
        </w:numPr>
      </w:pPr>
      <w:r>
        <w:t xml:space="preserve">Single seed. The CIs reflect test-set sampling only, not DPO or merge-randomness variance.</w:t>
      </w:r>
    </w:p>
    <w:p>
      <w:pPr>
        <w:pStyle w:val="ListParagraph"/>
        <w:numPr>
          <w:ilvl w:val="0"/>
          <w:numId w:val="4"/>
        </w:numPr>
      </w:pPr>
      <w:r>
        <w:t xml:space="preserve">The three W2 methods merge the same three aligned experts, so they are not independent replications.</w:t>
      </w:r>
    </w:p>
    <w:p>
      <w:pPr>
        <w:pStyle w:val="ListParagraph"/>
        <w:numPr>
          <w:ilvl w:val="0"/>
          <w:numId w:val="4"/>
        </w:numPr>
      </w:pPr>
      <w:r>
        <w:t xml:space="preserve">The W2/W3 gap has two possible sources that this run cannot separate: splitting the preference data across experts (83 steps each) versus dilution from merging at weight 1/3.</w:t>
      </w:r>
    </w:p>
    <w:p>
      <w:pPr>
        <w:pStyle w:val="ListParagraph"/>
        <w:numPr>
          <w:ilvl w:val="0"/>
          <w:numId w:val="4"/>
        </w:numPr>
      </w:pPr>
      <w:r>
        <w:t xml:space="preserve">Merged checkpoints are bf16 (rounding is part of every measurement), and bf16 on a T4 is emulated, so numerics differ slightly from the original training GPU.</w:t>
      </w:r>
    </w:p>
    <w:p>
      <w:pPr>
        <w:pStyle w:val="ListParagraph"/>
        <w:numPr>
          <w:ilvl w:val="0"/>
          <w:numId w:val="4"/>
        </w:numPr>
      </w:pPr>
      <w:r>
        <w:t xml:space="preserve">The headline mean-parent PRR is unusable (Section 4.1).</w:t>
      </w:r>
    </w:p>
    <w:p>
      <w:pPr>
        <w:pStyle w:val="Heading2"/>
      </w:pPr>
      <w:r>
        <w:t xml:space="preserve">7. Suggested follow-ups</w:t>
      </w:r>
    </w:p>
    <w:p>
      <w:pPr>
        <w:pStyle w:val="ListParagraph"/>
        <w:numPr>
          <w:ilvl w:val="0"/>
          <w:numId w:val="5"/>
        </w:numPr>
      </w:pPr>
      <w:r>
        <w:t xml:space="preserve">Patch the report to drop the mean-parent PRR and report PRR vs E_pref and gain over W1, both with bootstrap CIs.</w:t>
      </w:r>
    </w:p>
    <w:p>
      <w:pPr>
        <w:pStyle w:val="ListParagraph"/>
        <w:numPr>
          <w:ilvl w:val="0"/>
          <w:numId w:val="5"/>
        </w:numPr>
      </w:pPr>
      <w:r>
        <w:t xml:space="preserve">Optional ablation: give each expert the full 2,000 pairs (750 steps, about 2 GPU-hours) to separate the data-split effect from merge dilution.</w:t>
      </w:r>
    </w:p>
    <w:p>
      <w:pPr>
        <w:pStyle w:val="ListParagraph"/>
        <w:numPr>
          <w:ilvl w:val="0"/>
          <w:numId w:val="5"/>
        </w:numPr>
      </w:pPr>
      <w:r>
        <w:t xml:space="preserve">Repeat the DPO runs with additional seeds to capture training variance.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E4 Results DPO→Merge vs Merge→DPO at Equal DPO Budget</dc:title>
  <dc:description>Claude Docs node/600f5418-3625@1 docx-w6</dc:description>
  <cp:revision>1</cp:revision>
</cp:coreProperties>
</file>