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A9C57" w14:textId="77777777" w:rsidR="00DE4EE0" w:rsidRDefault="00DE4EE0" w:rsidP="00DE4EE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color w:val="000000"/>
          <w:lang w:val="en-US"/>
        </w:rPr>
        <w:t>VASAVI COLLEGE OF ENGINEERING (Autonomous)</w:t>
      </w:r>
      <w:r>
        <w:rPr>
          <w:rStyle w:val="eop"/>
          <w:rFonts w:ascii="Arial" w:hAnsi="Arial" w:cs="Arial"/>
          <w:color w:val="000000"/>
        </w:rPr>
        <w:t> </w:t>
      </w:r>
    </w:p>
    <w:p w14:paraId="15CC8F99" w14:textId="77777777" w:rsidR="00DE4EE0" w:rsidRDefault="00DE4EE0" w:rsidP="00DE4EE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color w:val="000000"/>
          <w:lang w:val="en-US"/>
        </w:rPr>
        <w:t>IBRAHIMBAGH, HYDERABAD-31</w:t>
      </w:r>
      <w:r>
        <w:rPr>
          <w:rStyle w:val="eop"/>
          <w:rFonts w:ascii="Arial" w:hAnsi="Arial" w:cs="Arial"/>
          <w:color w:val="000000"/>
        </w:rPr>
        <w:t> </w:t>
      </w:r>
    </w:p>
    <w:p w14:paraId="63AD99D3" w14:textId="77777777" w:rsidR="00DE4EE0" w:rsidRDefault="00DE4EE0" w:rsidP="00DE4EE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color w:val="000000"/>
          <w:sz w:val="22"/>
          <w:szCs w:val="22"/>
          <w:lang w:val="en-US"/>
        </w:rPr>
        <w:t>DEPARTMENT OF COMPUTER SCIENCE &amp; ENGINEERING</w:t>
      </w:r>
      <w:r>
        <w:rPr>
          <w:rStyle w:val="eop"/>
          <w:rFonts w:ascii="Arial" w:hAnsi="Arial" w:cs="Arial"/>
          <w:color w:val="000000"/>
          <w:sz w:val="22"/>
          <w:szCs w:val="22"/>
        </w:rPr>
        <w:t> </w:t>
      </w:r>
    </w:p>
    <w:p w14:paraId="15F32B2A" w14:textId="251FFF5A" w:rsidR="00DE4EE0" w:rsidRPr="00DE4EE0" w:rsidRDefault="00DE4EE0" w:rsidP="00DE4EE0">
      <w:pPr>
        <w:pStyle w:val="paragraph"/>
        <w:spacing w:before="0" w:beforeAutospacing="0" w:after="0" w:afterAutospacing="0"/>
        <w:jc w:val="center"/>
        <w:textAlignment w:val="baseline"/>
        <w:rPr>
          <w:rFonts w:ascii="Segoe UI" w:hAnsi="Segoe UI" w:cs="Segoe UI"/>
          <w:b/>
          <w:bCs/>
          <w:sz w:val="18"/>
          <w:szCs w:val="18"/>
        </w:rPr>
      </w:pPr>
      <w:r>
        <w:rPr>
          <w:rStyle w:val="normaltextrun"/>
          <w:rFonts w:ascii="Arial" w:hAnsi="Arial" w:cs="Arial"/>
          <w:b/>
          <w:bCs/>
          <w:color w:val="000000"/>
          <w:sz w:val="22"/>
          <w:szCs w:val="22"/>
          <w:lang w:val="en-US"/>
        </w:rPr>
        <w:t>INTERNET OF THINGS</w:t>
      </w:r>
      <w:r>
        <w:rPr>
          <w:rStyle w:val="eop"/>
          <w:rFonts w:ascii="Arial" w:hAnsi="Arial" w:cs="Arial"/>
          <w:color w:val="000000"/>
          <w:sz w:val="22"/>
          <w:szCs w:val="22"/>
        </w:rPr>
        <w:t> </w:t>
      </w:r>
      <w:r>
        <w:rPr>
          <w:rStyle w:val="eop"/>
          <w:rFonts w:ascii="Arial" w:hAnsi="Arial" w:cs="Arial"/>
          <w:b/>
          <w:bCs/>
          <w:color w:val="000000"/>
          <w:sz w:val="22"/>
          <w:szCs w:val="22"/>
        </w:rPr>
        <w:t>LAB</w:t>
      </w:r>
    </w:p>
    <w:p w14:paraId="6F18E6F1" w14:textId="245668E8" w:rsidR="00DE4EE0" w:rsidRDefault="00DE4EE0" w:rsidP="00DE4EE0">
      <w:pPr>
        <w:pStyle w:val="paragraph"/>
        <w:spacing w:before="0" w:beforeAutospacing="0" w:after="0" w:afterAutospacing="0"/>
        <w:jc w:val="center"/>
        <w:textAlignment w:val="baseline"/>
        <w:rPr>
          <w:rStyle w:val="eop"/>
          <w:rFonts w:ascii="Arial" w:hAnsi="Arial" w:cs="Arial"/>
          <w:color w:val="000000"/>
          <w:sz w:val="22"/>
          <w:szCs w:val="22"/>
        </w:rPr>
      </w:pPr>
      <w:r>
        <w:rPr>
          <w:rStyle w:val="normaltextrun"/>
          <w:rFonts w:ascii="Arial" w:hAnsi="Arial" w:cs="Arial"/>
          <w:b/>
          <w:bCs/>
          <w:color w:val="000000"/>
          <w:sz w:val="22"/>
          <w:szCs w:val="22"/>
          <w:lang w:val="en-US"/>
        </w:rPr>
        <w:t>Prelab Questions – 2020-21 VI Semester</w:t>
      </w:r>
      <w:r>
        <w:rPr>
          <w:rStyle w:val="eop"/>
          <w:rFonts w:ascii="Arial" w:hAnsi="Arial" w:cs="Arial"/>
          <w:color w:val="000000"/>
          <w:sz w:val="22"/>
          <w:szCs w:val="22"/>
        </w:rPr>
        <w:t> </w:t>
      </w:r>
      <w:r>
        <w:rPr>
          <w:rStyle w:val="eop"/>
          <w:rFonts w:ascii="Arial" w:hAnsi="Arial" w:cs="Arial"/>
          <w:color w:val="000000"/>
          <w:sz w:val="22"/>
          <w:szCs w:val="22"/>
        </w:rPr>
        <w:t xml:space="preserve">                     </w:t>
      </w:r>
    </w:p>
    <w:p w14:paraId="22035809" w14:textId="75551D3E" w:rsidR="00DE4EE0" w:rsidRDefault="00DE4EE0" w:rsidP="00DE4EE0">
      <w:pPr>
        <w:pStyle w:val="paragraph"/>
        <w:spacing w:before="0" w:beforeAutospacing="0" w:after="0" w:afterAutospacing="0"/>
        <w:jc w:val="center"/>
        <w:textAlignment w:val="baseline"/>
        <w:rPr>
          <w:rStyle w:val="eop"/>
          <w:rFonts w:ascii="Arial" w:hAnsi="Arial" w:cs="Arial"/>
          <w:color w:val="000000"/>
          <w:sz w:val="22"/>
          <w:szCs w:val="22"/>
        </w:rPr>
      </w:pPr>
    </w:p>
    <w:p w14:paraId="5D4FDAC4" w14:textId="0F63CEB7" w:rsidR="00DE4EE0" w:rsidRDefault="00DE4EE0" w:rsidP="00DE4EE0">
      <w:pPr>
        <w:pStyle w:val="paragraph"/>
        <w:spacing w:before="0" w:beforeAutospacing="0" w:after="0" w:afterAutospacing="0"/>
        <w:jc w:val="right"/>
        <w:textAlignment w:val="baseline"/>
        <w:rPr>
          <w:rStyle w:val="eop"/>
          <w:rFonts w:ascii="Arial" w:hAnsi="Arial" w:cs="Arial"/>
          <w:color w:val="000000"/>
          <w:sz w:val="22"/>
          <w:szCs w:val="22"/>
        </w:rPr>
      </w:pPr>
      <w:r>
        <w:rPr>
          <w:rStyle w:val="eop"/>
          <w:rFonts w:ascii="Arial" w:hAnsi="Arial" w:cs="Arial"/>
          <w:color w:val="000000"/>
          <w:sz w:val="22"/>
          <w:szCs w:val="22"/>
        </w:rPr>
        <w:t>T. SUBHAS</w:t>
      </w:r>
    </w:p>
    <w:p w14:paraId="1DDE4743" w14:textId="02EA634E" w:rsidR="00DE4EE0" w:rsidRDefault="00DE4EE0" w:rsidP="00DE4EE0">
      <w:pPr>
        <w:pStyle w:val="paragraph"/>
        <w:spacing w:before="0" w:beforeAutospacing="0" w:after="0" w:afterAutospacing="0"/>
        <w:jc w:val="right"/>
        <w:textAlignment w:val="baseline"/>
        <w:rPr>
          <w:rStyle w:val="eop"/>
          <w:rFonts w:ascii="Arial" w:hAnsi="Arial" w:cs="Arial"/>
          <w:color w:val="000000"/>
          <w:sz w:val="22"/>
          <w:szCs w:val="22"/>
        </w:rPr>
      </w:pPr>
      <w:r>
        <w:rPr>
          <w:rStyle w:val="eop"/>
          <w:rFonts w:ascii="Arial" w:hAnsi="Arial" w:cs="Arial"/>
          <w:color w:val="000000"/>
          <w:sz w:val="22"/>
          <w:szCs w:val="22"/>
        </w:rPr>
        <w:t>1602-18-733-303</w:t>
      </w:r>
    </w:p>
    <w:p w14:paraId="74F05856" w14:textId="4B4655E7" w:rsidR="00DE4EE0" w:rsidRDefault="00DE4EE0" w:rsidP="00DE4EE0">
      <w:pPr>
        <w:pStyle w:val="paragraph"/>
        <w:spacing w:before="0" w:beforeAutospacing="0" w:after="0" w:afterAutospacing="0"/>
        <w:jc w:val="right"/>
        <w:textAlignment w:val="baseline"/>
        <w:rPr>
          <w:rStyle w:val="eop"/>
          <w:rFonts w:ascii="Arial" w:hAnsi="Arial" w:cs="Arial"/>
          <w:color w:val="000000"/>
          <w:sz w:val="22"/>
          <w:szCs w:val="22"/>
        </w:rPr>
      </w:pPr>
      <w:r>
        <w:rPr>
          <w:rStyle w:val="eop"/>
          <w:rFonts w:ascii="Arial" w:hAnsi="Arial" w:cs="Arial"/>
          <w:color w:val="000000"/>
          <w:sz w:val="22"/>
          <w:szCs w:val="22"/>
        </w:rPr>
        <w:t>CSE-A</w:t>
      </w:r>
    </w:p>
    <w:p w14:paraId="2075DD82" w14:textId="77777777" w:rsidR="00DE4EE0" w:rsidRDefault="00DE4EE0" w:rsidP="00DE4EE0">
      <w:pPr>
        <w:pStyle w:val="paragraph"/>
        <w:spacing w:before="0" w:beforeAutospacing="0" w:after="0" w:afterAutospacing="0"/>
        <w:jc w:val="right"/>
        <w:textAlignment w:val="baseline"/>
        <w:rPr>
          <w:rFonts w:ascii="Segoe UI" w:hAnsi="Segoe UI" w:cs="Segoe UI"/>
          <w:sz w:val="18"/>
          <w:szCs w:val="18"/>
        </w:rPr>
      </w:pPr>
    </w:p>
    <w:p w14:paraId="57986EF4" w14:textId="77777777" w:rsidR="00DE4EE0" w:rsidRPr="00DE4EE0" w:rsidRDefault="00DE4EE0" w:rsidP="00DE4EE0">
      <w:pPr>
        <w:pStyle w:val="paragraph"/>
        <w:spacing w:before="0" w:beforeAutospacing="0" w:after="0" w:afterAutospacing="0"/>
        <w:jc w:val="right"/>
        <w:textAlignment w:val="baseline"/>
        <w:rPr>
          <w:rFonts w:ascii="Segoe UI" w:hAnsi="Segoe UI" w:cs="Segoe UI"/>
          <w:sz w:val="18"/>
          <w:szCs w:val="18"/>
        </w:rPr>
      </w:pPr>
    </w:p>
    <w:p w14:paraId="58EA8006" w14:textId="7020260B" w:rsidR="000C3C55" w:rsidRPr="00DE4EE0" w:rsidRDefault="000C3C55" w:rsidP="00DE4EE0">
      <w:pPr>
        <w:pStyle w:val="ListParagraph"/>
        <w:numPr>
          <w:ilvl w:val="0"/>
          <w:numId w:val="1"/>
        </w:numPr>
        <w:rPr>
          <w:rStyle w:val="normaltextrun"/>
          <w:rFonts w:ascii="Times New Roman" w:hAnsi="Times New Roman" w:cs="Times New Roman"/>
          <w:sz w:val="24"/>
          <w:szCs w:val="24"/>
        </w:rPr>
      </w:pPr>
      <w:r w:rsidRPr="00DE4EE0">
        <w:rPr>
          <w:rStyle w:val="normaltextrun"/>
          <w:rFonts w:ascii="Times New Roman" w:hAnsi="Times New Roman" w:cs="Times New Roman"/>
          <w:color w:val="000000"/>
          <w:sz w:val="24"/>
          <w:szCs w:val="24"/>
          <w:bdr w:val="none" w:sz="0" w:space="0" w:color="auto" w:frame="1"/>
          <w:lang w:val="en-US"/>
        </w:rPr>
        <w:t>Draw the architecture of Raspberry PI3</w:t>
      </w:r>
    </w:p>
    <w:p w14:paraId="39F27525" w14:textId="2584E888" w:rsidR="000C3C55" w:rsidRDefault="000C3C55" w:rsidP="000C3C55">
      <w:pPr>
        <w:pStyle w:val="ListParagraph"/>
        <w:rPr>
          <w:rStyle w:val="normaltextrun"/>
          <w:rFonts w:ascii="Arial" w:hAnsi="Arial" w:cs="Arial"/>
          <w:color w:val="000000"/>
          <w:bdr w:val="none" w:sz="0" w:space="0" w:color="auto" w:frame="1"/>
          <w:lang w:val="en-US"/>
        </w:rPr>
      </w:pPr>
    </w:p>
    <w:p w14:paraId="76D965F2" w14:textId="12021468" w:rsidR="000C3C55" w:rsidRDefault="000C3C55" w:rsidP="000C3C55">
      <w:pPr>
        <w:pStyle w:val="ListParagraph"/>
      </w:pPr>
      <w:r w:rsidRPr="000C3C55">
        <w:drawing>
          <wp:inline distT="0" distB="0" distL="0" distR="0" wp14:anchorId="39F12876" wp14:editId="0FD5A405">
            <wp:extent cx="4343400" cy="409146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1656" cy="4118080"/>
                    </a:xfrm>
                    <a:prstGeom prst="rect">
                      <a:avLst/>
                    </a:prstGeom>
                  </pic:spPr>
                </pic:pic>
              </a:graphicData>
            </a:graphic>
          </wp:inline>
        </w:drawing>
      </w:r>
    </w:p>
    <w:p w14:paraId="4519099A" w14:textId="6C922119" w:rsidR="000C3C55" w:rsidRDefault="000C3C55" w:rsidP="000C3C55">
      <w:pPr>
        <w:pStyle w:val="ListParagraph"/>
      </w:pPr>
    </w:p>
    <w:p w14:paraId="3D0CB936" w14:textId="3AD7DD12" w:rsidR="000C3C55" w:rsidRPr="000C3C55" w:rsidRDefault="000C3C55" w:rsidP="000C3C55">
      <w:pPr>
        <w:pStyle w:val="ListParagraph"/>
        <w:numPr>
          <w:ilvl w:val="0"/>
          <w:numId w:val="1"/>
        </w:numPr>
        <w:rPr>
          <w:rStyle w:val="eop"/>
        </w:rPr>
      </w:pPr>
      <w:r w:rsidRPr="00DE4EE0">
        <w:rPr>
          <w:rStyle w:val="normaltextrun"/>
          <w:rFonts w:ascii="Times New Roman" w:hAnsi="Times New Roman" w:cs="Times New Roman"/>
          <w:color w:val="000000"/>
          <w:sz w:val="24"/>
          <w:szCs w:val="24"/>
          <w:shd w:val="clear" w:color="auto" w:fill="FFFFFF"/>
          <w:lang w:val="en-US"/>
        </w:rPr>
        <w:t>Draw the </w:t>
      </w:r>
      <w:proofErr w:type="gramStart"/>
      <w:r w:rsidRPr="00DE4EE0">
        <w:rPr>
          <w:rStyle w:val="normaltextrun"/>
          <w:rFonts w:ascii="Times New Roman" w:hAnsi="Times New Roman" w:cs="Times New Roman"/>
          <w:color w:val="000000"/>
          <w:sz w:val="24"/>
          <w:szCs w:val="24"/>
          <w:shd w:val="clear" w:color="auto" w:fill="FFFFFF"/>
          <w:lang w:val="en-US"/>
        </w:rPr>
        <w:t>high level</w:t>
      </w:r>
      <w:proofErr w:type="gramEnd"/>
      <w:r w:rsidRPr="00DE4EE0">
        <w:rPr>
          <w:rStyle w:val="normaltextrun"/>
          <w:rFonts w:ascii="Times New Roman" w:hAnsi="Times New Roman" w:cs="Times New Roman"/>
          <w:color w:val="000000"/>
          <w:sz w:val="24"/>
          <w:szCs w:val="24"/>
          <w:shd w:val="clear" w:color="auto" w:fill="FFFFFF"/>
          <w:lang w:val="en-US"/>
        </w:rPr>
        <w:t> architecture of IoT</w:t>
      </w:r>
      <w:r>
        <w:rPr>
          <w:rStyle w:val="normaltextrun"/>
          <w:rFonts w:ascii="Arial" w:hAnsi="Arial" w:cs="Arial"/>
          <w:color w:val="000000"/>
          <w:shd w:val="clear" w:color="auto" w:fill="FFFFFF"/>
          <w:lang w:val="en-US"/>
        </w:rPr>
        <w:t>.</w:t>
      </w:r>
      <w:r>
        <w:rPr>
          <w:rStyle w:val="eop"/>
          <w:rFonts w:ascii="Arial" w:hAnsi="Arial" w:cs="Arial"/>
          <w:color w:val="000000"/>
          <w:shd w:val="clear" w:color="auto" w:fill="FFFFFF"/>
        </w:rPr>
        <w:t> </w:t>
      </w:r>
    </w:p>
    <w:p w14:paraId="0648C9B1" w14:textId="316E5016" w:rsidR="000C3C55" w:rsidRDefault="000C3C55" w:rsidP="000C3C55">
      <w:pPr>
        <w:pStyle w:val="ListParagraph"/>
        <w:rPr>
          <w:rStyle w:val="eop"/>
          <w:rFonts w:ascii="Arial" w:hAnsi="Arial" w:cs="Arial"/>
          <w:color w:val="000000"/>
          <w:shd w:val="clear" w:color="auto" w:fill="FFFFFF"/>
        </w:rPr>
      </w:pPr>
    </w:p>
    <w:p w14:paraId="70032C17" w14:textId="11789EA5" w:rsidR="000C3C55" w:rsidRDefault="000C3C55" w:rsidP="000C3C55">
      <w:pPr>
        <w:pStyle w:val="ListParagraph"/>
      </w:pPr>
      <w:r>
        <w:rPr>
          <w:noProof/>
        </w:rPr>
        <w:lastRenderedPageBreak/>
        <w:drawing>
          <wp:inline distT="0" distB="0" distL="0" distR="0" wp14:anchorId="459D5467" wp14:editId="2A0B6042">
            <wp:extent cx="516255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62550" cy="3181350"/>
                    </a:xfrm>
                    <a:prstGeom prst="rect">
                      <a:avLst/>
                    </a:prstGeom>
                    <a:noFill/>
                    <a:ln>
                      <a:noFill/>
                    </a:ln>
                  </pic:spPr>
                </pic:pic>
              </a:graphicData>
            </a:graphic>
          </wp:inline>
        </w:drawing>
      </w:r>
    </w:p>
    <w:p w14:paraId="5B6ACB2C" w14:textId="0F5E6B9E" w:rsidR="000C3C55" w:rsidRDefault="000C3C55" w:rsidP="000C3C55">
      <w:pPr>
        <w:pStyle w:val="ListParagraph"/>
      </w:pPr>
    </w:p>
    <w:p w14:paraId="3453432C" w14:textId="7944C05A" w:rsidR="000C3C55" w:rsidRDefault="000C3C55" w:rsidP="000C3C55">
      <w:pPr>
        <w:pStyle w:val="ListParagraph"/>
      </w:pPr>
    </w:p>
    <w:p w14:paraId="46179C1F" w14:textId="12CD1AC5" w:rsidR="000C3C55" w:rsidRDefault="000C3C55" w:rsidP="000C3C55">
      <w:pPr>
        <w:pStyle w:val="ListParagraph"/>
      </w:pPr>
    </w:p>
    <w:p w14:paraId="6188B24F" w14:textId="311ACFE4" w:rsidR="000C3C55" w:rsidRPr="00DE4EE0" w:rsidRDefault="000C3C55" w:rsidP="000C3C55">
      <w:pPr>
        <w:pStyle w:val="ListParagraph"/>
        <w:numPr>
          <w:ilvl w:val="0"/>
          <w:numId w:val="1"/>
        </w:numPr>
        <w:rPr>
          <w:rStyle w:val="normaltextrun"/>
          <w:rFonts w:ascii="Times New Roman" w:hAnsi="Times New Roman" w:cs="Times New Roman"/>
          <w:sz w:val="24"/>
          <w:szCs w:val="24"/>
        </w:rPr>
      </w:pPr>
      <w:r w:rsidRPr="00DE4EE0">
        <w:rPr>
          <w:rStyle w:val="normaltextrun"/>
          <w:rFonts w:ascii="Times New Roman" w:hAnsi="Times New Roman" w:cs="Times New Roman"/>
          <w:color w:val="000000"/>
          <w:sz w:val="24"/>
          <w:szCs w:val="24"/>
          <w:bdr w:val="none" w:sz="0" w:space="0" w:color="auto" w:frame="1"/>
          <w:lang w:val="en-US"/>
        </w:rPr>
        <w:t>Write about I2C and SPI protocol.</w:t>
      </w:r>
    </w:p>
    <w:p w14:paraId="081B8B98" w14:textId="44D4F81F" w:rsidR="000C3C55" w:rsidRPr="00DE4EE0" w:rsidRDefault="000C3C55" w:rsidP="000C3C55">
      <w:pPr>
        <w:pStyle w:val="ListParagraph"/>
        <w:rPr>
          <w:rStyle w:val="normaltextrun"/>
          <w:rFonts w:ascii="Times New Roman" w:hAnsi="Times New Roman" w:cs="Times New Roman"/>
          <w:color w:val="000000"/>
          <w:sz w:val="24"/>
          <w:szCs w:val="24"/>
          <w:bdr w:val="none" w:sz="0" w:space="0" w:color="auto" w:frame="1"/>
          <w:lang w:val="en-US"/>
        </w:rPr>
      </w:pPr>
    </w:p>
    <w:p w14:paraId="393FA530" w14:textId="50F0653A" w:rsidR="000C3C55" w:rsidRPr="00DE4EE0" w:rsidRDefault="000C3C55" w:rsidP="000C3C55">
      <w:pPr>
        <w:rPr>
          <w:rStyle w:val="normaltextrun"/>
          <w:rFonts w:ascii="Times New Roman" w:hAnsi="Times New Roman" w:cs="Times New Roman"/>
          <w:color w:val="000000"/>
          <w:sz w:val="24"/>
          <w:szCs w:val="24"/>
          <w:bdr w:val="none" w:sz="0" w:space="0" w:color="auto" w:frame="1"/>
          <w:lang w:val="en-US"/>
        </w:rPr>
      </w:pPr>
      <w:r w:rsidRPr="00DE4EE0">
        <w:rPr>
          <w:rStyle w:val="normaltextrun"/>
          <w:rFonts w:ascii="Times New Roman" w:hAnsi="Times New Roman" w:cs="Times New Roman"/>
          <w:color w:val="000000"/>
          <w:sz w:val="24"/>
          <w:szCs w:val="24"/>
          <w:bdr w:val="none" w:sz="0" w:space="0" w:color="auto" w:frame="1"/>
          <w:lang w:val="en-US"/>
        </w:rPr>
        <w:t>SPI</w:t>
      </w:r>
    </w:p>
    <w:p w14:paraId="41423149" w14:textId="5A43373A" w:rsidR="000C3C55" w:rsidRPr="000C3C55" w:rsidRDefault="000C3C55" w:rsidP="000C3C55">
      <w:pPr>
        <w:spacing w:before="100" w:beforeAutospacing="1" w:after="100" w:afterAutospacing="1" w:line="240" w:lineRule="auto"/>
        <w:rPr>
          <w:rFonts w:ascii="Times New Roman" w:eastAsia="Times New Roman" w:hAnsi="Times New Roman" w:cs="Times New Roman"/>
          <w:sz w:val="24"/>
          <w:szCs w:val="24"/>
          <w:lang w:eastAsia="en-IN"/>
        </w:rPr>
      </w:pPr>
      <w:r w:rsidRPr="00DE4EE0">
        <w:rPr>
          <w:rFonts w:ascii="Times New Roman" w:eastAsia="Times New Roman" w:hAnsi="Times New Roman" w:cs="Times New Roman"/>
          <w:sz w:val="24"/>
          <w:szCs w:val="24"/>
          <w:lang w:eastAsia="en-IN"/>
        </w:rPr>
        <w:t xml:space="preserve">     </w:t>
      </w:r>
      <w:r w:rsidRPr="000C3C55">
        <w:rPr>
          <w:rFonts w:ascii="Times New Roman" w:eastAsia="Times New Roman" w:hAnsi="Times New Roman" w:cs="Times New Roman"/>
          <w:sz w:val="24"/>
          <w:szCs w:val="24"/>
          <w:lang w:eastAsia="en-IN"/>
        </w:rPr>
        <w:t xml:space="preserve">SPI was developed in the 1980s by Motorola </w:t>
      </w:r>
      <w:proofErr w:type="gramStart"/>
      <w:r w:rsidRPr="000C3C55">
        <w:rPr>
          <w:rFonts w:ascii="Times New Roman" w:eastAsia="Times New Roman" w:hAnsi="Times New Roman" w:cs="Times New Roman"/>
          <w:sz w:val="24"/>
          <w:szCs w:val="24"/>
          <w:lang w:eastAsia="en-IN"/>
        </w:rPr>
        <w:t>as a way to</w:t>
      </w:r>
      <w:proofErr w:type="gramEnd"/>
      <w:r w:rsidRPr="000C3C55">
        <w:rPr>
          <w:rFonts w:ascii="Times New Roman" w:eastAsia="Times New Roman" w:hAnsi="Times New Roman" w:cs="Times New Roman"/>
          <w:sz w:val="24"/>
          <w:szCs w:val="24"/>
          <w:lang w:eastAsia="en-IN"/>
        </w:rPr>
        <w:t xml:space="preserve"> communicate between their early </w:t>
      </w:r>
      <w:r w:rsidRPr="00DE4EE0">
        <w:rPr>
          <w:rFonts w:ascii="Times New Roman" w:eastAsia="Times New Roman" w:hAnsi="Times New Roman" w:cs="Times New Roman"/>
          <w:sz w:val="24"/>
          <w:szCs w:val="24"/>
          <w:lang w:eastAsia="en-IN"/>
        </w:rPr>
        <w:t xml:space="preserve">   </w:t>
      </w:r>
      <w:r w:rsidRPr="000C3C55">
        <w:rPr>
          <w:rFonts w:ascii="Times New Roman" w:eastAsia="Times New Roman" w:hAnsi="Times New Roman" w:cs="Times New Roman"/>
          <w:sz w:val="24"/>
          <w:szCs w:val="24"/>
          <w:lang w:eastAsia="en-IN"/>
        </w:rPr>
        <w:t>microcontrollers and onboard peripherals, such as EEPROM. Motorola, nor any other organization, maintains any sort of standardization of the SPI protocol. As a result of this "de facto" standard, implementations can vary from manufacturer to manufacturer. Make sure you read the datasheet for each SPI-enabled part very carefully!</w:t>
      </w:r>
    </w:p>
    <w:p w14:paraId="236981B5" w14:textId="77777777" w:rsidR="000C3C55" w:rsidRPr="000C3C55" w:rsidRDefault="000C3C55" w:rsidP="000C3C55">
      <w:pPr>
        <w:spacing w:before="100" w:beforeAutospacing="1" w:after="100" w:afterAutospacing="1" w:line="240" w:lineRule="auto"/>
        <w:rPr>
          <w:rFonts w:ascii="Times New Roman" w:eastAsia="Times New Roman" w:hAnsi="Times New Roman" w:cs="Times New Roman"/>
          <w:sz w:val="24"/>
          <w:szCs w:val="24"/>
          <w:lang w:eastAsia="en-IN"/>
        </w:rPr>
      </w:pPr>
      <w:r w:rsidRPr="000C3C55">
        <w:rPr>
          <w:rFonts w:ascii="Times New Roman" w:eastAsia="Times New Roman" w:hAnsi="Times New Roman" w:cs="Times New Roman"/>
          <w:sz w:val="24"/>
          <w:szCs w:val="24"/>
          <w:lang w:eastAsia="en-IN"/>
        </w:rPr>
        <w:t>SPI uses four active signal lines (which do not include power and ground lines) to communicate between parts. These lines include:</w:t>
      </w:r>
    </w:p>
    <w:p w14:paraId="21A1BB79" w14:textId="77777777" w:rsidR="000C3C55" w:rsidRPr="000C3C55" w:rsidRDefault="000C3C55" w:rsidP="000C3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C3C55">
        <w:rPr>
          <w:rFonts w:ascii="Times New Roman" w:eastAsia="Times New Roman" w:hAnsi="Times New Roman" w:cs="Times New Roman"/>
          <w:sz w:val="24"/>
          <w:szCs w:val="24"/>
          <w:lang w:eastAsia="en-IN"/>
        </w:rPr>
        <w:t>SCLK: Serial Clock (controlled by master)</w:t>
      </w:r>
    </w:p>
    <w:p w14:paraId="54A1C5B5" w14:textId="77777777" w:rsidR="000C3C55" w:rsidRPr="000C3C55" w:rsidRDefault="000C3C55" w:rsidP="000C3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C3C55">
        <w:rPr>
          <w:rFonts w:ascii="Times New Roman" w:eastAsia="Times New Roman" w:hAnsi="Times New Roman" w:cs="Times New Roman"/>
          <w:sz w:val="24"/>
          <w:szCs w:val="24"/>
          <w:lang w:eastAsia="en-IN"/>
        </w:rPr>
        <w:t>MOSI: Master Out Slave In (controlled by master)</w:t>
      </w:r>
    </w:p>
    <w:p w14:paraId="5D2A85CC" w14:textId="77777777" w:rsidR="000C3C55" w:rsidRPr="000C3C55" w:rsidRDefault="000C3C55" w:rsidP="000C3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C3C55">
        <w:rPr>
          <w:rFonts w:ascii="Times New Roman" w:eastAsia="Times New Roman" w:hAnsi="Times New Roman" w:cs="Times New Roman"/>
          <w:sz w:val="24"/>
          <w:szCs w:val="24"/>
          <w:lang w:eastAsia="en-IN"/>
        </w:rPr>
        <w:t xml:space="preserve">MISO: Master </w:t>
      </w:r>
      <w:proofErr w:type="gramStart"/>
      <w:r w:rsidRPr="000C3C55">
        <w:rPr>
          <w:rFonts w:ascii="Times New Roman" w:eastAsia="Times New Roman" w:hAnsi="Times New Roman" w:cs="Times New Roman"/>
          <w:sz w:val="24"/>
          <w:szCs w:val="24"/>
          <w:lang w:eastAsia="en-IN"/>
        </w:rPr>
        <w:t>In</w:t>
      </w:r>
      <w:proofErr w:type="gramEnd"/>
      <w:r w:rsidRPr="000C3C55">
        <w:rPr>
          <w:rFonts w:ascii="Times New Roman" w:eastAsia="Times New Roman" w:hAnsi="Times New Roman" w:cs="Times New Roman"/>
          <w:sz w:val="24"/>
          <w:szCs w:val="24"/>
          <w:lang w:eastAsia="en-IN"/>
        </w:rPr>
        <w:t xml:space="preserve"> Slave Out (controlled by slave device)</w:t>
      </w:r>
    </w:p>
    <w:p w14:paraId="435BC32B" w14:textId="5FAA8708" w:rsidR="000C3C55" w:rsidRPr="00DE4EE0" w:rsidRDefault="000C3C55" w:rsidP="000C3C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C3C55">
        <w:rPr>
          <w:rFonts w:ascii="Times New Roman" w:eastAsia="Times New Roman" w:hAnsi="Times New Roman" w:cs="Times New Roman"/>
          <w:sz w:val="24"/>
          <w:szCs w:val="24"/>
          <w:lang w:eastAsia="en-IN"/>
        </w:rPr>
        <w:t>SS: Slave Select (controlled by master)</w:t>
      </w:r>
    </w:p>
    <w:p w14:paraId="2C0B2B61" w14:textId="7A0E5357" w:rsidR="000C3C55" w:rsidRPr="00DE4EE0" w:rsidRDefault="000C3C55" w:rsidP="000C3C55">
      <w:pPr>
        <w:spacing w:before="100" w:beforeAutospacing="1" w:after="100" w:afterAutospacing="1" w:line="240" w:lineRule="auto"/>
        <w:rPr>
          <w:rFonts w:ascii="Times New Roman" w:eastAsia="Times New Roman" w:hAnsi="Times New Roman" w:cs="Times New Roman"/>
          <w:sz w:val="24"/>
          <w:szCs w:val="24"/>
          <w:lang w:eastAsia="en-IN"/>
        </w:rPr>
      </w:pPr>
    </w:p>
    <w:p w14:paraId="12A03801" w14:textId="7F99A828" w:rsidR="000C3C55" w:rsidRPr="00DE4EE0" w:rsidRDefault="000C3C55" w:rsidP="000C3C55">
      <w:pPr>
        <w:spacing w:before="100" w:beforeAutospacing="1" w:after="100" w:afterAutospacing="1" w:line="240" w:lineRule="auto"/>
        <w:rPr>
          <w:rFonts w:ascii="Times New Roman" w:eastAsia="Times New Roman" w:hAnsi="Times New Roman" w:cs="Times New Roman"/>
          <w:sz w:val="24"/>
          <w:szCs w:val="24"/>
          <w:lang w:eastAsia="en-IN"/>
        </w:rPr>
      </w:pPr>
      <w:r w:rsidRPr="00DE4EE0">
        <w:rPr>
          <w:rFonts w:ascii="Times New Roman" w:eastAsia="Times New Roman" w:hAnsi="Times New Roman" w:cs="Times New Roman"/>
          <w:sz w:val="24"/>
          <w:szCs w:val="24"/>
          <w:lang w:eastAsia="en-IN"/>
        </w:rPr>
        <w:t>I2C</w:t>
      </w:r>
    </w:p>
    <w:p w14:paraId="36D2CE54" w14:textId="77777777" w:rsidR="000C3C55" w:rsidRPr="00DE4EE0" w:rsidRDefault="000C3C55" w:rsidP="000C3C55">
      <w:pPr>
        <w:pStyle w:val="blockparagraph-544a408c"/>
      </w:pPr>
      <w:r w:rsidRPr="00DE4EE0">
        <w:rPr>
          <w:rStyle w:val="text-4505230f--texth400-3033861f--textcontentfamily-49a318e1"/>
        </w:rPr>
        <w:t>Philips Semiconductors (now known as NXP Semiconductors) created the I2C specification in 1982 to help standardize communication between chips on the same board. NXP does not charge anyone to use or implement I2C, but they do charge a fee if you would like to register a device address.</w:t>
      </w:r>
    </w:p>
    <w:p w14:paraId="50422E4D" w14:textId="77777777" w:rsidR="000C3C55" w:rsidRPr="00DE4EE0" w:rsidRDefault="000C3C55" w:rsidP="000C3C55">
      <w:pPr>
        <w:pStyle w:val="blockparagraph-544a408c"/>
      </w:pPr>
      <w:r w:rsidRPr="00DE4EE0">
        <w:rPr>
          <w:rStyle w:val="text-4505230f--texth400-3033861f--textcontentfamily-49a318e1"/>
        </w:rPr>
        <w:t>I2C uses 2 lines (not including power and ground) for communication:</w:t>
      </w:r>
    </w:p>
    <w:p w14:paraId="15F72C3F" w14:textId="77777777" w:rsidR="000C3C55" w:rsidRPr="00DE4EE0" w:rsidRDefault="000C3C55" w:rsidP="000C3C55">
      <w:pPr>
        <w:pStyle w:val="blockparagraph-544a408c--nomargin-acdf7afa"/>
        <w:numPr>
          <w:ilvl w:val="0"/>
          <w:numId w:val="3"/>
        </w:numPr>
      </w:pPr>
      <w:r w:rsidRPr="00DE4EE0">
        <w:rPr>
          <w:rStyle w:val="text-4505230f--texth400-3033861f--textcontentfamily-49a318e1"/>
        </w:rPr>
        <w:lastRenderedPageBreak/>
        <w:t>SDA: Serial Data</w:t>
      </w:r>
    </w:p>
    <w:p w14:paraId="4669326C" w14:textId="77777777" w:rsidR="000C3C55" w:rsidRPr="00DE4EE0" w:rsidRDefault="000C3C55" w:rsidP="000C3C55">
      <w:pPr>
        <w:pStyle w:val="blockparagraph-544a408c--nomargin-acdf7afa"/>
        <w:numPr>
          <w:ilvl w:val="0"/>
          <w:numId w:val="3"/>
        </w:numPr>
      </w:pPr>
      <w:r w:rsidRPr="00DE4EE0">
        <w:rPr>
          <w:rStyle w:val="text-4505230f--texth400-3033861f--textcontentfamily-49a318e1"/>
        </w:rPr>
        <w:t>SCL: Serial Clock</w:t>
      </w:r>
    </w:p>
    <w:p w14:paraId="4CC0224A" w14:textId="77777777" w:rsidR="000C3C55" w:rsidRPr="00DE4EE0" w:rsidRDefault="000C3C55" w:rsidP="000C3C55">
      <w:pPr>
        <w:pStyle w:val="blockparagraph-544a408c"/>
      </w:pPr>
      <w:r w:rsidRPr="00DE4EE0">
        <w:rPr>
          <w:rStyle w:val="text-4505230f--texth400-3033861f--textcontentfamily-49a318e1"/>
        </w:rPr>
        <w:t>Any number of master devices and any number of slave devices can theoretically be attached to the same bus. Both SDA and SCL lines are required to be open-drain lines. As a result, devices can only pull each line low. A pull-up resistor is required on each line to pull the line back up to high.</w:t>
      </w:r>
    </w:p>
    <w:p w14:paraId="227D1DD0" w14:textId="260F66F2" w:rsidR="000C3C55" w:rsidRPr="00DE4EE0" w:rsidRDefault="000C3C55" w:rsidP="00DE4EE0">
      <w:pPr>
        <w:rPr>
          <w:rFonts w:ascii="Times New Roman" w:eastAsia="Times New Roman" w:hAnsi="Times New Roman" w:cs="Times New Roman"/>
          <w:sz w:val="24"/>
          <w:szCs w:val="24"/>
          <w:lang w:eastAsia="en-IN"/>
        </w:rPr>
      </w:pPr>
    </w:p>
    <w:p w14:paraId="6305ADEB" w14:textId="5EB9BC99" w:rsidR="00DE4EE0" w:rsidRPr="00DE4EE0" w:rsidRDefault="00DE4EE0" w:rsidP="00DE4EE0">
      <w:pPr>
        <w:pStyle w:val="ListParagraph"/>
        <w:numPr>
          <w:ilvl w:val="0"/>
          <w:numId w:val="1"/>
        </w:numPr>
        <w:rPr>
          <w:rFonts w:ascii="Times New Roman" w:eastAsia="Times New Roman" w:hAnsi="Times New Roman" w:cs="Times New Roman"/>
          <w:sz w:val="24"/>
          <w:szCs w:val="24"/>
          <w:lang w:eastAsia="en-IN"/>
        </w:rPr>
      </w:pPr>
      <w:r w:rsidRPr="00DE4EE0">
        <w:rPr>
          <w:rStyle w:val="normaltextrun"/>
          <w:rFonts w:ascii="Times New Roman" w:hAnsi="Times New Roman" w:cs="Times New Roman"/>
          <w:color w:val="000000"/>
          <w:sz w:val="24"/>
          <w:szCs w:val="24"/>
          <w:shd w:val="clear" w:color="auto" w:fill="FFFFFF"/>
          <w:lang w:val="en-US"/>
        </w:rPr>
        <w:t>What is the significance of Board mode and BCM mode in Raspberry PI?</w:t>
      </w:r>
      <w:r w:rsidRPr="00DE4EE0">
        <w:rPr>
          <w:rStyle w:val="eop"/>
          <w:rFonts w:ascii="Times New Roman" w:hAnsi="Times New Roman" w:cs="Times New Roman"/>
          <w:color w:val="000000"/>
          <w:sz w:val="24"/>
          <w:szCs w:val="24"/>
          <w:shd w:val="clear" w:color="auto" w:fill="FFFFFF"/>
        </w:rPr>
        <w:t> </w:t>
      </w:r>
    </w:p>
    <w:p w14:paraId="040EDC64" w14:textId="77777777" w:rsidR="00DE4EE0" w:rsidRPr="00DE4EE0" w:rsidRDefault="00DE4EE0" w:rsidP="00DE4EE0">
      <w:pPr>
        <w:pStyle w:val="NormalWeb"/>
        <w:shd w:val="clear" w:color="auto" w:fill="FFFFFF"/>
        <w:spacing w:before="0" w:beforeAutospacing="0" w:after="0" w:afterAutospacing="0" w:line="480" w:lineRule="atLeast"/>
        <w:textAlignment w:val="baseline"/>
        <w:rPr>
          <w:color w:val="000000"/>
        </w:rPr>
      </w:pPr>
      <w:r w:rsidRPr="00DE4EE0">
        <w:rPr>
          <w:rStyle w:val="Strong"/>
          <w:color w:val="000000"/>
          <w:bdr w:val="none" w:sz="0" w:space="0" w:color="auto" w:frame="1"/>
        </w:rPr>
        <w:t>GPIO BOARD</w:t>
      </w:r>
      <w:r w:rsidRPr="00DE4EE0">
        <w:rPr>
          <w:color w:val="000000"/>
        </w:rPr>
        <w:t xml:space="preserve">– This type of pin numbering refers to the number of the pin in the plug, </w:t>
      </w:r>
      <w:proofErr w:type="spellStart"/>
      <w:r w:rsidRPr="00DE4EE0">
        <w:rPr>
          <w:color w:val="000000"/>
        </w:rPr>
        <w:t>i.e</w:t>
      </w:r>
      <w:proofErr w:type="spellEnd"/>
      <w:r w:rsidRPr="00DE4EE0">
        <w:rPr>
          <w:color w:val="000000"/>
        </w:rPr>
        <w:t>, the numbers printed on the board, for example, P1. The advantage of this type of numbering is, it will not change even though the version of board changes.</w:t>
      </w:r>
    </w:p>
    <w:p w14:paraId="492996EF" w14:textId="77777777" w:rsidR="00DE4EE0" w:rsidRPr="00DE4EE0" w:rsidRDefault="00DE4EE0" w:rsidP="00DE4EE0">
      <w:pPr>
        <w:pStyle w:val="NormalWeb"/>
        <w:shd w:val="clear" w:color="auto" w:fill="FFFFFF"/>
        <w:spacing w:before="0" w:beforeAutospacing="0" w:after="0" w:afterAutospacing="0" w:line="480" w:lineRule="atLeast"/>
        <w:textAlignment w:val="baseline"/>
        <w:rPr>
          <w:color w:val="000000"/>
        </w:rPr>
      </w:pPr>
      <w:r w:rsidRPr="00DE4EE0">
        <w:rPr>
          <w:rStyle w:val="Strong"/>
          <w:color w:val="000000"/>
          <w:bdr w:val="none" w:sz="0" w:space="0" w:color="auto" w:frame="1"/>
        </w:rPr>
        <w:t>GPIO BCM</w:t>
      </w:r>
      <w:r w:rsidRPr="00DE4EE0">
        <w:rPr>
          <w:color w:val="000000"/>
        </w:rPr>
        <w:t>– The BCM option refers to the pin by “Broadcom SOC Channel. They signify the Broadcom SOC channel designation. The BCM channel changes as the version number changes.</w:t>
      </w:r>
    </w:p>
    <w:p w14:paraId="25245E6A" w14:textId="1319065B" w:rsidR="00DE4EE0" w:rsidRDefault="00DE4EE0" w:rsidP="00DE4EE0">
      <w:pPr>
        <w:rPr>
          <w:rStyle w:val="normaltextrun"/>
        </w:rPr>
      </w:pPr>
    </w:p>
    <w:p w14:paraId="42159325" w14:textId="50BAD439" w:rsidR="00DE4EE0" w:rsidRPr="00DE4EE0" w:rsidRDefault="00DE4EE0" w:rsidP="00DE4EE0">
      <w:pPr>
        <w:rPr>
          <w:rStyle w:val="normaltextrun"/>
          <w:rFonts w:ascii="Times New Roman" w:hAnsi="Times New Roman" w:cs="Times New Roman"/>
          <w:sz w:val="24"/>
          <w:szCs w:val="24"/>
        </w:rPr>
      </w:pPr>
    </w:p>
    <w:p w14:paraId="2A6C6A1F" w14:textId="6DACF0F0" w:rsidR="00DE4EE0" w:rsidRPr="00DE4EE0" w:rsidRDefault="00DE4EE0" w:rsidP="00DE4EE0">
      <w:pPr>
        <w:pStyle w:val="ListParagraph"/>
        <w:numPr>
          <w:ilvl w:val="0"/>
          <w:numId w:val="1"/>
        </w:numPr>
        <w:rPr>
          <w:rStyle w:val="normaltextrun"/>
          <w:rFonts w:ascii="Times New Roman" w:hAnsi="Times New Roman" w:cs="Times New Roman"/>
          <w:sz w:val="24"/>
          <w:szCs w:val="24"/>
        </w:rPr>
      </w:pPr>
      <w:r w:rsidRPr="00DE4EE0">
        <w:rPr>
          <w:rStyle w:val="normaltextrun"/>
          <w:rFonts w:ascii="Times New Roman" w:hAnsi="Times New Roman" w:cs="Times New Roman"/>
          <w:color w:val="000000"/>
          <w:sz w:val="24"/>
          <w:szCs w:val="24"/>
          <w:bdr w:val="none" w:sz="0" w:space="0" w:color="auto" w:frame="1"/>
          <w:lang w:val="en-US"/>
        </w:rPr>
        <w:t>W</w:t>
      </w:r>
      <w:r w:rsidRPr="00DE4EE0">
        <w:rPr>
          <w:rStyle w:val="normaltextrun"/>
          <w:rFonts w:ascii="Times New Roman" w:hAnsi="Times New Roman" w:cs="Times New Roman"/>
          <w:color w:val="000000"/>
          <w:sz w:val="24"/>
          <w:szCs w:val="24"/>
          <w:bdr w:val="none" w:sz="0" w:space="0" w:color="auto" w:frame="1"/>
          <w:lang w:val="en-US"/>
        </w:rPr>
        <w:t>hat is the role of MCP3008?</w:t>
      </w:r>
    </w:p>
    <w:p w14:paraId="1EA428E4" w14:textId="368ED6EC" w:rsidR="00DE4EE0" w:rsidRPr="00DE4EE0" w:rsidRDefault="00DE4EE0" w:rsidP="00DE4EE0">
      <w:pPr>
        <w:pStyle w:val="ListParagraph"/>
        <w:ind w:left="360"/>
        <w:rPr>
          <w:rStyle w:val="normaltextrun"/>
          <w:rFonts w:ascii="Times New Roman" w:hAnsi="Times New Roman" w:cs="Times New Roman"/>
          <w:color w:val="000000"/>
          <w:sz w:val="24"/>
          <w:szCs w:val="24"/>
          <w:bdr w:val="none" w:sz="0" w:space="0" w:color="auto" w:frame="1"/>
          <w:lang w:val="en-US"/>
        </w:rPr>
      </w:pPr>
    </w:p>
    <w:p w14:paraId="05D0CE81" w14:textId="7DB56427" w:rsidR="00DE4EE0" w:rsidRPr="00DE4EE0" w:rsidRDefault="00DE4EE0" w:rsidP="00DE4EE0">
      <w:pPr>
        <w:pStyle w:val="ListParagraph"/>
        <w:ind w:left="360"/>
        <w:rPr>
          <w:rStyle w:val="normaltextrun"/>
          <w:rFonts w:ascii="Times New Roman" w:hAnsi="Times New Roman" w:cs="Times New Roman"/>
          <w:sz w:val="24"/>
          <w:szCs w:val="24"/>
        </w:rPr>
      </w:pPr>
      <w:r w:rsidRPr="00DE4EE0">
        <w:rPr>
          <w:rFonts w:ascii="Times New Roman" w:hAnsi="Times New Roman" w:cs="Times New Roman"/>
          <w:color w:val="202124"/>
          <w:sz w:val="24"/>
          <w:szCs w:val="24"/>
          <w:shd w:val="clear" w:color="auto" w:fill="FFFFFF"/>
        </w:rPr>
        <w:t>The </w:t>
      </w:r>
      <w:r w:rsidRPr="00DE4EE0">
        <w:rPr>
          <w:rFonts w:ascii="Times New Roman" w:hAnsi="Times New Roman" w:cs="Times New Roman"/>
          <w:b/>
          <w:bCs/>
          <w:color w:val="202124"/>
          <w:sz w:val="24"/>
          <w:szCs w:val="24"/>
          <w:shd w:val="clear" w:color="auto" w:fill="FFFFFF"/>
        </w:rPr>
        <w:t>MCP3008</w:t>
      </w:r>
      <w:r w:rsidRPr="00DE4EE0">
        <w:rPr>
          <w:rFonts w:ascii="Times New Roman" w:hAnsi="Times New Roman" w:cs="Times New Roman"/>
          <w:color w:val="202124"/>
          <w:sz w:val="24"/>
          <w:szCs w:val="24"/>
          <w:shd w:val="clear" w:color="auto" w:fill="FFFFFF"/>
        </w:rPr>
        <w:t xml:space="preserve"> is an 8-Channel 10-bit ADC IC, so it can measure 8 different </w:t>
      </w:r>
      <w:proofErr w:type="spellStart"/>
      <w:r w:rsidRPr="00DE4EE0">
        <w:rPr>
          <w:rFonts w:ascii="Times New Roman" w:hAnsi="Times New Roman" w:cs="Times New Roman"/>
          <w:color w:val="202124"/>
          <w:sz w:val="24"/>
          <w:szCs w:val="24"/>
          <w:shd w:val="clear" w:color="auto" w:fill="FFFFFF"/>
        </w:rPr>
        <w:t>analog</w:t>
      </w:r>
      <w:proofErr w:type="spellEnd"/>
      <w:r w:rsidRPr="00DE4EE0">
        <w:rPr>
          <w:rFonts w:ascii="Times New Roman" w:hAnsi="Times New Roman" w:cs="Times New Roman"/>
          <w:color w:val="202124"/>
          <w:sz w:val="24"/>
          <w:szCs w:val="24"/>
          <w:shd w:val="clear" w:color="auto" w:fill="FFFFFF"/>
        </w:rPr>
        <w:t xml:space="preserve"> voltage with a resolution of 10-bit. It measures the value of </w:t>
      </w:r>
      <w:proofErr w:type="spellStart"/>
      <w:r w:rsidRPr="00DE4EE0">
        <w:rPr>
          <w:rFonts w:ascii="Times New Roman" w:hAnsi="Times New Roman" w:cs="Times New Roman"/>
          <w:color w:val="202124"/>
          <w:sz w:val="24"/>
          <w:szCs w:val="24"/>
          <w:shd w:val="clear" w:color="auto" w:fill="FFFFFF"/>
        </w:rPr>
        <w:t>analog</w:t>
      </w:r>
      <w:proofErr w:type="spellEnd"/>
      <w:r w:rsidRPr="00DE4EE0">
        <w:rPr>
          <w:rFonts w:ascii="Times New Roman" w:hAnsi="Times New Roman" w:cs="Times New Roman"/>
          <w:color w:val="202124"/>
          <w:sz w:val="24"/>
          <w:szCs w:val="24"/>
          <w:shd w:val="clear" w:color="auto" w:fill="FFFFFF"/>
        </w:rPr>
        <w:t xml:space="preserve"> voltage from 0-1023 and sends the value to a microcontroller or microprocessor through SPI communication.</w:t>
      </w:r>
    </w:p>
    <w:sectPr w:rsidR="00DE4EE0" w:rsidRPr="00DE4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B7DAA"/>
    <w:multiLevelType w:val="multilevel"/>
    <w:tmpl w:val="576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81C90"/>
    <w:multiLevelType w:val="multilevel"/>
    <w:tmpl w:val="EA14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B1592"/>
    <w:multiLevelType w:val="hybridMultilevel"/>
    <w:tmpl w:val="DDBCFF12"/>
    <w:lvl w:ilvl="0" w:tplc="09706980">
      <w:start w:val="1"/>
      <w:numFmt w:val="decimal"/>
      <w:lvlText w:val="%1."/>
      <w:lvlJc w:val="left"/>
      <w:pPr>
        <w:ind w:left="360" w:hanging="360"/>
      </w:pPr>
      <w:rPr>
        <w:rFonts w:ascii="Arial" w:hAnsi="Arial" w:cs="Arial" w:hint="default"/>
        <w:color w:val="00000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C55"/>
    <w:rsid w:val="000C3C55"/>
    <w:rsid w:val="00DE4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90FBB"/>
  <w15:chartTrackingRefBased/>
  <w15:docId w15:val="{1350C76A-B23D-41C7-A23D-4E60460B5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C3C55"/>
  </w:style>
  <w:style w:type="paragraph" w:styleId="ListParagraph">
    <w:name w:val="List Paragraph"/>
    <w:basedOn w:val="Normal"/>
    <w:uiPriority w:val="34"/>
    <w:qFormat/>
    <w:rsid w:val="000C3C55"/>
    <w:pPr>
      <w:ind w:left="720"/>
      <w:contextualSpacing/>
    </w:pPr>
  </w:style>
  <w:style w:type="character" w:customStyle="1" w:styleId="eop">
    <w:name w:val="eop"/>
    <w:basedOn w:val="DefaultParagraphFont"/>
    <w:rsid w:val="000C3C55"/>
  </w:style>
  <w:style w:type="paragraph" w:customStyle="1" w:styleId="blockparagraph-544a408c--nomargin-acdf7afa">
    <w:name w:val="blockparagraph-544a408c--nomargin-acdf7afa"/>
    <w:basedOn w:val="Normal"/>
    <w:rsid w:val="000C3C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4505230f--uih400-4e41e82a--textcontentfamily-49a318e1">
    <w:name w:val="text-4505230f--uih400-4e41e82a--textcontentfamily-49a318e1"/>
    <w:basedOn w:val="DefaultParagraphFont"/>
    <w:rsid w:val="000C3C55"/>
  </w:style>
  <w:style w:type="character" w:customStyle="1" w:styleId="text-4505230f--texth400-3033861f--textcontentfamily-49a318e1">
    <w:name w:val="text-4505230f--texth400-3033861f--textcontentfamily-49a318e1"/>
    <w:basedOn w:val="DefaultParagraphFont"/>
    <w:rsid w:val="000C3C55"/>
  </w:style>
  <w:style w:type="paragraph" w:customStyle="1" w:styleId="blockparagraph-544a408c">
    <w:name w:val="blockparagraph-544a408c"/>
    <w:basedOn w:val="Normal"/>
    <w:rsid w:val="000C3C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E4E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4EE0"/>
    <w:rPr>
      <w:b/>
      <w:bCs/>
    </w:rPr>
  </w:style>
  <w:style w:type="paragraph" w:customStyle="1" w:styleId="paragraph">
    <w:name w:val="paragraph"/>
    <w:basedOn w:val="Normal"/>
    <w:rsid w:val="00DE4EE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002009">
      <w:bodyDiv w:val="1"/>
      <w:marLeft w:val="0"/>
      <w:marRight w:val="0"/>
      <w:marTop w:val="0"/>
      <w:marBottom w:val="0"/>
      <w:divBdr>
        <w:top w:val="none" w:sz="0" w:space="0" w:color="auto"/>
        <w:left w:val="none" w:sz="0" w:space="0" w:color="auto"/>
        <w:bottom w:val="none" w:sz="0" w:space="0" w:color="auto"/>
        <w:right w:val="none" w:sz="0" w:space="0" w:color="auto"/>
      </w:divBdr>
      <w:divsChild>
        <w:div w:id="2019038245">
          <w:marLeft w:val="0"/>
          <w:marRight w:val="0"/>
          <w:marTop w:val="0"/>
          <w:marBottom w:val="0"/>
          <w:divBdr>
            <w:top w:val="none" w:sz="0" w:space="0" w:color="auto"/>
            <w:left w:val="none" w:sz="0" w:space="0" w:color="auto"/>
            <w:bottom w:val="none" w:sz="0" w:space="0" w:color="auto"/>
            <w:right w:val="none" w:sz="0" w:space="0" w:color="auto"/>
          </w:divBdr>
        </w:div>
        <w:div w:id="1861888805">
          <w:marLeft w:val="0"/>
          <w:marRight w:val="0"/>
          <w:marTop w:val="0"/>
          <w:marBottom w:val="0"/>
          <w:divBdr>
            <w:top w:val="none" w:sz="0" w:space="0" w:color="auto"/>
            <w:left w:val="none" w:sz="0" w:space="0" w:color="auto"/>
            <w:bottom w:val="none" w:sz="0" w:space="0" w:color="auto"/>
            <w:right w:val="none" w:sz="0" w:space="0" w:color="auto"/>
          </w:divBdr>
        </w:div>
        <w:div w:id="1219435905">
          <w:marLeft w:val="0"/>
          <w:marRight w:val="0"/>
          <w:marTop w:val="0"/>
          <w:marBottom w:val="0"/>
          <w:divBdr>
            <w:top w:val="none" w:sz="0" w:space="0" w:color="auto"/>
            <w:left w:val="none" w:sz="0" w:space="0" w:color="auto"/>
            <w:bottom w:val="none" w:sz="0" w:space="0" w:color="auto"/>
            <w:right w:val="none" w:sz="0" w:space="0" w:color="auto"/>
          </w:divBdr>
        </w:div>
        <w:div w:id="2025593484">
          <w:marLeft w:val="0"/>
          <w:marRight w:val="0"/>
          <w:marTop w:val="0"/>
          <w:marBottom w:val="0"/>
          <w:divBdr>
            <w:top w:val="none" w:sz="0" w:space="0" w:color="auto"/>
            <w:left w:val="none" w:sz="0" w:space="0" w:color="auto"/>
            <w:bottom w:val="none" w:sz="0" w:space="0" w:color="auto"/>
            <w:right w:val="none" w:sz="0" w:space="0" w:color="auto"/>
          </w:divBdr>
        </w:div>
      </w:divsChild>
    </w:div>
    <w:div w:id="266160746">
      <w:bodyDiv w:val="1"/>
      <w:marLeft w:val="0"/>
      <w:marRight w:val="0"/>
      <w:marTop w:val="0"/>
      <w:marBottom w:val="0"/>
      <w:divBdr>
        <w:top w:val="none" w:sz="0" w:space="0" w:color="auto"/>
        <w:left w:val="none" w:sz="0" w:space="0" w:color="auto"/>
        <w:bottom w:val="none" w:sz="0" w:space="0" w:color="auto"/>
        <w:right w:val="none" w:sz="0" w:space="0" w:color="auto"/>
      </w:divBdr>
      <w:divsChild>
        <w:div w:id="1410273853">
          <w:marLeft w:val="0"/>
          <w:marRight w:val="0"/>
          <w:marTop w:val="0"/>
          <w:marBottom w:val="0"/>
          <w:divBdr>
            <w:top w:val="none" w:sz="0" w:space="0" w:color="auto"/>
            <w:left w:val="none" w:sz="0" w:space="0" w:color="auto"/>
            <w:bottom w:val="none" w:sz="0" w:space="0" w:color="auto"/>
            <w:right w:val="none" w:sz="0" w:space="0" w:color="auto"/>
          </w:divBdr>
        </w:div>
        <w:div w:id="746923471">
          <w:marLeft w:val="0"/>
          <w:marRight w:val="0"/>
          <w:marTop w:val="0"/>
          <w:marBottom w:val="0"/>
          <w:divBdr>
            <w:top w:val="none" w:sz="0" w:space="0" w:color="auto"/>
            <w:left w:val="none" w:sz="0" w:space="0" w:color="auto"/>
            <w:bottom w:val="none" w:sz="0" w:space="0" w:color="auto"/>
            <w:right w:val="none" w:sz="0" w:space="0" w:color="auto"/>
          </w:divBdr>
        </w:div>
      </w:divsChild>
    </w:div>
    <w:div w:id="928387317">
      <w:bodyDiv w:val="1"/>
      <w:marLeft w:val="0"/>
      <w:marRight w:val="0"/>
      <w:marTop w:val="0"/>
      <w:marBottom w:val="0"/>
      <w:divBdr>
        <w:top w:val="none" w:sz="0" w:space="0" w:color="auto"/>
        <w:left w:val="none" w:sz="0" w:space="0" w:color="auto"/>
        <w:bottom w:val="none" w:sz="0" w:space="0" w:color="auto"/>
        <w:right w:val="none" w:sz="0" w:space="0" w:color="auto"/>
      </w:divBdr>
      <w:divsChild>
        <w:div w:id="761486316">
          <w:marLeft w:val="0"/>
          <w:marRight w:val="0"/>
          <w:marTop w:val="0"/>
          <w:marBottom w:val="0"/>
          <w:divBdr>
            <w:top w:val="none" w:sz="0" w:space="0" w:color="auto"/>
            <w:left w:val="none" w:sz="0" w:space="0" w:color="auto"/>
            <w:bottom w:val="none" w:sz="0" w:space="0" w:color="auto"/>
            <w:right w:val="none" w:sz="0" w:space="0" w:color="auto"/>
          </w:divBdr>
        </w:div>
        <w:div w:id="198132846">
          <w:marLeft w:val="0"/>
          <w:marRight w:val="0"/>
          <w:marTop w:val="0"/>
          <w:marBottom w:val="0"/>
          <w:divBdr>
            <w:top w:val="none" w:sz="0" w:space="0" w:color="auto"/>
            <w:left w:val="none" w:sz="0" w:space="0" w:color="auto"/>
            <w:bottom w:val="none" w:sz="0" w:space="0" w:color="auto"/>
            <w:right w:val="none" w:sz="0" w:space="0" w:color="auto"/>
          </w:divBdr>
        </w:div>
        <w:div w:id="1445035625">
          <w:marLeft w:val="0"/>
          <w:marRight w:val="0"/>
          <w:marTop w:val="0"/>
          <w:marBottom w:val="0"/>
          <w:divBdr>
            <w:top w:val="none" w:sz="0" w:space="0" w:color="auto"/>
            <w:left w:val="none" w:sz="0" w:space="0" w:color="auto"/>
            <w:bottom w:val="none" w:sz="0" w:space="0" w:color="auto"/>
            <w:right w:val="none" w:sz="0" w:space="0" w:color="auto"/>
          </w:divBdr>
        </w:div>
        <w:div w:id="485903626">
          <w:marLeft w:val="0"/>
          <w:marRight w:val="0"/>
          <w:marTop w:val="0"/>
          <w:marBottom w:val="0"/>
          <w:divBdr>
            <w:top w:val="none" w:sz="0" w:space="0" w:color="auto"/>
            <w:left w:val="none" w:sz="0" w:space="0" w:color="auto"/>
            <w:bottom w:val="none" w:sz="0" w:space="0" w:color="auto"/>
            <w:right w:val="none" w:sz="0" w:space="0" w:color="auto"/>
          </w:divBdr>
        </w:div>
        <w:div w:id="311296330">
          <w:marLeft w:val="0"/>
          <w:marRight w:val="0"/>
          <w:marTop w:val="0"/>
          <w:marBottom w:val="0"/>
          <w:divBdr>
            <w:top w:val="none" w:sz="0" w:space="0" w:color="auto"/>
            <w:left w:val="none" w:sz="0" w:space="0" w:color="auto"/>
            <w:bottom w:val="none" w:sz="0" w:space="0" w:color="auto"/>
            <w:right w:val="none" w:sz="0" w:space="0" w:color="auto"/>
          </w:divBdr>
        </w:div>
        <w:div w:id="6905360">
          <w:marLeft w:val="0"/>
          <w:marRight w:val="0"/>
          <w:marTop w:val="0"/>
          <w:marBottom w:val="0"/>
          <w:divBdr>
            <w:top w:val="none" w:sz="0" w:space="0" w:color="auto"/>
            <w:left w:val="none" w:sz="0" w:space="0" w:color="auto"/>
            <w:bottom w:val="none" w:sz="0" w:space="0" w:color="auto"/>
            <w:right w:val="none" w:sz="0" w:space="0" w:color="auto"/>
          </w:divBdr>
        </w:div>
      </w:divsChild>
    </w:div>
    <w:div w:id="1172378327">
      <w:bodyDiv w:val="1"/>
      <w:marLeft w:val="0"/>
      <w:marRight w:val="0"/>
      <w:marTop w:val="0"/>
      <w:marBottom w:val="0"/>
      <w:divBdr>
        <w:top w:val="none" w:sz="0" w:space="0" w:color="auto"/>
        <w:left w:val="none" w:sz="0" w:space="0" w:color="auto"/>
        <w:bottom w:val="none" w:sz="0" w:space="0" w:color="auto"/>
        <w:right w:val="none" w:sz="0" w:space="0" w:color="auto"/>
      </w:divBdr>
    </w:div>
    <w:div w:id="138969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18-733-303_SUBHAS TIRUMALAGIRI</dc:creator>
  <cp:keywords/>
  <dc:description/>
  <cp:lastModifiedBy>18-733-303_SUBHAS TIRUMALAGIRI</cp:lastModifiedBy>
  <cp:revision>1</cp:revision>
  <dcterms:created xsi:type="dcterms:W3CDTF">2021-03-24T08:10:00Z</dcterms:created>
  <dcterms:modified xsi:type="dcterms:W3CDTF">2021-03-24T08:27:00Z</dcterms:modified>
</cp:coreProperties>
</file>